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955CE" w14:textId="0FC0A0A6" w:rsidR="008549D9" w:rsidRPr="000A0E50" w:rsidRDefault="00783B3C" w:rsidP="008549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E50">
        <w:rPr>
          <w:rFonts w:ascii="Times New Roman" w:hAnsi="Times New Roman" w:cs="Times New Roman"/>
          <w:b/>
          <w:bCs/>
          <w:sz w:val="24"/>
          <w:szCs w:val="24"/>
        </w:rPr>
        <w:t>Výzv</w:t>
      </w:r>
      <w:r w:rsidR="008549D9" w:rsidRPr="000A0E5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549D9" w:rsidRPr="000A0E50">
        <w:rPr>
          <w:rFonts w:ascii="Times New Roman" w:hAnsi="Times New Roman" w:cs="Times New Roman"/>
          <w:sz w:val="24"/>
          <w:szCs w:val="24"/>
        </w:rPr>
        <w:t xml:space="preserve"> </w:t>
      </w:r>
      <w:r w:rsidR="008549D9" w:rsidRPr="000A0E50">
        <w:rPr>
          <w:rFonts w:ascii="Times New Roman" w:hAnsi="Times New Roman" w:cs="Times New Roman"/>
          <w:b/>
          <w:bCs/>
          <w:sz w:val="24"/>
          <w:szCs w:val="24"/>
        </w:rPr>
        <w:t>na predkladanie  ponúk</w:t>
      </w:r>
    </w:p>
    <w:p w14:paraId="5BAE682D" w14:textId="77777777" w:rsidR="00015A3F" w:rsidRPr="000A0E50" w:rsidRDefault="00015A3F" w:rsidP="008549D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7CDA95" w14:textId="77777777" w:rsidR="0083254A" w:rsidRPr="000A0E50" w:rsidRDefault="0083254A" w:rsidP="0083254A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A0E50">
        <w:rPr>
          <w:rFonts w:ascii="Times New Roman" w:hAnsi="Times New Roman" w:cs="Times New Roman"/>
          <w:sz w:val="24"/>
          <w:szCs w:val="24"/>
          <w:lang w:eastAsia="ar-SA"/>
        </w:rPr>
        <w:t>zákazka s nízkou hodnotou podľa § 117 zákona č. 343/2015 Z. z. o verejnom obstarávaní a o zmene a doplnení niektorých zákonov v znení neskorších predpisov (ďalej len „ZVO“)</w:t>
      </w:r>
    </w:p>
    <w:p w14:paraId="5DDA771F" w14:textId="77777777" w:rsidR="0083254A" w:rsidRPr="000A0E50" w:rsidRDefault="0083254A" w:rsidP="0083254A">
      <w:pPr>
        <w:pStyle w:val="Zkladntext"/>
        <w:tabs>
          <w:tab w:val="left" w:pos="5547"/>
        </w:tabs>
        <w:spacing w:before="2"/>
        <w:rPr>
          <w:rFonts w:ascii="Times New Roman" w:hAnsi="Times New Roman"/>
          <w:b/>
          <w:sz w:val="24"/>
          <w:szCs w:val="24"/>
        </w:rPr>
      </w:pPr>
      <w:r w:rsidRPr="000A0E50">
        <w:rPr>
          <w:rFonts w:ascii="Times New Roman" w:hAnsi="Times New Roman"/>
          <w:b/>
          <w:sz w:val="24"/>
          <w:szCs w:val="24"/>
        </w:rPr>
        <w:tab/>
      </w:r>
    </w:p>
    <w:p w14:paraId="2118B6CE" w14:textId="77777777" w:rsidR="0083254A" w:rsidRPr="000A0E50" w:rsidRDefault="0083254A" w:rsidP="0083254A">
      <w:pPr>
        <w:numPr>
          <w:ilvl w:val="0"/>
          <w:numId w:val="4"/>
        </w:numPr>
        <w:spacing w:after="0" w:line="276" w:lineRule="auto"/>
        <w:ind w:left="602" w:hanging="318"/>
        <w:rPr>
          <w:rFonts w:ascii="Times New Roman" w:hAnsi="Times New Roman" w:cs="Times New Roman"/>
          <w:b/>
          <w:bCs/>
          <w:sz w:val="24"/>
          <w:szCs w:val="24"/>
        </w:rPr>
      </w:pPr>
      <w:r w:rsidRPr="000A0E50">
        <w:rPr>
          <w:rFonts w:ascii="Times New Roman" w:hAnsi="Times New Roman" w:cs="Times New Roman"/>
          <w:b/>
          <w:bCs/>
          <w:sz w:val="24"/>
          <w:szCs w:val="24"/>
        </w:rPr>
        <w:t xml:space="preserve">Identifikácia verejného obstarávateľa /obstarávateľa </w:t>
      </w:r>
    </w:p>
    <w:p w14:paraId="4C29CECF" w14:textId="77777777" w:rsidR="0083254A" w:rsidRPr="000A0E50" w:rsidRDefault="0083254A" w:rsidP="0083254A">
      <w:pPr>
        <w:shd w:val="clear" w:color="auto" w:fill="FFFFFF" w:themeFill="background1"/>
        <w:spacing w:after="0" w:line="276" w:lineRule="auto"/>
        <w:ind w:left="624" w:hanging="340"/>
        <w:rPr>
          <w:rFonts w:ascii="Times New Roman" w:hAnsi="Times New Roman" w:cs="Times New Roman"/>
          <w:sz w:val="24"/>
          <w:szCs w:val="24"/>
        </w:rPr>
      </w:pPr>
      <w:r w:rsidRPr="000A0E50">
        <w:rPr>
          <w:rFonts w:ascii="Times New Roman" w:hAnsi="Times New Roman" w:cs="Times New Roman"/>
          <w:sz w:val="24"/>
          <w:szCs w:val="24"/>
        </w:rPr>
        <w:t xml:space="preserve">Názov: </w:t>
      </w:r>
      <w:r w:rsidRPr="000A0E50">
        <w:rPr>
          <w:rFonts w:ascii="Times New Roman" w:hAnsi="Times New Roman" w:cs="Times New Roman"/>
          <w:sz w:val="24"/>
          <w:szCs w:val="24"/>
        </w:rPr>
        <w:tab/>
      </w:r>
      <w:r w:rsidRPr="000A0E50">
        <w:rPr>
          <w:rFonts w:ascii="Times New Roman" w:hAnsi="Times New Roman" w:cs="Times New Roman"/>
          <w:sz w:val="24"/>
          <w:szCs w:val="24"/>
        </w:rPr>
        <w:tab/>
        <w:t xml:space="preserve">MARIANUM – Pohrebníctvo mesta Bratislavy </w:t>
      </w:r>
    </w:p>
    <w:p w14:paraId="7AEFAA18" w14:textId="77777777" w:rsidR="0083254A" w:rsidRPr="000A0E50" w:rsidRDefault="0083254A" w:rsidP="0083254A">
      <w:pPr>
        <w:shd w:val="clear" w:color="auto" w:fill="FFFFFF" w:themeFill="background1"/>
        <w:spacing w:after="0" w:line="276" w:lineRule="auto"/>
        <w:ind w:left="624" w:hanging="340"/>
        <w:rPr>
          <w:rFonts w:ascii="Times New Roman" w:hAnsi="Times New Roman" w:cs="Times New Roman"/>
          <w:sz w:val="24"/>
          <w:szCs w:val="24"/>
        </w:rPr>
      </w:pPr>
      <w:r w:rsidRPr="000A0E50">
        <w:rPr>
          <w:rFonts w:ascii="Times New Roman" w:hAnsi="Times New Roman" w:cs="Times New Roman"/>
          <w:sz w:val="24"/>
          <w:szCs w:val="24"/>
        </w:rPr>
        <w:t>Sídlo:</w:t>
      </w:r>
      <w:r w:rsidRPr="000A0E50">
        <w:rPr>
          <w:rFonts w:ascii="Times New Roman" w:hAnsi="Times New Roman" w:cs="Times New Roman"/>
          <w:sz w:val="24"/>
          <w:szCs w:val="24"/>
        </w:rPr>
        <w:tab/>
      </w:r>
      <w:r w:rsidRPr="000A0E50">
        <w:rPr>
          <w:rFonts w:ascii="Times New Roman" w:hAnsi="Times New Roman" w:cs="Times New Roman"/>
          <w:sz w:val="24"/>
          <w:szCs w:val="24"/>
        </w:rPr>
        <w:tab/>
        <w:t>Šafárikovo námestie 3, 811 02 Bratislava</w:t>
      </w:r>
    </w:p>
    <w:p w14:paraId="575D652F" w14:textId="77777777" w:rsidR="0083254A" w:rsidRPr="000A0E50" w:rsidRDefault="0083254A" w:rsidP="0083254A">
      <w:pPr>
        <w:shd w:val="clear" w:color="auto" w:fill="FFFFFF" w:themeFill="background1"/>
        <w:spacing w:after="0" w:line="276" w:lineRule="auto"/>
        <w:ind w:left="624" w:hanging="340"/>
        <w:rPr>
          <w:rFonts w:ascii="Times New Roman" w:hAnsi="Times New Roman" w:cs="Times New Roman"/>
          <w:sz w:val="24"/>
          <w:szCs w:val="24"/>
        </w:rPr>
      </w:pPr>
      <w:r w:rsidRPr="000A0E50">
        <w:rPr>
          <w:rStyle w:val="menu"/>
          <w:rFonts w:ascii="Times New Roman" w:hAnsi="Times New Roman" w:cs="Times New Roman"/>
          <w:sz w:val="24"/>
          <w:szCs w:val="24"/>
        </w:rPr>
        <w:t>IČO:</w:t>
      </w:r>
      <w:r w:rsidRPr="000A0E50">
        <w:rPr>
          <w:rFonts w:ascii="Times New Roman" w:hAnsi="Times New Roman" w:cs="Times New Roman"/>
          <w:sz w:val="24"/>
          <w:szCs w:val="24"/>
        </w:rPr>
        <w:t xml:space="preserve"> </w:t>
      </w:r>
      <w:r w:rsidRPr="000A0E50">
        <w:rPr>
          <w:rFonts w:ascii="Times New Roman" w:hAnsi="Times New Roman" w:cs="Times New Roman"/>
          <w:sz w:val="24"/>
          <w:szCs w:val="24"/>
        </w:rPr>
        <w:tab/>
      </w:r>
      <w:r w:rsidRPr="000A0E50">
        <w:rPr>
          <w:rFonts w:ascii="Times New Roman" w:hAnsi="Times New Roman" w:cs="Times New Roman"/>
          <w:sz w:val="24"/>
          <w:szCs w:val="24"/>
        </w:rPr>
        <w:tab/>
        <w:t>17330190</w:t>
      </w:r>
      <w:r w:rsidRPr="000A0E50">
        <w:rPr>
          <w:rFonts w:ascii="Times New Roman" w:hAnsi="Times New Roman" w:cs="Times New Roman"/>
          <w:sz w:val="24"/>
          <w:szCs w:val="24"/>
        </w:rPr>
        <w:tab/>
      </w:r>
      <w:r w:rsidRPr="000A0E50">
        <w:rPr>
          <w:rFonts w:ascii="Times New Roman" w:hAnsi="Times New Roman" w:cs="Times New Roman"/>
          <w:sz w:val="24"/>
          <w:szCs w:val="24"/>
        </w:rPr>
        <w:tab/>
      </w:r>
    </w:p>
    <w:p w14:paraId="34FFAFB1" w14:textId="77777777" w:rsidR="0083254A" w:rsidRPr="000A0E50" w:rsidRDefault="0083254A" w:rsidP="0083254A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after="0" w:line="276" w:lineRule="auto"/>
        <w:ind w:left="624" w:hanging="340"/>
        <w:rPr>
          <w:rFonts w:ascii="Times New Roman" w:hAnsi="Times New Roman" w:cs="Times New Roman"/>
          <w:sz w:val="24"/>
          <w:szCs w:val="24"/>
        </w:rPr>
      </w:pPr>
      <w:r w:rsidRPr="000A0E50">
        <w:rPr>
          <w:rFonts w:ascii="Times New Roman" w:hAnsi="Times New Roman" w:cs="Times New Roman"/>
          <w:sz w:val="24"/>
          <w:szCs w:val="24"/>
        </w:rPr>
        <w:t xml:space="preserve">Kontaktná osoba: </w:t>
      </w:r>
      <w:r w:rsidRPr="000A0E50">
        <w:rPr>
          <w:rFonts w:ascii="Times New Roman" w:hAnsi="Times New Roman" w:cs="Times New Roman"/>
          <w:sz w:val="24"/>
          <w:szCs w:val="24"/>
        </w:rPr>
        <w:tab/>
        <w:t>Ing, Milan Hamala</w:t>
      </w:r>
      <w:r w:rsidRPr="000A0E50">
        <w:rPr>
          <w:rFonts w:ascii="Times New Roman" w:hAnsi="Times New Roman" w:cs="Times New Roman"/>
          <w:sz w:val="24"/>
          <w:szCs w:val="24"/>
        </w:rPr>
        <w:tab/>
      </w:r>
    </w:p>
    <w:p w14:paraId="5003D731" w14:textId="77777777" w:rsidR="0083254A" w:rsidRPr="000A0E50" w:rsidRDefault="0083254A" w:rsidP="0083254A">
      <w:pPr>
        <w:shd w:val="clear" w:color="auto" w:fill="FFFFFF" w:themeFill="background1"/>
        <w:spacing w:after="0" w:line="276" w:lineRule="auto"/>
        <w:ind w:left="624" w:hanging="340"/>
        <w:rPr>
          <w:rFonts w:ascii="Times New Roman" w:hAnsi="Times New Roman" w:cs="Times New Roman"/>
          <w:sz w:val="24"/>
          <w:szCs w:val="24"/>
        </w:rPr>
      </w:pPr>
      <w:r w:rsidRPr="000A0E50">
        <w:rPr>
          <w:rFonts w:ascii="Times New Roman" w:hAnsi="Times New Roman" w:cs="Times New Roman"/>
          <w:sz w:val="24"/>
          <w:szCs w:val="24"/>
        </w:rPr>
        <w:t xml:space="preserve">E-mail: </w:t>
      </w:r>
      <w:r w:rsidRPr="000A0E50">
        <w:rPr>
          <w:rFonts w:ascii="Times New Roman" w:hAnsi="Times New Roman" w:cs="Times New Roman"/>
          <w:sz w:val="24"/>
          <w:szCs w:val="24"/>
        </w:rPr>
        <w:tab/>
      </w:r>
      <w:r w:rsidRPr="000A0E50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0A0E50">
          <w:rPr>
            <w:rStyle w:val="Hypertextovprepojenie"/>
            <w:rFonts w:ascii="Times New Roman" w:hAnsi="Times New Roman" w:cs="Times New Roman"/>
            <w:sz w:val="24"/>
            <w:szCs w:val="24"/>
          </w:rPr>
          <w:t>milan.hamala@marianum.sk</w:t>
        </w:r>
      </w:hyperlink>
    </w:p>
    <w:p w14:paraId="3E634DFD" w14:textId="77777777" w:rsidR="0083254A" w:rsidRPr="000A0E50" w:rsidRDefault="0083254A" w:rsidP="0083254A">
      <w:pPr>
        <w:shd w:val="clear" w:color="auto" w:fill="FFFFFF" w:themeFill="background1"/>
        <w:spacing w:after="0" w:line="276" w:lineRule="auto"/>
        <w:ind w:left="624" w:hanging="340"/>
        <w:rPr>
          <w:rFonts w:ascii="Times New Roman" w:hAnsi="Times New Roman" w:cs="Times New Roman"/>
          <w:sz w:val="24"/>
          <w:szCs w:val="24"/>
        </w:rPr>
      </w:pPr>
      <w:r w:rsidRPr="000A0E50">
        <w:rPr>
          <w:rFonts w:ascii="Times New Roman" w:hAnsi="Times New Roman" w:cs="Times New Roman"/>
          <w:sz w:val="24"/>
          <w:szCs w:val="24"/>
        </w:rPr>
        <w:t>Telefón:</w:t>
      </w:r>
      <w:r w:rsidRPr="000A0E50">
        <w:rPr>
          <w:rFonts w:ascii="Times New Roman" w:hAnsi="Times New Roman" w:cs="Times New Roman"/>
          <w:sz w:val="24"/>
          <w:szCs w:val="24"/>
        </w:rPr>
        <w:tab/>
        <w:t xml:space="preserve">            +421 2 50 700 118</w:t>
      </w:r>
      <w:r w:rsidRPr="000A0E50">
        <w:rPr>
          <w:rFonts w:ascii="Times New Roman" w:hAnsi="Times New Roman" w:cs="Times New Roman"/>
          <w:sz w:val="24"/>
          <w:szCs w:val="24"/>
        </w:rPr>
        <w:tab/>
      </w:r>
      <w:r w:rsidRPr="000A0E50">
        <w:rPr>
          <w:rFonts w:ascii="Times New Roman" w:hAnsi="Times New Roman" w:cs="Times New Roman"/>
          <w:sz w:val="24"/>
          <w:szCs w:val="24"/>
        </w:rPr>
        <w:tab/>
      </w:r>
    </w:p>
    <w:p w14:paraId="02B3BEED" w14:textId="77777777" w:rsidR="0083254A" w:rsidRPr="000A0E50" w:rsidRDefault="0083254A" w:rsidP="0083254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color="000000"/>
        </w:rPr>
      </w:pPr>
    </w:p>
    <w:p w14:paraId="44B03FAC" w14:textId="77777777" w:rsidR="0083254A" w:rsidRPr="000A0E50" w:rsidRDefault="0083254A" w:rsidP="0083254A">
      <w:pPr>
        <w:numPr>
          <w:ilvl w:val="0"/>
          <w:numId w:val="4"/>
        </w:numPr>
        <w:spacing w:after="0" w:line="276" w:lineRule="auto"/>
        <w:ind w:left="602" w:hanging="284"/>
        <w:rPr>
          <w:rFonts w:ascii="Times New Roman" w:hAnsi="Times New Roman" w:cs="Times New Roman"/>
          <w:b/>
          <w:sz w:val="24"/>
          <w:szCs w:val="24"/>
          <w:u w:color="000000"/>
        </w:rPr>
      </w:pPr>
      <w:r w:rsidRPr="000A0E50">
        <w:rPr>
          <w:rFonts w:ascii="Times New Roman" w:hAnsi="Times New Roman" w:cs="Times New Roman"/>
          <w:b/>
          <w:sz w:val="24"/>
          <w:szCs w:val="24"/>
          <w:u w:color="000000"/>
        </w:rPr>
        <w:t>Všeobecná špecifikácia predmetu zákazky</w:t>
      </w:r>
    </w:p>
    <w:p w14:paraId="410B183C" w14:textId="3E31FD57" w:rsidR="0083254A" w:rsidRPr="000A0E50" w:rsidRDefault="0083254A" w:rsidP="0083254A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A0E50">
        <w:rPr>
          <w:rFonts w:ascii="Times New Roman" w:hAnsi="Times New Roman" w:cs="Times New Roman"/>
          <w:sz w:val="24"/>
          <w:szCs w:val="24"/>
        </w:rPr>
        <w:t xml:space="preserve">     </w:t>
      </w:r>
      <w:r w:rsidRPr="000A0E50">
        <w:rPr>
          <w:rFonts w:ascii="Times New Roman" w:hAnsi="Times New Roman" w:cs="Times New Roman"/>
          <w:b/>
          <w:bCs/>
          <w:sz w:val="24"/>
          <w:szCs w:val="24"/>
        </w:rPr>
        <w:t>Názov:</w:t>
      </w:r>
      <w:r w:rsidRPr="000A0E50">
        <w:rPr>
          <w:rFonts w:ascii="Times New Roman" w:hAnsi="Times New Roman" w:cs="Times New Roman"/>
          <w:sz w:val="24"/>
          <w:szCs w:val="24"/>
        </w:rPr>
        <w:t xml:space="preserve">  </w:t>
      </w:r>
      <w:r w:rsidRPr="000A0E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Dodanie nábytku do priestorov kancelárií na Šafárikovom námestí v Bratislave             </w:t>
      </w:r>
    </w:p>
    <w:p w14:paraId="61AD8572" w14:textId="77777777" w:rsidR="0083254A" w:rsidRPr="000A0E50" w:rsidRDefault="0083254A" w:rsidP="0083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E54379" w14:textId="0E6A1ABF" w:rsidR="0083254A" w:rsidRPr="000A0E50" w:rsidRDefault="0083254A" w:rsidP="008D23BA">
      <w:pPr>
        <w:pStyle w:val="Odsekzoznamu"/>
        <w:spacing w:after="0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0A0E50">
        <w:rPr>
          <w:rFonts w:ascii="Times New Roman" w:hAnsi="Times New Roman" w:cs="Times New Roman"/>
          <w:sz w:val="24"/>
          <w:szCs w:val="24"/>
        </w:rPr>
        <w:t xml:space="preserve"> CPV: </w:t>
      </w:r>
    </w:p>
    <w:p w14:paraId="6E5A69B9" w14:textId="77777777" w:rsidR="0083254A" w:rsidRPr="000A0E50" w:rsidRDefault="0083254A" w:rsidP="008D23BA">
      <w:pPr>
        <w:spacing w:after="0"/>
        <w:ind w:hanging="1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E50">
        <w:rPr>
          <w:rFonts w:ascii="Times New Roman" w:hAnsi="Times New Roman" w:cs="Times New Roman"/>
          <w:sz w:val="24"/>
          <w:szCs w:val="24"/>
        </w:rPr>
        <w:t xml:space="preserve">      </w:t>
      </w:r>
      <w:r w:rsidRPr="000A0E50">
        <w:rPr>
          <w:rFonts w:ascii="Times New Roman" w:hAnsi="Times New Roman" w:cs="Times New Roman"/>
          <w:b/>
          <w:sz w:val="24"/>
          <w:szCs w:val="24"/>
        </w:rPr>
        <w:t>Hlavný slovník:</w:t>
      </w:r>
      <w:r w:rsidRPr="000A0E50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</w:p>
    <w:p w14:paraId="1D96C636" w14:textId="1EEEF0AC" w:rsidR="0083254A" w:rsidRPr="000A0E50" w:rsidRDefault="0083254A" w:rsidP="008D23BA">
      <w:pPr>
        <w:spacing w:after="0"/>
        <w:ind w:left="425" w:hanging="153"/>
        <w:rPr>
          <w:rFonts w:ascii="Times New Roman" w:hAnsi="Times New Roman" w:cs="Times New Roman"/>
          <w:sz w:val="24"/>
          <w:szCs w:val="24"/>
        </w:rPr>
      </w:pPr>
      <w:r w:rsidRPr="000A0E50">
        <w:rPr>
          <w:rFonts w:ascii="Times New Roman" w:hAnsi="Times New Roman" w:cs="Times New Roman"/>
          <w:sz w:val="24"/>
          <w:szCs w:val="24"/>
        </w:rPr>
        <w:t>39130000-2 Kancelársky nábytok</w:t>
      </w:r>
    </w:p>
    <w:p w14:paraId="5B236A28" w14:textId="577C8D45" w:rsidR="0083254A" w:rsidRPr="000A0E50" w:rsidRDefault="0083254A" w:rsidP="008D23BA">
      <w:pPr>
        <w:spacing w:after="0"/>
        <w:ind w:hanging="1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E5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8AC653B" w14:textId="77777777" w:rsidR="0083254A" w:rsidRPr="000A0E50" w:rsidRDefault="0083254A" w:rsidP="008D23BA">
      <w:pPr>
        <w:spacing w:after="0"/>
        <w:ind w:left="425" w:hanging="1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E50">
        <w:rPr>
          <w:rFonts w:ascii="Times New Roman" w:hAnsi="Times New Roman" w:cs="Times New Roman"/>
          <w:b/>
          <w:sz w:val="24"/>
          <w:szCs w:val="24"/>
        </w:rPr>
        <w:t>Dodatočný kód CPV:</w:t>
      </w:r>
    </w:p>
    <w:p w14:paraId="1026B5A8" w14:textId="487CDC20" w:rsidR="0083254A" w:rsidRPr="008D23BA" w:rsidRDefault="008D23BA" w:rsidP="008D23BA">
      <w:pPr>
        <w:spacing w:after="0"/>
        <w:ind w:left="425" w:hanging="153"/>
        <w:rPr>
          <w:rFonts w:ascii="Times New Roman" w:hAnsi="Times New Roman" w:cs="Times New Roman"/>
          <w:sz w:val="24"/>
          <w:szCs w:val="24"/>
        </w:rPr>
      </w:pPr>
      <w:r w:rsidRPr="008D23BA">
        <w:rPr>
          <w:rFonts w:ascii="Times New Roman" w:hAnsi="Times New Roman" w:cs="Times New Roman"/>
          <w:sz w:val="24"/>
          <w:szCs w:val="24"/>
        </w:rPr>
        <w:t>39120000-9 Stoly, skrine, písacie stoly a knižnice</w:t>
      </w:r>
    </w:p>
    <w:p w14:paraId="38139897" w14:textId="77777777" w:rsidR="0083254A" w:rsidRPr="000A0E50" w:rsidRDefault="0083254A" w:rsidP="008D23BA">
      <w:pPr>
        <w:spacing w:after="0"/>
        <w:ind w:left="425" w:hanging="153"/>
        <w:rPr>
          <w:rFonts w:ascii="Times New Roman" w:eastAsia="Calibri" w:hAnsi="Times New Roman" w:cs="Times New Roman"/>
          <w:sz w:val="24"/>
          <w:szCs w:val="24"/>
        </w:rPr>
      </w:pPr>
      <w:r w:rsidRPr="000A0E50">
        <w:rPr>
          <w:rFonts w:ascii="Times New Roman" w:hAnsi="Times New Roman" w:cs="Times New Roman"/>
          <w:sz w:val="24"/>
          <w:szCs w:val="24"/>
        </w:rPr>
        <w:t xml:space="preserve">60000000-8 Dopravné služby (bez prepravy odpadu) </w:t>
      </w:r>
    </w:p>
    <w:p w14:paraId="62D1B949" w14:textId="77777777" w:rsidR="0083254A" w:rsidRPr="000A0E50" w:rsidRDefault="0083254A" w:rsidP="008325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BE1CF5" w14:textId="24E3B7A4" w:rsidR="0083254A" w:rsidRPr="000A0E50" w:rsidRDefault="0083254A" w:rsidP="0083254A">
      <w:pPr>
        <w:pStyle w:val="Odsekzoznamu"/>
        <w:spacing w:after="0" w:line="276" w:lineRule="auto"/>
        <w:ind w:left="624" w:hanging="340"/>
        <w:rPr>
          <w:rFonts w:ascii="Times New Roman" w:hAnsi="Times New Roman" w:cs="Times New Roman"/>
          <w:sz w:val="24"/>
          <w:szCs w:val="24"/>
        </w:rPr>
      </w:pPr>
      <w:r w:rsidRPr="000A0E50">
        <w:rPr>
          <w:rFonts w:ascii="Times New Roman" w:hAnsi="Times New Roman" w:cs="Times New Roman"/>
          <w:sz w:val="24"/>
          <w:szCs w:val="24"/>
        </w:rPr>
        <w:t>Druh:</w:t>
      </w:r>
      <w:r w:rsidRPr="000A0E50">
        <w:rPr>
          <w:rFonts w:ascii="Times New Roman" w:hAnsi="Times New Roman" w:cs="Times New Roman"/>
          <w:sz w:val="24"/>
          <w:szCs w:val="24"/>
        </w:rPr>
        <w:tab/>
      </w:r>
      <w:r w:rsidRPr="000A0E50">
        <w:rPr>
          <w:rFonts w:ascii="Times New Roman" w:hAnsi="Times New Roman" w:cs="Times New Roman"/>
          <w:sz w:val="24"/>
          <w:szCs w:val="24"/>
        </w:rPr>
        <w:tab/>
        <w:t xml:space="preserve">           Tovar, služba</w:t>
      </w:r>
    </w:p>
    <w:p w14:paraId="7269AB02" w14:textId="77777777" w:rsidR="0083254A" w:rsidRPr="000A0E50" w:rsidRDefault="0083254A" w:rsidP="0083254A">
      <w:pPr>
        <w:pStyle w:val="Odsekzoznamu"/>
        <w:spacing w:after="0" w:line="276" w:lineRule="auto"/>
        <w:ind w:left="624" w:hanging="340"/>
        <w:rPr>
          <w:rFonts w:ascii="Times New Roman" w:hAnsi="Times New Roman" w:cs="Times New Roman"/>
          <w:sz w:val="24"/>
          <w:szCs w:val="24"/>
        </w:rPr>
      </w:pPr>
      <w:r w:rsidRPr="000A0E50">
        <w:rPr>
          <w:rFonts w:ascii="Times New Roman" w:hAnsi="Times New Roman" w:cs="Times New Roman"/>
          <w:sz w:val="24"/>
          <w:szCs w:val="24"/>
        </w:rPr>
        <w:t>Elektronická aukcia:         Nie</w:t>
      </w:r>
    </w:p>
    <w:p w14:paraId="760A7314" w14:textId="77777777" w:rsidR="00F51370" w:rsidRPr="000A0E50" w:rsidRDefault="00F51370" w:rsidP="00F51370">
      <w:pPr>
        <w:pStyle w:val="Odsekzoznamu"/>
        <w:spacing w:line="276" w:lineRule="auto"/>
        <w:ind w:left="624" w:hanging="340"/>
        <w:rPr>
          <w:rFonts w:ascii="Times New Roman" w:hAnsi="Times New Roman" w:cs="Times New Roman"/>
          <w:sz w:val="24"/>
          <w:szCs w:val="24"/>
        </w:rPr>
      </w:pPr>
    </w:p>
    <w:p w14:paraId="09EDAFFE" w14:textId="78304E82" w:rsidR="00F51370" w:rsidRPr="000A0E50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ascii="Times New Roman" w:hAnsi="Times New Roman" w:cs="Times New Roman"/>
          <w:b/>
          <w:sz w:val="24"/>
          <w:szCs w:val="24"/>
          <w:u w:color="000000"/>
        </w:rPr>
      </w:pPr>
      <w:r w:rsidRPr="000A0E50">
        <w:rPr>
          <w:rFonts w:ascii="Times New Roman" w:hAnsi="Times New Roman" w:cs="Times New Roman"/>
          <w:b/>
          <w:sz w:val="24"/>
          <w:szCs w:val="24"/>
          <w:u w:color="000000"/>
        </w:rPr>
        <w:t xml:space="preserve">Opis predmetu zákazky </w:t>
      </w:r>
    </w:p>
    <w:p w14:paraId="314EE9E0" w14:textId="5CBEA586" w:rsidR="009C7111" w:rsidRPr="000A0E50" w:rsidRDefault="00D96FC1" w:rsidP="0083254A">
      <w:pPr>
        <w:spacing w:after="0" w:line="276" w:lineRule="auto"/>
        <w:ind w:left="3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E50">
        <w:rPr>
          <w:rFonts w:ascii="Times New Roman" w:hAnsi="Times New Roman" w:cs="Times New Roman"/>
          <w:sz w:val="24"/>
          <w:szCs w:val="24"/>
        </w:rPr>
        <w:t xml:space="preserve">Predmetom zákazky je </w:t>
      </w:r>
      <w:r w:rsidR="0083254A" w:rsidRPr="000A0E50">
        <w:rPr>
          <w:rFonts w:ascii="Times New Roman" w:hAnsi="Times New Roman" w:cs="Times New Roman"/>
          <w:sz w:val="24"/>
          <w:szCs w:val="24"/>
        </w:rPr>
        <w:t>dodávka kancelárskeho nábytku v zmysle technickej špecifikácie – Príloha č.1.</w:t>
      </w:r>
    </w:p>
    <w:p w14:paraId="3FBD822E" w14:textId="77777777" w:rsidR="001C7B63" w:rsidRPr="000A0E50" w:rsidRDefault="001C7B63" w:rsidP="001C7B63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0234BE9" w14:textId="77777777" w:rsidR="00F51370" w:rsidRPr="000A0E50" w:rsidRDefault="00F51370" w:rsidP="008840A1">
      <w:pPr>
        <w:numPr>
          <w:ilvl w:val="0"/>
          <w:numId w:val="4"/>
        </w:numPr>
        <w:spacing w:after="0" w:line="276" w:lineRule="auto"/>
        <w:ind w:left="602" w:hanging="284"/>
        <w:rPr>
          <w:rFonts w:ascii="Times New Roman" w:hAnsi="Times New Roman" w:cs="Times New Roman"/>
          <w:b/>
          <w:sz w:val="24"/>
          <w:szCs w:val="24"/>
          <w:u w:color="000000"/>
        </w:rPr>
      </w:pPr>
      <w:r w:rsidRPr="000A0E50">
        <w:rPr>
          <w:rFonts w:ascii="Times New Roman" w:hAnsi="Times New Roman" w:cs="Times New Roman"/>
          <w:b/>
          <w:sz w:val="24"/>
          <w:szCs w:val="24"/>
          <w:u w:color="000000"/>
        </w:rPr>
        <w:t>Predpokladaná hodnota zákazky</w:t>
      </w:r>
    </w:p>
    <w:p w14:paraId="24529F04" w14:textId="20EE429A" w:rsidR="00F51370" w:rsidRPr="000A0E50" w:rsidRDefault="0083254A" w:rsidP="00E5296F">
      <w:pPr>
        <w:spacing w:after="0" w:line="276" w:lineRule="auto"/>
        <w:ind w:left="602"/>
        <w:rPr>
          <w:rFonts w:ascii="Times New Roman" w:hAnsi="Times New Roman" w:cs="Times New Roman"/>
          <w:sz w:val="24"/>
          <w:szCs w:val="24"/>
        </w:rPr>
      </w:pPr>
      <w:r w:rsidRPr="008D23B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3 </w:t>
      </w:r>
      <w:r w:rsidR="001C7B63" w:rsidRPr="008D23B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</w:t>
      </w:r>
      <w:r w:rsidRPr="008D23B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47</w:t>
      </w:r>
      <w:r w:rsidR="00F51370" w:rsidRPr="008D23B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  <w:r w:rsidRPr="008D23B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95</w:t>
      </w:r>
      <w:r w:rsidR="001C7B63" w:rsidRPr="000A0E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51370" w:rsidRPr="000A0E5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</w:t>
      </w:r>
      <w:r w:rsidR="00F51370" w:rsidRPr="000A0E50">
        <w:rPr>
          <w:rFonts w:ascii="Times New Roman" w:hAnsi="Times New Roman" w:cs="Times New Roman"/>
          <w:sz w:val="24"/>
          <w:szCs w:val="24"/>
        </w:rPr>
        <w:t>€ bez DPH</w:t>
      </w:r>
    </w:p>
    <w:p w14:paraId="570FEB42" w14:textId="77777777" w:rsidR="008840A1" w:rsidRPr="000A0E50" w:rsidRDefault="008840A1" w:rsidP="008840A1">
      <w:pPr>
        <w:spacing w:after="0" w:line="276" w:lineRule="auto"/>
        <w:ind w:left="602" w:hanging="318"/>
        <w:rPr>
          <w:rFonts w:ascii="Times New Roman" w:hAnsi="Times New Roman" w:cs="Times New Roman"/>
          <w:sz w:val="24"/>
          <w:szCs w:val="24"/>
        </w:rPr>
      </w:pPr>
    </w:p>
    <w:p w14:paraId="54490705" w14:textId="77777777" w:rsidR="00F51370" w:rsidRPr="000A0E50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ascii="Times New Roman" w:hAnsi="Times New Roman" w:cs="Times New Roman"/>
          <w:b/>
          <w:sz w:val="24"/>
          <w:szCs w:val="24"/>
          <w:u w:color="000000"/>
        </w:rPr>
      </w:pPr>
      <w:r w:rsidRPr="000A0E50">
        <w:rPr>
          <w:rFonts w:ascii="Times New Roman" w:hAnsi="Times New Roman" w:cs="Times New Roman"/>
          <w:b/>
          <w:sz w:val="24"/>
          <w:szCs w:val="24"/>
          <w:u w:color="000000"/>
        </w:rPr>
        <w:t>Rozdelenie zákazky na časti</w:t>
      </w:r>
    </w:p>
    <w:p w14:paraId="109F3E6F" w14:textId="4638B00B" w:rsidR="00F51370" w:rsidRPr="000A0E50" w:rsidRDefault="00F51370" w:rsidP="00F51370">
      <w:pPr>
        <w:pStyle w:val="Odsekzoznamu"/>
        <w:ind w:left="567" w:hanging="2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E50">
        <w:rPr>
          <w:rFonts w:ascii="Times New Roman" w:hAnsi="Times New Roman" w:cs="Times New Roman"/>
          <w:bCs/>
          <w:sz w:val="24"/>
          <w:szCs w:val="24"/>
        </w:rPr>
        <w:t>Zákazk</w:t>
      </w:r>
      <w:r w:rsidR="008840A1" w:rsidRPr="000A0E50">
        <w:rPr>
          <w:rFonts w:ascii="Times New Roman" w:hAnsi="Times New Roman" w:cs="Times New Roman"/>
          <w:bCs/>
          <w:sz w:val="24"/>
          <w:szCs w:val="24"/>
        </w:rPr>
        <w:t>a</w:t>
      </w:r>
      <w:r w:rsidRPr="000A0E50">
        <w:rPr>
          <w:rFonts w:ascii="Times New Roman" w:hAnsi="Times New Roman" w:cs="Times New Roman"/>
          <w:bCs/>
          <w:sz w:val="24"/>
          <w:szCs w:val="24"/>
        </w:rPr>
        <w:t xml:space="preserve"> nie je rozdelená na časti</w:t>
      </w:r>
    </w:p>
    <w:p w14:paraId="734A52D2" w14:textId="77777777" w:rsidR="008840A1" w:rsidRPr="000A0E50" w:rsidRDefault="008840A1" w:rsidP="008840A1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CEA72B" w14:textId="4A6A83AD" w:rsidR="00F51370" w:rsidRPr="000A0E50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E50">
        <w:rPr>
          <w:rFonts w:ascii="Times New Roman" w:hAnsi="Times New Roman" w:cs="Times New Roman"/>
          <w:b/>
          <w:sz w:val="24"/>
          <w:szCs w:val="24"/>
        </w:rPr>
        <w:t xml:space="preserve">Miesto a čas plnenia predmetu zákazky: </w:t>
      </w:r>
    </w:p>
    <w:p w14:paraId="02EFF8A3" w14:textId="77777777" w:rsidR="00F51370" w:rsidRPr="000A0E50" w:rsidRDefault="00F51370" w:rsidP="00F51370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B223ACA" w14:textId="3CF28722" w:rsidR="00F51370" w:rsidRPr="000A0E50" w:rsidRDefault="00F51370" w:rsidP="00F51370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A0E50">
        <w:rPr>
          <w:rFonts w:ascii="Times New Roman" w:hAnsi="Times New Roman" w:cs="Times New Roman"/>
          <w:b/>
          <w:bCs/>
          <w:sz w:val="24"/>
          <w:szCs w:val="24"/>
        </w:rPr>
        <w:t xml:space="preserve">Miesto: </w:t>
      </w:r>
      <w:r w:rsidRPr="000A0E50">
        <w:rPr>
          <w:rFonts w:ascii="Times New Roman" w:hAnsi="Times New Roman" w:cs="Times New Roman"/>
          <w:bCs/>
          <w:sz w:val="24"/>
          <w:szCs w:val="24"/>
        </w:rPr>
        <w:t>sídlo objednávateľa</w:t>
      </w:r>
      <w:r w:rsidR="00E5296F" w:rsidRPr="000A0E5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B362C5A" w14:textId="0C5E5A63" w:rsidR="00F51370" w:rsidRPr="000A0E50" w:rsidRDefault="00F51370" w:rsidP="00F51370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A0E50">
        <w:rPr>
          <w:rFonts w:ascii="Times New Roman" w:hAnsi="Times New Roman" w:cs="Times New Roman"/>
          <w:b/>
          <w:bCs/>
          <w:sz w:val="24"/>
          <w:szCs w:val="24"/>
        </w:rPr>
        <w:t xml:space="preserve">Čas:      </w:t>
      </w:r>
      <w:r w:rsidR="008840A1" w:rsidRPr="000A0E50">
        <w:rPr>
          <w:rFonts w:ascii="Times New Roman" w:hAnsi="Times New Roman" w:cs="Times New Roman"/>
          <w:sz w:val="24"/>
          <w:szCs w:val="24"/>
        </w:rPr>
        <w:t xml:space="preserve">do  </w:t>
      </w:r>
      <w:r w:rsidR="00324F95" w:rsidRPr="000A0E50">
        <w:rPr>
          <w:rFonts w:ascii="Times New Roman" w:hAnsi="Times New Roman" w:cs="Times New Roman"/>
          <w:sz w:val="24"/>
          <w:szCs w:val="24"/>
        </w:rPr>
        <w:t>30</w:t>
      </w:r>
      <w:r w:rsidR="008840A1" w:rsidRPr="000A0E50">
        <w:rPr>
          <w:rFonts w:ascii="Times New Roman" w:hAnsi="Times New Roman" w:cs="Times New Roman"/>
          <w:sz w:val="24"/>
          <w:szCs w:val="24"/>
        </w:rPr>
        <w:t xml:space="preserve"> dní od </w:t>
      </w:r>
      <w:r w:rsidR="001C7B63" w:rsidRPr="000A0E50">
        <w:rPr>
          <w:rFonts w:ascii="Times New Roman" w:hAnsi="Times New Roman" w:cs="Times New Roman"/>
          <w:sz w:val="24"/>
          <w:szCs w:val="24"/>
        </w:rPr>
        <w:t>doručenia elektronickej  objednávky</w:t>
      </w:r>
    </w:p>
    <w:p w14:paraId="685068C9" w14:textId="77777777" w:rsidR="00F51370" w:rsidRPr="000A0E50" w:rsidRDefault="00F51370" w:rsidP="00F51370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FD0DD07" w14:textId="77777777" w:rsidR="00F51370" w:rsidRPr="000A0E50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E50">
        <w:rPr>
          <w:rFonts w:ascii="Times New Roman" w:hAnsi="Times New Roman" w:cs="Times New Roman"/>
          <w:b/>
          <w:sz w:val="24"/>
          <w:szCs w:val="24"/>
        </w:rPr>
        <w:t>Obhliadka:</w:t>
      </w:r>
    </w:p>
    <w:p w14:paraId="02C41674" w14:textId="3D88625B" w:rsidR="009C7111" w:rsidRPr="000A0E50" w:rsidRDefault="00F51370" w:rsidP="009C711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A0E50">
        <w:rPr>
          <w:rFonts w:ascii="Times New Roman" w:hAnsi="Times New Roman" w:cs="Times New Roman"/>
          <w:sz w:val="24"/>
          <w:szCs w:val="24"/>
        </w:rPr>
        <w:t xml:space="preserve"> Obhliadka priestorov </w:t>
      </w:r>
      <w:r w:rsidR="00324F95" w:rsidRPr="000A0E50">
        <w:rPr>
          <w:rFonts w:ascii="Times New Roman" w:hAnsi="Times New Roman" w:cs="Times New Roman"/>
          <w:sz w:val="24"/>
          <w:szCs w:val="24"/>
        </w:rPr>
        <w:t xml:space="preserve">nie </w:t>
      </w:r>
      <w:r w:rsidR="00E5296F" w:rsidRPr="000A0E50">
        <w:rPr>
          <w:rFonts w:ascii="Times New Roman" w:hAnsi="Times New Roman" w:cs="Times New Roman"/>
          <w:sz w:val="24"/>
          <w:szCs w:val="24"/>
        </w:rPr>
        <w:t xml:space="preserve">je </w:t>
      </w:r>
      <w:r w:rsidR="00324F95" w:rsidRPr="000A0E50">
        <w:rPr>
          <w:rFonts w:ascii="Times New Roman" w:hAnsi="Times New Roman" w:cs="Times New Roman"/>
          <w:sz w:val="24"/>
          <w:szCs w:val="24"/>
        </w:rPr>
        <w:t>potrebná</w:t>
      </w:r>
      <w:r w:rsidR="009C7111" w:rsidRPr="000A0E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ADECA5" w14:textId="34320C69" w:rsidR="00F51370" w:rsidRPr="000A0E50" w:rsidRDefault="009C7111" w:rsidP="00F51370">
      <w:pPr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E50">
        <w:rPr>
          <w:rFonts w:ascii="Times New Roman" w:hAnsi="Times New Roman" w:cs="Times New Roman"/>
          <w:sz w:val="24"/>
          <w:szCs w:val="24"/>
        </w:rPr>
        <w:t>.</w:t>
      </w:r>
    </w:p>
    <w:p w14:paraId="395C6BE1" w14:textId="6381067D" w:rsidR="00F51370" w:rsidRPr="000A0E50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E50">
        <w:rPr>
          <w:rFonts w:ascii="Times New Roman" w:hAnsi="Times New Roman" w:cs="Times New Roman"/>
          <w:b/>
          <w:sz w:val="24"/>
          <w:szCs w:val="24"/>
        </w:rPr>
        <w:t xml:space="preserve">Typ zmluvného vzťahu: </w:t>
      </w:r>
      <w:r w:rsidR="009C7111" w:rsidRPr="000A0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B63" w:rsidRPr="000A0E50">
        <w:rPr>
          <w:rFonts w:ascii="Times New Roman" w:hAnsi="Times New Roman" w:cs="Times New Roman"/>
          <w:bCs/>
          <w:sz w:val="24"/>
          <w:szCs w:val="24"/>
        </w:rPr>
        <w:t>Objednávka s VOP</w:t>
      </w:r>
      <w:r w:rsidRPr="000A0E5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9A36CD5" w14:textId="77777777" w:rsidR="00F51370" w:rsidRPr="000A0E50" w:rsidRDefault="00F51370" w:rsidP="00F51370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D92F5E6" w14:textId="77777777" w:rsidR="00F51370" w:rsidRPr="000A0E50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E50">
        <w:rPr>
          <w:rFonts w:ascii="Times New Roman" w:hAnsi="Times New Roman" w:cs="Times New Roman"/>
          <w:b/>
          <w:sz w:val="24"/>
          <w:szCs w:val="24"/>
        </w:rPr>
        <w:t>Hlavné podmienky financovania :</w:t>
      </w:r>
    </w:p>
    <w:p w14:paraId="09F0868C" w14:textId="4BCA2DC8" w:rsidR="00F51370" w:rsidRPr="000A0E50" w:rsidRDefault="00F51370" w:rsidP="00F51370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A0E50">
        <w:rPr>
          <w:rFonts w:ascii="Times New Roman" w:hAnsi="Times New Roman" w:cs="Times New Roman"/>
          <w:sz w:val="24"/>
          <w:szCs w:val="24"/>
        </w:rPr>
        <w:t>Predmet zákazky bude financovaný z vlastných zdrojov na základe faktúry. Faktúra bude mať 30-dňovú lehotu splatnosti odo dňa jej doručenia. Súčasťou faktúry bude súpis poskytnutých služieb v stanovených jednotkových množstvách. Platba bude realizovaná bezhotovostným platobným príkazom. Neposkytuje sa preddavok ani zálohová platba. Výsledná cena predmetu zákazky musí zahŕňať všetky náklady uchádzača spojené s poskytnutím požadovaného plnenia predmetu zákazky.</w:t>
      </w:r>
    </w:p>
    <w:p w14:paraId="6B66646D" w14:textId="77777777" w:rsidR="00F51370" w:rsidRPr="000A0E50" w:rsidRDefault="00F51370" w:rsidP="00F51370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22792F2" w14:textId="59AEAD4C" w:rsidR="00F51370" w:rsidRPr="000A0E50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E50">
        <w:rPr>
          <w:rFonts w:ascii="Times New Roman" w:hAnsi="Times New Roman" w:cs="Times New Roman"/>
          <w:b/>
          <w:sz w:val="24"/>
          <w:szCs w:val="24"/>
        </w:rPr>
        <w:t>Podmienky účasti uchádzačov:</w:t>
      </w:r>
    </w:p>
    <w:p w14:paraId="398B6DAB" w14:textId="77777777" w:rsidR="00324F95" w:rsidRPr="000A0E50" w:rsidRDefault="00324F95" w:rsidP="00324F95">
      <w:pPr>
        <w:pStyle w:val="Odsekzoznamu"/>
        <w:spacing w:line="276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A0E5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Vyžaduje sa splnenie podmienok účasti osobného postavenia:</w:t>
      </w:r>
    </w:p>
    <w:p w14:paraId="34FB0660" w14:textId="77777777" w:rsidR="00324F95" w:rsidRPr="000A0E50" w:rsidRDefault="00324F95" w:rsidP="00324F95">
      <w:pPr>
        <w:pStyle w:val="Odsekzoznamu"/>
        <w:spacing w:line="276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0E50">
        <w:rPr>
          <w:rFonts w:ascii="Times New Roman" w:eastAsia="Calibri" w:hAnsi="Times New Roman" w:cs="Times New Roman"/>
          <w:color w:val="000000"/>
          <w:sz w:val="24"/>
          <w:szCs w:val="24"/>
        </w:rPr>
        <w:t>a)</w:t>
      </w:r>
      <w:r w:rsidRPr="000A0E5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0A0E50">
        <w:rPr>
          <w:rFonts w:ascii="Times New Roman" w:eastAsia="Calibri" w:hAnsi="Times New Roman" w:cs="Times New Roman"/>
          <w:color w:val="000000"/>
          <w:sz w:val="24"/>
          <w:szCs w:val="24"/>
        </w:rPr>
        <w:t>podľa § 32 ods. 1 písm. e) ZVO, t. j. uchádzač musí byť oprávnený dodávať predmetné tovary, uskutočňovať stavebné práce alebo poskytovať službu, ;</w:t>
      </w:r>
    </w:p>
    <w:p w14:paraId="1D304EC5" w14:textId="77777777" w:rsidR="00324F95" w:rsidRPr="000A0E50" w:rsidRDefault="00324F95" w:rsidP="00324F95">
      <w:pPr>
        <w:pStyle w:val="Odsekzoznamu"/>
        <w:spacing w:line="276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A0E5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b)</w:t>
      </w:r>
      <w:r w:rsidRPr="000A0E5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podľa § 32 ods. 1 písm. f) ZVO, t. j. že uchádzač nemá uložený zákaz účasti vo verejnom obstarávaní.</w:t>
      </w:r>
    </w:p>
    <w:p w14:paraId="614A9064" w14:textId="77777777" w:rsidR="00324F95" w:rsidRPr="000A0E50" w:rsidRDefault="00324F95" w:rsidP="00324F95">
      <w:pPr>
        <w:pStyle w:val="Odsekzoznamu"/>
        <w:spacing w:line="276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A0E5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Splnenie podmienok účasti uchádzač preukazuje čestným vyhlásením, ktoré je súčasťou prílohy č. 2  tejto výzvy.</w:t>
      </w:r>
    </w:p>
    <w:p w14:paraId="76226D8A" w14:textId="77777777" w:rsidR="00324F95" w:rsidRPr="000A0E50" w:rsidRDefault="00324F95" w:rsidP="00324F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14278" w14:textId="77777777" w:rsidR="00324F95" w:rsidRPr="000A0E50" w:rsidRDefault="00324F95" w:rsidP="00324F95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E50">
        <w:rPr>
          <w:rFonts w:ascii="Times New Roman" w:hAnsi="Times New Roman" w:cs="Times New Roman"/>
          <w:b/>
          <w:sz w:val="24"/>
          <w:szCs w:val="24"/>
        </w:rPr>
        <w:t>Komunikácia a vysvetľovania:</w:t>
      </w:r>
    </w:p>
    <w:p w14:paraId="73EFA878" w14:textId="77777777" w:rsidR="00324F95" w:rsidRPr="000A0E50" w:rsidRDefault="00324F95" w:rsidP="00324F95">
      <w:pPr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E50">
        <w:rPr>
          <w:rFonts w:ascii="Times New Roman" w:hAnsi="Times New Roman" w:cs="Times New Roman"/>
          <w:sz w:val="24"/>
          <w:szCs w:val="24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8" w:history="1">
        <w:r w:rsidRPr="000A0E50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https://josephine.proebiz.com/sk/</w:t>
        </w:r>
      </w:hyperlink>
      <w:r w:rsidRPr="000A0E50">
        <w:rPr>
          <w:rFonts w:ascii="Times New Roman" w:hAnsi="Times New Roman" w:cs="Times New Roman"/>
          <w:sz w:val="24"/>
          <w:szCs w:val="24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4C1EEA3F" w14:textId="77777777" w:rsidR="00324F95" w:rsidRPr="000A0E50" w:rsidRDefault="00324F95" w:rsidP="00324F95">
      <w:pPr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E50">
        <w:rPr>
          <w:rFonts w:ascii="Times New Roman" w:hAnsi="Times New Roman" w:cs="Times New Roman"/>
          <w:sz w:val="24"/>
          <w:szCs w:val="24"/>
        </w:rPr>
        <w:t xml:space="preserve">Každý hospodársky subjekt/záujemca má možnosť registrovať sa do systému JOSEPHINE. Samostatný dokument Technické nároky systému JOSEPHINE si môžete stiahnuť </w:t>
      </w:r>
      <w:hyperlink r:id="rId9" w:history="1">
        <w:r w:rsidRPr="000A0E50">
          <w:rPr>
            <w:rStyle w:val="Hypertextovprepojenie"/>
            <w:rFonts w:ascii="Times New Roman" w:hAnsi="Times New Roman" w:cs="Times New Roman"/>
            <w:sz w:val="24"/>
            <w:szCs w:val="24"/>
          </w:rPr>
          <w:t>TU</w:t>
        </w:r>
      </w:hyperlink>
      <w:r w:rsidRPr="000A0E50">
        <w:rPr>
          <w:rFonts w:ascii="Times New Roman" w:hAnsi="Times New Roman" w:cs="Times New Roman"/>
          <w:sz w:val="24"/>
          <w:szCs w:val="24"/>
        </w:rPr>
        <w:t>.</w:t>
      </w:r>
    </w:p>
    <w:p w14:paraId="590D4708" w14:textId="77777777" w:rsidR="00324F95" w:rsidRPr="000A0E50" w:rsidRDefault="00324F95" w:rsidP="00324F95">
      <w:pPr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E50">
        <w:rPr>
          <w:rFonts w:ascii="Times New Roman" w:hAnsi="Times New Roman" w:cs="Times New Roman"/>
          <w:sz w:val="24"/>
          <w:szCs w:val="24"/>
        </w:rPr>
        <w:t xml:space="preserve">Predkladanie ponúk je pri zákazkách s nízkou hodnotou umožnené aj neautentifikovaným hospodárskym subjektom. </w:t>
      </w:r>
    </w:p>
    <w:p w14:paraId="6D6AD712" w14:textId="77777777" w:rsidR="00324F95" w:rsidRPr="000A0E50" w:rsidRDefault="00B91639" w:rsidP="00324F95">
      <w:pPr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324F95" w:rsidRPr="000A0E50">
          <w:rPr>
            <w:rStyle w:val="Hypertextovprepojenie"/>
            <w:rFonts w:ascii="Times New Roman" w:hAnsi="Times New Roman" w:cs="Times New Roman"/>
            <w:sz w:val="24"/>
            <w:szCs w:val="24"/>
          </w:rPr>
          <w:t>Skrátený návod registrácie</w:t>
        </w:r>
      </w:hyperlink>
      <w:r w:rsidR="00324F95" w:rsidRPr="000A0E50">
        <w:rPr>
          <w:rFonts w:ascii="Times New Roman" w:hAnsi="Times New Roman" w:cs="Times New Roman"/>
          <w:sz w:val="24"/>
          <w:szCs w:val="24"/>
        </w:rPr>
        <w:t xml:space="preserve"> rýchlo a jednoducho prevedie procesom registrácie v systéme na elektronizáciu verejného obstarávania JOSEPHINE, vrátane opisu základných obrazoviek systému. Ak je odosielateľom zásielky verejný obstarávateľ, tak záujemcovi, resp. uchádzačovi bude na ním určený kontaktný e-mail (zadaný pri registrácii do systému JOSEPHINE) bezodkladne odoslaná informácia, že k predmetnej zákazke existuje nová </w:t>
      </w:r>
      <w:r w:rsidR="00324F95" w:rsidRPr="000A0E50">
        <w:rPr>
          <w:rFonts w:ascii="Times New Roman" w:hAnsi="Times New Roman" w:cs="Times New Roman"/>
          <w:sz w:val="24"/>
          <w:szCs w:val="24"/>
        </w:rPr>
        <w:lastRenderedPageBreak/>
        <w:t xml:space="preserve">zásielka/správa. Záujemca, resp. uchádzač sa prihlási do systému a v komunikačnom rozhraní zákazky bude mať zobrazený obsah komunikácie – zásielky, správy. Záujemca, resp. uchádzač si môže v komunikačnom rozhraní zobraziť celú históriu o svojej komunikácií s verejným obstarávateľom. </w:t>
      </w:r>
    </w:p>
    <w:p w14:paraId="36C9AD39" w14:textId="77777777" w:rsidR="00324F95" w:rsidRPr="000A0E50" w:rsidRDefault="00324F95" w:rsidP="00324F95">
      <w:pPr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E50">
        <w:rPr>
          <w:rFonts w:ascii="Times New Roman" w:hAnsi="Times New Roman" w:cs="Times New Roman"/>
          <w:sz w:val="24"/>
          <w:szCs w:val="24"/>
        </w:rPr>
        <w:t>Ak je odosielateľom informácie záujemca, resp. uchádzač, tak po prihlásení do systému a predmetnej zákazky môže prostredníctvom komunikačného rozhrania odosielať správy a potrebné prílohy verejnému obstarávateľovi. Takáto zásielka sa považuje za doručenú verejnému obstarávateľovi okamihom jej odoslania v systéme JOSEPHINE v súlade s funkcionalitou systému. Verejný obstarávateľ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72073BE5" w14:textId="77777777" w:rsidR="00324F95" w:rsidRPr="000A0E50" w:rsidRDefault="00B91639" w:rsidP="00324F95">
      <w:pPr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324F95" w:rsidRPr="000A0E50">
          <w:rPr>
            <w:rStyle w:val="Hypertextovprepojenie"/>
            <w:rFonts w:ascii="Times New Roman" w:hAnsi="Times New Roman" w:cs="Times New Roman"/>
            <w:sz w:val="24"/>
            <w:szCs w:val="24"/>
          </w:rPr>
          <w:t>Skrátený návod</w:t>
        </w:r>
      </w:hyperlink>
      <w:r w:rsidR="00324F95" w:rsidRPr="000A0E50">
        <w:rPr>
          <w:rFonts w:ascii="Times New Roman" w:hAnsi="Times New Roman" w:cs="Times New Roman"/>
          <w:sz w:val="24"/>
          <w:szCs w:val="24"/>
        </w:rPr>
        <w:t xml:space="preserve"> rýchlo a jednoducho prevedie uchádzača procesom prihlásenia, posielania správ a predkladaním ponúk v systéme na elektronizáciu verejného obstarávania JOSEPHINE. Pre lepší prehľad uchádzač nájde tiež opis základných obrazoviek systému. V prípade potreby je možné kontaktovať linku podpory Houston PROEBIZ na t. č. +421 220 255 999 alebo e-mailom na: houston@proebiz.com.</w:t>
      </w:r>
    </w:p>
    <w:p w14:paraId="635B2233" w14:textId="77777777" w:rsidR="00324F95" w:rsidRPr="000A0E50" w:rsidRDefault="00324F95" w:rsidP="00324F95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E50">
        <w:rPr>
          <w:rFonts w:ascii="Times New Roman" w:hAnsi="Times New Roman" w:cs="Times New Roman"/>
          <w:b/>
          <w:sz w:val="24"/>
          <w:szCs w:val="24"/>
        </w:rPr>
        <w:t>Predkladanie ponúk:</w:t>
      </w:r>
    </w:p>
    <w:p w14:paraId="27AE5FE1" w14:textId="759DB77C" w:rsidR="00324F95" w:rsidRPr="000A0E50" w:rsidRDefault="00324F95" w:rsidP="00324F95">
      <w:pPr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E50">
        <w:rPr>
          <w:rFonts w:ascii="Times New Roman" w:hAnsi="Times New Roman" w:cs="Times New Roman"/>
          <w:b/>
          <w:sz w:val="24"/>
          <w:szCs w:val="24"/>
        </w:rPr>
        <w:t>Lehota:</w:t>
      </w:r>
      <w:r w:rsidRPr="000A0E50">
        <w:rPr>
          <w:rFonts w:ascii="Times New Roman" w:hAnsi="Times New Roman" w:cs="Times New Roman"/>
          <w:b/>
          <w:sz w:val="24"/>
          <w:szCs w:val="24"/>
        </w:rPr>
        <w:tab/>
      </w:r>
      <w:r w:rsidRPr="000A0E50">
        <w:rPr>
          <w:rFonts w:ascii="Times New Roman" w:hAnsi="Times New Roman" w:cs="Times New Roman"/>
          <w:bCs/>
          <w:sz w:val="24"/>
          <w:szCs w:val="24"/>
        </w:rPr>
        <w:t>13.8.2021 - do 10:00 hod.</w:t>
      </w:r>
    </w:p>
    <w:p w14:paraId="67A0FFAC" w14:textId="77777777" w:rsidR="00324F95" w:rsidRPr="000A0E50" w:rsidRDefault="00324F95" w:rsidP="00324F95">
      <w:pPr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E50">
        <w:rPr>
          <w:rFonts w:ascii="Times New Roman" w:hAnsi="Times New Roman" w:cs="Times New Roman"/>
          <w:b/>
          <w:sz w:val="24"/>
          <w:szCs w:val="24"/>
        </w:rPr>
        <w:t>Spôsob:</w:t>
      </w:r>
      <w:r w:rsidRPr="000A0E50">
        <w:rPr>
          <w:rFonts w:ascii="Times New Roman" w:hAnsi="Times New Roman" w:cs="Times New Roman"/>
          <w:b/>
          <w:sz w:val="24"/>
          <w:szCs w:val="24"/>
        </w:rPr>
        <w:tab/>
        <w:t>prostredníctvom systému JOSEPHINE na adrese:</w:t>
      </w:r>
    </w:p>
    <w:p w14:paraId="2F2D9195" w14:textId="4EDD5A12" w:rsidR="00324F95" w:rsidRPr="004E751E" w:rsidRDefault="00B91639" w:rsidP="00324F95">
      <w:pPr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2" w:history="1">
        <w:r w:rsidR="004E751E" w:rsidRPr="004E751E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https://josephine.proebiz.com/sk/tender/13794/summary</w:t>
        </w:r>
      </w:hyperlink>
    </w:p>
    <w:p w14:paraId="0D52EF94" w14:textId="77777777" w:rsidR="00324F95" w:rsidRPr="000A0E50" w:rsidRDefault="00324F95" w:rsidP="00324F95">
      <w:pPr>
        <w:pStyle w:val="Odsekzoznamu"/>
        <w:spacing w:line="276" w:lineRule="auto"/>
        <w:ind w:left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A0E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Ponuka sa považuje za doručenú až momentom jej doručenia (nie odoslania) verejnému obstarávateľovi v systéme </w:t>
      </w:r>
      <w:proofErr w:type="spellStart"/>
      <w:r w:rsidRPr="000A0E50">
        <w:rPr>
          <w:rFonts w:ascii="Times New Roman" w:eastAsia="Calibri" w:hAnsi="Times New Roman" w:cs="Times New Roman"/>
          <w:color w:val="000000"/>
          <w:sz w:val="24"/>
          <w:szCs w:val="24"/>
        </w:rPr>
        <w:t>Josephine</w:t>
      </w:r>
      <w:proofErr w:type="spellEnd"/>
      <w:r w:rsidRPr="000A0E50">
        <w:rPr>
          <w:rFonts w:ascii="Times New Roman" w:eastAsia="Calibri" w:hAnsi="Times New Roman" w:cs="Times New Roman"/>
          <w:color w:val="000000"/>
          <w:sz w:val="24"/>
          <w:szCs w:val="24"/>
        </w:rPr>
        <w:t>. Verejný obstarávateľ odporúča uchádzačom predkladať ponuku v dostatočnom časovom predstihu. Ponuka uchádzača predložená po uplynutí lehoty na predkladanie ponúk nebude zaradená do procesu vyhodnocovania ponúk</w:t>
      </w:r>
      <w:r w:rsidRPr="000A0E5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</w:p>
    <w:p w14:paraId="41BDC720" w14:textId="77777777" w:rsidR="00324F95" w:rsidRPr="000A0E50" w:rsidRDefault="00324F95" w:rsidP="00324F9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8CF69A" w14:textId="77777777" w:rsidR="00324F95" w:rsidRPr="000A0E50" w:rsidRDefault="00324F95" w:rsidP="00324F95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E50">
        <w:rPr>
          <w:rFonts w:ascii="Times New Roman" w:hAnsi="Times New Roman" w:cs="Times New Roman"/>
          <w:b/>
          <w:sz w:val="24"/>
          <w:szCs w:val="24"/>
        </w:rPr>
        <w:t>Obsah ponuky:</w:t>
      </w:r>
    </w:p>
    <w:p w14:paraId="42DD3049" w14:textId="77777777" w:rsidR="00324F95" w:rsidRPr="000A0E50" w:rsidRDefault="00324F95" w:rsidP="00324F95">
      <w:pPr>
        <w:spacing w:line="276" w:lineRule="auto"/>
        <w:ind w:left="26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E50">
        <w:rPr>
          <w:rFonts w:ascii="Times New Roman" w:hAnsi="Times New Roman" w:cs="Times New Roman"/>
          <w:bCs/>
          <w:sz w:val="24"/>
          <w:szCs w:val="24"/>
        </w:rPr>
        <w:t>Ponuka musí obsahovať riadne vyplnené a podpísané:</w:t>
      </w:r>
    </w:p>
    <w:p w14:paraId="3A923F28" w14:textId="77777777" w:rsidR="00324F95" w:rsidRPr="000A0E50" w:rsidRDefault="00324F95" w:rsidP="00324F95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E50">
        <w:rPr>
          <w:rFonts w:ascii="Times New Roman" w:hAnsi="Times New Roman" w:cs="Times New Roman"/>
          <w:sz w:val="24"/>
          <w:szCs w:val="24"/>
        </w:rPr>
        <w:t>Návrh na plnenie kritéria (podľa prílohy č. 2, vrátane čestného prehlásenia, a prílohy č. 2.1</w:t>
      </w:r>
    </w:p>
    <w:p w14:paraId="178DA4D2" w14:textId="77777777" w:rsidR="00324F95" w:rsidRPr="000A0E50" w:rsidRDefault="00324F95" w:rsidP="00324F95">
      <w:pPr>
        <w:spacing w:line="276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2FF8C41D" w14:textId="77777777" w:rsidR="00324F95" w:rsidRPr="000A0E50" w:rsidRDefault="00324F95" w:rsidP="00324F95">
      <w:pPr>
        <w:spacing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A0E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Odporúčaný formát predkladaných dokladov je „PDF“, doklady sa predkladajú vo forme naskenovaných dokumentov.</w:t>
      </w:r>
    </w:p>
    <w:p w14:paraId="75884C5F" w14:textId="77777777" w:rsidR="00324F95" w:rsidRPr="000A0E50" w:rsidRDefault="00324F95" w:rsidP="00324F9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8E6CF6D" w14:textId="77777777" w:rsidR="00324F95" w:rsidRPr="000A0E50" w:rsidRDefault="00324F95" w:rsidP="00324F95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E50">
        <w:rPr>
          <w:rFonts w:ascii="Times New Roman" w:hAnsi="Times New Roman" w:cs="Times New Roman"/>
          <w:b/>
          <w:sz w:val="24"/>
          <w:szCs w:val="24"/>
        </w:rPr>
        <w:t>Kritériá na vyhodnotenie ponúk:</w:t>
      </w:r>
    </w:p>
    <w:p w14:paraId="19B04644" w14:textId="77777777" w:rsidR="00324F95" w:rsidRPr="000A0E50" w:rsidRDefault="00324F95" w:rsidP="00324F95">
      <w:pPr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E50">
        <w:rPr>
          <w:rFonts w:ascii="Times New Roman" w:hAnsi="Times New Roman" w:cs="Times New Roman"/>
          <w:sz w:val="24"/>
          <w:szCs w:val="24"/>
        </w:rPr>
        <w:t>Kritériom na vyhodnotenie ponúk je najnižšia c</w:t>
      </w:r>
      <w:r w:rsidRPr="000A0E50">
        <w:rPr>
          <w:rFonts w:ascii="Times New Roman" w:hAnsi="Times New Roman" w:cs="Times New Roman"/>
          <w:bCs/>
          <w:sz w:val="24"/>
          <w:szCs w:val="24"/>
        </w:rPr>
        <w:t>elková cena v EUR bez DPH.</w:t>
      </w:r>
    </w:p>
    <w:p w14:paraId="1A8464FD" w14:textId="77777777" w:rsidR="00324F95" w:rsidRPr="000A0E50" w:rsidRDefault="00324F95" w:rsidP="00324F95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A0E50">
        <w:rPr>
          <w:rFonts w:ascii="Times New Roman" w:hAnsi="Times New Roman" w:cs="Times New Roman"/>
          <w:sz w:val="24"/>
          <w:szCs w:val="24"/>
        </w:rPr>
        <w:lastRenderedPageBreak/>
        <w:t xml:space="preserve">Celková  cena za predmet zákazky musí obsahovať  všetky náklady súvisiace s predmetom zákazky .  </w:t>
      </w:r>
    </w:p>
    <w:p w14:paraId="6422FFEC" w14:textId="77777777" w:rsidR="00324F95" w:rsidRPr="000A0E50" w:rsidRDefault="00324F95" w:rsidP="00324F95">
      <w:pPr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E50">
        <w:rPr>
          <w:rFonts w:ascii="Times New Roman" w:hAnsi="Times New Roman" w:cs="Times New Roman"/>
          <w:bCs/>
          <w:sz w:val="24"/>
          <w:szCs w:val="24"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2DC0DB8D" w14:textId="77777777" w:rsidR="00324F95" w:rsidRPr="000A0E50" w:rsidRDefault="00324F95" w:rsidP="00324F9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AB36964" w14:textId="77777777" w:rsidR="00324F95" w:rsidRPr="000A0E50" w:rsidRDefault="00324F95" w:rsidP="00324F95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E50">
        <w:rPr>
          <w:rFonts w:ascii="Times New Roman" w:hAnsi="Times New Roman" w:cs="Times New Roman"/>
          <w:b/>
          <w:sz w:val="24"/>
          <w:szCs w:val="24"/>
        </w:rPr>
        <w:t>Ďalšie informácie:</w:t>
      </w:r>
    </w:p>
    <w:p w14:paraId="2FDF11DF" w14:textId="77777777" w:rsidR="00324F95" w:rsidRPr="000A0E50" w:rsidRDefault="00324F95" w:rsidP="00324F95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E50">
        <w:rPr>
          <w:rFonts w:ascii="Times New Roman" w:hAnsi="Times New Roman" w:cs="Times New Roman"/>
          <w:sz w:val="24"/>
          <w:szCs w:val="24"/>
        </w:rPr>
        <w:t>Verejný obstarávateľ vyzve uchádzača s najlepším návrhom na plnenie kritérií na predloženie dokladov nevyhnutných na overenie splnenia tých podmienok účasti, ktoré si nevie verejný obstarávateľ overiť sám z verejne prístupných zdrojov (napr. na predloženie originálu alebo osvedčenej kópie dokladu o oprávnení podnikať nie staršieho ako tri mesiace – živnostenské oprávnenie alebo výpis zo živnostenského registra alebo iné než živnostenské oprávnenie, vydané podľa osobitných predpisov alebo výpis z obchodného registra, príp. registra právnických osôb a podnikateľov). V prípade, že uchádzač s najlepším návrhom na plnenie kritérií nepreukáže splnenie podmienok účasti, verejný obstarávateľ môže vyzvať uchádzača druhého v poradí. Tento postup môže verejný obstarávateľ opakovať.</w:t>
      </w:r>
    </w:p>
    <w:p w14:paraId="1BBD6B1C" w14:textId="77777777" w:rsidR="00324F95" w:rsidRPr="000A0E50" w:rsidRDefault="00324F95" w:rsidP="00324F95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0E50">
        <w:rPr>
          <w:rFonts w:ascii="Times New Roman" w:hAnsi="Times New Roman" w:cs="Times New Roman"/>
          <w:sz w:val="24"/>
          <w:szCs w:val="24"/>
        </w:rPr>
        <w:t>Verejný obstarávateľ označí za úspešného uchádzača s najlepším návrhom na plnenie kritérií, ktorý preukázal splnenie stanovených podmienok účasti.</w:t>
      </w:r>
    </w:p>
    <w:p w14:paraId="4CC2D582" w14:textId="77777777" w:rsidR="00324F95" w:rsidRPr="000A0E50" w:rsidRDefault="00324F95" w:rsidP="00324F95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0E50">
        <w:rPr>
          <w:rFonts w:ascii="Times New Roman" w:hAnsi="Times New Roman" w:cs="Times New Roman"/>
          <w:sz w:val="24"/>
          <w:szCs w:val="24"/>
        </w:rPr>
        <w:t>Verejný obstarávateľ si vyhradzuje právo neprijať žiadnu ponuku, O takomto postupe budú uchádzači informovaný.</w:t>
      </w:r>
    </w:p>
    <w:p w14:paraId="6985A8E0" w14:textId="77777777" w:rsidR="00324F95" w:rsidRPr="000A0E50" w:rsidRDefault="00324F95" w:rsidP="00324F95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0E50">
        <w:rPr>
          <w:rFonts w:ascii="Times New Roman" w:hAnsi="Times New Roman" w:cs="Times New Roman"/>
          <w:sz w:val="24"/>
          <w:szCs w:val="24"/>
        </w:rPr>
        <w:t>Uchádzačom v prípade neúspešnej ponuky nevzniká žiadny nárok na úhradu nákladov, ktoré im vznikli pri príprave a predkladaní ponúk.</w:t>
      </w:r>
    </w:p>
    <w:p w14:paraId="47AC929C" w14:textId="77777777" w:rsidR="00324F95" w:rsidRPr="000A0E50" w:rsidRDefault="00324F95" w:rsidP="00324F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7F0E7" w14:textId="77777777" w:rsidR="00324F95" w:rsidRPr="000A0E50" w:rsidRDefault="00324F95" w:rsidP="00324F95">
      <w:pPr>
        <w:tabs>
          <w:tab w:val="left" w:pos="4140"/>
        </w:tabs>
        <w:spacing w:line="276" w:lineRule="auto"/>
        <w:ind w:left="317" w:right="284" w:hanging="181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A0E50">
        <w:rPr>
          <w:rFonts w:ascii="Times New Roman" w:hAnsi="Times New Roman" w:cs="Times New Roman"/>
          <w:bCs/>
          <w:sz w:val="24"/>
          <w:szCs w:val="24"/>
        </w:rPr>
        <w:tab/>
      </w:r>
      <w:r w:rsidRPr="000A0E50">
        <w:rPr>
          <w:rFonts w:ascii="Times New Roman" w:hAnsi="Times New Roman" w:cs="Times New Roman"/>
          <w:bCs/>
          <w:sz w:val="24"/>
          <w:szCs w:val="24"/>
        </w:rPr>
        <w:tab/>
      </w:r>
      <w:r w:rsidRPr="000A0E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196AD" w14:textId="77777777" w:rsidR="00324F95" w:rsidRPr="000A0E50" w:rsidRDefault="00324F95" w:rsidP="00324F95">
      <w:pPr>
        <w:tabs>
          <w:tab w:val="left" w:pos="1102"/>
        </w:tabs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0A0E50">
        <w:rPr>
          <w:rFonts w:ascii="Times New Roman" w:hAnsi="Times New Roman" w:cs="Times New Roman"/>
          <w:b/>
          <w:sz w:val="24"/>
          <w:szCs w:val="24"/>
        </w:rPr>
        <w:t>Prílohy:</w:t>
      </w:r>
    </w:p>
    <w:p w14:paraId="51832F1F" w14:textId="2ABC008C" w:rsidR="00324F95" w:rsidRPr="000A0E50" w:rsidRDefault="00324F95" w:rsidP="00324F95">
      <w:pPr>
        <w:tabs>
          <w:tab w:val="left" w:pos="1102"/>
        </w:tabs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0A0E50">
        <w:rPr>
          <w:rFonts w:ascii="Times New Roman" w:hAnsi="Times New Roman" w:cs="Times New Roman"/>
          <w:bCs/>
          <w:sz w:val="24"/>
          <w:szCs w:val="24"/>
        </w:rPr>
        <w:t xml:space="preserve">Príloha č. 1 – </w:t>
      </w:r>
      <w:r w:rsidR="004E751E" w:rsidRPr="000A0E50">
        <w:rPr>
          <w:rFonts w:ascii="Times New Roman" w:hAnsi="Times New Roman" w:cs="Times New Roman"/>
          <w:bCs/>
          <w:sz w:val="24"/>
          <w:szCs w:val="24"/>
        </w:rPr>
        <w:t xml:space="preserve">Technická špecifikácia </w:t>
      </w:r>
    </w:p>
    <w:p w14:paraId="547D3499" w14:textId="77777777" w:rsidR="004E751E" w:rsidRDefault="00324F95" w:rsidP="00324F95">
      <w:pPr>
        <w:tabs>
          <w:tab w:val="left" w:pos="1102"/>
        </w:tabs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0A0E50">
        <w:rPr>
          <w:rFonts w:ascii="Times New Roman" w:hAnsi="Times New Roman" w:cs="Times New Roman"/>
          <w:bCs/>
          <w:sz w:val="24"/>
          <w:szCs w:val="24"/>
        </w:rPr>
        <w:t xml:space="preserve">Príloha č. 2 – </w:t>
      </w:r>
      <w:r w:rsidR="004E751E" w:rsidRPr="000A0E50">
        <w:rPr>
          <w:rFonts w:ascii="Times New Roman" w:hAnsi="Times New Roman" w:cs="Times New Roman"/>
          <w:bCs/>
          <w:sz w:val="24"/>
          <w:szCs w:val="24"/>
        </w:rPr>
        <w:t xml:space="preserve">Návrh na plnenie kritérií, vrátane  čestného prehlásenia a prílohy 2.1 </w:t>
      </w:r>
    </w:p>
    <w:p w14:paraId="30B3A429" w14:textId="7508CB2E" w:rsidR="00324F95" w:rsidRPr="000A0E50" w:rsidRDefault="004E751E" w:rsidP="00324F95">
      <w:pPr>
        <w:tabs>
          <w:tab w:val="left" w:pos="1102"/>
        </w:tabs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0A0E50">
        <w:rPr>
          <w:rFonts w:ascii="Times New Roman" w:hAnsi="Times New Roman" w:cs="Times New Roman"/>
          <w:bCs/>
          <w:sz w:val="24"/>
          <w:szCs w:val="24"/>
        </w:rPr>
        <w:t>jednotkové  ceny</w:t>
      </w:r>
      <w:r w:rsidR="00324F95" w:rsidRPr="000A0E50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76AD81F2" w14:textId="5CF2CD34" w:rsidR="00324F95" w:rsidRPr="000A0E50" w:rsidRDefault="00324F95" w:rsidP="00324F95">
      <w:pPr>
        <w:tabs>
          <w:tab w:val="left" w:pos="1102"/>
        </w:tabs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0A0E50">
        <w:rPr>
          <w:rFonts w:ascii="Times New Roman" w:hAnsi="Times New Roman" w:cs="Times New Roman"/>
          <w:bCs/>
          <w:sz w:val="24"/>
          <w:szCs w:val="24"/>
        </w:rPr>
        <w:t>Príloha č. 3 – Vzor objednávky s</w:t>
      </w:r>
      <w:r w:rsidR="004E751E">
        <w:rPr>
          <w:rFonts w:ascii="Times New Roman" w:hAnsi="Times New Roman" w:cs="Times New Roman"/>
          <w:bCs/>
          <w:sz w:val="24"/>
          <w:szCs w:val="24"/>
        </w:rPr>
        <w:t> </w:t>
      </w:r>
      <w:r w:rsidRPr="000A0E50">
        <w:rPr>
          <w:rFonts w:ascii="Times New Roman" w:hAnsi="Times New Roman" w:cs="Times New Roman"/>
          <w:bCs/>
          <w:sz w:val="24"/>
          <w:szCs w:val="24"/>
        </w:rPr>
        <w:t>VOP</w:t>
      </w:r>
    </w:p>
    <w:p w14:paraId="1D3B34F2" w14:textId="41094884" w:rsidR="00324F95" w:rsidRDefault="00324F95" w:rsidP="004E751E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/>
        </w:rPr>
      </w:pPr>
    </w:p>
    <w:p w14:paraId="1C2FB497" w14:textId="77777777" w:rsidR="004E751E" w:rsidRPr="004E751E" w:rsidRDefault="004E751E" w:rsidP="004E751E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/>
        </w:rPr>
      </w:pPr>
    </w:p>
    <w:p w14:paraId="63491CF2" w14:textId="77777777" w:rsidR="00557FEF" w:rsidRPr="00235095" w:rsidRDefault="00557FEF" w:rsidP="008549D9">
      <w:pPr>
        <w:jc w:val="both"/>
        <w:rPr>
          <w:rFonts w:cstheme="minorHAnsi"/>
        </w:rPr>
      </w:pPr>
    </w:p>
    <w:sectPr w:rsidR="00557FEF" w:rsidRPr="0023509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229BD" w14:textId="77777777" w:rsidR="00B91639" w:rsidRDefault="00B91639" w:rsidP="00EC368F">
      <w:pPr>
        <w:spacing w:after="0" w:line="240" w:lineRule="auto"/>
      </w:pPr>
      <w:r>
        <w:separator/>
      </w:r>
    </w:p>
  </w:endnote>
  <w:endnote w:type="continuationSeparator" w:id="0">
    <w:p w14:paraId="5DE7AA87" w14:textId="77777777" w:rsidR="00B91639" w:rsidRDefault="00B91639" w:rsidP="00EC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005C4" w14:textId="3D532885" w:rsidR="00DD5898" w:rsidRDefault="00015A3F">
    <w:pPr>
      <w:pStyle w:val="Pta"/>
    </w:pPr>
    <w:r>
      <w:t>V</w:t>
    </w:r>
    <w:r w:rsidR="00DD5898">
      <w:t>ýzv</w:t>
    </w:r>
    <w:r w:rsidR="008549D9">
      <w:t>a</w:t>
    </w:r>
    <w:r w:rsidR="00DD5898">
      <w:t xml:space="preserve"> </w:t>
    </w:r>
    <w:r w:rsidR="00324F95">
      <w:t xml:space="preserve"> kancelársky nábytok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DD141" w14:textId="77777777" w:rsidR="00B91639" w:rsidRDefault="00B91639" w:rsidP="00EC368F">
      <w:pPr>
        <w:spacing w:after="0" w:line="240" w:lineRule="auto"/>
      </w:pPr>
      <w:r>
        <w:separator/>
      </w:r>
    </w:p>
  </w:footnote>
  <w:footnote w:type="continuationSeparator" w:id="0">
    <w:p w14:paraId="2D7D1734" w14:textId="77777777" w:rsidR="00B91639" w:rsidRDefault="00B91639" w:rsidP="00EC3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F72"/>
    <w:multiLevelType w:val="hybridMultilevel"/>
    <w:tmpl w:val="BE427732"/>
    <w:lvl w:ilvl="0" w:tplc="1DAA4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F4892"/>
    <w:multiLevelType w:val="hybridMultilevel"/>
    <w:tmpl w:val="3EEC5904"/>
    <w:lvl w:ilvl="0" w:tplc="B32AD5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F6405"/>
    <w:multiLevelType w:val="hybridMultilevel"/>
    <w:tmpl w:val="831A24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6" w15:restartNumberingAfterBreak="0">
    <w:nsid w:val="7BFB2B9E"/>
    <w:multiLevelType w:val="hybridMultilevel"/>
    <w:tmpl w:val="625487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3C"/>
    <w:rsid w:val="000034C3"/>
    <w:rsid w:val="00015A3F"/>
    <w:rsid w:val="0003373D"/>
    <w:rsid w:val="00034E30"/>
    <w:rsid w:val="00042225"/>
    <w:rsid w:val="00045D6B"/>
    <w:rsid w:val="00051655"/>
    <w:rsid w:val="000A0E50"/>
    <w:rsid w:val="000A63D0"/>
    <w:rsid w:val="000B2755"/>
    <w:rsid w:val="000B59B9"/>
    <w:rsid w:val="000E7F62"/>
    <w:rsid w:val="00105BD7"/>
    <w:rsid w:val="00164FD4"/>
    <w:rsid w:val="00172C74"/>
    <w:rsid w:val="001C25AD"/>
    <w:rsid w:val="001C7B63"/>
    <w:rsid w:val="00204CB6"/>
    <w:rsid w:val="0022441E"/>
    <w:rsid w:val="00226F06"/>
    <w:rsid w:val="00235095"/>
    <w:rsid w:val="0025040D"/>
    <w:rsid w:val="002B6F84"/>
    <w:rsid w:val="002E092F"/>
    <w:rsid w:val="002E0D5D"/>
    <w:rsid w:val="002E7B91"/>
    <w:rsid w:val="002F5F00"/>
    <w:rsid w:val="00303238"/>
    <w:rsid w:val="00324F95"/>
    <w:rsid w:val="00337324"/>
    <w:rsid w:val="003542F1"/>
    <w:rsid w:val="00364673"/>
    <w:rsid w:val="00373D50"/>
    <w:rsid w:val="00377B6A"/>
    <w:rsid w:val="0039552A"/>
    <w:rsid w:val="003A19E6"/>
    <w:rsid w:val="003C5A38"/>
    <w:rsid w:val="00413394"/>
    <w:rsid w:val="0041394A"/>
    <w:rsid w:val="00457266"/>
    <w:rsid w:val="00486202"/>
    <w:rsid w:val="004B4522"/>
    <w:rsid w:val="004E751E"/>
    <w:rsid w:val="004F0424"/>
    <w:rsid w:val="005057E5"/>
    <w:rsid w:val="00557FEF"/>
    <w:rsid w:val="00570D16"/>
    <w:rsid w:val="00586C70"/>
    <w:rsid w:val="00592619"/>
    <w:rsid w:val="005E3EE9"/>
    <w:rsid w:val="00647BF9"/>
    <w:rsid w:val="00664138"/>
    <w:rsid w:val="006B45BF"/>
    <w:rsid w:val="006C5310"/>
    <w:rsid w:val="006C7EBC"/>
    <w:rsid w:val="006E4618"/>
    <w:rsid w:val="00715D8F"/>
    <w:rsid w:val="00752661"/>
    <w:rsid w:val="00757FDE"/>
    <w:rsid w:val="00772E86"/>
    <w:rsid w:val="00783B3C"/>
    <w:rsid w:val="007B7E2B"/>
    <w:rsid w:val="007C512F"/>
    <w:rsid w:val="0083254A"/>
    <w:rsid w:val="008533E0"/>
    <w:rsid w:val="008549D9"/>
    <w:rsid w:val="008718F2"/>
    <w:rsid w:val="00880434"/>
    <w:rsid w:val="008840A1"/>
    <w:rsid w:val="008B3B1B"/>
    <w:rsid w:val="008D0FE7"/>
    <w:rsid w:val="008D23BA"/>
    <w:rsid w:val="008D5857"/>
    <w:rsid w:val="008F2AF2"/>
    <w:rsid w:val="00912944"/>
    <w:rsid w:val="009A2571"/>
    <w:rsid w:val="009A4585"/>
    <w:rsid w:val="009C3779"/>
    <w:rsid w:val="009C7111"/>
    <w:rsid w:val="009F2B5D"/>
    <w:rsid w:val="00A025DC"/>
    <w:rsid w:val="00A465CA"/>
    <w:rsid w:val="00A46AB2"/>
    <w:rsid w:val="00A636F9"/>
    <w:rsid w:val="00A742A2"/>
    <w:rsid w:val="00A9015B"/>
    <w:rsid w:val="00A93D09"/>
    <w:rsid w:val="00B043BF"/>
    <w:rsid w:val="00B125A2"/>
    <w:rsid w:val="00B707AC"/>
    <w:rsid w:val="00B718A9"/>
    <w:rsid w:val="00B91639"/>
    <w:rsid w:val="00BE1E5B"/>
    <w:rsid w:val="00C07E9B"/>
    <w:rsid w:val="00C57B73"/>
    <w:rsid w:val="00CB7C0A"/>
    <w:rsid w:val="00CC20DD"/>
    <w:rsid w:val="00D15F73"/>
    <w:rsid w:val="00D366AB"/>
    <w:rsid w:val="00D4279A"/>
    <w:rsid w:val="00D801B2"/>
    <w:rsid w:val="00D96FC1"/>
    <w:rsid w:val="00DD5898"/>
    <w:rsid w:val="00DE500F"/>
    <w:rsid w:val="00E42132"/>
    <w:rsid w:val="00E5296F"/>
    <w:rsid w:val="00E95FD6"/>
    <w:rsid w:val="00EB6A94"/>
    <w:rsid w:val="00EC368F"/>
    <w:rsid w:val="00EF3E23"/>
    <w:rsid w:val="00F16E4D"/>
    <w:rsid w:val="00F33F43"/>
    <w:rsid w:val="00F51370"/>
    <w:rsid w:val="00F71971"/>
    <w:rsid w:val="00F825E7"/>
    <w:rsid w:val="00F9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9AEF2"/>
  <w15:chartTrackingRefBased/>
  <w15:docId w15:val="{8100D1BD-9F03-4760-8BB5-7A86C81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368F"/>
  </w:style>
  <w:style w:type="paragraph" w:styleId="Pta">
    <w:name w:val="footer"/>
    <w:basedOn w:val="Normlny"/>
    <w:link w:val="Pt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368F"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  <w:rsid w:val="00EF3E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3E2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F3E23"/>
    <w:rPr>
      <w:color w:val="605E5C"/>
      <w:shd w:val="clear" w:color="auto" w:fill="E1DFDD"/>
    </w:rPr>
  </w:style>
  <w:style w:type="paragraph" w:customStyle="1" w:styleId="a">
    <w:uiPriority w:val="22"/>
    <w:qFormat/>
    <w:rsid w:val="00F33F43"/>
  </w:style>
  <w:style w:type="character" w:styleId="Vrazn">
    <w:name w:val="Strong"/>
    <w:basedOn w:val="Predvolenpsmoodseku"/>
    <w:uiPriority w:val="22"/>
    <w:qFormat/>
    <w:rsid w:val="00F33F43"/>
    <w:rPr>
      <w:b/>
      <w:bCs/>
    </w:rPr>
  </w:style>
  <w:style w:type="paragraph" w:customStyle="1" w:styleId="Default">
    <w:name w:val="Default"/>
    <w:rsid w:val="008549D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uiPriority w:val="1"/>
    <w:qFormat/>
    <w:rsid w:val="00F51370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F51370"/>
    <w:rPr>
      <w:rFonts w:ascii="Arial" w:eastAsia="Arial" w:hAnsi="Arial" w:cs="Times New Roman"/>
      <w:lang w:val="sk" w:eastAsia="sk"/>
    </w:rPr>
  </w:style>
  <w:style w:type="character" w:customStyle="1" w:styleId="menu">
    <w:name w:val="menu"/>
    <w:basedOn w:val="Predvolenpsmoodseku"/>
    <w:rsid w:val="00F51370"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5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lan.hamala@marianum.sk" TargetMode="External"/><Relationship Id="rId12" Type="http://schemas.openxmlformats.org/officeDocument/2006/relationships/hyperlink" Target="https://josephine.proebiz.com/sk/tender/13794/summ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ore.proebiz.com/docs/josephine/sk/Skrateny_navod_ucastnik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tore.proebiz.com/docs/josephine/sk/Manual_registracie_S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ore.proebiz.com/docs/josephine/sk/Technicke_poziadavky_sw_JOSEPHIN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3</cp:revision>
  <cp:lastPrinted>2021-07-15T06:26:00Z</cp:lastPrinted>
  <dcterms:created xsi:type="dcterms:W3CDTF">2021-08-04T12:42:00Z</dcterms:created>
  <dcterms:modified xsi:type="dcterms:W3CDTF">2021-08-04T12:43:00Z</dcterms:modified>
</cp:coreProperties>
</file>