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F72795" w:rsidRPr="00F72795">
        <w:rPr>
          <w:rFonts w:ascii="Times New Roman" w:eastAsia="Times New Roman" w:hAnsi="Times New Roman" w:cs="Times New Roman"/>
          <w:b/>
          <w:color w:val="000000"/>
          <w:sz w:val="24"/>
          <w:szCs w:val="24"/>
          <w:lang w:eastAsia="sk-SK"/>
        </w:rPr>
        <w:t>Obnova MK Hanulova 2. etapa</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na predmet: „</w:t>
      </w:r>
      <w:r w:rsidR="00F72795" w:rsidRPr="00F72795">
        <w:rPr>
          <w:rFonts w:ascii="Times New Roman" w:eastAsia="Times New Roman" w:hAnsi="Times New Roman" w:cs="Times New Roman"/>
          <w:color w:val="000000"/>
          <w:sz w:val="24"/>
          <w:szCs w:val="24"/>
          <w:lang w:eastAsia="sk-SK"/>
        </w:rPr>
        <w:t xml:space="preserve">Obnova </w:t>
      </w:r>
      <w:proofErr w:type="spellStart"/>
      <w:r w:rsidR="00F72795" w:rsidRPr="00F72795">
        <w:rPr>
          <w:rFonts w:ascii="Times New Roman" w:eastAsia="Times New Roman" w:hAnsi="Times New Roman" w:cs="Times New Roman"/>
          <w:color w:val="000000"/>
          <w:sz w:val="24"/>
          <w:szCs w:val="24"/>
          <w:lang w:eastAsia="sk-SK"/>
        </w:rPr>
        <w:t>MK</w:t>
      </w:r>
      <w:proofErr w:type="spellEnd"/>
      <w:r w:rsidR="00F72795" w:rsidRPr="00F72795">
        <w:rPr>
          <w:rFonts w:ascii="Times New Roman" w:eastAsia="Times New Roman" w:hAnsi="Times New Roman" w:cs="Times New Roman"/>
          <w:color w:val="000000"/>
          <w:sz w:val="24"/>
          <w:szCs w:val="24"/>
          <w:lang w:eastAsia="sk-SK"/>
        </w:rPr>
        <w:t xml:space="preserve"> Hanulova 2. etapa</w:t>
      </w:r>
      <w:r>
        <w:rPr>
          <w:rFonts w:ascii="Times New Roman" w:eastAsia="Times New Roman" w:hAnsi="Times New Roman" w:cs="Times New Roman"/>
          <w:color w:val="000000"/>
          <w:sz w:val="24"/>
          <w:szCs w:val="24"/>
          <w:lang w:eastAsia="sk-SK"/>
        </w:rPr>
        <w:t xml:space="preserve">“ </w:t>
      </w:r>
      <w:r w:rsidR="008639ED">
        <w:rPr>
          <w:rFonts w:ascii="Times New Roman" w:eastAsia="Times New Roman" w:hAnsi="Times New Roman" w:cs="Times New Roman"/>
          <w:color w:val="000000"/>
          <w:sz w:val="24"/>
          <w:szCs w:val="24"/>
          <w:lang w:eastAsia="sk-SK"/>
        </w:rPr>
        <w:t>vyhlásenej v zriadenom nadlimitnom dynamickom nákupnom systéme v súlade so</w:t>
      </w:r>
      <w:r w:rsidR="00850057">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zákon</w:t>
      </w:r>
      <w:r w:rsidR="008639ED">
        <w:rPr>
          <w:rFonts w:ascii="Times New Roman" w:eastAsia="Times New Roman" w:hAnsi="Times New Roman" w:cs="Times New Roman"/>
          <w:color w:val="000000"/>
          <w:sz w:val="24"/>
          <w:szCs w:val="24"/>
          <w:lang w:eastAsia="sk-SK"/>
        </w:rPr>
        <w:t>om</w:t>
      </w:r>
      <w:r>
        <w:rPr>
          <w:rFonts w:ascii="Times New Roman" w:eastAsia="Times New Roman" w:hAnsi="Times New Roman" w:cs="Times New Roman"/>
          <w:color w:val="000000"/>
          <w:sz w:val="24"/>
          <w:szCs w:val="24"/>
          <w:lang w:eastAsia="sk-SK"/>
        </w:rPr>
        <w:t xml:space="preserve"> č. 343/2015 o verejnom obstarávaní a o zmene a doplnení niektorých zákonov (ďalej len „zákon o verejnom obstarávaní“). </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F72795" w:rsidRPr="00F72795">
        <w:rPr>
          <w:rFonts w:ascii="Times New Roman" w:eastAsia="Times New Roman" w:hAnsi="Times New Roman" w:cs="Times New Roman"/>
          <w:sz w:val="24"/>
          <w:szCs w:val="24"/>
          <w:lang w:eastAsia="sk-SK"/>
        </w:rPr>
        <w:t>Obnova MK Hanulova 2. etapa</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 xml:space="preserve">ulica </w:t>
      </w:r>
      <w:r w:rsidR="00F72795">
        <w:rPr>
          <w:rFonts w:ascii="Times New Roman" w:eastAsia="Times New Roman" w:hAnsi="Times New Roman" w:cs="Times New Roman"/>
          <w:sz w:val="24"/>
          <w:szCs w:val="24"/>
          <w:lang w:eastAsia="sk-SK"/>
        </w:rPr>
        <w:t>Hanulova</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projektovej dokumentácie pre realizáciu </w:t>
      </w:r>
      <w:r w:rsidR="00C34BC0">
        <w:rPr>
          <w:rFonts w:ascii="Times New Roman" w:hAnsi="Times New Roman"/>
          <w:sz w:val="24"/>
          <w:szCs w:val="24"/>
        </w:rPr>
        <w:t>Diela</w:t>
      </w:r>
      <w:r w:rsidR="008F38F7">
        <w:rPr>
          <w:rFonts w:ascii="Times New Roman" w:hAnsi="Times New Roman"/>
          <w:color w:val="000000"/>
          <w:sz w:val="24"/>
          <w:szCs w:val="24"/>
        </w:rPr>
        <w:t xml:space="preserve"> </w:t>
      </w:r>
      <w:r w:rsidR="008F38F7">
        <w:rPr>
          <w:rFonts w:ascii="Times New Roman" w:hAnsi="Times New Roman"/>
          <w:sz w:val="24"/>
          <w:szCs w:val="24"/>
        </w:rPr>
        <w:t xml:space="preserve"> spracovanej </w:t>
      </w:r>
      <w:r w:rsidR="00985E4B" w:rsidRPr="00985E4B">
        <w:rPr>
          <w:rFonts w:ascii="Times New Roman" w:hAnsi="Times New Roman"/>
          <w:sz w:val="24"/>
          <w:szCs w:val="24"/>
        </w:rPr>
        <w:t>STAVPROS NR s.r.o.</w:t>
      </w:r>
      <w:r w:rsidR="00985E4B" w:rsidRPr="00985E4B" w:rsidDel="00985E4B">
        <w:rPr>
          <w:rFonts w:ascii="Times New Roman" w:hAnsi="Times New Roman"/>
          <w:sz w:val="24"/>
          <w:szCs w:val="24"/>
        </w:rPr>
        <w:t xml:space="preserve"> </w:t>
      </w:r>
      <w:r w:rsidR="008F38F7">
        <w:rPr>
          <w:rFonts w:ascii="Times New Roman" w:hAnsi="Times New Roman"/>
          <w:sz w:val="24"/>
          <w:szCs w:val="24"/>
        </w:rPr>
        <w:t xml:space="preserve">(ďalej len „RPD“),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projektom so zakreslením zmien a odchýlok od RPD–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a geodetickým </w:t>
      </w:r>
      <w:proofErr w:type="spellStart"/>
      <w:r w:rsidRPr="007C792C">
        <w:rPr>
          <w:rFonts w:ascii="Times New Roman" w:hAnsi="Times New Roman"/>
          <w:sz w:val="24"/>
          <w:szCs w:val="24"/>
        </w:rPr>
        <w:t>porealizačným</w:t>
      </w:r>
      <w:proofErr w:type="spellEnd"/>
      <w:r w:rsidRPr="007C792C">
        <w:rPr>
          <w:rFonts w:ascii="Times New Roman" w:hAnsi="Times New Roman"/>
          <w:sz w:val="24"/>
          <w:szCs w:val="24"/>
        </w:rPr>
        <w:t xml:space="preserve"> zameraním stavby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961703">
        <w:rPr>
          <w:rFonts w:ascii="Times New Roman" w:eastAsia="Times New Roman" w:hAnsi="Times New Roman" w:cs="Times New Roman"/>
          <w:sz w:val="24"/>
          <w:szCs w:val="24"/>
          <w:lang w:eastAsia="sk-SK"/>
        </w:rPr>
        <w:t xml:space="preserve">90 </w:t>
      </w:r>
      <w:r w:rsidR="00961703">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961703">
        <w:rPr>
          <w:rFonts w:ascii="Times New Roman" w:eastAsia="Times New Roman" w:hAnsi="Times New Roman" w:cs="Times New Roman"/>
          <w:color w:val="000000"/>
          <w:sz w:val="24"/>
          <w:szCs w:val="24"/>
          <w:lang w:eastAsia="sk-SK"/>
        </w:rPr>
        <w:t>.</w:t>
      </w:r>
      <w:bookmarkStart w:id="0" w:name="_GoBack"/>
      <w:bookmarkEnd w:id="0"/>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 projekte pre stavebné povolenie a</w:t>
      </w:r>
      <w:r w:rsidR="000E36CA">
        <w:rPr>
          <w:rFonts w:ascii="Times New Roman" w:hAnsi="Times New Roman"/>
          <w:sz w:val="24"/>
          <w:szCs w:val="24"/>
        </w:rPr>
        <w:t> </w:t>
      </w:r>
      <w:r w:rsidRPr="00F8345F">
        <w:rPr>
          <w:rFonts w:ascii="Times New Roman" w:hAnsi="Times New Roman"/>
          <w:sz w:val="24"/>
          <w:szCs w:val="24"/>
        </w:rPr>
        <w:t>RPD</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1" w:name="_Hlk76468107"/>
      <w:r w:rsidR="008F38F7" w:rsidRPr="00A47254">
        <w:rPr>
          <w:rFonts w:ascii="Times New Roman" w:hAnsi="Times New Roman"/>
          <w:sz w:val="24"/>
          <w:szCs w:val="24"/>
        </w:rPr>
        <w:t xml:space="preserve">§ 69 </w:t>
      </w:r>
      <w:proofErr w:type="spellStart"/>
      <w:r w:rsidR="008F38F7" w:rsidRPr="00A47254">
        <w:rPr>
          <w:rFonts w:ascii="Times New Roman" w:hAnsi="Times New Roman"/>
          <w:sz w:val="24"/>
          <w:szCs w:val="24"/>
        </w:rPr>
        <w:t>ods.12</w:t>
      </w:r>
      <w:proofErr w:type="spellEnd"/>
      <w:r w:rsidR="008F38F7" w:rsidRPr="00A47254">
        <w:rPr>
          <w:rFonts w:ascii="Times New Roman" w:hAnsi="Times New Roman"/>
          <w:sz w:val="24"/>
          <w:szCs w:val="24"/>
        </w:rPr>
        <w:t xml:space="preserve"> </w:t>
      </w:r>
      <w:proofErr w:type="spellStart"/>
      <w:r w:rsidR="008F38F7" w:rsidRPr="00A47254">
        <w:rPr>
          <w:rFonts w:ascii="Times New Roman" w:hAnsi="Times New Roman"/>
          <w:sz w:val="24"/>
          <w:szCs w:val="24"/>
        </w:rPr>
        <w:t>písm.j</w:t>
      </w:r>
      <w:proofErr w:type="spellEnd"/>
      <w:r w:rsidR="008F38F7" w:rsidRPr="00A47254">
        <w:rPr>
          <w:rFonts w:ascii="Times New Roman" w:hAnsi="Times New Roman"/>
          <w:sz w:val="24"/>
          <w:szCs w:val="24"/>
        </w:rPr>
        <w:t xml:space="preserve">)zákona č. 222/2004 </w:t>
      </w:r>
      <w:proofErr w:type="spellStart"/>
      <w:r w:rsidR="008F38F7" w:rsidRPr="00A47254">
        <w:rPr>
          <w:rFonts w:ascii="Times New Roman" w:hAnsi="Times New Roman"/>
          <w:sz w:val="24"/>
          <w:szCs w:val="24"/>
        </w:rPr>
        <w:t>Z.z</w:t>
      </w:r>
      <w:proofErr w:type="spellEnd"/>
      <w:r w:rsidR="008F38F7" w:rsidRPr="00A47254">
        <w:rPr>
          <w:rFonts w:ascii="Times New Roman" w:hAnsi="Times New Roman"/>
          <w:sz w:val="24"/>
          <w:szCs w:val="24"/>
        </w:rPr>
        <w:t>. o dani z pridanej hodnoty v platnom znení.</w:t>
      </w:r>
    </w:p>
    <w:bookmarkEnd w:id="1"/>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xml:space="preserve">§ 69 </w:t>
      </w:r>
      <w:proofErr w:type="spellStart"/>
      <w:r w:rsidRPr="00A47254">
        <w:rPr>
          <w:rFonts w:ascii="Times New Roman" w:hAnsi="Times New Roman"/>
          <w:sz w:val="24"/>
          <w:szCs w:val="24"/>
        </w:rPr>
        <w:t>ods.12</w:t>
      </w:r>
      <w:proofErr w:type="spellEnd"/>
      <w:r w:rsidRPr="00A47254">
        <w:rPr>
          <w:rFonts w:ascii="Times New Roman" w:hAnsi="Times New Roman"/>
          <w:sz w:val="24"/>
          <w:szCs w:val="24"/>
        </w:rPr>
        <w:t xml:space="preserve"> </w:t>
      </w:r>
      <w:proofErr w:type="spellStart"/>
      <w:r w:rsidRPr="00A47254">
        <w:rPr>
          <w:rFonts w:ascii="Times New Roman" w:hAnsi="Times New Roman"/>
          <w:sz w:val="24"/>
          <w:szCs w:val="24"/>
        </w:rPr>
        <w:t>písm.j</w:t>
      </w:r>
      <w:proofErr w:type="spellEnd"/>
      <w:r w:rsidRPr="00A47254">
        <w:rPr>
          <w:rFonts w:ascii="Times New Roman" w:hAnsi="Times New Roman"/>
          <w:sz w:val="24"/>
          <w:szCs w:val="24"/>
        </w:rPr>
        <w:t xml:space="preserve">)zákona č. 222/2004 </w:t>
      </w:r>
      <w:proofErr w:type="spellStart"/>
      <w:r w:rsidRPr="00A47254">
        <w:rPr>
          <w:rFonts w:ascii="Times New Roman" w:hAnsi="Times New Roman"/>
          <w:sz w:val="24"/>
          <w:szCs w:val="24"/>
        </w:rPr>
        <w:t>Z.z</w:t>
      </w:r>
      <w:proofErr w:type="spellEnd"/>
      <w:r w:rsidRPr="00A47254">
        <w:rPr>
          <w:rFonts w:ascii="Times New Roman" w:hAnsi="Times New Roman"/>
          <w:sz w:val="24"/>
          <w:szCs w:val="24"/>
        </w:rPr>
        <w:t>.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0E36CA">
        <w:rPr>
          <w:rFonts w:ascii="Times New Roman" w:hAnsi="Times New Roman"/>
          <w:sz w:val="24"/>
          <w:szCs w:val="24"/>
        </w:rPr>
        <w:t>RPD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w:t>
      </w:r>
      <w:proofErr w:type="spellStart"/>
      <w:r>
        <w:rPr>
          <w:rFonts w:ascii="Times New Roman" w:hAnsi="Times New Roman"/>
          <w:sz w:val="24"/>
          <w:szCs w:val="24"/>
        </w:rPr>
        <w:t>vadným</w:t>
      </w:r>
      <w:proofErr w:type="spellEnd"/>
      <w:r>
        <w:rPr>
          <w:rFonts w:ascii="Times New Roman" w:hAnsi="Times New Roman"/>
          <w:sz w:val="24"/>
          <w:szCs w:val="24"/>
        </w:rPr>
        <w:t xml:space="preserve">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w:t>
      </w:r>
      <w:proofErr w:type="spellStart"/>
      <w:r>
        <w:rPr>
          <w:rFonts w:ascii="Times New Roman" w:hAnsi="Times New Roman"/>
          <w:color w:val="000000"/>
          <w:sz w:val="24"/>
          <w:szCs w:val="24"/>
        </w:rPr>
        <w:t>prejednané</w:t>
      </w:r>
      <w:proofErr w:type="spellEnd"/>
      <w:r>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 xml:space="preserve">Túto zmluvu v zmysle § 5a zákona č. 211/2000 </w:t>
      </w:r>
      <w:proofErr w:type="spellStart"/>
      <w:r>
        <w:rPr>
          <w:sz w:val="24"/>
          <w:szCs w:val="24"/>
        </w:rPr>
        <w:t>Z.z</w:t>
      </w:r>
      <w:proofErr w:type="spellEnd"/>
      <w:r>
        <w:rPr>
          <w:sz w:val="24"/>
          <w:szCs w:val="24"/>
        </w:rPr>
        <w:t>.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 Projektová dokumentácia pre realizáciu stavby - RPD</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202" w:rsidRDefault="00EC2202" w:rsidP="0075699D">
      <w:pPr>
        <w:spacing w:after="0" w:line="240" w:lineRule="auto"/>
      </w:pPr>
      <w:r>
        <w:separator/>
      </w:r>
    </w:p>
  </w:endnote>
  <w:endnote w:type="continuationSeparator" w:id="0">
    <w:p w:rsidR="00EC2202" w:rsidRDefault="00EC2202"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961703">
          <w:rPr>
            <w:noProof/>
          </w:rPr>
          <w:t>11</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202" w:rsidRDefault="00EC2202" w:rsidP="0075699D">
      <w:pPr>
        <w:spacing w:after="0" w:line="240" w:lineRule="auto"/>
      </w:pPr>
      <w:r>
        <w:separator/>
      </w:r>
    </w:p>
  </w:footnote>
  <w:footnote w:type="continuationSeparator" w:id="0">
    <w:p w:rsidR="00EC2202" w:rsidRDefault="00EC2202"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E2674"/>
    <w:rsid w:val="000E36CA"/>
    <w:rsid w:val="00155807"/>
    <w:rsid w:val="00196752"/>
    <w:rsid w:val="001C045E"/>
    <w:rsid w:val="00237FAB"/>
    <w:rsid w:val="002704FA"/>
    <w:rsid w:val="002928F5"/>
    <w:rsid w:val="002F6459"/>
    <w:rsid w:val="003046B3"/>
    <w:rsid w:val="00355A66"/>
    <w:rsid w:val="00436616"/>
    <w:rsid w:val="00443205"/>
    <w:rsid w:val="00445DE6"/>
    <w:rsid w:val="004723EA"/>
    <w:rsid w:val="004868D0"/>
    <w:rsid w:val="00497F5B"/>
    <w:rsid w:val="00502BBB"/>
    <w:rsid w:val="005468AD"/>
    <w:rsid w:val="00581CE4"/>
    <w:rsid w:val="00623CF8"/>
    <w:rsid w:val="006375C3"/>
    <w:rsid w:val="006927FF"/>
    <w:rsid w:val="007046F0"/>
    <w:rsid w:val="007323BD"/>
    <w:rsid w:val="0075374F"/>
    <w:rsid w:val="0075699D"/>
    <w:rsid w:val="007576A9"/>
    <w:rsid w:val="007661BD"/>
    <w:rsid w:val="00776DDD"/>
    <w:rsid w:val="007845BC"/>
    <w:rsid w:val="007867B0"/>
    <w:rsid w:val="007A235E"/>
    <w:rsid w:val="007C792C"/>
    <w:rsid w:val="007D3DAE"/>
    <w:rsid w:val="007F6FB7"/>
    <w:rsid w:val="00802806"/>
    <w:rsid w:val="00815504"/>
    <w:rsid w:val="00830D6A"/>
    <w:rsid w:val="00850057"/>
    <w:rsid w:val="00852D0F"/>
    <w:rsid w:val="008639ED"/>
    <w:rsid w:val="008D0424"/>
    <w:rsid w:val="008D3AF6"/>
    <w:rsid w:val="008F38F7"/>
    <w:rsid w:val="00903DC5"/>
    <w:rsid w:val="00926CB5"/>
    <w:rsid w:val="00961703"/>
    <w:rsid w:val="00985E4B"/>
    <w:rsid w:val="009A414E"/>
    <w:rsid w:val="00A47254"/>
    <w:rsid w:val="00AE6E92"/>
    <w:rsid w:val="00B059DD"/>
    <w:rsid w:val="00B36D27"/>
    <w:rsid w:val="00B70416"/>
    <w:rsid w:val="00C34BC0"/>
    <w:rsid w:val="00C41038"/>
    <w:rsid w:val="00C871AA"/>
    <w:rsid w:val="00D42459"/>
    <w:rsid w:val="00D74249"/>
    <w:rsid w:val="00DC0ECE"/>
    <w:rsid w:val="00E66576"/>
    <w:rsid w:val="00EC2202"/>
    <w:rsid w:val="00EC5207"/>
    <w:rsid w:val="00ED6B3E"/>
    <w:rsid w:val="00F72795"/>
    <w:rsid w:val="00F8345F"/>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71ECC-960C-4E33-B962-62D54B81B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5225</Words>
  <Characters>29787</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5</cp:revision>
  <cp:lastPrinted>2021-05-28T11:11:00Z</cp:lastPrinted>
  <dcterms:created xsi:type="dcterms:W3CDTF">2021-07-12T15:24:00Z</dcterms:created>
  <dcterms:modified xsi:type="dcterms:W3CDTF">2021-09-13T12:29:00Z</dcterms:modified>
</cp:coreProperties>
</file>