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bookmarkStart w:id="0" w:name="_GoBack"/>
      <w:bookmarkEnd w:id="0"/>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BD2A71" w:rsidRPr="00BD2A71">
        <w:rPr>
          <w:rFonts w:ascii="Times New Roman" w:eastAsia="Times New Roman" w:hAnsi="Times New Roman" w:cs="Times New Roman"/>
          <w:b/>
          <w:color w:val="000000"/>
          <w:sz w:val="24"/>
          <w:szCs w:val="24"/>
          <w:lang w:eastAsia="sk-SK"/>
        </w:rPr>
        <w:t>Chodník Hydinárska 2. etapa</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Štefánikova tr.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850057">
        <w:rPr>
          <w:rFonts w:ascii="Times New Roman" w:eastAsia="Times New Roman" w:hAnsi="Times New Roman" w:cs="Times New Roman"/>
          <w:color w:val="000000"/>
          <w:sz w:val="24"/>
          <w:szCs w:val="24"/>
          <w:lang w:eastAsia="sk-SK"/>
        </w:rPr>
        <w:t>s nízkou hodnotou</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BD2A71" w:rsidRPr="00BD2A71">
        <w:rPr>
          <w:rFonts w:ascii="Times New Roman" w:eastAsia="Times New Roman" w:hAnsi="Times New Roman" w:cs="Times New Roman"/>
          <w:color w:val="000000"/>
          <w:sz w:val="24"/>
          <w:szCs w:val="24"/>
          <w:lang w:eastAsia="sk-SK"/>
        </w:rPr>
        <w:t>Chodník Hydinárska 2. etapa</w:t>
      </w:r>
      <w:r>
        <w:rPr>
          <w:rFonts w:ascii="Times New Roman" w:eastAsia="Times New Roman" w:hAnsi="Times New Roman" w:cs="Times New Roman"/>
          <w:color w:val="000000"/>
          <w:sz w:val="24"/>
          <w:szCs w:val="24"/>
          <w:lang w:eastAsia="sk-SK"/>
        </w:rPr>
        <w:t xml:space="preserve">“ uskutočnenej v zmysle § </w:t>
      </w:r>
      <w:r w:rsidR="00850057">
        <w:rPr>
          <w:rFonts w:ascii="Times New Roman" w:eastAsia="Times New Roman" w:hAnsi="Times New Roman" w:cs="Times New Roman"/>
          <w:color w:val="000000"/>
          <w:sz w:val="24"/>
          <w:szCs w:val="24"/>
          <w:lang w:eastAsia="sk-SK"/>
        </w:rPr>
        <w:t xml:space="preserve"> 117 </w:t>
      </w:r>
      <w:r>
        <w:rPr>
          <w:rFonts w:ascii="Times New Roman" w:eastAsia="Times New Roman" w:hAnsi="Times New Roman" w:cs="Times New Roman"/>
          <w:color w:val="000000"/>
          <w:sz w:val="24"/>
          <w:szCs w:val="24"/>
          <w:lang w:eastAsia="sk-SK"/>
        </w:rPr>
        <w:t xml:space="preserve">zákona č. 343/2015 o verejnom obstarávaní a o zmene a doplnení niektorých zákonov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BD2A71" w:rsidRPr="00BD2A71">
        <w:rPr>
          <w:rFonts w:ascii="Times New Roman" w:eastAsia="Times New Roman" w:hAnsi="Times New Roman" w:cs="Times New Roman"/>
          <w:sz w:val="24"/>
          <w:szCs w:val="24"/>
          <w:lang w:eastAsia="sk-SK"/>
        </w:rPr>
        <w:t>Chodník Hydinárska 2. etapa</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BD2A71" w:rsidRPr="00BD2A71">
        <w:rPr>
          <w:rFonts w:ascii="Times New Roman" w:eastAsia="Times New Roman" w:hAnsi="Times New Roman" w:cs="Times New Roman"/>
          <w:sz w:val="24"/>
          <w:szCs w:val="24"/>
          <w:lang w:eastAsia="sk-SK"/>
        </w:rPr>
        <w:t>NITRA parc. č. 3817/1</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BD2A71">
        <w:rPr>
          <w:rFonts w:ascii="Times New Roman" w:hAnsi="Times New Roman"/>
          <w:sz w:val="24"/>
          <w:szCs w:val="24"/>
        </w:rPr>
        <w:t>Ing. Karolom Slivkaničom</w:t>
      </w:r>
      <w:r w:rsidR="00985E4B" w:rsidRPr="00985E4B">
        <w:rPr>
          <w:rFonts w:ascii="Times New Roman" w:hAnsi="Times New Roman"/>
          <w:sz w:val="24"/>
          <w:szCs w:val="24"/>
        </w:rPr>
        <w:t>.</w:t>
      </w:r>
      <w:r w:rsidR="00985E4B" w:rsidRPr="00985E4B" w:rsidDel="00985E4B">
        <w:rPr>
          <w:rFonts w:ascii="Times New Roman" w:hAnsi="Times New Roman"/>
          <w:sz w:val="24"/>
          <w:szCs w:val="24"/>
        </w:rPr>
        <w:t xml:space="preserve"> </w:t>
      </w:r>
      <w:r w:rsidR="008F38F7">
        <w:rPr>
          <w:rFonts w:ascii="Times New Roman" w:hAnsi="Times New Roman"/>
          <w:sz w:val="24"/>
          <w:szCs w:val="24"/>
        </w:rPr>
        <w:t xml:space="preserve">(ďalej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w:t>
      </w:r>
      <w:r w:rsidR="006A6153" w:rsidRPr="006A6153">
        <w:rPr>
          <w:rFonts w:ascii="Times New Roman" w:hAnsi="Times New Roman"/>
          <w:sz w:val="24"/>
          <w:szCs w:val="24"/>
        </w:rPr>
        <w:t>, geodetickým porealizačným zameraním stavby a geometrickým plánom</w:t>
      </w:r>
      <w:r w:rsidRPr="007C792C">
        <w:rPr>
          <w:rFonts w:ascii="Times New Roman" w:hAnsi="Times New Roman"/>
          <w:sz w:val="24"/>
          <w:szCs w:val="24"/>
        </w:rPr>
        <w:t xml:space="preserve">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AE7209">
        <w:rPr>
          <w:rFonts w:ascii="Times New Roman" w:eastAsia="Times New Roman" w:hAnsi="Times New Roman" w:cs="Times New Roman"/>
          <w:sz w:val="24"/>
          <w:szCs w:val="24"/>
          <w:lang w:eastAsia="sk-SK"/>
        </w:rPr>
        <w:t xml:space="preserve"> 75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69 ods.12 písm.j)zákona č. 222/2004 Z.z.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69 ods.12 písm.j)zákona č. 222/2004 Z.z.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vadným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prejednané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preukázateľne vykonávať dielo vadne,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v zmysle § 5a zákona č. 211/2000 Z.z.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E2A" w:rsidRDefault="00754E2A" w:rsidP="0075699D">
      <w:pPr>
        <w:spacing w:after="0" w:line="240" w:lineRule="auto"/>
      </w:pPr>
      <w:r>
        <w:separator/>
      </w:r>
    </w:p>
  </w:endnote>
  <w:endnote w:type="continuationSeparator" w:id="0">
    <w:p w:rsidR="00754E2A" w:rsidRDefault="00754E2A"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DC0F6B">
          <w:rPr>
            <w:noProof/>
          </w:rPr>
          <w:t>10</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E2A" w:rsidRDefault="00754E2A" w:rsidP="0075699D">
      <w:pPr>
        <w:spacing w:after="0" w:line="240" w:lineRule="auto"/>
      </w:pPr>
      <w:r>
        <w:separator/>
      </w:r>
    </w:p>
  </w:footnote>
  <w:footnote w:type="continuationSeparator" w:id="0">
    <w:p w:rsidR="00754E2A" w:rsidRDefault="00754E2A"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E1722"/>
    <w:rsid w:val="000E2674"/>
    <w:rsid w:val="000E36CA"/>
    <w:rsid w:val="00155807"/>
    <w:rsid w:val="00196752"/>
    <w:rsid w:val="001B281D"/>
    <w:rsid w:val="001C045E"/>
    <w:rsid w:val="00237FAB"/>
    <w:rsid w:val="002704FA"/>
    <w:rsid w:val="002928F5"/>
    <w:rsid w:val="002F6459"/>
    <w:rsid w:val="002F719A"/>
    <w:rsid w:val="003046B3"/>
    <w:rsid w:val="00355A66"/>
    <w:rsid w:val="00436616"/>
    <w:rsid w:val="00443205"/>
    <w:rsid w:val="00445DE6"/>
    <w:rsid w:val="004723EA"/>
    <w:rsid w:val="004868D0"/>
    <w:rsid w:val="00497F5B"/>
    <w:rsid w:val="00502BBB"/>
    <w:rsid w:val="005468AD"/>
    <w:rsid w:val="00581CE4"/>
    <w:rsid w:val="00623CF8"/>
    <w:rsid w:val="006375C3"/>
    <w:rsid w:val="006927FF"/>
    <w:rsid w:val="006A6153"/>
    <w:rsid w:val="006F2F1E"/>
    <w:rsid w:val="007046F0"/>
    <w:rsid w:val="007323BD"/>
    <w:rsid w:val="00734356"/>
    <w:rsid w:val="0075374F"/>
    <w:rsid w:val="00754E2A"/>
    <w:rsid w:val="0075699D"/>
    <w:rsid w:val="007576A9"/>
    <w:rsid w:val="007661BD"/>
    <w:rsid w:val="00776DDD"/>
    <w:rsid w:val="007845BC"/>
    <w:rsid w:val="007867B0"/>
    <w:rsid w:val="007A235E"/>
    <w:rsid w:val="007C792C"/>
    <w:rsid w:val="007D3DAE"/>
    <w:rsid w:val="007F6FB7"/>
    <w:rsid w:val="00802806"/>
    <w:rsid w:val="00815504"/>
    <w:rsid w:val="00830D6A"/>
    <w:rsid w:val="00850057"/>
    <w:rsid w:val="00852D0F"/>
    <w:rsid w:val="008D3AF6"/>
    <w:rsid w:val="008F38F7"/>
    <w:rsid w:val="00903DC5"/>
    <w:rsid w:val="00926CB5"/>
    <w:rsid w:val="00985E4B"/>
    <w:rsid w:val="009A414E"/>
    <w:rsid w:val="00A24A7A"/>
    <w:rsid w:val="00A47254"/>
    <w:rsid w:val="00AB18FE"/>
    <w:rsid w:val="00AE6E92"/>
    <w:rsid w:val="00AE7209"/>
    <w:rsid w:val="00B059DD"/>
    <w:rsid w:val="00B36D27"/>
    <w:rsid w:val="00B70416"/>
    <w:rsid w:val="00BD2A71"/>
    <w:rsid w:val="00C34A71"/>
    <w:rsid w:val="00C34BC0"/>
    <w:rsid w:val="00C41038"/>
    <w:rsid w:val="00C871AA"/>
    <w:rsid w:val="00D42459"/>
    <w:rsid w:val="00D74249"/>
    <w:rsid w:val="00DC0ECE"/>
    <w:rsid w:val="00DC0F6B"/>
    <w:rsid w:val="00E66576"/>
    <w:rsid w:val="00EC5207"/>
    <w:rsid w:val="00ED6B3E"/>
    <w:rsid w:val="00F11E78"/>
    <w:rsid w:val="00F8345F"/>
    <w:rsid w:val="00FD4657"/>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65E2-F2DD-41B1-9BB6-3887FC71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5226</Words>
  <Characters>29794</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Miroslav, Ing.</cp:lastModifiedBy>
  <cp:revision>2</cp:revision>
  <cp:lastPrinted>2021-05-28T11:11:00Z</cp:lastPrinted>
  <dcterms:created xsi:type="dcterms:W3CDTF">2021-09-14T11:01:00Z</dcterms:created>
  <dcterms:modified xsi:type="dcterms:W3CDTF">2021-09-14T11:01:00Z</dcterms:modified>
</cp:coreProperties>
</file>