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42FBE" w14:textId="6ABDED40" w:rsidR="00B72E4F" w:rsidRPr="00851783" w:rsidRDefault="004D0AF4" w:rsidP="00567A33">
      <w:pPr>
        <w:pStyle w:val="Nadpis2"/>
        <w:tabs>
          <w:tab w:val="center" w:pos="1471"/>
          <w:tab w:val="center" w:pos="4679"/>
        </w:tabs>
        <w:spacing w:after="0" w:line="240" w:lineRule="auto"/>
        <w:ind w:left="0" w:firstLine="0"/>
        <w:jc w:val="center"/>
        <w:rPr>
          <w:rFonts w:asciiTheme="minorHAnsi" w:hAnsiTheme="minorHAnsi" w:cstheme="minorHAnsi"/>
          <w:sz w:val="20"/>
          <w:szCs w:val="20"/>
        </w:rPr>
      </w:pPr>
      <w:r w:rsidRPr="00851783">
        <w:rPr>
          <w:rFonts w:asciiTheme="minorHAnsi" w:hAnsiTheme="minorHAnsi" w:cstheme="minorHAnsi"/>
          <w:sz w:val="20"/>
          <w:szCs w:val="20"/>
        </w:rPr>
        <w:t>VÝZVA NA PREDKLADANIE PONÚK</w:t>
      </w:r>
      <w:r w:rsidR="008E5990" w:rsidRPr="00851783">
        <w:rPr>
          <w:rFonts w:asciiTheme="minorHAnsi" w:hAnsiTheme="minorHAnsi" w:cstheme="minorHAnsi"/>
          <w:sz w:val="20"/>
          <w:szCs w:val="20"/>
        </w:rPr>
        <w:t xml:space="preserve"> </w:t>
      </w:r>
      <w:r w:rsidR="00B72E4F" w:rsidRPr="00851783">
        <w:rPr>
          <w:rFonts w:asciiTheme="minorHAnsi" w:hAnsiTheme="minorHAnsi" w:cstheme="minorHAnsi"/>
          <w:b w:val="0"/>
          <w:sz w:val="20"/>
          <w:szCs w:val="20"/>
        </w:rPr>
        <w:t>(ďalej len „Výzva“)</w:t>
      </w:r>
    </w:p>
    <w:p w14:paraId="6B43DEDA" w14:textId="3B04F1FD" w:rsidR="00961524" w:rsidRPr="00851783" w:rsidRDefault="009C4327" w:rsidP="00567A33">
      <w:pPr>
        <w:spacing w:after="0" w:line="240" w:lineRule="auto"/>
        <w:ind w:right="290"/>
        <w:jc w:val="center"/>
        <w:rPr>
          <w:rFonts w:asciiTheme="minorHAnsi" w:hAnsiTheme="minorHAnsi" w:cstheme="minorHAnsi"/>
          <w:sz w:val="20"/>
          <w:szCs w:val="20"/>
        </w:rPr>
      </w:pPr>
      <w:r w:rsidRPr="00851783">
        <w:rPr>
          <w:rFonts w:asciiTheme="minorHAnsi" w:hAnsiTheme="minorHAnsi" w:cstheme="minorHAnsi"/>
          <w:sz w:val="20"/>
          <w:szCs w:val="20"/>
        </w:rPr>
        <w:t>realizovaná postupom zadávania zákazky s nízkou hodnotou podľa</w:t>
      </w:r>
      <w:r w:rsidR="004D0AF4" w:rsidRPr="00851783">
        <w:rPr>
          <w:rFonts w:asciiTheme="minorHAnsi" w:hAnsiTheme="minorHAnsi" w:cstheme="minorHAnsi"/>
          <w:sz w:val="20"/>
          <w:szCs w:val="20"/>
        </w:rPr>
        <w:t xml:space="preserve"> § 117 zákona č. 343/2015 Z.</w:t>
      </w:r>
      <w:r w:rsidRPr="00851783">
        <w:rPr>
          <w:rFonts w:asciiTheme="minorHAnsi" w:hAnsiTheme="minorHAnsi" w:cstheme="minorHAnsi"/>
          <w:sz w:val="20"/>
          <w:szCs w:val="20"/>
        </w:rPr>
        <w:t xml:space="preserve"> </w:t>
      </w:r>
      <w:r w:rsidR="004D0AF4" w:rsidRPr="00851783">
        <w:rPr>
          <w:rFonts w:asciiTheme="minorHAnsi" w:hAnsiTheme="minorHAnsi" w:cstheme="minorHAnsi"/>
          <w:sz w:val="20"/>
          <w:szCs w:val="20"/>
        </w:rPr>
        <w:t>z. o verejnom obstarávaní a o zmene a doplnení niektorých zákonov v znení nes</w:t>
      </w:r>
      <w:r w:rsidR="00A649C4" w:rsidRPr="00851783">
        <w:rPr>
          <w:rFonts w:asciiTheme="minorHAnsi" w:hAnsiTheme="minorHAnsi" w:cstheme="minorHAnsi"/>
          <w:sz w:val="20"/>
          <w:szCs w:val="20"/>
        </w:rPr>
        <w:t>korších predpisov (ďalej len „Z</w:t>
      </w:r>
      <w:r w:rsidR="004D0AF4" w:rsidRPr="00851783">
        <w:rPr>
          <w:rFonts w:asciiTheme="minorHAnsi" w:hAnsiTheme="minorHAnsi" w:cstheme="minorHAnsi"/>
          <w:sz w:val="20"/>
          <w:szCs w:val="20"/>
        </w:rPr>
        <w:t>VO“)</w:t>
      </w:r>
    </w:p>
    <w:p w14:paraId="25C9543F" w14:textId="77777777" w:rsidR="00961524" w:rsidRPr="00851783" w:rsidRDefault="004C25A6" w:rsidP="00567A33">
      <w:pPr>
        <w:spacing w:after="0" w:line="240" w:lineRule="auto"/>
        <w:ind w:left="0" w:right="239" w:firstLine="0"/>
        <w:jc w:val="center"/>
        <w:rPr>
          <w:rFonts w:asciiTheme="minorHAnsi" w:hAnsiTheme="minorHAnsi" w:cstheme="minorHAnsi"/>
          <w:sz w:val="20"/>
          <w:szCs w:val="20"/>
        </w:rPr>
      </w:pPr>
      <w:r w:rsidRPr="00851783">
        <w:rPr>
          <w:rFonts w:asciiTheme="minorHAnsi" w:hAnsiTheme="minorHAnsi" w:cstheme="minorHAnsi"/>
          <w:sz w:val="20"/>
          <w:szCs w:val="20"/>
        </w:rPr>
        <w:t xml:space="preserve"> </w:t>
      </w:r>
    </w:p>
    <w:p w14:paraId="37B1C2E3" w14:textId="36EA3849" w:rsidR="009C4327" w:rsidRPr="00851783" w:rsidRDefault="009C4327" w:rsidP="00567A33">
      <w:pPr>
        <w:spacing w:after="0" w:line="240" w:lineRule="auto"/>
        <w:ind w:right="290"/>
        <w:jc w:val="center"/>
        <w:rPr>
          <w:rFonts w:asciiTheme="minorHAnsi" w:hAnsiTheme="minorHAnsi" w:cstheme="minorHAnsi"/>
          <w:sz w:val="20"/>
          <w:szCs w:val="20"/>
        </w:rPr>
      </w:pPr>
    </w:p>
    <w:p w14:paraId="527E0AE8" w14:textId="73E846BF" w:rsidR="0078237B" w:rsidRPr="00851783" w:rsidRDefault="0078237B" w:rsidP="00567A33">
      <w:pPr>
        <w:spacing w:after="0" w:line="240" w:lineRule="auto"/>
        <w:ind w:right="290"/>
        <w:jc w:val="center"/>
        <w:rPr>
          <w:rFonts w:asciiTheme="minorHAnsi" w:hAnsiTheme="minorHAnsi" w:cstheme="minorHAnsi"/>
          <w:sz w:val="20"/>
          <w:szCs w:val="20"/>
        </w:rPr>
      </w:pPr>
    </w:p>
    <w:p w14:paraId="30EEF012" w14:textId="3AE8C7A3" w:rsidR="0078237B" w:rsidRPr="00851783" w:rsidRDefault="0078237B" w:rsidP="00567A33">
      <w:pPr>
        <w:spacing w:after="0" w:line="240" w:lineRule="auto"/>
        <w:ind w:right="290"/>
        <w:jc w:val="center"/>
        <w:rPr>
          <w:rFonts w:asciiTheme="minorHAnsi" w:hAnsiTheme="minorHAnsi" w:cstheme="minorHAnsi"/>
          <w:sz w:val="20"/>
          <w:szCs w:val="20"/>
        </w:rPr>
      </w:pPr>
    </w:p>
    <w:p w14:paraId="3E900688" w14:textId="6D691F12" w:rsidR="00FB29F1" w:rsidRPr="00851783" w:rsidRDefault="00FB29F1" w:rsidP="00567A33">
      <w:pPr>
        <w:spacing w:after="0" w:line="240" w:lineRule="auto"/>
        <w:ind w:right="290"/>
        <w:jc w:val="center"/>
        <w:rPr>
          <w:rFonts w:asciiTheme="minorHAnsi" w:hAnsiTheme="minorHAnsi" w:cstheme="minorHAnsi"/>
          <w:sz w:val="20"/>
          <w:szCs w:val="20"/>
        </w:rPr>
      </w:pPr>
    </w:p>
    <w:p w14:paraId="0AC9127C" w14:textId="28995A1B" w:rsidR="0078237B" w:rsidRPr="00851783" w:rsidRDefault="0078237B" w:rsidP="00567A33">
      <w:pPr>
        <w:spacing w:after="0" w:line="240" w:lineRule="auto"/>
        <w:ind w:right="290"/>
        <w:jc w:val="center"/>
        <w:rPr>
          <w:rFonts w:asciiTheme="minorHAnsi" w:hAnsiTheme="minorHAnsi" w:cstheme="minorHAnsi"/>
          <w:sz w:val="20"/>
          <w:szCs w:val="20"/>
        </w:rPr>
      </w:pPr>
    </w:p>
    <w:p w14:paraId="1E2286A4" w14:textId="656A15B0" w:rsidR="0078237B" w:rsidRPr="00851783" w:rsidRDefault="0078237B" w:rsidP="00567A33">
      <w:pPr>
        <w:spacing w:after="0" w:line="240" w:lineRule="auto"/>
        <w:ind w:right="290"/>
        <w:jc w:val="center"/>
        <w:rPr>
          <w:rFonts w:asciiTheme="minorHAnsi" w:hAnsiTheme="minorHAnsi" w:cstheme="minorHAnsi"/>
          <w:sz w:val="20"/>
          <w:szCs w:val="20"/>
        </w:rPr>
      </w:pPr>
    </w:p>
    <w:p w14:paraId="31CEF813" w14:textId="77777777" w:rsidR="00375E39" w:rsidRPr="00851783" w:rsidRDefault="00375E39" w:rsidP="00567A33">
      <w:pPr>
        <w:spacing w:after="0" w:line="240" w:lineRule="auto"/>
        <w:ind w:right="290"/>
        <w:jc w:val="center"/>
        <w:rPr>
          <w:rFonts w:asciiTheme="minorHAnsi" w:hAnsiTheme="minorHAnsi" w:cstheme="minorHAnsi"/>
          <w:sz w:val="20"/>
          <w:szCs w:val="20"/>
        </w:rPr>
      </w:pPr>
    </w:p>
    <w:p w14:paraId="72848863" w14:textId="318362E3" w:rsidR="0078237B" w:rsidRPr="00851783" w:rsidRDefault="0078237B" w:rsidP="00567A33">
      <w:pPr>
        <w:spacing w:after="0" w:line="240" w:lineRule="auto"/>
        <w:ind w:right="290"/>
        <w:jc w:val="center"/>
        <w:rPr>
          <w:rFonts w:asciiTheme="minorHAnsi" w:hAnsiTheme="minorHAnsi" w:cstheme="minorHAnsi"/>
          <w:sz w:val="20"/>
          <w:szCs w:val="20"/>
        </w:rPr>
      </w:pPr>
    </w:p>
    <w:p w14:paraId="187563F2" w14:textId="7A59B2C7" w:rsidR="00CC7FE6" w:rsidRPr="00851783" w:rsidRDefault="00CC7FE6" w:rsidP="00567A33">
      <w:pPr>
        <w:spacing w:after="0" w:line="240" w:lineRule="auto"/>
        <w:ind w:right="290"/>
        <w:jc w:val="center"/>
        <w:rPr>
          <w:rFonts w:asciiTheme="minorHAnsi" w:hAnsiTheme="minorHAnsi" w:cstheme="minorHAnsi"/>
          <w:sz w:val="20"/>
          <w:szCs w:val="20"/>
        </w:rPr>
      </w:pPr>
    </w:p>
    <w:p w14:paraId="5E2C7DC4" w14:textId="77777777" w:rsidR="00CC7FE6" w:rsidRPr="00851783" w:rsidRDefault="00CC7FE6" w:rsidP="00567A33">
      <w:pPr>
        <w:spacing w:after="0" w:line="240" w:lineRule="auto"/>
        <w:ind w:right="290"/>
        <w:jc w:val="center"/>
        <w:rPr>
          <w:rFonts w:asciiTheme="minorHAnsi" w:hAnsiTheme="minorHAnsi" w:cstheme="minorHAnsi"/>
          <w:sz w:val="20"/>
          <w:szCs w:val="20"/>
        </w:rPr>
      </w:pPr>
    </w:p>
    <w:p w14:paraId="5AD1BBDD" w14:textId="77777777" w:rsidR="0078237B" w:rsidRPr="00851783" w:rsidRDefault="0078237B" w:rsidP="00567A33">
      <w:pPr>
        <w:spacing w:after="0" w:line="240" w:lineRule="auto"/>
        <w:ind w:right="290"/>
        <w:jc w:val="center"/>
        <w:rPr>
          <w:rFonts w:asciiTheme="minorHAnsi" w:hAnsiTheme="minorHAnsi" w:cstheme="minorHAnsi"/>
          <w:sz w:val="20"/>
          <w:szCs w:val="20"/>
        </w:rPr>
      </w:pPr>
    </w:p>
    <w:p w14:paraId="398E5BAD" w14:textId="77777777" w:rsidR="009C4327" w:rsidRPr="00851783" w:rsidRDefault="009C4327" w:rsidP="00567A33">
      <w:pPr>
        <w:spacing w:after="0" w:line="240" w:lineRule="auto"/>
        <w:ind w:right="290"/>
        <w:jc w:val="center"/>
        <w:rPr>
          <w:rFonts w:asciiTheme="minorHAnsi" w:hAnsiTheme="minorHAnsi" w:cstheme="minorHAnsi"/>
          <w:sz w:val="20"/>
          <w:szCs w:val="20"/>
        </w:rPr>
      </w:pPr>
    </w:p>
    <w:p w14:paraId="255FD431" w14:textId="77777777" w:rsidR="00961524" w:rsidRPr="00851783" w:rsidRDefault="004C25A6" w:rsidP="00567A33">
      <w:pPr>
        <w:spacing w:after="0" w:line="240" w:lineRule="auto"/>
        <w:ind w:right="290"/>
        <w:jc w:val="center"/>
        <w:rPr>
          <w:rFonts w:asciiTheme="minorHAnsi" w:hAnsiTheme="minorHAnsi" w:cstheme="minorHAnsi"/>
          <w:sz w:val="20"/>
          <w:szCs w:val="20"/>
        </w:rPr>
      </w:pPr>
      <w:r w:rsidRPr="00851783">
        <w:rPr>
          <w:rFonts w:asciiTheme="minorHAnsi" w:hAnsiTheme="minorHAnsi" w:cstheme="minorHAnsi"/>
          <w:sz w:val="20"/>
          <w:szCs w:val="20"/>
        </w:rPr>
        <w:t xml:space="preserve">Predmet zákazky: </w:t>
      </w:r>
      <w:r w:rsidRPr="00851783">
        <w:rPr>
          <w:rFonts w:asciiTheme="minorHAnsi" w:hAnsiTheme="minorHAnsi" w:cstheme="minorHAnsi"/>
          <w:b/>
          <w:sz w:val="20"/>
          <w:szCs w:val="20"/>
        </w:rPr>
        <w:t xml:space="preserve"> </w:t>
      </w:r>
    </w:p>
    <w:p w14:paraId="3BFAC002" w14:textId="18B0EB1D" w:rsidR="009C4327" w:rsidRPr="00851783" w:rsidRDefault="00A9063C" w:rsidP="00567A33">
      <w:pPr>
        <w:spacing w:after="0" w:line="240" w:lineRule="auto"/>
        <w:ind w:left="0" w:right="0" w:firstLine="0"/>
        <w:jc w:val="center"/>
        <w:rPr>
          <w:rFonts w:asciiTheme="minorHAnsi" w:hAnsiTheme="minorHAnsi" w:cstheme="minorHAnsi"/>
          <w:sz w:val="20"/>
          <w:szCs w:val="20"/>
        </w:rPr>
      </w:pPr>
      <w:bookmarkStart w:id="0" w:name="_Hlk79761347"/>
      <w:r w:rsidRPr="00AE02C4">
        <w:rPr>
          <w:rFonts w:asciiTheme="minorHAnsi" w:hAnsiTheme="minorHAnsi" w:cstheme="minorHAnsi"/>
          <w:b/>
          <w:bCs/>
          <w:lang w:eastAsia="cs-CZ"/>
        </w:rPr>
        <w:t>PRIESTORY RECEPCIE, ZASADAČKY A SKLADOVÝ PRIESTOR NA ÚRADE BANSKOBYSTRICKÉHO SAMOSPRÁVNEHO KRAJA</w:t>
      </w:r>
      <w:r w:rsidRPr="0073020D">
        <w:rPr>
          <w:rFonts w:asciiTheme="minorHAnsi" w:hAnsiTheme="minorHAnsi" w:cstheme="minorHAnsi"/>
        </w:rPr>
        <w:t xml:space="preserve"> </w:t>
      </w:r>
      <w:bookmarkStart w:id="1" w:name="_Hlk77593438"/>
      <w:r>
        <w:rPr>
          <w:rFonts w:asciiTheme="minorHAnsi" w:hAnsiTheme="minorHAnsi" w:cstheme="minorHAnsi"/>
          <w:b/>
          <w:bCs/>
        </w:rPr>
        <w:t>– STAVEBNÉ PRÁCE</w:t>
      </w:r>
      <w:bookmarkEnd w:id="1"/>
    </w:p>
    <w:bookmarkEnd w:id="0"/>
    <w:p w14:paraId="1DA4CED1" w14:textId="77777777" w:rsidR="009C4327" w:rsidRPr="00851783" w:rsidRDefault="009C4327" w:rsidP="00567A33">
      <w:pPr>
        <w:spacing w:after="0" w:line="240" w:lineRule="auto"/>
        <w:ind w:left="0" w:right="0" w:firstLine="0"/>
        <w:jc w:val="left"/>
        <w:rPr>
          <w:rFonts w:asciiTheme="minorHAnsi" w:hAnsiTheme="minorHAnsi" w:cstheme="minorHAnsi"/>
          <w:sz w:val="20"/>
          <w:szCs w:val="20"/>
        </w:rPr>
      </w:pPr>
    </w:p>
    <w:p w14:paraId="569EE358" w14:textId="77777777" w:rsidR="009C4327" w:rsidRPr="00851783" w:rsidRDefault="009C4327" w:rsidP="00567A33">
      <w:pPr>
        <w:spacing w:after="0" w:line="240" w:lineRule="auto"/>
        <w:ind w:left="0" w:right="0" w:firstLine="0"/>
        <w:jc w:val="left"/>
        <w:rPr>
          <w:rFonts w:asciiTheme="minorHAnsi" w:hAnsiTheme="minorHAnsi" w:cstheme="minorHAnsi"/>
          <w:sz w:val="20"/>
          <w:szCs w:val="20"/>
        </w:rPr>
      </w:pPr>
    </w:p>
    <w:p w14:paraId="28848262" w14:textId="77777777" w:rsidR="009C4327" w:rsidRPr="00851783" w:rsidRDefault="009C4327" w:rsidP="00567A33">
      <w:pPr>
        <w:spacing w:after="0" w:line="240" w:lineRule="auto"/>
        <w:ind w:left="0" w:right="0" w:firstLine="0"/>
        <w:jc w:val="left"/>
        <w:rPr>
          <w:rFonts w:asciiTheme="minorHAnsi" w:hAnsiTheme="minorHAnsi" w:cstheme="minorHAnsi"/>
          <w:sz w:val="20"/>
          <w:szCs w:val="20"/>
        </w:rPr>
      </w:pPr>
    </w:p>
    <w:p w14:paraId="7E8AB427" w14:textId="77777777" w:rsidR="009C4327" w:rsidRPr="00851783" w:rsidRDefault="009C4327" w:rsidP="00567A33">
      <w:pPr>
        <w:spacing w:after="0" w:line="240" w:lineRule="auto"/>
        <w:ind w:left="0" w:right="0" w:firstLine="0"/>
        <w:jc w:val="left"/>
        <w:rPr>
          <w:rFonts w:asciiTheme="minorHAnsi" w:hAnsiTheme="minorHAnsi" w:cstheme="minorHAnsi"/>
          <w:sz w:val="20"/>
          <w:szCs w:val="20"/>
        </w:rPr>
      </w:pPr>
    </w:p>
    <w:p w14:paraId="7A752030" w14:textId="1BC747ED" w:rsidR="00251032" w:rsidRPr="00851783" w:rsidRDefault="00251032" w:rsidP="00567A33">
      <w:pPr>
        <w:spacing w:after="0" w:line="240" w:lineRule="auto"/>
        <w:ind w:left="0" w:right="0" w:firstLine="0"/>
        <w:jc w:val="left"/>
        <w:rPr>
          <w:rFonts w:asciiTheme="minorHAnsi" w:hAnsiTheme="minorHAnsi" w:cstheme="minorHAnsi"/>
          <w:b/>
          <w:sz w:val="20"/>
          <w:szCs w:val="20"/>
        </w:rPr>
      </w:pPr>
    </w:p>
    <w:p w14:paraId="471F07F8" w14:textId="0715908E" w:rsidR="00894843" w:rsidRPr="00851783" w:rsidRDefault="00894843" w:rsidP="00567A33">
      <w:pPr>
        <w:spacing w:after="0" w:line="240" w:lineRule="auto"/>
        <w:ind w:left="0" w:right="0" w:firstLine="0"/>
        <w:jc w:val="left"/>
        <w:rPr>
          <w:rFonts w:asciiTheme="minorHAnsi" w:hAnsiTheme="minorHAnsi" w:cstheme="minorHAnsi"/>
          <w:b/>
          <w:sz w:val="20"/>
          <w:szCs w:val="20"/>
        </w:rPr>
      </w:pPr>
    </w:p>
    <w:p w14:paraId="1CD20FBB" w14:textId="2E9F9294" w:rsidR="00894843" w:rsidRPr="00851783" w:rsidRDefault="00894843" w:rsidP="00567A33">
      <w:pPr>
        <w:spacing w:after="0" w:line="240" w:lineRule="auto"/>
        <w:ind w:left="0" w:right="0" w:firstLine="0"/>
        <w:jc w:val="left"/>
        <w:rPr>
          <w:rFonts w:asciiTheme="minorHAnsi" w:hAnsiTheme="minorHAnsi" w:cstheme="minorHAnsi"/>
          <w:b/>
          <w:sz w:val="20"/>
          <w:szCs w:val="20"/>
        </w:rPr>
      </w:pPr>
    </w:p>
    <w:p w14:paraId="3AC703BE" w14:textId="11427DA3" w:rsidR="00894843" w:rsidRPr="00851783" w:rsidRDefault="00894843" w:rsidP="00567A33">
      <w:pPr>
        <w:spacing w:after="0" w:line="240" w:lineRule="auto"/>
        <w:ind w:left="0" w:right="0" w:firstLine="0"/>
        <w:jc w:val="left"/>
        <w:rPr>
          <w:rFonts w:asciiTheme="minorHAnsi" w:hAnsiTheme="minorHAnsi" w:cstheme="minorHAnsi"/>
          <w:b/>
          <w:sz w:val="20"/>
          <w:szCs w:val="20"/>
        </w:rPr>
      </w:pPr>
    </w:p>
    <w:p w14:paraId="3EDA9874" w14:textId="6D81983F" w:rsidR="00894843" w:rsidRPr="00851783" w:rsidRDefault="00894843" w:rsidP="00567A33">
      <w:pPr>
        <w:spacing w:after="0" w:line="240" w:lineRule="auto"/>
        <w:ind w:left="0" w:right="0" w:firstLine="0"/>
        <w:jc w:val="left"/>
        <w:rPr>
          <w:rFonts w:asciiTheme="minorHAnsi" w:hAnsiTheme="minorHAnsi" w:cstheme="minorHAnsi"/>
          <w:b/>
          <w:sz w:val="20"/>
          <w:szCs w:val="20"/>
        </w:rPr>
      </w:pPr>
    </w:p>
    <w:p w14:paraId="1FBA87D3" w14:textId="28906932" w:rsidR="00894843" w:rsidRPr="00851783" w:rsidRDefault="00894843" w:rsidP="00567A33">
      <w:pPr>
        <w:spacing w:after="0" w:line="240" w:lineRule="auto"/>
        <w:ind w:left="0" w:right="0" w:firstLine="0"/>
        <w:jc w:val="left"/>
        <w:rPr>
          <w:rFonts w:asciiTheme="minorHAnsi" w:hAnsiTheme="minorHAnsi" w:cstheme="minorHAnsi"/>
          <w:b/>
          <w:sz w:val="20"/>
          <w:szCs w:val="20"/>
        </w:rPr>
      </w:pPr>
    </w:p>
    <w:p w14:paraId="47206986" w14:textId="2FCBCF89" w:rsidR="00894843" w:rsidRPr="00851783" w:rsidRDefault="00D927ED" w:rsidP="00567A33">
      <w:pPr>
        <w:spacing w:after="0" w:line="240" w:lineRule="auto"/>
        <w:ind w:left="0" w:right="0" w:firstLine="0"/>
        <w:jc w:val="left"/>
        <w:rPr>
          <w:rFonts w:asciiTheme="minorHAnsi" w:hAnsiTheme="minorHAnsi" w:cstheme="minorHAnsi"/>
          <w:color w:val="auto"/>
          <w:sz w:val="20"/>
          <w:szCs w:val="20"/>
        </w:rPr>
      </w:pPr>
      <w:r w:rsidRPr="00851783">
        <w:rPr>
          <w:rFonts w:asciiTheme="minorHAnsi" w:hAnsiTheme="minorHAnsi" w:cstheme="minorHAnsi"/>
          <w:color w:val="auto"/>
          <w:sz w:val="20"/>
          <w:szCs w:val="20"/>
        </w:rPr>
        <w:t xml:space="preserve">V Banskej Bystrici, </w:t>
      </w:r>
      <w:r w:rsidR="00034DBB">
        <w:rPr>
          <w:rFonts w:asciiTheme="minorHAnsi" w:hAnsiTheme="minorHAnsi" w:cstheme="minorHAnsi"/>
          <w:color w:val="auto"/>
          <w:sz w:val="20"/>
          <w:szCs w:val="20"/>
        </w:rPr>
        <w:t>september</w:t>
      </w:r>
      <w:r w:rsidR="00AC77E0" w:rsidRPr="00851783">
        <w:rPr>
          <w:rFonts w:asciiTheme="minorHAnsi" w:hAnsiTheme="minorHAnsi" w:cstheme="minorHAnsi"/>
          <w:color w:val="auto"/>
          <w:sz w:val="20"/>
          <w:szCs w:val="20"/>
        </w:rPr>
        <w:t xml:space="preserve"> 2021</w:t>
      </w:r>
    </w:p>
    <w:p w14:paraId="73FACB4E" w14:textId="562440D3" w:rsidR="00894843" w:rsidRPr="00851783" w:rsidRDefault="00894843" w:rsidP="00567A33">
      <w:pPr>
        <w:spacing w:after="0" w:line="240" w:lineRule="auto"/>
        <w:ind w:left="0" w:right="0" w:firstLine="0"/>
        <w:jc w:val="left"/>
        <w:rPr>
          <w:rFonts w:asciiTheme="minorHAnsi" w:hAnsiTheme="minorHAnsi" w:cstheme="minorHAnsi"/>
          <w:b/>
          <w:sz w:val="20"/>
          <w:szCs w:val="20"/>
        </w:rPr>
      </w:pPr>
    </w:p>
    <w:p w14:paraId="47D7C814" w14:textId="52DEA785" w:rsidR="00894843" w:rsidRPr="00851783" w:rsidRDefault="00894843" w:rsidP="00567A33">
      <w:pPr>
        <w:spacing w:after="0" w:line="240" w:lineRule="auto"/>
        <w:ind w:left="0" w:right="0" w:firstLine="0"/>
        <w:jc w:val="left"/>
        <w:rPr>
          <w:rFonts w:asciiTheme="minorHAnsi" w:hAnsiTheme="minorHAnsi" w:cstheme="minorHAnsi"/>
          <w:b/>
          <w:sz w:val="20"/>
          <w:szCs w:val="20"/>
        </w:rPr>
      </w:pPr>
    </w:p>
    <w:p w14:paraId="42CD6CC9" w14:textId="3EE1E706" w:rsidR="00894843" w:rsidRPr="00851783" w:rsidRDefault="00894843" w:rsidP="00567A33">
      <w:pPr>
        <w:spacing w:after="0" w:line="240" w:lineRule="auto"/>
        <w:ind w:left="0" w:right="0" w:firstLine="0"/>
        <w:jc w:val="left"/>
        <w:rPr>
          <w:rFonts w:asciiTheme="minorHAnsi" w:hAnsiTheme="minorHAnsi" w:cstheme="minorHAnsi"/>
          <w:b/>
          <w:sz w:val="20"/>
          <w:szCs w:val="20"/>
        </w:rPr>
      </w:pPr>
    </w:p>
    <w:p w14:paraId="7B68A5B2" w14:textId="296B9FD5" w:rsidR="00894843" w:rsidRPr="00851783" w:rsidRDefault="00894843" w:rsidP="00567A33">
      <w:pPr>
        <w:spacing w:after="0" w:line="240" w:lineRule="auto"/>
        <w:ind w:left="0" w:right="0" w:firstLine="0"/>
        <w:jc w:val="left"/>
        <w:rPr>
          <w:rFonts w:asciiTheme="minorHAnsi" w:hAnsiTheme="minorHAnsi" w:cstheme="minorHAnsi"/>
          <w:b/>
          <w:sz w:val="20"/>
          <w:szCs w:val="20"/>
        </w:rPr>
      </w:pPr>
    </w:p>
    <w:p w14:paraId="20DF6527" w14:textId="5457C8D0" w:rsidR="001E7CDD" w:rsidRPr="00851783" w:rsidRDefault="001E7CDD" w:rsidP="00567A33">
      <w:pPr>
        <w:spacing w:after="0" w:line="240" w:lineRule="auto"/>
        <w:ind w:left="0" w:right="0" w:firstLine="0"/>
        <w:jc w:val="left"/>
        <w:rPr>
          <w:rFonts w:asciiTheme="minorHAnsi" w:hAnsiTheme="minorHAnsi" w:cstheme="minorHAnsi"/>
          <w:b/>
          <w:sz w:val="20"/>
          <w:szCs w:val="20"/>
        </w:rPr>
      </w:pPr>
    </w:p>
    <w:p w14:paraId="46BFBD79" w14:textId="0F75C910" w:rsidR="001E7CDD" w:rsidRPr="00851783" w:rsidRDefault="001E7CDD" w:rsidP="00567A33">
      <w:pPr>
        <w:spacing w:after="0" w:line="240" w:lineRule="auto"/>
        <w:ind w:left="0" w:right="0" w:firstLine="0"/>
        <w:jc w:val="left"/>
        <w:rPr>
          <w:rFonts w:asciiTheme="minorHAnsi" w:hAnsiTheme="minorHAnsi" w:cstheme="minorHAnsi"/>
          <w:b/>
          <w:sz w:val="20"/>
          <w:szCs w:val="20"/>
        </w:rPr>
      </w:pPr>
    </w:p>
    <w:p w14:paraId="34AF12C0" w14:textId="522F8AEC" w:rsidR="001E7CDD" w:rsidRPr="00851783" w:rsidRDefault="001E7CDD" w:rsidP="00567A33">
      <w:pPr>
        <w:spacing w:after="0" w:line="240" w:lineRule="auto"/>
        <w:ind w:left="0" w:right="0" w:firstLine="0"/>
        <w:jc w:val="left"/>
        <w:rPr>
          <w:rFonts w:asciiTheme="minorHAnsi" w:hAnsiTheme="minorHAnsi" w:cstheme="minorHAnsi"/>
          <w:b/>
          <w:sz w:val="20"/>
          <w:szCs w:val="20"/>
        </w:rPr>
      </w:pPr>
    </w:p>
    <w:p w14:paraId="04F15049" w14:textId="77777777" w:rsidR="001E7CDD" w:rsidRPr="00851783" w:rsidRDefault="001E7CDD" w:rsidP="00567A33">
      <w:pPr>
        <w:spacing w:after="0" w:line="240" w:lineRule="auto"/>
        <w:ind w:left="0" w:right="0" w:firstLine="0"/>
        <w:jc w:val="left"/>
        <w:rPr>
          <w:rFonts w:asciiTheme="minorHAnsi" w:hAnsiTheme="minorHAnsi" w:cstheme="minorHAnsi"/>
          <w:b/>
          <w:sz w:val="20"/>
          <w:szCs w:val="20"/>
        </w:rPr>
      </w:pPr>
    </w:p>
    <w:p w14:paraId="043EA390" w14:textId="01B1A5DD" w:rsidR="00894843" w:rsidRPr="00851783" w:rsidRDefault="00894843" w:rsidP="00567A33">
      <w:pPr>
        <w:spacing w:after="0" w:line="240" w:lineRule="auto"/>
        <w:ind w:left="0" w:right="0" w:firstLine="0"/>
        <w:jc w:val="left"/>
        <w:rPr>
          <w:rFonts w:asciiTheme="minorHAnsi" w:hAnsiTheme="minorHAnsi" w:cstheme="minorHAnsi"/>
          <w:b/>
          <w:sz w:val="20"/>
          <w:szCs w:val="20"/>
        </w:rPr>
      </w:pPr>
    </w:p>
    <w:p w14:paraId="1734BA72" w14:textId="532B4EB3" w:rsidR="006C5700" w:rsidRPr="00851783" w:rsidRDefault="006C5700" w:rsidP="00567A33">
      <w:pPr>
        <w:spacing w:after="0" w:line="240" w:lineRule="auto"/>
        <w:ind w:left="0" w:right="0" w:firstLine="0"/>
        <w:jc w:val="left"/>
        <w:rPr>
          <w:rFonts w:asciiTheme="minorHAnsi" w:hAnsiTheme="minorHAnsi" w:cstheme="minorHAnsi"/>
          <w:b/>
          <w:sz w:val="20"/>
          <w:szCs w:val="20"/>
        </w:rPr>
      </w:pPr>
    </w:p>
    <w:p w14:paraId="3F770F3B" w14:textId="467A34A0" w:rsidR="006C5700" w:rsidRPr="00851783" w:rsidRDefault="006C5700" w:rsidP="00567A33">
      <w:pPr>
        <w:spacing w:after="0" w:line="240" w:lineRule="auto"/>
        <w:ind w:left="0" w:right="0" w:firstLine="0"/>
        <w:jc w:val="left"/>
        <w:rPr>
          <w:rFonts w:asciiTheme="minorHAnsi" w:hAnsiTheme="minorHAnsi" w:cstheme="minorHAnsi"/>
          <w:b/>
          <w:sz w:val="20"/>
          <w:szCs w:val="20"/>
        </w:rPr>
      </w:pPr>
    </w:p>
    <w:p w14:paraId="5941B8DD" w14:textId="0560E660" w:rsidR="006C5700" w:rsidRPr="00851783" w:rsidRDefault="006C5700" w:rsidP="00567A33">
      <w:pPr>
        <w:spacing w:after="0" w:line="240" w:lineRule="auto"/>
        <w:ind w:left="0" w:right="0" w:firstLine="0"/>
        <w:jc w:val="left"/>
        <w:rPr>
          <w:rFonts w:asciiTheme="minorHAnsi" w:hAnsiTheme="minorHAnsi" w:cstheme="minorHAnsi"/>
          <w:b/>
          <w:sz w:val="20"/>
          <w:szCs w:val="20"/>
        </w:rPr>
      </w:pPr>
    </w:p>
    <w:p w14:paraId="7172B4FB" w14:textId="39A8F1EA" w:rsidR="006C5700" w:rsidRPr="00851783" w:rsidRDefault="006C5700" w:rsidP="00567A33">
      <w:pPr>
        <w:spacing w:after="0" w:line="240" w:lineRule="auto"/>
        <w:ind w:left="0" w:right="0" w:firstLine="0"/>
        <w:jc w:val="left"/>
        <w:rPr>
          <w:rFonts w:asciiTheme="minorHAnsi" w:hAnsiTheme="minorHAnsi" w:cstheme="minorHAnsi"/>
          <w:b/>
          <w:sz w:val="20"/>
          <w:szCs w:val="20"/>
        </w:rPr>
      </w:pPr>
    </w:p>
    <w:p w14:paraId="21556D0F" w14:textId="77777777" w:rsidR="006C5700" w:rsidRPr="00851783" w:rsidRDefault="006C5700" w:rsidP="00567A33">
      <w:pPr>
        <w:spacing w:after="0" w:line="240" w:lineRule="auto"/>
        <w:ind w:left="0" w:right="0" w:firstLine="0"/>
        <w:jc w:val="left"/>
        <w:rPr>
          <w:rFonts w:asciiTheme="minorHAnsi" w:hAnsiTheme="minorHAnsi" w:cstheme="minorHAnsi"/>
          <w:b/>
          <w:sz w:val="20"/>
          <w:szCs w:val="20"/>
        </w:rPr>
      </w:pPr>
    </w:p>
    <w:p w14:paraId="0BF2F50D" w14:textId="27B5B65A" w:rsidR="001D5535" w:rsidRPr="00851783" w:rsidRDefault="001D5535" w:rsidP="00567A33">
      <w:pPr>
        <w:spacing w:after="0" w:line="240" w:lineRule="auto"/>
        <w:ind w:left="0" w:right="0" w:firstLine="0"/>
        <w:jc w:val="left"/>
        <w:rPr>
          <w:rFonts w:asciiTheme="minorHAnsi" w:hAnsiTheme="minorHAnsi" w:cstheme="minorHAnsi"/>
          <w:b/>
          <w:sz w:val="20"/>
          <w:szCs w:val="20"/>
        </w:rPr>
      </w:pPr>
    </w:p>
    <w:p w14:paraId="012162EE" w14:textId="6DF2B09E" w:rsidR="001D5535" w:rsidRPr="00851783" w:rsidRDefault="001D5535" w:rsidP="00567A33">
      <w:pPr>
        <w:spacing w:after="0" w:line="240" w:lineRule="auto"/>
        <w:ind w:left="0" w:right="0" w:firstLine="0"/>
        <w:jc w:val="left"/>
        <w:rPr>
          <w:rFonts w:asciiTheme="minorHAnsi" w:hAnsiTheme="minorHAnsi" w:cstheme="minorHAnsi"/>
          <w:b/>
          <w:sz w:val="20"/>
          <w:szCs w:val="20"/>
        </w:rPr>
      </w:pPr>
    </w:p>
    <w:p w14:paraId="126E85A0" w14:textId="77777777" w:rsidR="001D5535" w:rsidRPr="00851783" w:rsidRDefault="001D5535" w:rsidP="00567A33">
      <w:pPr>
        <w:spacing w:after="0" w:line="240" w:lineRule="auto"/>
        <w:ind w:left="0" w:right="0" w:firstLine="0"/>
        <w:jc w:val="left"/>
        <w:rPr>
          <w:rFonts w:asciiTheme="minorHAnsi" w:hAnsiTheme="minorHAnsi" w:cstheme="minorHAnsi"/>
          <w:b/>
          <w:sz w:val="20"/>
          <w:szCs w:val="20"/>
        </w:rPr>
      </w:pPr>
    </w:p>
    <w:p w14:paraId="4BBE4554" w14:textId="24675AD1" w:rsidR="00894843" w:rsidRPr="00851783" w:rsidRDefault="00894843" w:rsidP="00567A33">
      <w:pPr>
        <w:spacing w:after="0" w:line="240" w:lineRule="auto"/>
        <w:ind w:left="0" w:right="0" w:firstLine="0"/>
        <w:jc w:val="left"/>
        <w:rPr>
          <w:rFonts w:asciiTheme="minorHAnsi" w:hAnsiTheme="minorHAnsi" w:cstheme="minorHAnsi"/>
          <w:b/>
          <w:sz w:val="20"/>
          <w:szCs w:val="20"/>
        </w:rPr>
      </w:pPr>
    </w:p>
    <w:p w14:paraId="2C13C45E" w14:textId="0D6105B8" w:rsidR="00AC77E0" w:rsidRPr="00851783" w:rsidRDefault="00AC77E0" w:rsidP="00567A33">
      <w:pPr>
        <w:spacing w:after="0" w:line="240" w:lineRule="auto"/>
        <w:ind w:left="0" w:right="0" w:firstLine="0"/>
        <w:jc w:val="left"/>
        <w:rPr>
          <w:rFonts w:asciiTheme="minorHAnsi" w:hAnsiTheme="minorHAnsi" w:cstheme="minorHAnsi"/>
          <w:b/>
          <w:sz w:val="20"/>
          <w:szCs w:val="20"/>
        </w:rPr>
      </w:pPr>
    </w:p>
    <w:p w14:paraId="5E2526D4" w14:textId="77777777" w:rsidR="00AC77E0" w:rsidRPr="00851783" w:rsidRDefault="00AC77E0" w:rsidP="00567A33">
      <w:pPr>
        <w:spacing w:after="0" w:line="240" w:lineRule="auto"/>
        <w:ind w:left="0" w:right="0" w:firstLine="0"/>
        <w:jc w:val="left"/>
        <w:rPr>
          <w:rFonts w:asciiTheme="minorHAnsi" w:hAnsiTheme="minorHAnsi" w:cstheme="minorHAnsi"/>
          <w:b/>
          <w:sz w:val="20"/>
          <w:szCs w:val="20"/>
        </w:rPr>
      </w:pPr>
    </w:p>
    <w:p w14:paraId="4E9986C9" w14:textId="28879F36" w:rsidR="00507605" w:rsidRPr="00851783" w:rsidRDefault="00507605" w:rsidP="00567A33">
      <w:pPr>
        <w:spacing w:after="0" w:line="240" w:lineRule="auto"/>
        <w:ind w:left="0" w:right="0" w:firstLine="0"/>
        <w:jc w:val="left"/>
        <w:rPr>
          <w:rFonts w:asciiTheme="minorHAnsi" w:hAnsiTheme="minorHAnsi" w:cstheme="minorHAnsi"/>
          <w:b/>
          <w:sz w:val="20"/>
          <w:szCs w:val="20"/>
        </w:rPr>
      </w:pPr>
    </w:p>
    <w:p w14:paraId="74E67A91" w14:textId="1AA71CAF" w:rsidR="00242E45" w:rsidRPr="00851783" w:rsidRDefault="004C25A6" w:rsidP="00567A33">
      <w:pPr>
        <w:pStyle w:val="Odsekzoznamu"/>
        <w:numPr>
          <w:ilvl w:val="0"/>
          <w:numId w:val="3"/>
        </w:numPr>
        <w:spacing w:after="0" w:line="240" w:lineRule="auto"/>
        <w:ind w:left="284" w:right="0" w:hanging="284"/>
        <w:jc w:val="left"/>
        <w:rPr>
          <w:rFonts w:asciiTheme="minorHAnsi" w:hAnsiTheme="minorHAnsi" w:cstheme="minorHAnsi"/>
          <w:sz w:val="20"/>
          <w:szCs w:val="20"/>
        </w:rPr>
      </w:pPr>
      <w:r w:rsidRPr="00851783">
        <w:rPr>
          <w:rFonts w:asciiTheme="minorHAnsi" w:hAnsiTheme="minorHAnsi" w:cstheme="minorHAnsi"/>
          <w:b/>
          <w:sz w:val="20"/>
          <w:szCs w:val="20"/>
        </w:rPr>
        <w:lastRenderedPageBreak/>
        <w:t xml:space="preserve"> </w:t>
      </w:r>
      <w:r w:rsidR="00F04B48" w:rsidRPr="00851783">
        <w:rPr>
          <w:rFonts w:asciiTheme="minorHAnsi" w:hAnsiTheme="minorHAnsi" w:cstheme="minorHAnsi"/>
          <w:b/>
          <w:sz w:val="20"/>
          <w:szCs w:val="20"/>
        </w:rPr>
        <w:t>Identifikácia verejného obstarávateľa</w:t>
      </w:r>
      <w:r w:rsidRPr="00851783">
        <w:rPr>
          <w:rFonts w:asciiTheme="minorHAnsi" w:hAnsiTheme="minorHAnsi" w:cstheme="minorHAnsi"/>
          <w:sz w:val="20"/>
          <w:szCs w:val="20"/>
        </w:rPr>
        <w:t xml:space="preserve"> </w:t>
      </w:r>
    </w:p>
    <w:p w14:paraId="54B3DF52" w14:textId="4E4905A0" w:rsidR="008F0C1D" w:rsidRPr="00851783" w:rsidRDefault="00AC77E0" w:rsidP="00567A33">
      <w:pPr>
        <w:pStyle w:val="Odsekzoznamu"/>
        <w:numPr>
          <w:ilvl w:val="1"/>
          <w:numId w:val="3"/>
        </w:numPr>
        <w:tabs>
          <w:tab w:val="left" w:pos="2880"/>
        </w:tabs>
        <w:spacing w:after="0" w:line="240" w:lineRule="auto"/>
        <w:rPr>
          <w:rFonts w:asciiTheme="minorHAnsi" w:hAnsiTheme="minorHAnsi" w:cstheme="minorHAnsi"/>
          <w:bCs/>
          <w:sz w:val="20"/>
          <w:szCs w:val="20"/>
        </w:rPr>
      </w:pPr>
      <w:r w:rsidRPr="00851783">
        <w:rPr>
          <w:rFonts w:asciiTheme="minorHAnsi" w:hAnsiTheme="minorHAnsi" w:cstheme="minorHAnsi"/>
          <w:b/>
          <w:bCs/>
          <w:sz w:val="20"/>
          <w:szCs w:val="20"/>
        </w:rPr>
        <w:t xml:space="preserve"> </w:t>
      </w:r>
      <w:r w:rsidR="008F0C1D" w:rsidRPr="00851783">
        <w:rPr>
          <w:rFonts w:asciiTheme="minorHAnsi" w:hAnsiTheme="minorHAnsi" w:cstheme="minorHAnsi"/>
          <w:b/>
          <w:bCs/>
          <w:sz w:val="20"/>
          <w:szCs w:val="20"/>
        </w:rPr>
        <w:t xml:space="preserve">Názov: </w:t>
      </w:r>
      <w:r w:rsidR="008F0C1D" w:rsidRPr="00851783">
        <w:rPr>
          <w:rFonts w:asciiTheme="minorHAnsi" w:hAnsiTheme="minorHAnsi" w:cstheme="minorHAnsi"/>
          <w:bCs/>
          <w:sz w:val="20"/>
          <w:szCs w:val="20"/>
        </w:rPr>
        <w:t>Banskobystrický samosprávny kraj</w:t>
      </w:r>
    </w:p>
    <w:p w14:paraId="138B1DA4" w14:textId="77777777" w:rsidR="008F0C1D" w:rsidRPr="00851783" w:rsidRDefault="008F0C1D" w:rsidP="00567A33">
      <w:pPr>
        <w:tabs>
          <w:tab w:val="left" w:pos="2835"/>
        </w:tabs>
        <w:spacing w:after="0" w:line="240" w:lineRule="auto"/>
        <w:ind w:left="1134" w:right="0" w:hanging="850"/>
        <w:rPr>
          <w:rFonts w:asciiTheme="minorHAnsi" w:hAnsiTheme="minorHAnsi" w:cstheme="minorHAnsi"/>
          <w:bCs/>
          <w:sz w:val="20"/>
          <w:szCs w:val="20"/>
        </w:rPr>
      </w:pPr>
      <w:r w:rsidRPr="00851783">
        <w:rPr>
          <w:rFonts w:asciiTheme="minorHAnsi" w:hAnsiTheme="minorHAnsi" w:cstheme="minorHAnsi"/>
          <w:b/>
          <w:bCs/>
          <w:sz w:val="20"/>
          <w:szCs w:val="20"/>
        </w:rPr>
        <w:tab/>
        <w:t>IČO:</w:t>
      </w:r>
      <w:r w:rsidRPr="00851783">
        <w:rPr>
          <w:rFonts w:asciiTheme="minorHAnsi" w:hAnsiTheme="minorHAnsi" w:cstheme="minorHAnsi"/>
          <w:bCs/>
          <w:sz w:val="20"/>
          <w:szCs w:val="20"/>
        </w:rPr>
        <w:t xml:space="preserve"> 37 828 100</w:t>
      </w:r>
    </w:p>
    <w:p w14:paraId="5AFCCFAE" w14:textId="77777777" w:rsidR="008F0C1D" w:rsidRPr="00851783" w:rsidRDefault="008F0C1D" w:rsidP="00567A33">
      <w:pPr>
        <w:tabs>
          <w:tab w:val="left" w:pos="2835"/>
        </w:tabs>
        <w:spacing w:after="0" w:line="240" w:lineRule="auto"/>
        <w:ind w:left="1134" w:right="0" w:hanging="850"/>
        <w:rPr>
          <w:rFonts w:asciiTheme="minorHAnsi" w:hAnsiTheme="minorHAnsi" w:cstheme="minorHAnsi"/>
          <w:color w:val="000000" w:themeColor="text1"/>
          <w:sz w:val="20"/>
          <w:szCs w:val="20"/>
        </w:rPr>
      </w:pPr>
      <w:r w:rsidRPr="00851783">
        <w:rPr>
          <w:rFonts w:asciiTheme="minorHAnsi" w:hAnsiTheme="minorHAnsi" w:cstheme="minorHAnsi"/>
          <w:b/>
          <w:bCs/>
          <w:sz w:val="20"/>
          <w:szCs w:val="20"/>
        </w:rPr>
        <w:tab/>
        <w:t>Sídlo:</w:t>
      </w:r>
      <w:r w:rsidRPr="00851783">
        <w:rPr>
          <w:rFonts w:asciiTheme="minorHAnsi" w:hAnsiTheme="minorHAnsi" w:cstheme="minorHAnsi"/>
          <w:color w:val="000000" w:themeColor="text1"/>
          <w:sz w:val="20"/>
          <w:szCs w:val="20"/>
        </w:rPr>
        <w:t xml:space="preserve"> Námestie SNP 23, 974 01 Banská Bystrica</w:t>
      </w:r>
    </w:p>
    <w:p w14:paraId="2FB81B68" w14:textId="353EC96B" w:rsidR="008F0C1D" w:rsidRPr="00851783" w:rsidRDefault="008F0C1D" w:rsidP="00567A33">
      <w:pPr>
        <w:tabs>
          <w:tab w:val="left" w:pos="2835"/>
        </w:tabs>
        <w:spacing w:after="0" w:line="240" w:lineRule="auto"/>
        <w:ind w:left="1134" w:right="0" w:hanging="850"/>
        <w:rPr>
          <w:rFonts w:asciiTheme="minorHAnsi" w:hAnsiTheme="minorHAnsi" w:cstheme="minorHAnsi"/>
          <w:color w:val="000000" w:themeColor="text1"/>
          <w:sz w:val="20"/>
          <w:szCs w:val="20"/>
        </w:rPr>
      </w:pPr>
      <w:r w:rsidRPr="00851783">
        <w:rPr>
          <w:rFonts w:asciiTheme="minorHAnsi" w:hAnsiTheme="minorHAnsi" w:cstheme="minorHAnsi"/>
          <w:b/>
          <w:bCs/>
          <w:sz w:val="20"/>
          <w:szCs w:val="20"/>
        </w:rPr>
        <w:tab/>
      </w:r>
      <w:r w:rsidRPr="00851783">
        <w:rPr>
          <w:rFonts w:asciiTheme="minorHAnsi" w:hAnsiTheme="minorHAnsi" w:cstheme="minorHAnsi"/>
          <w:b/>
          <w:sz w:val="20"/>
          <w:szCs w:val="20"/>
        </w:rPr>
        <w:t xml:space="preserve">Kontaktná osoba vo veciach verejného obstarávania: </w:t>
      </w:r>
      <w:r w:rsidRPr="00851783">
        <w:rPr>
          <w:rFonts w:asciiTheme="minorHAnsi" w:hAnsiTheme="minorHAnsi" w:cstheme="minorHAnsi"/>
          <w:sz w:val="20"/>
          <w:szCs w:val="20"/>
        </w:rPr>
        <w:t xml:space="preserve">Mgr. Jana Vašičková – odborná referentka pre verejné obstarávanie, </w:t>
      </w:r>
      <w:hyperlink r:id="rId8" w:history="1">
        <w:r w:rsidRPr="00851783">
          <w:rPr>
            <w:rStyle w:val="Hypertextovprepojenie"/>
            <w:rFonts w:asciiTheme="minorHAnsi" w:hAnsiTheme="minorHAnsi" w:cstheme="minorHAnsi"/>
            <w:sz w:val="20"/>
            <w:szCs w:val="20"/>
          </w:rPr>
          <w:t>jana.vasickova@bbsk.sk</w:t>
        </w:r>
      </w:hyperlink>
      <w:r w:rsidRPr="00851783">
        <w:rPr>
          <w:rFonts w:asciiTheme="minorHAnsi" w:hAnsiTheme="minorHAnsi" w:cstheme="minorHAnsi"/>
          <w:sz w:val="20"/>
          <w:szCs w:val="20"/>
        </w:rPr>
        <w:t xml:space="preserve">, </w:t>
      </w:r>
      <w:r w:rsidRPr="00851783">
        <w:rPr>
          <w:rFonts w:asciiTheme="minorHAnsi" w:hAnsiTheme="minorHAnsi" w:cstheme="minorHAnsi"/>
          <w:color w:val="000000" w:themeColor="text1"/>
          <w:sz w:val="20"/>
          <w:szCs w:val="20"/>
        </w:rPr>
        <w:t>+421</w:t>
      </w:r>
      <w:r w:rsidR="00AC77E0" w:rsidRPr="00851783">
        <w:rPr>
          <w:rFonts w:asciiTheme="minorHAnsi" w:hAnsiTheme="minorHAnsi" w:cstheme="minorHAnsi"/>
          <w:color w:val="000000" w:themeColor="text1"/>
          <w:sz w:val="20"/>
          <w:szCs w:val="20"/>
        </w:rPr>
        <w:t>949014595</w:t>
      </w:r>
    </w:p>
    <w:p w14:paraId="45002C6A" w14:textId="77777777" w:rsidR="008F0C1D" w:rsidRPr="00851783" w:rsidRDefault="008F0C1D" w:rsidP="00567A33">
      <w:pPr>
        <w:tabs>
          <w:tab w:val="left" w:pos="2835"/>
        </w:tabs>
        <w:spacing w:after="0" w:line="240" w:lineRule="auto"/>
        <w:ind w:left="1134" w:right="0" w:hanging="850"/>
        <w:rPr>
          <w:rFonts w:asciiTheme="minorHAnsi" w:hAnsiTheme="minorHAnsi" w:cstheme="minorHAnsi"/>
          <w:color w:val="000000" w:themeColor="text1"/>
          <w:sz w:val="20"/>
          <w:szCs w:val="20"/>
        </w:rPr>
      </w:pPr>
      <w:r w:rsidRPr="00851783">
        <w:rPr>
          <w:rFonts w:asciiTheme="minorHAnsi" w:hAnsiTheme="minorHAnsi" w:cstheme="minorHAnsi"/>
          <w:b/>
          <w:sz w:val="20"/>
          <w:szCs w:val="20"/>
        </w:rPr>
        <w:tab/>
        <w:t xml:space="preserve">Komunikačné rozhranie: </w:t>
      </w:r>
      <w:hyperlink r:id="rId9" w:history="1">
        <w:r w:rsidRPr="00851783">
          <w:rPr>
            <w:rStyle w:val="Hypertextovprepojenie"/>
            <w:rFonts w:asciiTheme="minorHAnsi" w:hAnsiTheme="minorHAnsi" w:cstheme="minorHAnsi"/>
            <w:sz w:val="20"/>
            <w:szCs w:val="20"/>
          </w:rPr>
          <w:t>https://josephine.proebiz.com/</w:t>
        </w:r>
      </w:hyperlink>
      <w:r w:rsidRPr="00851783">
        <w:rPr>
          <w:rFonts w:asciiTheme="minorHAnsi" w:hAnsiTheme="minorHAnsi" w:cstheme="minorHAnsi"/>
          <w:sz w:val="20"/>
          <w:szCs w:val="20"/>
        </w:rPr>
        <w:t xml:space="preserve"> </w:t>
      </w:r>
    </w:p>
    <w:p w14:paraId="0D671CEA" w14:textId="2C114011" w:rsidR="00824DFD" w:rsidRPr="00851783" w:rsidRDefault="00F12F14" w:rsidP="00567A33">
      <w:pPr>
        <w:spacing w:after="0" w:line="240" w:lineRule="auto"/>
        <w:ind w:hanging="284"/>
        <w:rPr>
          <w:rFonts w:asciiTheme="minorHAnsi" w:hAnsiTheme="minorHAnsi" w:cstheme="minorHAnsi"/>
          <w:sz w:val="20"/>
          <w:szCs w:val="20"/>
        </w:rPr>
      </w:pPr>
      <w:r w:rsidRPr="00851783">
        <w:rPr>
          <w:rFonts w:asciiTheme="minorHAnsi" w:hAnsiTheme="minorHAnsi" w:cstheme="minorHAnsi"/>
          <w:b/>
          <w:color w:val="000000" w:themeColor="text1"/>
          <w:sz w:val="20"/>
          <w:szCs w:val="20"/>
        </w:rPr>
        <w:tab/>
      </w:r>
    </w:p>
    <w:p w14:paraId="6AAA0F7C" w14:textId="22FFF6C7" w:rsidR="00961524" w:rsidRPr="00851783" w:rsidRDefault="004C25A6" w:rsidP="00567A33">
      <w:pPr>
        <w:pStyle w:val="Nadpis1"/>
        <w:numPr>
          <w:ilvl w:val="0"/>
          <w:numId w:val="3"/>
        </w:numPr>
        <w:spacing w:after="0" w:line="240" w:lineRule="auto"/>
        <w:ind w:right="273"/>
        <w:rPr>
          <w:rFonts w:asciiTheme="minorHAnsi" w:hAnsiTheme="minorHAnsi" w:cstheme="minorHAnsi"/>
          <w:b w:val="0"/>
          <w:sz w:val="20"/>
          <w:szCs w:val="20"/>
        </w:rPr>
      </w:pPr>
      <w:bookmarkStart w:id="2" w:name="_Toc12160"/>
      <w:r w:rsidRPr="00851783">
        <w:rPr>
          <w:rFonts w:asciiTheme="minorHAnsi" w:hAnsiTheme="minorHAnsi" w:cstheme="minorHAnsi"/>
          <w:sz w:val="20"/>
          <w:szCs w:val="20"/>
        </w:rPr>
        <w:t>Predmet zákazky</w:t>
      </w:r>
      <w:bookmarkEnd w:id="2"/>
    </w:p>
    <w:p w14:paraId="5E8A01C5" w14:textId="16668DCE" w:rsidR="00AC77E0" w:rsidRPr="00851783" w:rsidRDefault="00D31DF5" w:rsidP="00567A33">
      <w:pPr>
        <w:pStyle w:val="Odsekzoznamu"/>
        <w:numPr>
          <w:ilvl w:val="1"/>
          <w:numId w:val="3"/>
        </w:numPr>
        <w:spacing w:after="0" w:line="240" w:lineRule="auto"/>
        <w:ind w:right="273"/>
        <w:rPr>
          <w:rFonts w:asciiTheme="minorHAnsi" w:hAnsiTheme="minorHAnsi" w:cstheme="minorHAnsi"/>
          <w:sz w:val="20"/>
          <w:szCs w:val="20"/>
        </w:rPr>
      </w:pPr>
      <w:r w:rsidRPr="00851783">
        <w:rPr>
          <w:rFonts w:asciiTheme="minorHAnsi" w:eastAsia="Arial" w:hAnsiTheme="minorHAnsi" w:cstheme="minorHAnsi"/>
          <w:sz w:val="20"/>
          <w:szCs w:val="20"/>
        </w:rPr>
        <w:t xml:space="preserve">Predmetom zákazky je </w:t>
      </w:r>
      <w:r w:rsidR="00A9063C">
        <w:rPr>
          <w:rFonts w:asciiTheme="minorHAnsi" w:eastAsia="Arial" w:hAnsiTheme="minorHAnsi" w:cstheme="minorHAnsi"/>
          <w:sz w:val="20"/>
          <w:szCs w:val="20"/>
        </w:rPr>
        <w:t xml:space="preserve">rekonštrukcia priestorov recepcie, </w:t>
      </w:r>
      <w:r w:rsidR="00034DBB">
        <w:rPr>
          <w:rFonts w:asciiTheme="minorHAnsi" w:eastAsia="Arial" w:hAnsiTheme="minorHAnsi" w:cstheme="minorHAnsi"/>
          <w:sz w:val="20"/>
          <w:szCs w:val="20"/>
        </w:rPr>
        <w:t xml:space="preserve">foyeru, </w:t>
      </w:r>
      <w:r w:rsidR="00A9063C">
        <w:rPr>
          <w:rFonts w:asciiTheme="minorHAnsi" w:eastAsia="Arial" w:hAnsiTheme="minorHAnsi" w:cstheme="minorHAnsi"/>
          <w:sz w:val="20"/>
          <w:szCs w:val="20"/>
        </w:rPr>
        <w:t>zasadačiek a skladových priestorov v historickom objekte Úradu Banskobystrického samosprávneho kraja. Cieľom rekonštrukcie je vyčistenie priestorov od nánosov rekonštrukcie z 90. rokov a vyzdvihnutie pôvodnej historickej hodnoty budovy pomocou moderného princípu.</w:t>
      </w:r>
    </w:p>
    <w:p w14:paraId="6A07BD80" w14:textId="4A76CBFA" w:rsidR="00A9063C" w:rsidRPr="00A9063C" w:rsidRDefault="00A9063C" w:rsidP="00567A33">
      <w:pPr>
        <w:pStyle w:val="Odsekzoznamu"/>
        <w:numPr>
          <w:ilvl w:val="1"/>
          <w:numId w:val="3"/>
        </w:numPr>
        <w:spacing w:after="0" w:line="240" w:lineRule="auto"/>
        <w:ind w:right="273"/>
        <w:rPr>
          <w:rFonts w:asciiTheme="minorHAnsi" w:hAnsiTheme="minorHAnsi" w:cstheme="minorHAnsi"/>
          <w:b/>
          <w:bCs/>
          <w:sz w:val="20"/>
          <w:szCs w:val="20"/>
        </w:rPr>
      </w:pPr>
      <w:r w:rsidRPr="00775188">
        <w:rPr>
          <w:rFonts w:asciiTheme="minorHAnsi" w:hAnsiTheme="minorHAnsi" w:cstheme="minorHAnsi"/>
          <w:color w:val="auto"/>
          <w:sz w:val="20"/>
          <w:szCs w:val="20"/>
        </w:rPr>
        <w:t xml:space="preserve">Podrobné vymedzenie predmetu zákazky je špecifikované v prílohách tejto výzvy, </w:t>
      </w:r>
      <w:r w:rsidR="00FE5906">
        <w:rPr>
          <w:rFonts w:asciiTheme="minorHAnsi" w:hAnsiTheme="minorHAnsi" w:cstheme="minorHAnsi"/>
          <w:color w:val="auto"/>
          <w:sz w:val="20"/>
          <w:szCs w:val="20"/>
        </w:rPr>
        <w:t>najmä prílohe č. 4 Výzvy_Projektová dokumentácia</w:t>
      </w:r>
      <w:r w:rsidRPr="00775188">
        <w:rPr>
          <w:rFonts w:asciiTheme="minorHAnsi" w:hAnsiTheme="minorHAnsi" w:cstheme="minorHAnsi"/>
          <w:color w:val="auto"/>
          <w:sz w:val="20"/>
          <w:szCs w:val="20"/>
        </w:rPr>
        <w:t xml:space="preserve"> a</w:t>
      </w:r>
      <w:r w:rsidR="00FE5906">
        <w:rPr>
          <w:rFonts w:asciiTheme="minorHAnsi" w:hAnsiTheme="minorHAnsi" w:cstheme="minorHAnsi"/>
          <w:color w:val="auto"/>
          <w:sz w:val="20"/>
          <w:szCs w:val="20"/>
        </w:rPr>
        <w:t> </w:t>
      </w:r>
      <w:r w:rsidRPr="00775188">
        <w:rPr>
          <w:rFonts w:asciiTheme="minorHAnsi" w:hAnsiTheme="minorHAnsi" w:cstheme="minorHAnsi"/>
          <w:color w:val="auto"/>
          <w:sz w:val="20"/>
          <w:szCs w:val="20"/>
        </w:rPr>
        <w:t>v</w:t>
      </w:r>
      <w:r w:rsidR="00FE5906">
        <w:rPr>
          <w:rFonts w:asciiTheme="minorHAnsi" w:hAnsiTheme="minorHAnsi" w:cstheme="minorHAnsi"/>
          <w:color w:val="auto"/>
          <w:sz w:val="20"/>
          <w:szCs w:val="20"/>
        </w:rPr>
        <w:t> prílohe č. 5 Výzvy_V</w:t>
      </w:r>
      <w:r w:rsidRPr="00775188">
        <w:rPr>
          <w:rFonts w:asciiTheme="minorHAnsi" w:hAnsiTheme="minorHAnsi" w:cstheme="minorHAnsi"/>
          <w:color w:val="auto"/>
          <w:sz w:val="20"/>
          <w:szCs w:val="20"/>
        </w:rPr>
        <w:t>ýkaz výmer.</w:t>
      </w:r>
    </w:p>
    <w:p w14:paraId="768769DB" w14:textId="77777777" w:rsidR="009733F3" w:rsidRPr="00851783" w:rsidRDefault="009733F3" w:rsidP="00567A33">
      <w:pPr>
        <w:pStyle w:val="Odsekzoznamu"/>
        <w:spacing w:after="0" w:line="240" w:lineRule="auto"/>
        <w:ind w:left="1080" w:right="273" w:firstLine="0"/>
        <w:rPr>
          <w:rFonts w:asciiTheme="minorHAnsi" w:hAnsiTheme="minorHAnsi" w:cstheme="minorHAnsi"/>
          <w:sz w:val="20"/>
          <w:szCs w:val="20"/>
        </w:rPr>
      </w:pPr>
    </w:p>
    <w:p w14:paraId="51A063A7" w14:textId="6698B65F" w:rsidR="002860DE" w:rsidRPr="00851783" w:rsidRDefault="002860DE" w:rsidP="00567A33">
      <w:pPr>
        <w:pStyle w:val="Nadpis1"/>
        <w:numPr>
          <w:ilvl w:val="0"/>
          <w:numId w:val="3"/>
        </w:numPr>
        <w:spacing w:after="0" w:line="240" w:lineRule="auto"/>
        <w:ind w:right="273"/>
        <w:rPr>
          <w:rFonts w:asciiTheme="minorHAnsi" w:hAnsiTheme="minorHAnsi" w:cstheme="minorHAnsi"/>
          <w:sz w:val="20"/>
          <w:szCs w:val="20"/>
        </w:rPr>
      </w:pPr>
      <w:r w:rsidRPr="00851783">
        <w:rPr>
          <w:rFonts w:asciiTheme="minorHAnsi" w:hAnsiTheme="minorHAnsi" w:cstheme="minorHAnsi"/>
          <w:sz w:val="20"/>
          <w:szCs w:val="20"/>
        </w:rPr>
        <w:t>CPV kód</w:t>
      </w:r>
      <w:r w:rsidR="0061054C" w:rsidRPr="00851783">
        <w:rPr>
          <w:rFonts w:asciiTheme="minorHAnsi" w:hAnsiTheme="minorHAnsi" w:cstheme="minorHAnsi"/>
          <w:sz w:val="20"/>
          <w:szCs w:val="20"/>
        </w:rPr>
        <w:t>y</w:t>
      </w:r>
    </w:p>
    <w:p w14:paraId="5C65FDC7" w14:textId="7A5237BC" w:rsidR="00275324" w:rsidRPr="00851783" w:rsidRDefault="00372D55" w:rsidP="00567A33">
      <w:pPr>
        <w:pStyle w:val="Odsekzoznamu"/>
        <w:numPr>
          <w:ilvl w:val="1"/>
          <w:numId w:val="3"/>
        </w:numPr>
        <w:spacing w:after="0" w:line="240" w:lineRule="auto"/>
        <w:ind w:right="0"/>
        <w:rPr>
          <w:rFonts w:asciiTheme="minorHAnsi" w:hAnsiTheme="minorHAnsi" w:cstheme="minorHAnsi"/>
          <w:sz w:val="20"/>
          <w:szCs w:val="20"/>
        </w:rPr>
      </w:pPr>
      <w:r w:rsidRPr="00851783">
        <w:rPr>
          <w:rFonts w:asciiTheme="minorHAnsi" w:hAnsiTheme="minorHAnsi" w:cstheme="minorHAnsi"/>
          <w:sz w:val="20"/>
          <w:szCs w:val="20"/>
        </w:rPr>
        <w:t>Hlavný predmet:</w:t>
      </w:r>
      <w:r w:rsidR="0067599C" w:rsidRPr="00851783">
        <w:rPr>
          <w:rFonts w:asciiTheme="minorHAnsi" w:hAnsiTheme="minorHAnsi" w:cstheme="minorHAnsi"/>
          <w:sz w:val="20"/>
          <w:szCs w:val="20"/>
        </w:rPr>
        <w:t xml:space="preserve"> </w:t>
      </w:r>
      <w:r w:rsidR="008F3F1E" w:rsidRPr="00851783">
        <w:rPr>
          <w:rFonts w:asciiTheme="minorHAnsi" w:hAnsiTheme="minorHAnsi" w:cstheme="minorHAnsi"/>
          <w:sz w:val="20"/>
          <w:szCs w:val="20"/>
        </w:rPr>
        <w:tab/>
      </w:r>
      <w:r w:rsidR="008F3F1E" w:rsidRPr="00851783">
        <w:rPr>
          <w:rFonts w:asciiTheme="minorHAnsi" w:hAnsiTheme="minorHAnsi" w:cstheme="minorHAnsi"/>
          <w:sz w:val="20"/>
          <w:szCs w:val="20"/>
        </w:rPr>
        <w:tab/>
      </w:r>
      <w:r w:rsidR="008F3F1E" w:rsidRPr="00851783">
        <w:rPr>
          <w:rFonts w:asciiTheme="minorHAnsi" w:hAnsiTheme="minorHAnsi" w:cstheme="minorHAnsi"/>
          <w:sz w:val="20"/>
          <w:szCs w:val="20"/>
        </w:rPr>
        <w:tab/>
      </w:r>
      <w:r w:rsidR="008F3F1E" w:rsidRPr="00851783">
        <w:rPr>
          <w:rFonts w:asciiTheme="minorHAnsi" w:hAnsiTheme="minorHAnsi" w:cstheme="minorHAnsi"/>
          <w:sz w:val="20"/>
          <w:szCs w:val="20"/>
        </w:rPr>
        <w:tab/>
      </w:r>
      <w:r w:rsidR="00301C58" w:rsidRPr="00301C58">
        <w:rPr>
          <w:rFonts w:asciiTheme="minorHAnsi" w:hAnsiTheme="minorHAnsi" w:cstheme="minorHAnsi"/>
          <w:b/>
          <w:color w:val="auto"/>
          <w:sz w:val="20"/>
          <w:szCs w:val="20"/>
        </w:rPr>
        <w:t>45210000-2</w:t>
      </w:r>
      <w:r w:rsidR="00301C58" w:rsidRPr="00301C58">
        <w:rPr>
          <w:rFonts w:asciiTheme="minorHAnsi" w:hAnsiTheme="minorHAnsi" w:cstheme="minorHAnsi"/>
          <w:b/>
          <w:color w:val="auto"/>
          <w:sz w:val="20"/>
          <w:szCs w:val="20"/>
        </w:rPr>
        <w:tab/>
        <w:t>Stavebné práce na stavbe budov</w:t>
      </w:r>
    </w:p>
    <w:p w14:paraId="5BAF18E6" w14:textId="77AB5806" w:rsidR="002F3564" w:rsidRPr="00301C58" w:rsidRDefault="002F3564" w:rsidP="00567A33">
      <w:pPr>
        <w:pStyle w:val="Odsekzoznamu"/>
        <w:spacing w:after="0" w:line="240" w:lineRule="auto"/>
        <w:ind w:left="1080" w:right="0" w:firstLine="0"/>
        <w:rPr>
          <w:rFonts w:asciiTheme="minorHAnsi" w:hAnsiTheme="minorHAnsi" w:cstheme="minorHAnsi"/>
          <w:bCs/>
          <w:color w:val="auto"/>
          <w:sz w:val="20"/>
          <w:szCs w:val="20"/>
        </w:rPr>
      </w:pPr>
      <w:r w:rsidRPr="00851783">
        <w:rPr>
          <w:rFonts w:asciiTheme="minorHAnsi" w:hAnsiTheme="minorHAnsi" w:cstheme="minorHAnsi"/>
          <w:color w:val="auto"/>
          <w:sz w:val="20"/>
          <w:szCs w:val="20"/>
        </w:rPr>
        <w:t>Doplňujúci CPV:</w:t>
      </w:r>
      <w:r w:rsidRPr="00851783">
        <w:rPr>
          <w:rFonts w:asciiTheme="minorHAnsi" w:hAnsiTheme="minorHAnsi" w:cstheme="minorHAnsi"/>
          <w:color w:val="auto"/>
          <w:sz w:val="20"/>
          <w:szCs w:val="20"/>
        </w:rPr>
        <w:tab/>
      </w:r>
      <w:r w:rsidRPr="00851783">
        <w:rPr>
          <w:rFonts w:asciiTheme="minorHAnsi" w:hAnsiTheme="minorHAnsi" w:cstheme="minorHAnsi"/>
          <w:color w:val="auto"/>
          <w:sz w:val="20"/>
          <w:szCs w:val="20"/>
        </w:rPr>
        <w:tab/>
      </w:r>
      <w:r w:rsidRPr="00851783">
        <w:rPr>
          <w:rFonts w:asciiTheme="minorHAnsi" w:hAnsiTheme="minorHAnsi" w:cstheme="minorHAnsi"/>
          <w:color w:val="auto"/>
          <w:sz w:val="20"/>
          <w:szCs w:val="20"/>
        </w:rPr>
        <w:tab/>
      </w:r>
      <w:r w:rsidRPr="00851783">
        <w:rPr>
          <w:rFonts w:asciiTheme="minorHAnsi" w:hAnsiTheme="minorHAnsi" w:cstheme="minorHAnsi"/>
          <w:color w:val="auto"/>
          <w:sz w:val="20"/>
          <w:szCs w:val="20"/>
        </w:rPr>
        <w:tab/>
      </w:r>
      <w:r w:rsidR="00301C58" w:rsidRPr="00301C58">
        <w:rPr>
          <w:rFonts w:asciiTheme="minorHAnsi" w:hAnsiTheme="minorHAnsi" w:cstheme="minorHAnsi"/>
          <w:bCs/>
          <w:color w:val="auto"/>
          <w:sz w:val="20"/>
          <w:szCs w:val="20"/>
        </w:rPr>
        <w:t xml:space="preserve">45262520-2  </w:t>
      </w:r>
      <w:r w:rsidR="00301C58" w:rsidRPr="00301C58">
        <w:rPr>
          <w:rFonts w:asciiTheme="minorHAnsi" w:hAnsiTheme="minorHAnsi" w:cstheme="minorHAnsi"/>
          <w:bCs/>
          <w:color w:val="auto"/>
          <w:sz w:val="20"/>
          <w:szCs w:val="20"/>
        </w:rPr>
        <w:tab/>
        <w:t>Murárske práce</w:t>
      </w:r>
    </w:p>
    <w:p w14:paraId="035CCF07" w14:textId="4C3879A4" w:rsidR="00301C58" w:rsidRPr="00301C58" w:rsidRDefault="00301C58" w:rsidP="00567A33">
      <w:pPr>
        <w:pStyle w:val="Odsekzoznamu"/>
        <w:spacing w:after="0" w:line="240" w:lineRule="auto"/>
        <w:ind w:left="1080" w:right="0" w:firstLine="0"/>
        <w:rPr>
          <w:rFonts w:asciiTheme="minorHAnsi" w:hAnsiTheme="minorHAnsi" w:cstheme="minorHAnsi"/>
          <w:bCs/>
          <w:color w:val="auto"/>
          <w:sz w:val="20"/>
          <w:szCs w:val="20"/>
        </w:rPr>
      </w:pPr>
      <w:r w:rsidRPr="00301C58">
        <w:rPr>
          <w:rFonts w:asciiTheme="minorHAnsi" w:hAnsiTheme="minorHAnsi" w:cstheme="minorHAnsi"/>
          <w:bCs/>
          <w:color w:val="auto"/>
          <w:sz w:val="20"/>
          <w:szCs w:val="20"/>
        </w:rPr>
        <w:tab/>
      </w:r>
      <w:r w:rsidRPr="00301C58">
        <w:rPr>
          <w:rFonts w:asciiTheme="minorHAnsi" w:hAnsiTheme="minorHAnsi" w:cstheme="minorHAnsi"/>
          <w:bCs/>
          <w:color w:val="auto"/>
          <w:sz w:val="20"/>
          <w:szCs w:val="20"/>
        </w:rPr>
        <w:tab/>
      </w:r>
      <w:r w:rsidRPr="00301C58">
        <w:rPr>
          <w:rFonts w:asciiTheme="minorHAnsi" w:hAnsiTheme="minorHAnsi" w:cstheme="minorHAnsi"/>
          <w:bCs/>
          <w:color w:val="auto"/>
          <w:sz w:val="20"/>
          <w:szCs w:val="20"/>
        </w:rPr>
        <w:tab/>
      </w:r>
      <w:r w:rsidRPr="00301C58">
        <w:rPr>
          <w:rFonts w:asciiTheme="minorHAnsi" w:hAnsiTheme="minorHAnsi" w:cstheme="minorHAnsi"/>
          <w:bCs/>
          <w:color w:val="auto"/>
          <w:sz w:val="20"/>
          <w:szCs w:val="20"/>
        </w:rPr>
        <w:tab/>
      </w:r>
      <w:r w:rsidRPr="00301C58">
        <w:rPr>
          <w:rFonts w:asciiTheme="minorHAnsi" w:hAnsiTheme="minorHAnsi" w:cstheme="minorHAnsi"/>
          <w:bCs/>
          <w:color w:val="auto"/>
          <w:sz w:val="20"/>
          <w:szCs w:val="20"/>
        </w:rPr>
        <w:tab/>
      </w:r>
      <w:r w:rsidRPr="00301C58">
        <w:rPr>
          <w:rFonts w:asciiTheme="minorHAnsi" w:hAnsiTheme="minorHAnsi" w:cstheme="minorHAnsi"/>
          <w:bCs/>
          <w:color w:val="auto"/>
          <w:sz w:val="20"/>
          <w:szCs w:val="20"/>
        </w:rPr>
        <w:tab/>
        <w:t>45310000-3</w:t>
      </w:r>
      <w:r w:rsidRPr="00301C58">
        <w:rPr>
          <w:rFonts w:asciiTheme="minorHAnsi" w:hAnsiTheme="minorHAnsi" w:cstheme="minorHAnsi"/>
          <w:bCs/>
          <w:color w:val="auto"/>
          <w:sz w:val="20"/>
          <w:szCs w:val="20"/>
        </w:rPr>
        <w:tab/>
        <w:t>Elektroinštalačné práce</w:t>
      </w:r>
    </w:p>
    <w:p w14:paraId="3032C2D3" w14:textId="77777777" w:rsidR="00136875" w:rsidRPr="00851783" w:rsidRDefault="00136875" w:rsidP="00567A33">
      <w:pPr>
        <w:pStyle w:val="Odsekzoznamu"/>
        <w:spacing w:after="0" w:line="240" w:lineRule="auto"/>
        <w:ind w:left="1080" w:right="0" w:firstLine="0"/>
        <w:rPr>
          <w:rFonts w:asciiTheme="minorHAnsi" w:hAnsiTheme="minorHAnsi" w:cstheme="minorHAnsi"/>
          <w:color w:val="auto"/>
          <w:sz w:val="20"/>
          <w:szCs w:val="20"/>
        </w:rPr>
      </w:pPr>
    </w:p>
    <w:p w14:paraId="218C96DE" w14:textId="1AA64DFA" w:rsidR="00961524" w:rsidRPr="00851783" w:rsidRDefault="003010E8" w:rsidP="00567A33">
      <w:pPr>
        <w:pStyle w:val="Nadpis1"/>
        <w:numPr>
          <w:ilvl w:val="0"/>
          <w:numId w:val="3"/>
        </w:numPr>
        <w:spacing w:after="0" w:line="240" w:lineRule="auto"/>
        <w:ind w:right="273"/>
        <w:rPr>
          <w:rFonts w:asciiTheme="minorHAnsi" w:hAnsiTheme="minorHAnsi" w:cstheme="minorHAnsi"/>
          <w:sz w:val="20"/>
          <w:szCs w:val="20"/>
        </w:rPr>
      </w:pPr>
      <w:r w:rsidRPr="00851783">
        <w:rPr>
          <w:rFonts w:asciiTheme="minorHAnsi" w:hAnsiTheme="minorHAnsi" w:cstheme="minorHAnsi"/>
          <w:sz w:val="20"/>
          <w:szCs w:val="20"/>
        </w:rPr>
        <w:t>M</w:t>
      </w:r>
      <w:r w:rsidR="00814B2B" w:rsidRPr="00851783">
        <w:rPr>
          <w:rFonts w:asciiTheme="minorHAnsi" w:hAnsiTheme="minorHAnsi" w:cstheme="minorHAnsi"/>
          <w:sz w:val="20"/>
          <w:szCs w:val="20"/>
        </w:rPr>
        <w:t xml:space="preserve">iesto </w:t>
      </w:r>
      <w:r w:rsidR="005C1761" w:rsidRPr="00851783">
        <w:rPr>
          <w:rFonts w:asciiTheme="minorHAnsi" w:hAnsiTheme="minorHAnsi" w:cstheme="minorHAnsi"/>
          <w:sz w:val="20"/>
          <w:szCs w:val="20"/>
        </w:rPr>
        <w:t>dodania</w:t>
      </w:r>
      <w:r w:rsidR="00814B2B" w:rsidRPr="00851783">
        <w:rPr>
          <w:rFonts w:asciiTheme="minorHAnsi" w:hAnsiTheme="minorHAnsi" w:cstheme="minorHAnsi"/>
          <w:sz w:val="20"/>
          <w:szCs w:val="20"/>
        </w:rPr>
        <w:t xml:space="preserve"> predmetu zákazky</w:t>
      </w:r>
    </w:p>
    <w:p w14:paraId="31A863AF" w14:textId="7D95EA72" w:rsidR="00E37934" w:rsidRPr="00851783" w:rsidRDefault="00204071" w:rsidP="00567A33">
      <w:pPr>
        <w:pStyle w:val="Odsekzoznamu"/>
        <w:numPr>
          <w:ilvl w:val="1"/>
          <w:numId w:val="3"/>
        </w:numPr>
        <w:spacing w:after="0" w:line="240" w:lineRule="auto"/>
        <w:ind w:right="0"/>
        <w:rPr>
          <w:rFonts w:asciiTheme="minorHAnsi" w:hAnsiTheme="minorHAnsi" w:cstheme="minorHAnsi"/>
          <w:sz w:val="20"/>
          <w:szCs w:val="20"/>
        </w:rPr>
      </w:pPr>
      <w:r w:rsidRPr="00851783">
        <w:rPr>
          <w:rFonts w:asciiTheme="minorHAnsi" w:hAnsiTheme="minorHAnsi" w:cstheme="minorHAnsi"/>
          <w:sz w:val="20"/>
          <w:szCs w:val="20"/>
        </w:rPr>
        <w:t>Úrad Banskobystrického samosprávneho kraja, Námestie SNP č. 23, 974 01 Banská Bystrica</w:t>
      </w:r>
    </w:p>
    <w:p w14:paraId="5D377A04" w14:textId="77777777" w:rsidR="00B25B94" w:rsidRPr="00851783" w:rsidRDefault="00B25B94" w:rsidP="00567A33">
      <w:pPr>
        <w:pStyle w:val="Odsekzoznamu"/>
        <w:spacing w:after="0" w:line="240" w:lineRule="auto"/>
        <w:ind w:left="1134" w:right="0" w:firstLine="0"/>
        <w:rPr>
          <w:rFonts w:asciiTheme="minorHAnsi" w:hAnsiTheme="minorHAnsi" w:cstheme="minorHAnsi"/>
          <w:sz w:val="20"/>
          <w:szCs w:val="20"/>
        </w:rPr>
      </w:pPr>
    </w:p>
    <w:p w14:paraId="4C91F2F8" w14:textId="21C850E2" w:rsidR="00961524" w:rsidRPr="00851783" w:rsidRDefault="004C25A6" w:rsidP="00567A33">
      <w:pPr>
        <w:pStyle w:val="Nadpis1"/>
        <w:numPr>
          <w:ilvl w:val="0"/>
          <w:numId w:val="3"/>
        </w:numPr>
        <w:spacing w:after="0" w:line="240" w:lineRule="auto"/>
        <w:ind w:left="426" w:right="273" w:hanging="426"/>
        <w:rPr>
          <w:rFonts w:asciiTheme="minorHAnsi" w:hAnsiTheme="minorHAnsi" w:cstheme="minorHAnsi"/>
          <w:sz w:val="20"/>
          <w:szCs w:val="20"/>
        </w:rPr>
      </w:pPr>
      <w:bookmarkStart w:id="3" w:name="_Toc12162"/>
      <w:r w:rsidRPr="00851783">
        <w:rPr>
          <w:rFonts w:asciiTheme="minorHAnsi" w:hAnsiTheme="minorHAnsi" w:cstheme="minorHAnsi"/>
          <w:sz w:val="20"/>
          <w:szCs w:val="20"/>
        </w:rPr>
        <w:t>Typ zmluvy</w:t>
      </w:r>
      <w:r w:rsidRPr="00851783">
        <w:rPr>
          <w:rFonts w:asciiTheme="minorHAnsi" w:hAnsiTheme="minorHAnsi" w:cstheme="minorHAnsi"/>
          <w:b w:val="0"/>
          <w:sz w:val="20"/>
          <w:szCs w:val="20"/>
        </w:rPr>
        <w:t xml:space="preserve"> </w:t>
      </w:r>
      <w:bookmarkEnd w:id="3"/>
    </w:p>
    <w:p w14:paraId="4A8AED77" w14:textId="48DD842A" w:rsidR="00CC1D51" w:rsidRPr="001830D4" w:rsidRDefault="00CC1D51" w:rsidP="00567A33">
      <w:pPr>
        <w:numPr>
          <w:ilvl w:val="1"/>
          <w:numId w:val="3"/>
        </w:numPr>
        <w:spacing w:after="0" w:line="240" w:lineRule="auto"/>
        <w:ind w:right="122"/>
        <w:rPr>
          <w:rFonts w:asciiTheme="minorHAnsi" w:hAnsiTheme="minorHAnsi" w:cstheme="minorHAnsi"/>
          <w:sz w:val="20"/>
          <w:szCs w:val="20"/>
        </w:rPr>
      </w:pPr>
      <w:r w:rsidRPr="00851783">
        <w:rPr>
          <w:rFonts w:asciiTheme="minorHAnsi" w:hAnsiTheme="minorHAnsi" w:cstheme="minorHAnsi"/>
          <w:sz w:val="20"/>
          <w:szCs w:val="20"/>
        </w:rPr>
        <w:t xml:space="preserve">S úspešným uchádzačom bude uzavretá </w:t>
      </w:r>
      <w:r w:rsidR="001830D4">
        <w:rPr>
          <w:rFonts w:asciiTheme="minorHAnsi" w:hAnsiTheme="minorHAnsi" w:cstheme="minorHAnsi"/>
          <w:sz w:val="20"/>
          <w:szCs w:val="20"/>
        </w:rPr>
        <w:t>Zmluva o dielo.</w:t>
      </w:r>
      <w:r w:rsidRPr="001830D4">
        <w:rPr>
          <w:rFonts w:asciiTheme="minorHAnsi" w:hAnsiTheme="minorHAnsi" w:cstheme="minorHAnsi"/>
          <w:sz w:val="20"/>
          <w:szCs w:val="20"/>
        </w:rPr>
        <w:t xml:space="preserve"> </w:t>
      </w:r>
    </w:p>
    <w:p w14:paraId="6E2AECFC" w14:textId="69F43FAF" w:rsidR="00CC1D51" w:rsidRPr="00851783" w:rsidRDefault="00CC1D51" w:rsidP="00567A33">
      <w:pPr>
        <w:numPr>
          <w:ilvl w:val="1"/>
          <w:numId w:val="3"/>
        </w:numPr>
        <w:spacing w:after="0" w:line="240" w:lineRule="auto"/>
        <w:ind w:right="122"/>
        <w:rPr>
          <w:rFonts w:asciiTheme="minorHAnsi" w:hAnsiTheme="minorHAnsi" w:cstheme="minorHAnsi"/>
          <w:sz w:val="20"/>
          <w:szCs w:val="20"/>
        </w:rPr>
      </w:pPr>
      <w:r w:rsidRPr="00851783">
        <w:rPr>
          <w:rFonts w:asciiTheme="minorHAnsi" w:hAnsiTheme="minorHAnsi" w:cstheme="minorHAnsi"/>
          <w:sz w:val="20"/>
          <w:szCs w:val="20"/>
        </w:rPr>
        <w:t>Verejný obstarávateľ určuje svoje obchodné podmienky</w:t>
      </w:r>
      <w:r w:rsidR="001830D4">
        <w:rPr>
          <w:rFonts w:asciiTheme="minorHAnsi" w:hAnsiTheme="minorHAnsi" w:cstheme="minorHAnsi"/>
          <w:sz w:val="20"/>
          <w:szCs w:val="20"/>
        </w:rPr>
        <w:t xml:space="preserve"> realizácie predmetu zákazky v Zmluve o dielo, ktorá tvorí prílohu č.2 Výzvy</w:t>
      </w:r>
      <w:r w:rsidRPr="00851783">
        <w:rPr>
          <w:rFonts w:asciiTheme="minorHAnsi" w:hAnsiTheme="minorHAnsi" w:cstheme="minorHAnsi"/>
          <w:sz w:val="20"/>
          <w:szCs w:val="20"/>
        </w:rPr>
        <w:t xml:space="preserve">.  </w:t>
      </w:r>
    </w:p>
    <w:p w14:paraId="7FD271A9" w14:textId="7CE907DD" w:rsidR="00CC1D51" w:rsidRDefault="00CC1D51" w:rsidP="00567A33">
      <w:pPr>
        <w:numPr>
          <w:ilvl w:val="1"/>
          <w:numId w:val="3"/>
        </w:numPr>
        <w:spacing w:after="0" w:line="240" w:lineRule="auto"/>
        <w:ind w:right="122"/>
        <w:rPr>
          <w:rFonts w:asciiTheme="minorHAnsi" w:hAnsiTheme="minorHAnsi" w:cstheme="minorHAnsi"/>
          <w:sz w:val="20"/>
          <w:szCs w:val="20"/>
        </w:rPr>
      </w:pPr>
      <w:r w:rsidRPr="00851783">
        <w:rPr>
          <w:rFonts w:asciiTheme="minorHAnsi" w:hAnsiTheme="minorHAnsi" w:cstheme="minorHAnsi"/>
          <w:sz w:val="20"/>
          <w:szCs w:val="20"/>
        </w:rPr>
        <w:t xml:space="preserve">Verejný obstarávateľ považuje zmluvné podmienky uvedené v prílohe tejto Výzvy za nemenné s výnimkou zmien vo formálnych náležitostiach zmluvy a takých zmien, ktoré by pozíciu verejného obstarávateľa (kupujúceho) oproti úspešnému uchádzačovi (predávajúcemu) zvýhodňovali (išli by v neprospech úspešného uchádzača). </w:t>
      </w:r>
    </w:p>
    <w:p w14:paraId="275C6A45" w14:textId="0309A977" w:rsidR="001830D4" w:rsidRPr="00775188" w:rsidRDefault="001830D4" w:rsidP="00567A33">
      <w:pPr>
        <w:pStyle w:val="Odsekzoznamu"/>
        <w:numPr>
          <w:ilvl w:val="1"/>
          <w:numId w:val="3"/>
        </w:numPr>
        <w:spacing w:after="0" w:line="240" w:lineRule="auto"/>
        <w:rPr>
          <w:color w:val="auto"/>
          <w:sz w:val="20"/>
          <w:szCs w:val="20"/>
        </w:rPr>
      </w:pPr>
      <w:r w:rsidRPr="00775188">
        <w:rPr>
          <w:b/>
          <w:bCs/>
          <w:sz w:val="20"/>
          <w:szCs w:val="20"/>
          <w:u w:val="single"/>
        </w:rPr>
        <w:t>Uchádzač predložením ponuky vyjadruje súhlas so zmluvnými podmienkami</w:t>
      </w:r>
      <w:r w:rsidRPr="00775188">
        <w:rPr>
          <w:sz w:val="20"/>
          <w:szCs w:val="20"/>
        </w:rPr>
        <w:t>, ktoré verejný obstarávateľ uviedol v Prílohe č.</w:t>
      </w:r>
      <w:r w:rsidR="001B336F">
        <w:rPr>
          <w:sz w:val="20"/>
          <w:szCs w:val="20"/>
        </w:rPr>
        <w:t xml:space="preserve"> 2</w:t>
      </w:r>
      <w:r w:rsidRPr="00775188">
        <w:rPr>
          <w:sz w:val="20"/>
          <w:szCs w:val="20"/>
        </w:rPr>
        <w:t xml:space="preserve"> Výzvy</w:t>
      </w:r>
      <w:r w:rsidRPr="00775188">
        <w:rPr>
          <w:color w:val="auto"/>
          <w:sz w:val="20"/>
          <w:szCs w:val="20"/>
        </w:rPr>
        <w:t xml:space="preserve">. </w:t>
      </w:r>
    </w:p>
    <w:p w14:paraId="4049BA8F" w14:textId="180172AC" w:rsidR="00F12F14" w:rsidRPr="00851783" w:rsidRDefault="00F12F14" w:rsidP="00567A33">
      <w:pPr>
        <w:spacing w:after="0" w:line="240" w:lineRule="auto"/>
        <w:ind w:left="-5" w:right="274"/>
        <w:rPr>
          <w:rFonts w:asciiTheme="minorHAnsi" w:hAnsiTheme="minorHAnsi" w:cstheme="minorHAnsi"/>
          <w:sz w:val="20"/>
          <w:szCs w:val="20"/>
        </w:rPr>
      </w:pPr>
    </w:p>
    <w:p w14:paraId="7B5EB7E7" w14:textId="46A32BD6" w:rsidR="00F12F14" w:rsidRPr="00851783" w:rsidRDefault="00F12F14" w:rsidP="00567A33">
      <w:pPr>
        <w:pStyle w:val="Nadpis1"/>
        <w:numPr>
          <w:ilvl w:val="0"/>
          <w:numId w:val="3"/>
        </w:numPr>
        <w:spacing w:after="0" w:line="240" w:lineRule="auto"/>
        <w:ind w:right="273"/>
        <w:rPr>
          <w:rFonts w:asciiTheme="minorHAnsi" w:hAnsiTheme="minorHAnsi" w:cstheme="minorHAnsi"/>
          <w:sz w:val="20"/>
          <w:szCs w:val="20"/>
        </w:rPr>
      </w:pPr>
      <w:r w:rsidRPr="00851783">
        <w:rPr>
          <w:rFonts w:asciiTheme="minorHAnsi" w:hAnsiTheme="minorHAnsi" w:cstheme="minorHAnsi"/>
          <w:sz w:val="20"/>
          <w:szCs w:val="20"/>
        </w:rPr>
        <w:t>Predpokladaná hodnota zákazky</w:t>
      </w:r>
    </w:p>
    <w:p w14:paraId="600FCB93" w14:textId="6754A94F" w:rsidR="004B073F" w:rsidRPr="00851783" w:rsidRDefault="00D82C68" w:rsidP="00567A33">
      <w:pPr>
        <w:pStyle w:val="Odsekzoznamu"/>
        <w:numPr>
          <w:ilvl w:val="1"/>
          <w:numId w:val="3"/>
        </w:numPr>
        <w:spacing w:after="0" w:line="240" w:lineRule="auto"/>
        <w:ind w:right="0"/>
        <w:jc w:val="left"/>
        <w:rPr>
          <w:rFonts w:asciiTheme="minorHAnsi" w:hAnsiTheme="minorHAnsi" w:cstheme="minorHAnsi"/>
          <w:sz w:val="20"/>
          <w:szCs w:val="20"/>
        </w:rPr>
      </w:pPr>
      <w:r>
        <w:rPr>
          <w:rFonts w:asciiTheme="minorHAnsi" w:hAnsiTheme="minorHAnsi" w:cstheme="minorHAnsi"/>
          <w:b/>
          <w:sz w:val="20"/>
          <w:szCs w:val="20"/>
        </w:rPr>
        <w:t>7</w:t>
      </w:r>
      <w:r w:rsidR="00A21226">
        <w:rPr>
          <w:rFonts w:asciiTheme="minorHAnsi" w:hAnsiTheme="minorHAnsi" w:cstheme="minorHAnsi"/>
          <w:b/>
          <w:sz w:val="20"/>
          <w:szCs w:val="20"/>
        </w:rPr>
        <w:t>9</w:t>
      </w:r>
      <w:r>
        <w:rPr>
          <w:rFonts w:asciiTheme="minorHAnsi" w:hAnsiTheme="minorHAnsi" w:cstheme="minorHAnsi"/>
          <w:b/>
          <w:sz w:val="20"/>
          <w:szCs w:val="20"/>
        </w:rPr>
        <w:t xml:space="preserve"> 000</w:t>
      </w:r>
      <w:r w:rsidR="001830D4">
        <w:rPr>
          <w:rFonts w:asciiTheme="minorHAnsi" w:hAnsiTheme="minorHAnsi" w:cstheme="minorHAnsi"/>
          <w:b/>
          <w:sz w:val="20"/>
          <w:szCs w:val="20"/>
        </w:rPr>
        <w:t xml:space="preserve">,00 </w:t>
      </w:r>
      <w:r w:rsidR="005863A9" w:rsidRPr="00851783">
        <w:rPr>
          <w:rFonts w:asciiTheme="minorHAnsi" w:hAnsiTheme="minorHAnsi" w:cstheme="minorHAnsi"/>
          <w:b/>
          <w:sz w:val="20"/>
          <w:szCs w:val="20"/>
        </w:rPr>
        <w:t>€ bez DPH</w:t>
      </w:r>
    </w:p>
    <w:p w14:paraId="2F7A395E" w14:textId="77777777" w:rsidR="0061054C" w:rsidRPr="00851783" w:rsidRDefault="0061054C" w:rsidP="00567A33">
      <w:pPr>
        <w:pStyle w:val="Odsekzoznamu"/>
        <w:spacing w:after="0" w:line="240" w:lineRule="auto"/>
        <w:ind w:left="1080" w:right="0" w:firstLine="0"/>
        <w:jc w:val="left"/>
        <w:rPr>
          <w:rFonts w:asciiTheme="minorHAnsi" w:hAnsiTheme="minorHAnsi" w:cstheme="minorHAnsi"/>
          <w:sz w:val="20"/>
          <w:szCs w:val="20"/>
        </w:rPr>
      </w:pPr>
    </w:p>
    <w:p w14:paraId="4DE59A1C" w14:textId="2D0663D9" w:rsidR="004263E6" w:rsidRPr="00851783" w:rsidRDefault="000226A1" w:rsidP="00567A33">
      <w:pPr>
        <w:pStyle w:val="Nadpis1"/>
        <w:numPr>
          <w:ilvl w:val="0"/>
          <w:numId w:val="3"/>
        </w:numPr>
        <w:spacing w:after="0" w:line="240" w:lineRule="auto"/>
        <w:ind w:right="273"/>
        <w:rPr>
          <w:rFonts w:asciiTheme="minorHAnsi" w:hAnsiTheme="minorHAnsi" w:cstheme="minorHAnsi"/>
          <w:sz w:val="20"/>
          <w:szCs w:val="20"/>
        </w:rPr>
      </w:pPr>
      <w:r w:rsidRPr="00851783">
        <w:rPr>
          <w:rFonts w:asciiTheme="minorHAnsi" w:hAnsiTheme="minorHAnsi" w:cstheme="minorHAnsi"/>
          <w:sz w:val="20"/>
          <w:szCs w:val="20"/>
        </w:rPr>
        <w:t xml:space="preserve">Lehota na </w:t>
      </w:r>
      <w:r w:rsidR="001830D4">
        <w:rPr>
          <w:rFonts w:asciiTheme="minorHAnsi" w:hAnsiTheme="minorHAnsi" w:cstheme="minorHAnsi"/>
          <w:sz w:val="20"/>
          <w:szCs w:val="20"/>
        </w:rPr>
        <w:t>uskutočnenie stavebných prác</w:t>
      </w:r>
      <w:r w:rsidRPr="00851783">
        <w:rPr>
          <w:rFonts w:asciiTheme="minorHAnsi" w:hAnsiTheme="minorHAnsi" w:cstheme="minorHAnsi"/>
          <w:sz w:val="20"/>
          <w:szCs w:val="20"/>
        </w:rPr>
        <w:t xml:space="preserve"> </w:t>
      </w:r>
    </w:p>
    <w:p w14:paraId="65FEE77A" w14:textId="77777777" w:rsidR="001830D4" w:rsidRPr="001830D4" w:rsidRDefault="001830D4" w:rsidP="00567A33">
      <w:pPr>
        <w:pStyle w:val="Odsekzoznamu"/>
        <w:numPr>
          <w:ilvl w:val="1"/>
          <w:numId w:val="3"/>
        </w:numPr>
        <w:spacing w:after="0" w:line="240" w:lineRule="auto"/>
        <w:ind w:right="0"/>
        <w:jc w:val="left"/>
        <w:rPr>
          <w:rFonts w:asciiTheme="minorHAnsi" w:hAnsiTheme="minorHAnsi" w:cstheme="minorHAnsi"/>
          <w:color w:val="auto"/>
          <w:sz w:val="20"/>
          <w:szCs w:val="20"/>
        </w:rPr>
      </w:pPr>
      <w:r w:rsidRPr="001830D4">
        <w:rPr>
          <w:rFonts w:asciiTheme="minorHAnsi" w:hAnsiTheme="minorHAnsi" w:cstheme="minorHAnsi"/>
          <w:color w:val="auto"/>
          <w:sz w:val="20"/>
          <w:szCs w:val="20"/>
        </w:rPr>
        <w:t xml:space="preserve">Termíny realizácie diela: </w:t>
      </w:r>
    </w:p>
    <w:p w14:paraId="7F030EA8" w14:textId="6BD300B7" w:rsidR="001830D4" w:rsidRDefault="001830D4" w:rsidP="00567A33">
      <w:pPr>
        <w:pStyle w:val="Default"/>
        <w:tabs>
          <w:tab w:val="left" w:pos="2694"/>
        </w:tabs>
        <w:ind w:left="1080"/>
        <w:jc w:val="both"/>
        <w:rPr>
          <w:rFonts w:asciiTheme="minorHAnsi" w:hAnsiTheme="minorHAnsi" w:cstheme="minorHAnsi"/>
          <w:color w:val="auto"/>
          <w:sz w:val="20"/>
          <w:szCs w:val="20"/>
        </w:rPr>
      </w:pPr>
      <w:r>
        <w:rPr>
          <w:rFonts w:asciiTheme="minorHAnsi" w:hAnsiTheme="minorHAnsi" w:cstheme="minorHAnsi"/>
          <w:b/>
          <w:bCs/>
          <w:color w:val="auto"/>
          <w:sz w:val="20"/>
          <w:szCs w:val="20"/>
        </w:rPr>
        <w:t>-p</w:t>
      </w:r>
      <w:r w:rsidRPr="001830D4">
        <w:rPr>
          <w:rFonts w:asciiTheme="minorHAnsi" w:hAnsiTheme="minorHAnsi" w:cstheme="minorHAnsi"/>
          <w:b/>
          <w:bCs/>
          <w:color w:val="auto"/>
          <w:sz w:val="20"/>
          <w:szCs w:val="20"/>
        </w:rPr>
        <w:t>revzatie staveniska zhotoviteľom:</w:t>
      </w:r>
      <w:r w:rsidRPr="001830D4">
        <w:rPr>
          <w:rFonts w:asciiTheme="minorHAnsi" w:hAnsiTheme="minorHAnsi" w:cstheme="minorHAnsi"/>
          <w:color w:val="auto"/>
          <w:sz w:val="20"/>
          <w:szCs w:val="20"/>
        </w:rPr>
        <w:t xml:space="preserve"> </w:t>
      </w:r>
      <w:r w:rsidRPr="001830D4">
        <w:rPr>
          <w:rFonts w:asciiTheme="minorHAnsi" w:hAnsiTheme="minorHAnsi" w:cstheme="minorHAnsi"/>
          <w:b/>
          <w:color w:val="auto"/>
          <w:sz w:val="20"/>
          <w:szCs w:val="20"/>
        </w:rPr>
        <w:t>do desiatich pracovných dní</w:t>
      </w:r>
      <w:r w:rsidRPr="001830D4">
        <w:rPr>
          <w:rFonts w:asciiTheme="minorHAnsi" w:hAnsiTheme="minorHAnsi" w:cstheme="minorHAnsi"/>
          <w:color w:val="auto"/>
          <w:sz w:val="20"/>
          <w:szCs w:val="20"/>
        </w:rPr>
        <w:t xml:space="preserve"> odo dňa nadobudnutia účinnosti Zmluvy</w:t>
      </w:r>
    </w:p>
    <w:p w14:paraId="33562CFB" w14:textId="2106FCFF" w:rsidR="001830D4" w:rsidRPr="001830D4" w:rsidRDefault="001830D4" w:rsidP="00567A33">
      <w:pPr>
        <w:pStyle w:val="Default"/>
        <w:tabs>
          <w:tab w:val="left" w:pos="2694"/>
        </w:tabs>
        <w:ind w:left="1080"/>
        <w:jc w:val="both"/>
        <w:rPr>
          <w:rFonts w:asciiTheme="minorHAnsi" w:hAnsiTheme="minorHAnsi" w:cstheme="minorHAnsi"/>
          <w:color w:val="auto"/>
          <w:sz w:val="20"/>
          <w:szCs w:val="20"/>
        </w:rPr>
      </w:pPr>
      <w:r>
        <w:rPr>
          <w:rFonts w:asciiTheme="minorHAnsi" w:hAnsiTheme="minorHAnsi" w:cstheme="minorHAnsi"/>
          <w:b/>
          <w:bCs/>
          <w:color w:val="auto"/>
          <w:sz w:val="20"/>
          <w:szCs w:val="20"/>
        </w:rPr>
        <w:t>-</w:t>
      </w:r>
      <w:r w:rsidRPr="001830D4">
        <w:rPr>
          <w:rFonts w:asciiTheme="minorHAnsi" w:hAnsiTheme="minorHAnsi" w:cstheme="minorHAnsi"/>
          <w:b/>
          <w:bCs/>
          <w:color w:val="auto"/>
          <w:sz w:val="20"/>
          <w:szCs w:val="20"/>
        </w:rPr>
        <w:t>začiatok realizácie</w:t>
      </w:r>
      <w:r>
        <w:rPr>
          <w:rFonts w:asciiTheme="minorHAnsi" w:hAnsiTheme="minorHAnsi" w:cstheme="minorHAnsi"/>
          <w:b/>
          <w:bCs/>
          <w:color w:val="auto"/>
          <w:sz w:val="20"/>
          <w:szCs w:val="20"/>
        </w:rPr>
        <w:t xml:space="preserve"> prác</w:t>
      </w:r>
      <w:r w:rsidRPr="001830D4">
        <w:rPr>
          <w:rFonts w:asciiTheme="minorHAnsi" w:hAnsiTheme="minorHAnsi" w:cstheme="minorHAnsi"/>
          <w:b/>
          <w:bCs/>
          <w:color w:val="auto"/>
          <w:sz w:val="20"/>
          <w:szCs w:val="20"/>
        </w:rPr>
        <w:t>:</w:t>
      </w:r>
      <w:r w:rsidRPr="001830D4">
        <w:rPr>
          <w:rFonts w:asciiTheme="minorHAnsi" w:hAnsiTheme="minorHAnsi" w:cstheme="minorHAnsi"/>
          <w:color w:val="auto"/>
          <w:sz w:val="20"/>
          <w:szCs w:val="20"/>
        </w:rPr>
        <w:t xml:space="preserve"> bez zbytočného odkladu po prevzatí priestorov zhotoviteľom,  najneskôr </w:t>
      </w:r>
      <w:r w:rsidRPr="001830D4">
        <w:rPr>
          <w:rFonts w:asciiTheme="minorHAnsi" w:hAnsiTheme="minorHAnsi" w:cstheme="minorHAnsi"/>
          <w:b/>
          <w:bCs/>
          <w:color w:val="auto"/>
          <w:sz w:val="20"/>
          <w:szCs w:val="20"/>
        </w:rPr>
        <w:t xml:space="preserve">do 3 pracovných dní odo dňa prevzatia priestorov. </w:t>
      </w:r>
    </w:p>
    <w:p w14:paraId="0C086D08" w14:textId="36082046" w:rsidR="001830D4" w:rsidRDefault="001830D4" w:rsidP="00567A33">
      <w:pPr>
        <w:pStyle w:val="Default"/>
        <w:ind w:left="1080"/>
        <w:jc w:val="both"/>
        <w:rPr>
          <w:rFonts w:asciiTheme="minorHAnsi" w:hAnsiTheme="minorHAnsi" w:cstheme="minorHAnsi"/>
          <w:b/>
          <w:bCs/>
          <w:color w:val="auto"/>
          <w:sz w:val="20"/>
          <w:szCs w:val="20"/>
        </w:rPr>
      </w:pPr>
      <w:r>
        <w:rPr>
          <w:rFonts w:asciiTheme="minorHAnsi" w:hAnsiTheme="minorHAnsi" w:cstheme="minorHAnsi"/>
          <w:b/>
          <w:bCs/>
          <w:color w:val="auto"/>
          <w:sz w:val="20"/>
          <w:szCs w:val="20"/>
        </w:rPr>
        <w:t>-</w:t>
      </w:r>
      <w:r w:rsidRPr="001830D4">
        <w:rPr>
          <w:rFonts w:asciiTheme="minorHAnsi" w:hAnsiTheme="minorHAnsi" w:cstheme="minorHAnsi"/>
          <w:b/>
          <w:bCs/>
          <w:color w:val="auto"/>
          <w:sz w:val="20"/>
          <w:szCs w:val="20"/>
        </w:rPr>
        <w:t>dokončenie realizácie:</w:t>
      </w:r>
      <w:r w:rsidRPr="001830D4">
        <w:rPr>
          <w:rFonts w:asciiTheme="minorHAnsi" w:hAnsiTheme="minorHAnsi" w:cstheme="minorHAnsi"/>
          <w:color w:val="auto"/>
          <w:sz w:val="20"/>
          <w:szCs w:val="20"/>
        </w:rPr>
        <w:t xml:space="preserve"> najneskôr </w:t>
      </w:r>
      <w:r w:rsidRPr="001830D4">
        <w:rPr>
          <w:rFonts w:asciiTheme="minorHAnsi" w:hAnsiTheme="minorHAnsi" w:cstheme="minorHAnsi"/>
          <w:b/>
          <w:bCs/>
          <w:color w:val="auto"/>
          <w:sz w:val="20"/>
          <w:szCs w:val="20"/>
        </w:rPr>
        <w:t>do 1</w:t>
      </w:r>
      <w:r w:rsidR="009D341E">
        <w:rPr>
          <w:rFonts w:asciiTheme="minorHAnsi" w:hAnsiTheme="minorHAnsi" w:cstheme="minorHAnsi"/>
          <w:b/>
          <w:bCs/>
          <w:color w:val="auto"/>
          <w:sz w:val="20"/>
          <w:szCs w:val="20"/>
        </w:rPr>
        <w:t>3</w:t>
      </w:r>
      <w:r w:rsidRPr="001830D4">
        <w:rPr>
          <w:rFonts w:asciiTheme="minorHAnsi" w:hAnsiTheme="minorHAnsi" w:cstheme="minorHAnsi"/>
          <w:b/>
          <w:bCs/>
          <w:color w:val="auto"/>
          <w:sz w:val="20"/>
          <w:szCs w:val="20"/>
        </w:rPr>
        <w:t xml:space="preserve"> týždňov odo dňa účinnosti zmluvy. </w:t>
      </w:r>
    </w:p>
    <w:p w14:paraId="307029B9" w14:textId="59FD6FCD" w:rsidR="001830D4" w:rsidRDefault="001830D4" w:rsidP="00567A33">
      <w:pPr>
        <w:pStyle w:val="Default"/>
        <w:ind w:left="1080"/>
        <w:jc w:val="both"/>
        <w:rPr>
          <w:rFonts w:asciiTheme="minorHAnsi" w:hAnsiTheme="minorHAnsi" w:cstheme="minorHAnsi"/>
          <w:b/>
          <w:bCs/>
          <w:color w:val="auto"/>
          <w:sz w:val="20"/>
          <w:szCs w:val="20"/>
        </w:rPr>
      </w:pPr>
    </w:p>
    <w:p w14:paraId="0A2B2A54" w14:textId="77777777" w:rsidR="001830D4" w:rsidRPr="00775188" w:rsidRDefault="001830D4" w:rsidP="00567A33">
      <w:pPr>
        <w:pStyle w:val="Nadpis1"/>
        <w:numPr>
          <w:ilvl w:val="0"/>
          <w:numId w:val="3"/>
        </w:numPr>
        <w:tabs>
          <w:tab w:val="num" w:pos="360"/>
        </w:tabs>
        <w:spacing w:after="0" w:line="240" w:lineRule="auto"/>
        <w:ind w:right="273"/>
        <w:rPr>
          <w:rFonts w:asciiTheme="minorHAnsi" w:hAnsiTheme="minorHAnsi"/>
          <w:sz w:val="20"/>
          <w:szCs w:val="20"/>
        </w:rPr>
      </w:pPr>
      <w:r w:rsidRPr="00775188">
        <w:rPr>
          <w:rFonts w:asciiTheme="minorHAnsi" w:hAnsiTheme="minorHAnsi"/>
          <w:sz w:val="20"/>
          <w:szCs w:val="20"/>
        </w:rPr>
        <w:t>Obhliadka predmetu zákazky</w:t>
      </w:r>
    </w:p>
    <w:p w14:paraId="61F399E7" w14:textId="4FC136AB" w:rsidR="001830D4" w:rsidRPr="00F20049" w:rsidRDefault="001830D4" w:rsidP="00567A33">
      <w:pPr>
        <w:pStyle w:val="Odsekzoznamu"/>
        <w:numPr>
          <w:ilvl w:val="1"/>
          <w:numId w:val="3"/>
        </w:numPr>
        <w:spacing w:after="0" w:line="240" w:lineRule="auto"/>
        <w:ind w:right="0"/>
        <w:jc w:val="left"/>
        <w:rPr>
          <w:rFonts w:asciiTheme="minorHAnsi" w:hAnsiTheme="minorHAnsi"/>
          <w:sz w:val="20"/>
          <w:szCs w:val="20"/>
        </w:rPr>
      </w:pPr>
      <w:r w:rsidRPr="00775188">
        <w:rPr>
          <w:rFonts w:asciiTheme="minorHAnsi" w:hAnsiTheme="minorHAnsi"/>
          <w:sz w:val="20"/>
          <w:szCs w:val="20"/>
        </w:rPr>
        <w:t xml:space="preserve">V prípade záujmu, verejný obstarávateľ umožňuje vykonanie obhliadky. </w:t>
      </w:r>
    </w:p>
    <w:p w14:paraId="726EF06D" w14:textId="13BAFA7C" w:rsidR="001830D4" w:rsidRPr="00F20049" w:rsidRDefault="001830D4" w:rsidP="00567A33">
      <w:pPr>
        <w:pStyle w:val="Odsekzoznamu"/>
        <w:numPr>
          <w:ilvl w:val="1"/>
          <w:numId w:val="3"/>
        </w:numPr>
        <w:spacing w:after="0" w:line="240" w:lineRule="auto"/>
        <w:ind w:right="0"/>
        <w:rPr>
          <w:rFonts w:asciiTheme="minorHAnsi" w:hAnsiTheme="minorHAnsi"/>
          <w:sz w:val="20"/>
          <w:szCs w:val="20"/>
        </w:rPr>
      </w:pPr>
      <w:r w:rsidRPr="00775188">
        <w:rPr>
          <w:rFonts w:asciiTheme="minorHAnsi" w:hAnsiTheme="minorHAnsi"/>
          <w:sz w:val="20"/>
          <w:szCs w:val="20"/>
        </w:rPr>
        <w:t xml:space="preserve">Termín obhliadky bude záujemcovi určený individuálne, na základe ním doručenej žiadosti prostredníctvom komunikačného rozhrania systému JOSEPHINE. Žiadosť o vykonanie obhliadky musí byť doručená najneskôr do uplynutia lehoty na predkladanie ponúk. Na žiadosti doručené po uvedenej lehote sa nebude prihliadať. </w:t>
      </w:r>
    </w:p>
    <w:p w14:paraId="250A6CDA" w14:textId="77777777" w:rsidR="001830D4" w:rsidRPr="00775188" w:rsidRDefault="001830D4" w:rsidP="00567A33">
      <w:pPr>
        <w:pStyle w:val="Odsekzoznamu"/>
        <w:numPr>
          <w:ilvl w:val="1"/>
          <w:numId w:val="3"/>
        </w:numPr>
        <w:spacing w:after="0" w:line="240" w:lineRule="auto"/>
        <w:ind w:right="0"/>
        <w:jc w:val="left"/>
        <w:rPr>
          <w:rFonts w:asciiTheme="minorHAnsi" w:hAnsiTheme="minorHAnsi"/>
          <w:sz w:val="20"/>
          <w:szCs w:val="20"/>
        </w:rPr>
      </w:pPr>
      <w:r w:rsidRPr="00775188">
        <w:rPr>
          <w:rFonts w:asciiTheme="minorHAnsi" w:hAnsiTheme="minorHAnsi"/>
          <w:sz w:val="20"/>
          <w:szCs w:val="20"/>
        </w:rPr>
        <w:t xml:space="preserve">Verejný obstarávateľ určí každému záujemcovi termín obhliadky a bezodkladne od doručenia žiadosti o obhliadku odošle záujemcovi oznámenie, v ktorom uvedie minimálne miesto, dátum a čas konania obhliadky. Obhliadka sa nemôže uskutočniť skôr ako dva pracovné dni odo dňa odoslania oznámenia o konaní obhliadky. </w:t>
      </w:r>
    </w:p>
    <w:p w14:paraId="1BFEA65D" w14:textId="77777777" w:rsidR="001830D4" w:rsidRPr="00775188" w:rsidRDefault="001830D4" w:rsidP="00567A33">
      <w:pPr>
        <w:pStyle w:val="Odsekzoznamu"/>
        <w:spacing w:after="0" w:line="240" w:lineRule="auto"/>
        <w:ind w:left="426" w:right="0" w:firstLine="0"/>
        <w:rPr>
          <w:rFonts w:asciiTheme="minorHAnsi" w:hAnsiTheme="minorHAnsi"/>
          <w:sz w:val="20"/>
          <w:szCs w:val="20"/>
        </w:rPr>
      </w:pPr>
    </w:p>
    <w:p w14:paraId="1340F5FC" w14:textId="6B3DB43F" w:rsidR="001830D4" w:rsidRPr="00775188" w:rsidRDefault="001830D4" w:rsidP="00567A33">
      <w:pPr>
        <w:pStyle w:val="Odsekzoznamu"/>
        <w:numPr>
          <w:ilvl w:val="1"/>
          <w:numId w:val="3"/>
        </w:numPr>
        <w:spacing w:after="0" w:line="240" w:lineRule="auto"/>
        <w:ind w:right="0"/>
        <w:jc w:val="left"/>
        <w:rPr>
          <w:rFonts w:asciiTheme="minorHAnsi" w:hAnsiTheme="minorHAnsi"/>
          <w:sz w:val="20"/>
          <w:szCs w:val="20"/>
        </w:rPr>
      </w:pPr>
      <w:r w:rsidRPr="00775188">
        <w:rPr>
          <w:rFonts w:asciiTheme="minorHAnsi" w:hAnsiTheme="minorHAnsi"/>
          <w:sz w:val="20"/>
          <w:szCs w:val="20"/>
        </w:rPr>
        <w:t xml:space="preserve">Verejný obstarávateľ určuje pre každého zo záujemcov </w:t>
      </w:r>
      <w:r w:rsidR="00156986">
        <w:rPr>
          <w:rFonts w:asciiTheme="minorHAnsi" w:hAnsiTheme="minorHAnsi"/>
          <w:sz w:val="20"/>
          <w:szCs w:val="20"/>
        </w:rPr>
        <w:t>45</w:t>
      </w:r>
      <w:r w:rsidRPr="00775188">
        <w:rPr>
          <w:rFonts w:asciiTheme="minorHAnsi" w:hAnsiTheme="minorHAnsi"/>
          <w:sz w:val="20"/>
          <w:szCs w:val="20"/>
        </w:rPr>
        <w:t xml:space="preserve"> minút ako maximálny čas trvania obhliadky. </w:t>
      </w:r>
    </w:p>
    <w:p w14:paraId="3E2980DD" w14:textId="77777777" w:rsidR="001830D4" w:rsidRPr="00775188" w:rsidRDefault="001830D4" w:rsidP="00567A33">
      <w:pPr>
        <w:pStyle w:val="Odsekzoznamu"/>
        <w:spacing w:after="0" w:line="240" w:lineRule="auto"/>
        <w:ind w:left="426" w:right="0" w:firstLine="0"/>
        <w:rPr>
          <w:rFonts w:asciiTheme="minorHAnsi" w:hAnsiTheme="minorHAnsi"/>
          <w:sz w:val="20"/>
          <w:szCs w:val="20"/>
        </w:rPr>
      </w:pPr>
    </w:p>
    <w:p w14:paraId="59418097" w14:textId="77777777" w:rsidR="001830D4" w:rsidRPr="00775188" w:rsidRDefault="001830D4" w:rsidP="00567A33">
      <w:pPr>
        <w:pStyle w:val="Odsekzoznamu"/>
        <w:numPr>
          <w:ilvl w:val="1"/>
          <w:numId w:val="3"/>
        </w:numPr>
        <w:spacing w:after="0" w:line="240" w:lineRule="auto"/>
        <w:ind w:right="0"/>
        <w:jc w:val="left"/>
        <w:rPr>
          <w:rFonts w:asciiTheme="minorHAnsi" w:hAnsiTheme="minorHAnsi"/>
          <w:sz w:val="20"/>
          <w:szCs w:val="20"/>
        </w:rPr>
      </w:pPr>
      <w:r w:rsidRPr="00775188">
        <w:rPr>
          <w:rFonts w:asciiTheme="minorHAnsi" w:hAnsiTheme="minorHAnsi"/>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40EF06AF" w14:textId="77777777" w:rsidR="001830D4" w:rsidRPr="00775188" w:rsidRDefault="001830D4" w:rsidP="00567A33">
      <w:pPr>
        <w:pStyle w:val="Odsekzoznamu"/>
        <w:spacing w:after="0" w:line="240" w:lineRule="auto"/>
        <w:ind w:left="426" w:right="0" w:firstLine="0"/>
        <w:rPr>
          <w:rFonts w:asciiTheme="minorHAnsi" w:hAnsiTheme="minorHAnsi"/>
          <w:sz w:val="20"/>
          <w:szCs w:val="20"/>
        </w:rPr>
      </w:pPr>
    </w:p>
    <w:p w14:paraId="2CE03BA5" w14:textId="77777777" w:rsidR="001830D4" w:rsidRPr="00775188" w:rsidRDefault="001830D4" w:rsidP="00567A33">
      <w:pPr>
        <w:pStyle w:val="Odsekzoznamu"/>
        <w:numPr>
          <w:ilvl w:val="1"/>
          <w:numId w:val="3"/>
        </w:numPr>
        <w:spacing w:after="0" w:line="240" w:lineRule="auto"/>
        <w:ind w:right="0"/>
        <w:jc w:val="left"/>
        <w:rPr>
          <w:rFonts w:asciiTheme="minorHAnsi" w:hAnsiTheme="minorHAnsi"/>
          <w:sz w:val="20"/>
          <w:szCs w:val="20"/>
        </w:rPr>
      </w:pPr>
      <w:r w:rsidRPr="00775188">
        <w:rPr>
          <w:rFonts w:asciiTheme="minorHAnsi" w:hAnsiTheme="minorHAnsi"/>
          <w:sz w:val="20"/>
          <w:szCs w:val="20"/>
        </w:rPr>
        <w:t>Na základe obhliadky môže záujemca požiadať verejného obstarávateľa o vysvetlenie, v takomto prípade postupuje podľa tejto Výzvy.</w:t>
      </w:r>
    </w:p>
    <w:p w14:paraId="6AB70441" w14:textId="77777777" w:rsidR="001830D4" w:rsidRPr="001830D4" w:rsidRDefault="001830D4" w:rsidP="00567A33">
      <w:pPr>
        <w:pStyle w:val="Default"/>
        <w:ind w:left="1080"/>
        <w:jc w:val="both"/>
        <w:rPr>
          <w:rFonts w:asciiTheme="minorHAnsi" w:hAnsiTheme="minorHAnsi" w:cstheme="minorHAnsi"/>
          <w:color w:val="auto"/>
          <w:sz w:val="20"/>
          <w:szCs w:val="20"/>
        </w:rPr>
      </w:pPr>
    </w:p>
    <w:p w14:paraId="7A7DE19A" w14:textId="7728DE0E" w:rsidR="002F3D9D" w:rsidRPr="00851783" w:rsidRDefault="002F3D9D" w:rsidP="00567A33">
      <w:pPr>
        <w:pStyle w:val="Nadpis1"/>
        <w:numPr>
          <w:ilvl w:val="0"/>
          <w:numId w:val="3"/>
        </w:numPr>
        <w:spacing w:after="0" w:line="240" w:lineRule="auto"/>
        <w:ind w:right="273"/>
        <w:rPr>
          <w:rFonts w:asciiTheme="minorHAnsi" w:hAnsiTheme="minorHAnsi" w:cstheme="minorHAnsi"/>
          <w:sz w:val="20"/>
          <w:szCs w:val="20"/>
        </w:rPr>
      </w:pPr>
      <w:r w:rsidRPr="00851783">
        <w:rPr>
          <w:rFonts w:asciiTheme="minorHAnsi" w:hAnsiTheme="minorHAnsi" w:cstheme="minorHAnsi"/>
          <w:sz w:val="20"/>
          <w:szCs w:val="20"/>
        </w:rPr>
        <w:t>Zdroj finančných prostriedkov</w:t>
      </w:r>
    </w:p>
    <w:p w14:paraId="75DBB339" w14:textId="5D5363DC" w:rsidR="002F3D9D" w:rsidRPr="00851783" w:rsidRDefault="002F3D9D" w:rsidP="00567A33">
      <w:pPr>
        <w:pStyle w:val="Odsekzoznamu"/>
        <w:numPr>
          <w:ilvl w:val="1"/>
          <w:numId w:val="3"/>
        </w:numPr>
        <w:spacing w:after="0" w:line="240" w:lineRule="auto"/>
        <w:rPr>
          <w:rFonts w:asciiTheme="minorHAnsi" w:hAnsiTheme="minorHAnsi" w:cstheme="minorHAnsi"/>
          <w:sz w:val="20"/>
          <w:szCs w:val="20"/>
        </w:rPr>
      </w:pPr>
      <w:r w:rsidRPr="00851783">
        <w:rPr>
          <w:rFonts w:asciiTheme="minorHAnsi" w:hAnsiTheme="minorHAnsi" w:cstheme="minorHAnsi"/>
          <w:sz w:val="20"/>
          <w:szCs w:val="20"/>
        </w:rPr>
        <w:t>Predmet zákazky bude financovaný z rozpočtových prostriedkov verejného obstarávateľa určených na tento účel.</w:t>
      </w:r>
    </w:p>
    <w:p w14:paraId="43F146F7" w14:textId="4A0BCBE3" w:rsidR="007E653B" w:rsidRPr="00851783" w:rsidRDefault="007E653B" w:rsidP="00567A33">
      <w:pPr>
        <w:pStyle w:val="Odsekzoznamu"/>
        <w:numPr>
          <w:ilvl w:val="1"/>
          <w:numId w:val="3"/>
        </w:numPr>
        <w:spacing w:after="0" w:line="240" w:lineRule="auto"/>
        <w:rPr>
          <w:rFonts w:asciiTheme="minorHAnsi" w:hAnsiTheme="minorHAnsi" w:cstheme="minorHAnsi"/>
          <w:sz w:val="20"/>
          <w:szCs w:val="20"/>
        </w:rPr>
      </w:pPr>
      <w:r w:rsidRPr="00851783">
        <w:rPr>
          <w:rFonts w:asciiTheme="minorHAnsi" w:eastAsiaTheme="minorEastAsia" w:hAnsiTheme="minorHAnsi" w:cstheme="minorHAnsi"/>
          <w:color w:val="auto"/>
          <w:sz w:val="20"/>
          <w:szCs w:val="20"/>
        </w:rPr>
        <w:t>Na plnenie predmetu zákazky verejný obstarávateľ neposkytne finančné preddavky ani zálohové platby.</w:t>
      </w:r>
    </w:p>
    <w:p w14:paraId="1B5070D6" w14:textId="77777777" w:rsidR="00016910" w:rsidRPr="00851783" w:rsidRDefault="00016910" w:rsidP="00567A33">
      <w:pPr>
        <w:spacing w:after="0" w:line="240" w:lineRule="auto"/>
        <w:ind w:left="360" w:firstLine="0"/>
        <w:rPr>
          <w:rFonts w:asciiTheme="minorHAnsi" w:hAnsiTheme="minorHAnsi" w:cstheme="minorHAnsi"/>
          <w:sz w:val="20"/>
          <w:szCs w:val="20"/>
        </w:rPr>
      </w:pPr>
    </w:p>
    <w:p w14:paraId="5940039B" w14:textId="77777777" w:rsidR="00016910" w:rsidRPr="00851783" w:rsidRDefault="00016910" w:rsidP="00567A33">
      <w:pPr>
        <w:pStyle w:val="Nadpis1"/>
        <w:numPr>
          <w:ilvl w:val="0"/>
          <w:numId w:val="3"/>
        </w:numPr>
        <w:spacing w:after="0" w:line="240" w:lineRule="auto"/>
        <w:ind w:right="273"/>
        <w:rPr>
          <w:rFonts w:asciiTheme="minorHAnsi" w:hAnsiTheme="minorHAnsi" w:cstheme="minorHAnsi"/>
          <w:sz w:val="20"/>
          <w:szCs w:val="20"/>
        </w:rPr>
      </w:pPr>
      <w:r w:rsidRPr="00851783">
        <w:rPr>
          <w:rFonts w:asciiTheme="minorHAnsi" w:hAnsiTheme="minorHAnsi" w:cstheme="minorHAnsi"/>
          <w:sz w:val="20"/>
          <w:szCs w:val="20"/>
        </w:rPr>
        <w:t>Rozdelenie predmetu zákazky</w:t>
      </w:r>
    </w:p>
    <w:p w14:paraId="69ED08F3" w14:textId="39760857" w:rsidR="00016910" w:rsidRPr="00851783" w:rsidRDefault="00663680" w:rsidP="00567A33">
      <w:pPr>
        <w:pStyle w:val="Odsekzoznamu"/>
        <w:numPr>
          <w:ilvl w:val="1"/>
          <w:numId w:val="3"/>
        </w:numPr>
        <w:spacing w:after="0" w:line="240" w:lineRule="auto"/>
        <w:rPr>
          <w:rFonts w:asciiTheme="minorHAnsi" w:hAnsiTheme="minorHAnsi" w:cstheme="minorHAnsi"/>
          <w:sz w:val="20"/>
          <w:szCs w:val="20"/>
        </w:rPr>
      </w:pPr>
      <w:r w:rsidRPr="00851783">
        <w:rPr>
          <w:rFonts w:asciiTheme="minorHAnsi" w:hAnsiTheme="minorHAnsi" w:cstheme="minorHAnsi"/>
          <w:sz w:val="20"/>
          <w:szCs w:val="20"/>
        </w:rPr>
        <w:t>Neuplatňuje sa.</w:t>
      </w:r>
    </w:p>
    <w:p w14:paraId="002AC049" w14:textId="031F595C" w:rsidR="00CC1D51" w:rsidRPr="00851783" w:rsidRDefault="00CC1D51" w:rsidP="00567A33">
      <w:pPr>
        <w:pStyle w:val="Odsekzoznamu"/>
        <w:spacing w:after="0" w:line="240" w:lineRule="auto"/>
        <w:ind w:left="1080" w:firstLine="0"/>
        <w:rPr>
          <w:rFonts w:asciiTheme="minorHAnsi" w:hAnsiTheme="minorHAnsi" w:cstheme="minorHAnsi"/>
          <w:sz w:val="20"/>
          <w:szCs w:val="20"/>
        </w:rPr>
      </w:pPr>
    </w:p>
    <w:p w14:paraId="617FA4FD" w14:textId="77777777" w:rsidR="00CC1D51" w:rsidRPr="00851783" w:rsidRDefault="00CC1D51" w:rsidP="00567A33">
      <w:pPr>
        <w:pStyle w:val="Odsekzoznamu"/>
        <w:numPr>
          <w:ilvl w:val="0"/>
          <w:numId w:val="3"/>
        </w:numPr>
        <w:spacing w:after="0" w:line="240" w:lineRule="auto"/>
        <w:rPr>
          <w:rFonts w:asciiTheme="minorHAnsi" w:hAnsiTheme="minorHAnsi" w:cstheme="minorHAnsi"/>
          <w:sz w:val="20"/>
          <w:szCs w:val="20"/>
        </w:rPr>
      </w:pPr>
      <w:r w:rsidRPr="00851783">
        <w:rPr>
          <w:rFonts w:asciiTheme="minorHAnsi" w:hAnsiTheme="minorHAnsi" w:cstheme="minorHAnsi"/>
          <w:b/>
          <w:sz w:val="20"/>
          <w:szCs w:val="20"/>
        </w:rPr>
        <w:t xml:space="preserve">Komplexnosť dodávky </w:t>
      </w:r>
    </w:p>
    <w:p w14:paraId="64B3D1AC" w14:textId="04A0CB2C" w:rsidR="00CC1D51" w:rsidRPr="00851783" w:rsidRDefault="00CC1D51" w:rsidP="000D50DF">
      <w:pPr>
        <w:pStyle w:val="Odsekzoznamu"/>
        <w:numPr>
          <w:ilvl w:val="1"/>
          <w:numId w:val="3"/>
        </w:numPr>
        <w:spacing w:after="0" w:line="240" w:lineRule="auto"/>
        <w:rPr>
          <w:rFonts w:asciiTheme="minorHAnsi" w:hAnsiTheme="minorHAnsi" w:cstheme="minorHAnsi"/>
          <w:sz w:val="20"/>
          <w:szCs w:val="20"/>
        </w:rPr>
      </w:pPr>
      <w:r w:rsidRPr="00851783">
        <w:rPr>
          <w:rFonts w:asciiTheme="minorHAnsi" w:hAnsiTheme="minorHAnsi" w:cstheme="minorHAnsi"/>
          <w:sz w:val="20"/>
          <w:szCs w:val="20"/>
        </w:rPr>
        <w:t>Zaradený záujemca predloží ponuku na celý predmet zákazky tak, ako je definovaný v týchto súťažných podkladoch a ich prílohách.</w:t>
      </w:r>
    </w:p>
    <w:p w14:paraId="4B046973" w14:textId="77777777" w:rsidR="0053642B" w:rsidRPr="00851783" w:rsidRDefault="0053642B" w:rsidP="00567A33">
      <w:pPr>
        <w:pStyle w:val="Odsekzoznamu"/>
        <w:spacing w:after="0" w:line="240" w:lineRule="auto"/>
        <w:ind w:left="1080" w:firstLine="0"/>
        <w:rPr>
          <w:rFonts w:asciiTheme="minorHAnsi" w:hAnsiTheme="minorHAnsi" w:cstheme="minorHAnsi"/>
          <w:sz w:val="20"/>
          <w:szCs w:val="20"/>
        </w:rPr>
      </w:pPr>
    </w:p>
    <w:p w14:paraId="1AE69F0C" w14:textId="5741E111" w:rsidR="0053642B" w:rsidRPr="00851783" w:rsidRDefault="0053642B" w:rsidP="00567A33">
      <w:pPr>
        <w:pStyle w:val="Odsekzoznamu"/>
        <w:numPr>
          <w:ilvl w:val="0"/>
          <w:numId w:val="3"/>
        </w:numPr>
        <w:spacing w:after="0" w:line="240" w:lineRule="auto"/>
        <w:rPr>
          <w:rFonts w:asciiTheme="minorHAnsi" w:hAnsiTheme="minorHAnsi" w:cstheme="minorHAnsi"/>
          <w:b/>
          <w:sz w:val="20"/>
          <w:szCs w:val="20"/>
        </w:rPr>
      </w:pPr>
      <w:r w:rsidRPr="00851783">
        <w:rPr>
          <w:rFonts w:asciiTheme="minorHAnsi" w:hAnsiTheme="minorHAnsi" w:cstheme="minorHAnsi"/>
          <w:b/>
          <w:sz w:val="20"/>
          <w:szCs w:val="20"/>
        </w:rPr>
        <w:t>Jazyk ponuky</w:t>
      </w:r>
    </w:p>
    <w:p w14:paraId="666B5430" w14:textId="3866DA6B" w:rsidR="0053642B" w:rsidRPr="00851783" w:rsidRDefault="0053642B" w:rsidP="00567A33">
      <w:pPr>
        <w:pStyle w:val="Odsekzoznamu"/>
        <w:numPr>
          <w:ilvl w:val="1"/>
          <w:numId w:val="3"/>
        </w:numPr>
        <w:spacing w:after="0" w:line="240" w:lineRule="auto"/>
        <w:rPr>
          <w:rFonts w:asciiTheme="minorHAnsi" w:hAnsiTheme="minorHAnsi" w:cstheme="minorHAnsi"/>
          <w:sz w:val="20"/>
          <w:szCs w:val="20"/>
        </w:rPr>
      </w:pPr>
      <w:r w:rsidRPr="00851783">
        <w:rPr>
          <w:rFonts w:asciiTheme="minorHAnsi" w:hAnsiTheme="minorHAnsi" w:cstheme="minorHAnsi"/>
          <w:sz w:val="20"/>
          <w:szCs w:val="20"/>
        </w:rPr>
        <w:t>Uchádzač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w:t>
      </w:r>
      <w:r w:rsidR="00274CD2" w:rsidRPr="00851783">
        <w:rPr>
          <w:rFonts w:asciiTheme="minorHAnsi" w:hAnsiTheme="minorHAnsi" w:cstheme="minorHAnsi"/>
          <w:sz w:val="20"/>
          <w:szCs w:val="20"/>
        </w:rPr>
        <w:t>nej a reprodukovateľnej podobe.</w:t>
      </w:r>
    </w:p>
    <w:p w14:paraId="1C7E4B2E" w14:textId="57267EBA" w:rsidR="0050706A" w:rsidRPr="00851783" w:rsidRDefault="002F3D9D" w:rsidP="00567A33">
      <w:pPr>
        <w:pStyle w:val="Odsekzoznamu"/>
        <w:spacing w:after="0" w:line="240" w:lineRule="auto"/>
        <w:ind w:left="1080" w:firstLine="0"/>
        <w:rPr>
          <w:rFonts w:asciiTheme="minorHAnsi" w:hAnsiTheme="minorHAnsi" w:cstheme="minorHAnsi"/>
          <w:sz w:val="20"/>
          <w:szCs w:val="20"/>
        </w:rPr>
      </w:pPr>
      <w:r w:rsidRPr="00851783">
        <w:rPr>
          <w:rFonts w:asciiTheme="minorHAnsi" w:hAnsiTheme="minorHAnsi" w:cstheme="minorHAnsi"/>
          <w:sz w:val="20"/>
          <w:szCs w:val="20"/>
        </w:rPr>
        <w:t xml:space="preserve">                  </w:t>
      </w:r>
      <w:r w:rsidR="000340EF" w:rsidRPr="00851783">
        <w:rPr>
          <w:rFonts w:asciiTheme="minorHAnsi" w:hAnsiTheme="minorHAnsi" w:cstheme="minorHAnsi"/>
          <w:sz w:val="20"/>
          <w:szCs w:val="20"/>
        </w:rPr>
        <w:t xml:space="preserve">               </w:t>
      </w:r>
    </w:p>
    <w:p w14:paraId="7BF52101" w14:textId="690DEB45" w:rsidR="00A81951" w:rsidRPr="00851783" w:rsidRDefault="004C25A6" w:rsidP="00567A33">
      <w:pPr>
        <w:pStyle w:val="Nadpis1"/>
        <w:numPr>
          <w:ilvl w:val="0"/>
          <w:numId w:val="3"/>
        </w:numPr>
        <w:spacing w:after="0" w:line="240" w:lineRule="auto"/>
        <w:ind w:right="273"/>
        <w:rPr>
          <w:rFonts w:asciiTheme="minorHAnsi" w:hAnsiTheme="minorHAnsi" w:cstheme="minorHAnsi"/>
          <w:sz w:val="20"/>
          <w:szCs w:val="20"/>
        </w:rPr>
      </w:pPr>
      <w:bookmarkStart w:id="4" w:name="_Toc12164"/>
      <w:r w:rsidRPr="00851783">
        <w:rPr>
          <w:rFonts w:asciiTheme="minorHAnsi" w:hAnsiTheme="minorHAnsi" w:cstheme="minorHAnsi"/>
          <w:sz w:val="20"/>
          <w:szCs w:val="20"/>
        </w:rPr>
        <w:t xml:space="preserve">Podmienky </w:t>
      </w:r>
      <w:r w:rsidR="00C56794" w:rsidRPr="00851783">
        <w:rPr>
          <w:rFonts w:asciiTheme="minorHAnsi" w:hAnsiTheme="minorHAnsi" w:cstheme="minorHAnsi"/>
          <w:sz w:val="20"/>
          <w:szCs w:val="20"/>
        </w:rPr>
        <w:t>predkladania ponúk</w:t>
      </w:r>
      <w:r w:rsidRPr="00851783">
        <w:rPr>
          <w:rFonts w:asciiTheme="minorHAnsi" w:hAnsiTheme="minorHAnsi" w:cstheme="minorHAnsi"/>
          <w:sz w:val="20"/>
          <w:szCs w:val="20"/>
        </w:rPr>
        <w:t xml:space="preserve"> </w:t>
      </w:r>
      <w:r w:rsidRPr="00851783">
        <w:rPr>
          <w:rFonts w:asciiTheme="minorHAnsi" w:hAnsiTheme="minorHAnsi" w:cstheme="minorHAnsi"/>
          <w:b w:val="0"/>
          <w:sz w:val="20"/>
          <w:szCs w:val="20"/>
        </w:rPr>
        <w:t xml:space="preserve"> </w:t>
      </w:r>
      <w:bookmarkEnd w:id="4"/>
    </w:p>
    <w:p w14:paraId="62A0907D" w14:textId="7751556E" w:rsidR="00A81951" w:rsidRPr="00851783" w:rsidRDefault="00A81951" w:rsidP="00567A33">
      <w:pPr>
        <w:pStyle w:val="Odsekzoznamu"/>
        <w:numPr>
          <w:ilvl w:val="1"/>
          <w:numId w:val="3"/>
        </w:numPr>
        <w:autoSpaceDE w:val="0"/>
        <w:autoSpaceDN w:val="0"/>
        <w:adjustRightInd w:val="0"/>
        <w:spacing w:after="0" w:line="240" w:lineRule="auto"/>
        <w:ind w:right="0"/>
        <w:rPr>
          <w:rFonts w:asciiTheme="minorHAnsi" w:eastAsiaTheme="minorEastAsia" w:hAnsiTheme="minorHAnsi" w:cstheme="minorHAnsi"/>
          <w:sz w:val="20"/>
          <w:szCs w:val="20"/>
        </w:rPr>
      </w:pPr>
      <w:r w:rsidRPr="00851783">
        <w:rPr>
          <w:rFonts w:asciiTheme="minorHAnsi" w:eastAsiaTheme="minorEastAsia" w:hAnsiTheme="minorHAnsi" w:cstheme="minorHAnsi"/>
          <w:sz w:val="20"/>
          <w:szCs w:val="20"/>
        </w:rPr>
        <w:t xml:space="preserve">Ponuka je vyhotovená elektronicky a vložená do systému JOSEPHINE umiestnenom na webovej adrese </w:t>
      </w:r>
      <w:hyperlink r:id="rId10" w:history="1">
        <w:r w:rsidRPr="00851783">
          <w:rPr>
            <w:rStyle w:val="Hypertextovprepojenie"/>
            <w:rFonts w:asciiTheme="minorHAnsi" w:eastAsiaTheme="minorEastAsia" w:hAnsiTheme="minorHAnsi" w:cstheme="minorHAnsi"/>
            <w:sz w:val="20"/>
            <w:szCs w:val="20"/>
          </w:rPr>
          <w:t>https://josephine.proebiz.com/</w:t>
        </w:r>
      </w:hyperlink>
      <w:r w:rsidRPr="00851783">
        <w:rPr>
          <w:rFonts w:asciiTheme="minorHAnsi" w:eastAsiaTheme="minorEastAsia" w:hAnsiTheme="minorHAnsi" w:cstheme="minorHAnsi"/>
          <w:sz w:val="20"/>
          <w:szCs w:val="20"/>
        </w:rPr>
        <w:t>.</w:t>
      </w:r>
    </w:p>
    <w:p w14:paraId="0590CAE5" w14:textId="6C1CBAB5" w:rsidR="00302059" w:rsidRPr="00851783" w:rsidRDefault="008C6793" w:rsidP="00567A33">
      <w:pPr>
        <w:pStyle w:val="Odsekzoznamu"/>
        <w:numPr>
          <w:ilvl w:val="1"/>
          <w:numId w:val="3"/>
        </w:numPr>
        <w:tabs>
          <w:tab w:val="left" w:pos="426"/>
        </w:tabs>
        <w:spacing w:after="0" w:line="240" w:lineRule="auto"/>
        <w:ind w:right="0"/>
        <w:rPr>
          <w:rFonts w:asciiTheme="minorHAnsi" w:hAnsiTheme="minorHAnsi" w:cstheme="minorHAnsi"/>
          <w:sz w:val="20"/>
          <w:szCs w:val="20"/>
        </w:rPr>
      </w:pPr>
      <w:r w:rsidRPr="00851783">
        <w:rPr>
          <w:rFonts w:asciiTheme="minorHAnsi" w:hAnsiTheme="minorHAnsi" w:cstheme="minorHAnsi"/>
          <w:sz w:val="20"/>
          <w:szCs w:val="20"/>
        </w:rPr>
        <w:t>Uchádzač má možnosť sa registrovať do systému JOSEPHINE pomocou vyplnenia registračného formulára a následným prihlásením.</w:t>
      </w:r>
      <w:r w:rsidRPr="00851783">
        <w:rPr>
          <w:rFonts w:asciiTheme="minorHAnsi" w:hAnsiTheme="minorHAnsi" w:cstheme="minorHAnsi"/>
          <w:sz w:val="20"/>
          <w:szCs w:val="20"/>
          <w:u w:val="single" w:color="000000"/>
        </w:rPr>
        <w:t xml:space="preserve"> </w:t>
      </w:r>
    </w:p>
    <w:p w14:paraId="2830FF31" w14:textId="287138A9" w:rsidR="0027672E" w:rsidRPr="00851783" w:rsidRDefault="00A81951" w:rsidP="00567A33">
      <w:pPr>
        <w:pStyle w:val="Odsekzoznamu"/>
        <w:numPr>
          <w:ilvl w:val="1"/>
          <w:numId w:val="3"/>
        </w:numPr>
        <w:autoSpaceDE w:val="0"/>
        <w:autoSpaceDN w:val="0"/>
        <w:adjustRightInd w:val="0"/>
        <w:spacing w:after="0" w:line="240" w:lineRule="auto"/>
        <w:ind w:right="0"/>
        <w:rPr>
          <w:rFonts w:asciiTheme="minorHAnsi" w:eastAsiaTheme="minorEastAsia" w:hAnsiTheme="minorHAnsi" w:cstheme="minorHAnsi"/>
          <w:sz w:val="20"/>
          <w:szCs w:val="20"/>
        </w:rPr>
      </w:pPr>
      <w:r w:rsidRPr="00851783">
        <w:rPr>
          <w:rFonts w:asciiTheme="minorHAnsi" w:eastAsiaTheme="minorEastAsia" w:hAnsiTheme="minorHAnsi" w:cstheme="minorHAnsi"/>
          <w:sz w:val="20"/>
          <w:szCs w:val="20"/>
        </w:rPr>
        <w:t>Uchádzač si po prihlásení do systému JOSEPHINE v prehľade - zozname obstarávaní vyberie predmetné obstarávanie a vloží svoju ponuku do určeného formulára na príjem ponúk, ktorý nájde v záložke „Ponuky</w:t>
      </w:r>
      <w:r w:rsidR="008C6793" w:rsidRPr="00851783">
        <w:rPr>
          <w:rFonts w:asciiTheme="minorHAnsi" w:eastAsiaTheme="minorEastAsia" w:hAnsiTheme="minorHAnsi" w:cstheme="minorHAnsi"/>
          <w:sz w:val="20"/>
          <w:szCs w:val="20"/>
        </w:rPr>
        <w:t xml:space="preserve"> a žiadosti</w:t>
      </w:r>
      <w:r w:rsidRPr="00851783">
        <w:rPr>
          <w:rFonts w:asciiTheme="minorHAnsi" w:eastAsiaTheme="minorEastAsia" w:hAnsiTheme="minorHAnsi" w:cstheme="minorHAnsi"/>
          <w:sz w:val="20"/>
          <w:szCs w:val="20"/>
        </w:rPr>
        <w:t>“.</w:t>
      </w:r>
    </w:p>
    <w:p w14:paraId="6585CFE0" w14:textId="05F2FD4C" w:rsidR="00A81951" w:rsidRPr="00851783" w:rsidRDefault="00A81951" w:rsidP="00567A33">
      <w:pPr>
        <w:pStyle w:val="Odsekzoznamu"/>
        <w:numPr>
          <w:ilvl w:val="1"/>
          <w:numId w:val="3"/>
        </w:numPr>
        <w:autoSpaceDE w:val="0"/>
        <w:autoSpaceDN w:val="0"/>
        <w:adjustRightInd w:val="0"/>
        <w:spacing w:after="0" w:line="240" w:lineRule="auto"/>
        <w:ind w:right="0"/>
        <w:rPr>
          <w:rFonts w:asciiTheme="minorHAnsi" w:eastAsiaTheme="minorEastAsia" w:hAnsiTheme="minorHAnsi" w:cstheme="minorHAnsi"/>
          <w:sz w:val="20"/>
          <w:szCs w:val="20"/>
        </w:rPr>
      </w:pPr>
      <w:r w:rsidRPr="00851783">
        <w:rPr>
          <w:rFonts w:asciiTheme="minorHAnsi" w:eastAsiaTheme="minorEastAsia" w:hAnsiTheme="minorHAnsi" w:cstheme="minorHAnsi"/>
          <w:sz w:val="20"/>
          <w:szCs w:val="20"/>
        </w:rPr>
        <w:t>V predloženej ponuke prostredníctvom systému JOSEPHINE musia byť pripojené požadované naskenované do</w:t>
      </w:r>
      <w:r w:rsidR="0006569A" w:rsidRPr="00851783">
        <w:rPr>
          <w:rFonts w:asciiTheme="minorHAnsi" w:eastAsiaTheme="minorEastAsia" w:hAnsiTheme="minorHAnsi" w:cstheme="minorHAnsi"/>
          <w:sz w:val="20"/>
          <w:szCs w:val="20"/>
        </w:rPr>
        <w:t>klady (odporúčaný formát je .pdf</w:t>
      </w:r>
      <w:r w:rsidRPr="00851783">
        <w:rPr>
          <w:rFonts w:asciiTheme="minorHAnsi" w:eastAsiaTheme="minorEastAsia" w:hAnsiTheme="minorHAnsi" w:cstheme="minorHAnsi"/>
          <w:sz w:val="20"/>
          <w:szCs w:val="20"/>
        </w:rPr>
        <w:t>) tak, ako je uvedené v</w:t>
      </w:r>
      <w:r w:rsidR="0027672E" w:rsidRPr="00851783">
        <w:rPr>
          <w:rFonts w:asciiTheme="minorHAnsi" w:eastAsiaTheme="minorEastAsia" w:hAnsiTheme="minorHAnsi" w:cstheme="minorHAnsi"/>
          <w:sz w:val="20"/>
          <w:szCs w:val="20"/>
        </w:rPr>
        <w:t> bode 1</w:t>
      </w:r>
      <w:r w:rsidR="0083550D">
        <w:rPr>
          <w:rFonts w:asciiTheme="minorHAnsi" w:eastAsiaTheme="minorEastAsia" w:hAnsiTheme="minorHAnsi" w:cstheme="minorHAnsi"/>
          <w:sz w:val="20"/>
          <w:szCs w:val="20"/>
        </w:rPr>
        <w:t>5</w:t>
      </w:r>
      <w:r w:rsidR="003069C0" w:rsidRPr="00851783">
        <w:rPr>
          <w:rFonts w:asciiTheme="minorHAnsi" w:eastAsiaTheme="minorEastAsia" w:hAnsiTheme="minorHAnsi" w:cstheme="minorHAnsi"/>
          <w:sz w:val="20"/>
          <w:szCs w:val="20"/>
        </w:rPr>
        <w:t xml:space="preserve"> </w:t>
      </w:r>
      <w:r w:rsidRPr="00851783">
        <w:rPr>
          <w:rFonts w:asciiTheme="minorHAnsi" w:eastAsiaTheme="minorEastAsia" w:hAnsiTheme="minorHAnsi" w:cstheme="minorHAnsi"/>
          <w:sz w:val="20"/>
          <w:szCs w:val="20"/>
        </w:rPr>
        <w:t xml:space="preserve">tejto </w:t>
      </w:r>
      <w:r w:rsidR="00B377AA" w:rsidRPr="00851783">
        <w:rPr>
          <w:rFonts w:asciiTheme="minorHAnsi" w:eastAsiaTheme="minorEastAsia" w:hAnsiTheme="minorHAnsi" w:cstheme="minorHAnsi"/>
          <w:sz w:val="20"/>
          <w:szCs w:val="20"/>
        </w:rPr>
        <w:t>V</w:t>
      </w:r>
      <w:r w:rsidR="003069C0" w:rsidRPr="00851783">
        <w:rPr>
          <w:rFonts w:asciiTheme="minorHAnsi" w:eastAsiaTheme="minorEastAsia" w:hAnsiTheme="minorHAnsi" w:cstheme="minorHAnsi"/>
          <w:sz w:val="20"/>
          <w:szCs w:val="20"/>
        </w:rPr>
        <w:t>ýzvy</w:t>
      </w:r>
      <w:r w:rsidRPr="00851783">
        <w:rPr>
          <w:rFonts w:asciiTheme="minorHAnsi" w:eastAsiaTheme="minorEastAsia" w:hAnsiTheme="minorHAnsi" w:cstheme="minorHAnsi"/>
          <w:sz w:val="20"/>
          <w:szCs w:val="20"/>
        </w:rPr>
        <w:t xml:space="preserve"> </w:t>
      </w:r>
      <w:r w:rsidR="00311E25" w:rsidRPr="00851783">
        <w:rPr>
          <w:rFonts w:asciiTheme="minorHAnsi" w:hAnsiTheme="minorHAnsi" w:cstheme="minorHAnsi"/>
          <w:b/>
          <w:sz w:val="20"/>
          <w:szCs w:val="20"/>
          <w:u w:val="single"/>
        </w:rPr>
        <w:t>a vyplnenie celkovej ceny za</w:t>
      </w:r>
      <w:r w:rsidR="00ED1FDB" w:rsidRPr="00851783">
        <w:rPr>
          <w:rFonts w:asciiTheme="minorHAnsi" w:hAnsiTheme="minorHAnsi" w:cstheme="minorHAnsi"/>
          <w:b/>
          <w:sz w:val="20"/>
          <w:szCs w:val="20"/>
          <w:u w:val="single"/>
        </w:rPr>
        <w:t xml:space="preserve"> </w:t>
      </w:r>
      <w:r w:rsidR="00C84882" w:rsidRPr="00851783">
        <w:rPr>
          <w:rFonts w:asciiTheme="minorHAnsi" w:hAnsiTheme="minorHAnsi" w:cstheme="minorHAnsi"/>
          <w:b/>
          <w:sz w:val="20"/>
          <w:szCs w:val="20"/>
          <w:u w:val="single"/>
        </w:rPr>
        <w:t xml:space="preserve"> časť</w:t>
      </w:r>
      <w:r w:rsidR="00311E25" w:rsidRPr="00851783">
        <w:rPr>
          <w:rFonts w:asciiTheme="minorHAnsi" w:hAnsiTheme="minorHAnsi" w:cstheme="minorHAnsi"/>
          <w:b/>
          <w:sz w:val="20"/>
          <w:szCs w:val="20"/>
          <w:u w:val="single"/>
        </w:rPr>
        <w:t xml:space="preserve"> predmet</w:t>
      </w:r>
      <w:r w:rsidR="00C84882" w:rsidRPr="00851783">
        <w:rPr>
          <w:rFonts w:asciiTheme="minorHAnsi" w:hAnsiTheme="minorHAnsi" w:cstheme="minorHAnsi"/>
          <w:b/>
          <w:sz w:val="20"/>
          <w:szCs w:val="20"/>
          <w:u w:val="single"/>
        </w:rPr>
        <w:t>u</w:t>
      </w:r>
      <w:r w:rsidR="00311E25" w:rsidRPr="00851783">
        <w:rPr>
          <w:rFonts w:asciiTheme="minorHAnsi" w:hAnsiTheme="minorHAnsi" w:cstheme="minorHAnsi"/>
          <w:b/>
          <w:sz w:val="20"/>
          <w:szCs w:val="20"/>
          <w:u w:val="single"/>
        </w:rPr>
        <w:t xml:space="preserve"> zákazky, uvedenej v elektronickom formulári</w:t>
      </w:r>
      <w:r w:rsidRPr="00851783">
        <w:rPr>
          <w:rFonts w:asciiTheme="minorHAnsi" w:hAnsiTheme="minorHAnsi" w:cstheme="minorHAnsi"/>
          <w:sz w:val="20"/>
          <w:szCs w:val="20"/>
        </w:rPr>
        <w:t>.</w:t>
      </w:r>
      <w:r w:rsidR="00AC2060" w:rsidRPr="00851783">
        <w:rPr>
          <w:rFonts w:asciiTheme="minorHAnsi" w:hAnsiTheme="minorHAnsi" w:cstheme="minorHAnsi"/>
          <w:sz w:val="20"/>
          <w:szCs w:val="20"/>
        </w:rPr>
        <w:t xml:space="preserve"> Doklady musia byť k termínu predloženia ponuky platné a aktuálne.</w:t>
      </w:r>
      <w:r w:rsidR="0027672E" w:rsidRPr="00851783">
        <w:rPr>
          <w:rFonts w:asciiTheme="minorHAnsi" w:hAnsiTheme="minorHAnsi" w:cstheme="minorHAnsi"/>
          <w:sz w:val="20"/>
          <w:szCs w:val="20"/>
        </w:rPr>
        <w:t xml:space="preserve"> </w:t>
      </w:r>
      <w:r w:rsidRPr="00851783">
        <w:rPr>
          <w:rFonts w:asciiTheme="minorHAnsi" w:eastAsiaTheme="minorEastAsia" w:hAnsiTheme="minorHAnsi" w:cstheme="minorHAnsi"/>
          <w:sz w:val="20"/>
          <w:szCs w:val="20"/>
        </w:rPr>
        <w:t>Ak ponuka obsahuje dôverné informácie, uchádzač ich v ponuke viditeľne označí.</w:t>
      </w:r>
    </w:p>
    <w:p w14:paraId="3760E4FB" w14:textId="01E1F702" w:rsidR="00E542F5" w:rsidRPr="00851783" w:rsidRDefault="00A81951" w:rsidP="00567A33">
      <w:pPr>
        <w:pStyle w:val="Odsekzoznamu"/>
        <w:numPr>
          <w:ilvl w:val="1"/>
          <w:numId w:val="3"/>
        </w:numPr>
        <w:spacing w:after="0" w:line="240" w:lineRule="auto"/>
        <w:ind w:right="0"/>
        <w:rPr>
          <w:rFonts w:asciiTheme="minorHAnsi" w:eastAsiaTheme="minorEastAsia" w:hAnsiTheme="minorHAnsi" w:cstheme="minorHAnsi"/>
          <w:sz w:val="20"/>
          <w:szCs w:val="20"/>
        </w:rPr>
      </w:pPr>
      <w:r w:rsidRPr="00851783">
        <w:rPr>
          <w:rFonts w:asciiTheme="minorHAnsi" w:eastAsiaTheme="minorEastAsia" w:hAnsiTheme="minorHAnsi" w:cstheme="minorHAnsi"/>
          <w:sz w:val="20"/>
          <w:szCs w:val="20"/>
        </w:rPr>
        <w:t xml:space="preserve">Uchádzačom navrhovaná </w:t>
      </w:r>
      <w:r w:rsidR="00E542F5" w:rsidRPr="00851783">
        <w:rPr>
          <w:rFonts w:asciiTheme="minorHAnsi" w:eastAsiaTheme="minorEastAsia" w:hAnsiTheme="minorHAnsi" w:cstheme="minorHAnsi"/>
          <w:sz w:val="20"/>
          <w:szCs w:val="20"/>
        </w:rPr>
        <w:t xml:space="preserve">celková </w:t>
      </w:r>
      <w:r w:rsidRPr="00851783">
        <w:rPr>
          <w:rFonts w:asciiTheme="minorHAnsi" w:eastAsiaTheme="minorEastAsia" w:hAnsiTheme="minorHAnsi" w:cstheme="minorHAnsi"/>
          <w:sz w:val="20"/>
          <w:szCs w:val="20"/>
        </w:rPr>
        <w:t>cena za dodanie požadovaného predmetu zákazky, uvedená v ponuke uchádzač</w:t>
      </w:r>
      <w:r w:rsidR="00931416" w:rsidRPr="00851783">
        <w:rPr>
          <w:rFonts w:asciiTheme="minorHAnsi" w:eastAsiaTheme="minorEastAsia" w:hAnsiTheme="minorHAnsi" w:cstheme="minorHAnsi"/>
          <w:sz w:val="20"/>
          <w:szCs w:val="20"/>
        </w:rPr>
        <w:t>a, bude vyjadrená v EUR</w:t>
      </w:r>
      <w:r w:rsidRPr="00851783">
        <w:rPr>
          <w:rFonts w:asciiTheme="minorHAnsi" w:eastAsiaTheme="minorEastAsia" w:hAnsiTheme="minorHAnsi" w:cstheme="minorHAnsi"/>
          <w:sz w:val="20"/>
          <w:szCs w:val="20"/>
        </w:rPr>
        <w:t xml:space="preserve"> s presnosťou na </w:t>
      </w:r>
      <w:r w:rsidR="00B377AA" w:rsidRPr="00851783">
        <w:rPr>
          <w:rFonts w:asciiTheme="minorHAnsi" w:eastAsiaTheme="minorEastAsia" w:hAnsiTheme="minorHAnsi" w:cstheme="minorHAnsi"/>
          <w:sz w:val="20"/>
          <w:szCs w:val="20"/>
        </w:rPr>
        <w:t>dve</w:t>
      </w:r>
      <w:r w:rsidRPr="00851783">
        <w:rPr>
          <w:rFonts w:asciiTheme="minorHAnsi" w:eastAsiaTheme="minorEastAsia" w:hAnsiTheme="minorHAnsi" w:cstheme="minorHAnsi"/>
          <w:sz w:val="20"/>
          <w:szCs w:val="20"/>
        </w:rPr>
        <w:t xml:space="preserve"> desatinné miesta a vložená do systému JOSEPHINE v tejto štruktúre: </w:t>
      </w:r>
    </w:p>
    <w:p w14:paraId="3E026A63" w14:textId="77777777" w:rsidR="00464AE4" w:rsidRPr="00851783" w:rsidRDefault="00464AE4" w:rsidP="00567A33">
      <w:pPr>
        <w:pStyle w:val="Odsekzoznamu"/>
        <w:numPr>
          <w:ilvl w:val="0"/>
          <w:numId w:val="5"/>
        </w:numPr>
        <w:spacing w:after="0" w:line="240" w:lineRule="auto"/>
        <w:ind w:left="2127" w:right="0" w:firstLine="0"/>
        <w:rPr>
          <w:rFonts w:asciiTheme="minorHAnsi" w:eastAsiaTheme="minorEastAsia" w:hAnsiTheme="minorHAnsi" w:cstheme="minorHAnsi"/>
          <w:sz w:val="20"/>
          <w:szCs w:val="20"/>
        </w:rPr>
      </w:pPr>
      <w:r w:rsidRPr="00851783">
        <w:rPr>
          <w:rFonts w:asciiTheme="minorHAnsi" w:eastAsiaTheme="minorEastAsia" w:hAnsiTheme="minorHAnsi" w:cstheme="minorHAnsi"/>
          <w:sz w:val="20"/>
          <w:szCs w:val="20"/>
        </w:rPr>
        <w:t xml:space="preserve">celková cena za predmet zákazky v EUR bez DPH, </w:t>
      </w:r>
    </w:p>
    <w:p w14:paraId="7DB83E63" w14:textId="77777777" w:rsidR="00464AE4" w:rsidRPr="00851783" w:rsidRDefault="00464AE4" w:rsidP="00567A33">
      <w:pPr>
        <w:pStyle w:val="Odsekzoznamu"/>
        <w:numPr>
          <w:ilvl w:val="0"/>
          <w:numId w:val="5"/>
        </w:numPr>
        <w:spacing w:after="0" w:line="240" w:lineRule="auto"/>
        <w:ind w:left="2127" w:right="0" w:firstLine="0"/>
        <w:rPr>
          <w:rFonts w:asciiTheme="minorHAnsi" w:eastAsiaTheme="minorEastAsia" w:hAnsiTheme="minorHAnsi" w:cstheme="minorHAnsi"/>
          <w:sz w:val="20"/>
          <w:szCs w:val="20"/>
        </w:rPr>
      </w:pPr>
      <w:r w:rsidRPr="00851783">
        <w:rPr>
          <w:rFonts w:asciiTheme="minorHAnsi" w:eastAsiaTheme="minorEastAsia" w:hAnsiTheme="minorHAnsi" w:cstheme="minorHAnsi"/>
          <w:sz w:val="20"/>
          <w:szCs w:val="20"/>
        </w:rPr>
        <w:t xml:space="preserve">DPH v EUR, </w:t>
      </w:r>
    </w:p>
    <w:p w14:paraId="45362888" w14:textId="10E77ACC" w:rsidR="00AC2060" w:rsidRPr="00851783" w:rsidRDefault="00464AE4" w:rsidP="00567A33">
      <w:pPr>
        <w:pStyle w:val="Odsekzoznamu"/>
        <w:numPr>
          <w:ilvl w:val="0"/>
          <w:numId w:val="5"/>
        </w:numPr>
        <w:spacing w:after="0" w:line="240" w:lineRule="auto"/>
        <w:ind w:left="2127" w:right="0" w:firstLine="0"/>
        <w:rPr>
          <w:rFonts w:asciiTheme="minorHAnsi" w:hAnsiTheme="minorHAnsi" w:cstheme="minorHAnsi"/>
          <w:sz w:val="20"/>
          <w:szCs w:val="20"/>
        </w:rPr>
      </w:pPr>
      <w:r w:rsidRPr="00851783">
        <w:rPr>
          <w:rFonts w:asciiTheme="minorHAnsi" w:eastAsiaTheme="minorEastAsia" w:hAnsiTheme="minorHAnsi" w:cstheme="minorHAnsi"/>
          <w:sz w:val="20"/>
          <w:szCs w:val="20"/>
        </w:rPr>
        <w:t>celková cena za predmet zákazky v EUR s DPH.</w:t>
      </w:r>
    </w:p>
    <w:p w14:paraId="1B5EA73F" w14:textId="77777777" w:rsidR="00464AE4" w:rsidRPr="00851783" w:rsidRDefault="00464AE4" w:rsidP="00567A33">
      <w:pPr>
        <w:pStyle w:val="Odsekzoznamu"/>
        <w:spacing w:after="0" w:line="240" w:lineRule="auto"/>
        <w:ind w:left="2127" w:right="0" w:firstLine="0"/>
        <w:rPr>
          <w:rFonts w:asciiTheme="minorHAnsi" w:hAnsiTheme="minorHAnsi" w:cstheme="minorHAnsi"/>
          <w:sz w:val="20"/>
          <w:szCs w:val="20"/>
        </w:rPr>
      </w:pPr>
    </w:p>
    <w:p w14:paraId="31C6AA17" w14:textId="7797DF38" w:rsidR="00961524" w:rsidRPr="00851783" w:rsidRDefault="004C25A6" w:rsidP="00567A33">
      <w:pPr>
        <w:pStyle w:val="Odsekzoznamu"/>
        <w:numPr>
          <w:ilvl w:val="1"/>
          <w:numId w:val="3"/>
        </w:numPr>
        <w:spacing w:after="0" w:line="240" w:lineRule="auto"/>
        <w:ind w:right="273"/>
        <w:rPr>
          <w:rFonts w:asciiTheme="minorHAnsi" w:hAnsiTheme="minorHAnsi" w:cstheme="minorHAnsi"/>
          <w:sz w:val="20"/>
          <w:szCs w:val="20"/>
        </w:rPr>
      </w:pPr>
      <w:r w:rsidRPr="00851783">
        <w:rPr>
          <w:rFonts w:asciiTheme="minorHAnsi" w:hAnsiTheme="minorHAnsi" w:cstheme="minorHAnsi"/>
          <w:sz w:val="20"/>
          <w:szCs w:val="20"/>
        </w:rPr>
        <w:t xml:space="preserve">V prípade, že uchádzač predloží listinnú ponuku, verejný obstarávateľ na ňu nebude prihliadať.  </w:t>
      </w:r>
    </w:p>
    <w:p w14:paraId="226DFA91" w14:textId="790E6D96" w:rsidR="00C56794" w:rsidRPr="00851783" w:rsidRDefault="004C25A6" w:rsidP="00567A33">
      <w:pPr>
        <w:pStyle w:val="Odsekzoznamu"/>
        <w:numPr>
          <w:ilvl w:val="1"/>
          <w:numId w:val="3"/>
        </w:numPr>
        <w:spacing w:after="0" w:line="240" w:lineRule="auto"/>
        <w:ind w:right="1"/>
        <w:rPr>
          <w:rFonts w:asciiTheme="minorHAnsi" w:hAnsiTheme="minorHAnsi" w:cstheme="minorHAnsi"/>
          <w:sz w:val="20"/>
          <w:szCs w:val="20"/>
        </w:rPr>
      </w:pPr>
      <w:r w:rsidRPr="00851783">
        <w:rPr>
          <w:rFonts w:asciiTheme="minorHAnsi" w:hAnsiTheme="minorHAnsi" w:cstheme="minorHAnsi"/>
          <w:sz w:val="20"/>
          <w:szCs w:val="20"/>
        </w:rPr>
        <w:t>Ponuka, pre účely zadávania tejto zákazky, je prejav slobodnej vôle uchádzača, že chce za úhradu poskytnúť verejnému obstarávateľovi určené plnenie pri dodržaní podmienok stanovených verejným obstarávateľom bez určovani</w:t>
      </w:r>
      <w:r w:rsidR="00C56794" w:rsidRPr="00851783">
        <w:rPr>
          <w:rFonts w:asciiTheme="minorHAnsi" w:hAnsiTheme="minorHAnsi" w:cstheme="minorHAnsi"/>
          <w:sz w:val="20"/>
          <w:szCs w:val="20"/>
        </w:rPr>
        <w:t xml:space="preserve">a svojich osobitných podmienok. </w:t>
      </w:r>
    </w:p>
    <w:p w14:paraId="3D7C2DAB" w14:textId="1869DB14" w:rsidR="00961524" w:rsidRPr="00851783" w:rsidRDefault="004C25A6" w:rsidP="00567A33">
      <w:pPr>
        <w:pStyle w:val="Odsekzoznamu"/>
        <w:numPr>
          <w:ilvl w:val="1"/>
          <w:numId w:val="3"/>
        </w:numPr>
        <w:spacing w:after="0" w:line="240" w:lineRule="auto"/>
        <w:ind w:right="1"/>
        <w:rPr>
          <w:rFonts w:asciiTheme="minorHAnsi" w:hAnsiTheme="minorHAnsi" w:cstheme="minorHAnsi"/>
          <w:sz w:val="20"/>
          <w:szCs w:val="20"/>
        </w:rPr>
      </w:pPr>
      <w:r w:rsidRPr="00851783">
        <w:rPr>
          <w:rFonts w:asciiTheme="minorHAnsi" w:hAnsiTheme="minorHAnsi" w:cstheme="minorHAnsi"/>
          <w:sz w:val="20"/>
          <w:szCs w:val="20"/>
        </w:rPr>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w:t>
      </w:r>
      <w:r w:rsidRPr="00851783">
        <w:rPr>
          <w:rFonts w:asciiTheme="minorHAnsi" w:hAnsiTheme="minorHAnsi" w:cstheme="minorHAnsi"/>
          <w:sz w:val="20"/>
          <w:szCs w:val="20"/>
        </w:rPr>
        <w:lastRenderedPageBreak/>
        <w:t xml:space="preserve">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300655E6" w14:textId="77777777" w:rsidR="008D576F" w:rsidRPr="00851783" w:rsidRDefault="008D576F" w:rsidP="00567A33">
      <w:pPr>
        <w:pStyle w:val="Odsekzoznamu"/>
        <w:spacing w:after="0" w:line="240" w:lineRule="auto"/>
        <w:ind w:left="1080" w:right="274" w:firstLine="0"/>
        <w:rPr>
          <w:rFonts w:asciiTheme="minorHAnsi" w:hAnsiTheme="minorHAnsi" w:cstheme="minorHAnsi"/>
          <w:sz w:val="20"/>
          <w:szCs w:val="20"/>
        </w:rPr>
      </w:pPr>
    </w:p>
    <w:p w14:paraId="321C9899" w14:textId="67830B39" w:rsidR="00961524" w:rsidRPr="00851783" w:rsidRDefault="004C25A6" w:rsidP="00567A33">
      <w:pPr>
        <w:pStyle w:val="Odsekzoznamu"/>
        <w:numPr>
          <w:ilvl w:val="1"/>
          <w:numId w:val="3"/>
        </w:numPr>
        <w:spacing w:after="0" w:line="240" w:lineRule="auto"/>
        <w:ind w:right="0"/>
        <w:rPr>
          <w:rFonts w:asciiTheme="minorHAnsi" w:hAnsiTheme="minorHAnsi" w:cstheme="minorHAnsi"/>
          <w:sz w:val="20"/>
          <w:szCs w:val="20"/>
        </w:rPr>
      </w:pPr>
      <w:r w:rsidRPr="00851783">
        <w:rPr>
          <w:rFonts w:asciiTheme="minorHAnsi" w:hAnsiTheme="minorHAnsi" w:cstheme="minorHAnsi"/>
          <w:sz w:val="20"/>
          <w:szCs w:val="20"/>
        </w:rPr>
        <w:t xml:space="preserve">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  </w:t>
      </w:r>
    </w:p>
    <w:p w14:paraId="2952826B" w14:textId="77777777" w:rsidR="008D576F" w:rsidRPr="00851783" w:rsidRDefault="008D576F" w:rsidP="00567A33">
      <w:pPr>
        <w:pStyle w:val="Odsekzoznamu"/>
        <w:spacing w:after="0" w:line="240" w:lineRule="auto"/>
        <w:ind w:left="1080" w:right="0" w:firstLine="0"/>
        <w:rPr>
          <w:rFonts w:asciiTheme="minorHAnsi" w:hAnsiTheme="minorHAnsi" w:cstheme="minorHAnsi"/>
          <w:sz w:val="20"/>
          <w:szCs w:val="20"/>
        </w:rPr>
      </w:pPr>
    </w:p>
    <w:p w14:paraId="76152B75" w14:textId="5D759461" w:rsidR="00A53A41" w:rsidRPr="00851783" w:rsidRDefault="00A53A41" w:rsidP="00567A33">
      <w:pPr>
        <w:pStyle w:val="Odsekzoznamu"/>
        <w:numPr>
          <w:ilvl w:val="0"/>
          <w:numId w:val="3"/>
        </w:numPr>
        <w:spacing w:after="0" w:line="240" w:lineRule="auto"/>
        <w:ind w:right="274"/>
        <w:rPr>
          <w:rFonts w:asciiTheme="minorHAnsi" w:hAnsiTheme="minorHAnsi" w:cstheme="minorHAnsi"/>
          <w:b/>
          <w:sz w:val="20"/>
          <w:szCs w:val="20"/>
        </w:rPr>
      </w:pPr>
      <w:r w:rsidRPr="00851783">
        <w:rPr>
          <w:rFonts w:asciiTheme="minorHAnsi" w:hAnsiTheme="minorHAnsi" w:cstheme="minorHAnsi"/>
          <w:b/>
          <w:sz w:val="20"/>
          <w:szCs w:val="20"/>
        </w:rPr>
        <w:t>Podmienky účasti</w:t>
      </w:r>
    </w:p>
    <w:p w14:paraId="68253CCC" w14:textId="606A8340" w:rsidR="00010884" w:rsidRPr="00775188" w:rsidRDefault="00010884" w:rsidP="00567A33">
      <w:pPr>
        <w:pStyle w:val="Odsekzoznamu"/>
        <w:numPr>
          <w:ilvl w:val="1"/>
          <w:numId w:val="3"/>
        </w:numPr>
        <w:spacing w:after="0" w:line="240" w:lineRule="auto"/>
        <w:ind w:right="0"/>
        <w:rPr>
          <w:rFonts w:asciiTheme="minorHAnsi" w:eastAsia="Times New Roman" w:hAnsiTheme="minorHAnsi" w:cs="Times New Roman"/>
          <w:color w:val="auto"/>
          <w:sz w:val="20"/>
          <w:szCs w:val="20"/>
        </w:rPr>
      </w:pPr>
      <w:r w:rsidRPr="00775188">
        <w:rPr>
          <w:rFonts w:asciiTheme="minorHAnsi" w:hAnsiTheme="minorHAnsi"/>
          <w:sz w:val="20"/>
          <w:szCs w:val="20"/>
        </w:rPr>
        <w:t xml:space="preserve">Uchádzač </w:t>
      </w:r>
      <w:r w:rsidRPr="00775188">
        <w:rPr>
          <w:rFonts w:asciiTheme="minorHAnsi" w:hAnsiTheme="minorHAnsi"/>
          <w:b/>
          <w:sz w:val="20"/>
          <w:szCs w:val="20"/>
          <w:u w:val="single"/>
        </w:rPr>
        <w:t>musí</w:t>
      </w:r>
      <w:r w:rsidRPr="00775188">
        <w:rPr>
          <w:rFonts w:asciiTheme="minorHAnsi" w:hAnsiTheme="minorHAnsi"/>
          <w:sz w:val="20"/>
          <w:szCs w:val="20"/>
        </w:rPr>
        <w:t xml:space="preserve"> spĺňať podmienku účasti týkajúcu sa </w:t>
      </w:r>
      <w:r w:rsidRPr="00775188">
        <w:rPr>
          <w:rFonts w:asciiTheme="minorHAnsi" w:hAnsiTheme="minorHAnsi"/>
          <w:b/>
          <w:sz w:val="20"/>
          <w:szCs w:val="20"/>
          <w:u w:val="single"/>
        </w:rPr>
        <w:t>osobného postavenia podľa:</w:t>
      </w:r>
      <w:r w:rsidRPr="00775188">
        <w:rPr>
          <w:rFonts w:asciiTheme="minorHAnsi" w:hAnsiTheme="minorHAnsi"/>
          <w:sz w:val="20"/>
          <w:szCs w:val="20"/>
        </w:rPr>
        <w:t xml:space="preserve"> </w:t>
      </w:r>
    </w:p>
    <w:p w14:paraId="779A4D99" w14:textId="77777777" w:rsidR="00010884" w:rsidRPr="00775188" w:rsidRDefault="00010884" w:rsidP="00567A33">
      <w:pPr>
        <w:pStyle w:val="Odsekzoznamu"/>
        <w:numPr>
          <w:ilvl w:val="0"/>
          <w:numId w:val="17"/>
        </w:numPr>
        <w:spacing w:after="0" w:line="240" w:lineRule="auto"/>
        <w:ind w:left="851" w:right="0" w:hanging="284"/>
        <w:rPr>
          <w:rFonts w:asciiTheme="minorHAnsi" w:hAnsiTheme="minorHAnsi" w:cstheme="majorHAnsi"/>
          <w:sz w:val="20"/>
          <w:szCs w:val="20"/>
        </w:rPr>
      </w:pPr>
      <w:r w:rsidRPr="00775188">
        <w:rPr>
          <w:rFonts w:asciiTheme="minorHAnsi" w:hAnsiTheme="minorHAnsi"/>
          <w:b/>
          <w:sz w:val="20"/>
          <w:szCs w:val="20"/>
          <w:u w:val="single"/>
        </w:rPr>
        <w:t>§ 32 ods.1 ZVO,  s</w:t>
      </w:r>
      <w:r w:rsidRPr="00775188">
        <w:rPr>
          <w:rFonts w:asciiTheme="minorHAnsi" w:hAnsiTheme="minorHAnsi" w:cstheme="majorHAnsi"/>
          <w:sz w:val="20"/>
          <w:szCs w:val="20"/>
        </w:rPr>
        <w:t xml:space="preserve">plnenie týchto podmienok uchádzač preukazuje dokladmi podľa § 32 ods. 2 ZVO. </w:t>
      </w:r>
    </w:p>
    <w:p w14:paraId="759FF192" w14:textId="77777777" w:rsidR="00010884" w:rsidRPr="00775188" w:rsidRDefault="00010884" w:rsidP="00567A33">
      <w:pPr>
        <w:pStyle w:val="Odsekzoznamu"/>
        <w:spacing w:after="0" w:line="240" w:lineRule="auto"/>
        <w:ind w:left="851" w:right="0" w:firstLine="0"/>
        <w:rPr>
          <w:rFonts w:asciiTheme="minorHAnsi" w:hAnsiTheme="minorHAnsi" w:cstheme="majorHAnsi"/>
          <w:color w:val="FF0000"/>
          <w:sz w:val="20"/>
          <w:szCs w:val="20"/>
        </w:rPr>
      </w:pPr>
    </w:p>
    <w:p w14:paraId="14036C25" w14:textId="77777777" w:rsidR="00010884" w:rsidRPr="00775188" w:rsidRDefault="00010884" w:rsidP="00567A33">
      <w:pPr>
        <w:pStyle w:val="Odsekzoznamu"/>
        <w:spacing w:after="0" w:line="240" w:lineRule="auto"/>
        <w:ind w:left="1080" w:right="0" w:firstLine="0"/>
        <w:rPr>
          <w:rFonts w:asciiTheme="minorHAnsi" w:hAnsiTheme="minorHAnsi"/>
          <w:sz w:val="20"/>
          <w:szCs w:val="20"/>
        </w:rPr>
      </w:pPr>
      <w:r w:rsidRPr="00775188">
        <w:rPr>
          <w:rFonts w:asciiTheme="minorHAnsi" w:hAnsiTheme="minorHAnsi"/>
          <w:sz w:val="20"/>
          <w:szCs w:val="20"/>
        </w:rPr>
        <w:t xml:space="preserve">Verejný obstarávateľ informuje uchádzačov, že doklady ktoré podľa § 32 ods. 3 ZVO </w:t>
      </w:r>
      <w:r w:rsidRPr="00775188">
        <w:rPr>
          <w:rFonts w:asciiTheme="minorHAnsi" w:hAnsiTheme="minorHAnsi"/>
          <w:b/>
          <w:sz w:val="20"/>
          <w:szCs w:val="20"/>
          <w:u w:val="single"/>
        </w:rPr>
        <w:t>nevyžaduje od uchádzačov</w:t>
      </w:r>
      <w:r w:rsidRPr="00775188">
        <w:rPr>
          <w:rFonts w:asciiTheme="minorHAnsi" w:hAnsiTheme="minorHAnsi"/>
          <w:sz w:val="20"/>
          <w:szCs w:val="20"/>
        </w:rPr>
        <w:t xml:space="preserve"> z dôvodu použitia údajov z informačných systémov verejnej správy </w:t>
      </w:r>
      <w:r w:rsidRPr="00775188">
        <w:rPr>
          <w:rFonts w:asciiTheme="minorHAnsi" w:hAnsiTheme="minorHAnsi"/>
          <w:b/>
          <w:sz w:val="20"/>
          <w:szCs w:val="20"/>
          <w:u w:val="single"/>
        </w:rPr>
        <w:t>predkladať</w:t>
      </w:r>
      <w:r w:rsidRPr="00775188">
        <w:rPr>
          <w:rFonts w:asciiTheme="minorHAnsi" w:hAnsiTheme="minorHAnsi"/>
          <w:sz w:val="20"/>
          <w:szCs w:val="20"/>
        </w:rPr>
        <w:t xml:space="preserve">, sú: </w:t>
      </w:r>
    </w:p>
    <w:p w14:paraId="625895E4" w14:textId="77777777" w:rsidR="00010884" w:rsidRPr="00775188" w:rsidRDefault="00010884" w:rsidP="00063DAB">
      <w:pPr>
        <w:pStyle w:val="Odsekzoznamu"/>
        <w:numPr>
          <w:ilvl w:val="0"/>
          <w:numId w:val="16"/>
        </w:numPr>
        <w:spacing w:after="0" w:line="240" w:lineRule="auto"/>
        <w:ind w:right="-1"/>
        <w:rPr>
          <w:rFonts w:asciiTheme="minorHAnsi" w:hAnsiTheme="minorHAnsi" w:cstheme="majorHAnsi"/>
          <w:sz w:val="20"/>
          <w:szCs w:val="20"/>
        </w:rPr>
      </w:pPr>
      <w:r w:rsidRPr="00775188">
        <w:rPr>
          <w:rFonts w:asciiTheme="minorHAnsi" w:hAnsiTheme="minorHAnsi" w:cstheme="majorHAnsi"/>
          <w:sz w:val="20"/>
          <w:szCs w:val="20"/>
        </w:rPr>
        <w:t xml:space="preserve">výpis z registra trestov uchádzača podľa § 32 ods. 2 písm. a) ZVO, v prípade výpisu z registra trestov pre fyzickú osobu uchádzač verejnému obstarávateľovi predloží úradne overené plnomocenstvo a údaje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7B7B2C7B" w14:textId="77777777" w:rsidR="00010884" w:rsidRPr="00775188" w:rsidRDefault="00010884" w:rsidP="00063DAB">
      <w:pPr>
        <w:pStyle w:val="Odsekzoznamu"/>
        <w:numPr>
          <w:ilvl w:val="0"/>
          <w:numId w:val="16"/>
        </w:numPr>
        <w:spacing w:after="0" w:line="240" w:lineRule="auto"/>
        <w:ind w:right="-1"/>
        <w:rPr>
          <w:rFonts w:asciiTheme="minorHAnsi" w:hAnsiTheme="minorHAnsi" w:cstheme="majorHAnsi"/>
          <w:sz w:val="20"/>
          <w:szCs w:val="20"/>
        </w:rPr>
      </w:pPr>
      <w:r w:rsidRPr="00775188">
        <w:rPr>
          <w:rFonts w:asciiTheme="minorHAnsi" w:hAnsiTheme="minorHAnsi" w:cstheme="majorHAnsi"/>
          <w:sz w:val="20"/>
          <w:szCs w:val="20"/>
        </w:rPr>
        <w:t>potvrdenia zdravotnej poisťovne a Sociálnej poisťovne podľa § 32 ods. 2 písm. b) ZVO,</w:t>
      </w:r>
    </w:p>
    <w:p w14:paraId="3F667706" w14:textId="77777777" w:rsidR="00010884" w:rsidRPr="00775188" w:rsidRDefault="00010884" w:rsidP="00063DAB">
      <w:pPr>
        <w:pStyle w:val="Odsekzoznamu"/>
        <w:numPr>
          <w:ilvl w:val="0"/>
          <w:numId w:val="16"/>
        </w:numPr>
        <w:spacing w:after="0" w:line="240" w:lineRule="auto"/>
        <w:ind w:right="-1"/>
        <w:rPr>
          <w:rFonts w:asciiTheme="minorHAnsi" w:hAnsiTheme="minorHAnsi" w:cstheme="majorHAnsi"/>
          <w:sz w:val="20"/>
          <w:szCs w:val="20"/>
        </w:rPr>
      </w:pPr>
      <w:r w:rsidRPr="00775188">
        <w:rPr>
          <w:rFonts w:asciiTheme="minorHAnsi" w:hAnsiTheme="minorHAnsi" w:cstheme="majorHAnsi"/>
          <w:sz w:val="20"/>
          <w:szCs w:val="20"/>
        </w:rPr>
        <w:t>potvrdenie miestne príslušného daňového úradu a miestne príslušného colného úradu podľa § 32 ods. 2 písm. c) ZVO,</w:t>
      </w:r>
    </w:p>
    <w:p w14:paraId="58F10342" w14:textId="77777777" w:rsidR="00010884" w:rsidRPr="00775188" w:rsidRDefault="00010884" w:rsidP="00063DAB">
      <w:pPr>
        <w:pStyle w:val="Odsekzoznamu"/>
        <w:numPr>
          <w:ilvl w:val="0"/>
          <w:numId w:val="16"/>
        </w:numPr>
        <w:spacing w:after="0" w:line="240" w:lineRule="auto"/>
        <w:ind w:right="-1"/>
        <w:rPr>
          <w:rFonts w:asciiTheme="minorHAnsi" w:hAnsiTheme="minorHAnsi" w:cstheme="majorHAnsi"/>
          <w:sz w:val="20"/>
          <w:szCs w:val="20"/>
        </w:rPr>
      </w:pPr>
      <w:r w:rsidRPr="00775188">
        <w:rPr>
          <w:rFonts w:asciiTheme="minorHAnsi" w:hAnsiTheme="minorHAnsi" w:cstheme="majorHAnsi"/>
          <w:sz w:val="20"/>
          <w:szCs w:val="20"/>
        </w:rPr>
        <w:t>doklad o oprávnení dodávať tovar, uskutočňovať stavebné práce alebo poskytovať službu, ktorý zodpovedná predmetu zákazky podľa § 32 ods. 2 písm. e) ZVO</w:t>
      </w:r>
    </w:p>
    <w:p w14:paraId="3116F243" w14:textId="77777777" w:rsidR="00010884" w:rsidRPr="00775188" w:rsidRDefault="00010884" w:rsidP="00567A33">
      <w:pPr>
        <w:spacing w:after="0" w:line="240" w:lineRule="auto"/>
        <w:ind w:left="0" w:right="0" w:firstLine="0"/>
        <w:rPr>
          <w:color w:val="auto"/>
          <w:sz w:val="20"/>
          <w:szCs w:val="20"/>
        </w:rPr>
      </w:pPr>
    </w:p>
    <w:p w14:paraId="7CE2880B" w14:textId="77777777" w:rsidR="00010884" w:rsidRPr="00010884" w:rsidRDefault="00010884" w:rsidP="00567A33">
      <w:pPr>
        <w:pStyle w:val="Odsekzoznamu"/>
        <w:numPr>
          <w:ilvl w:val="0"/>
          <w:numId w:val="17"/>
        </w:numPr>
        <w:spacing w:after="0" w:line="240" w:lineRule="auto"/>
        <w:ind w:left="851" w:right="0" w:hanging="284"/>
        <w:rPr>
          <w:rFonts w:asciiTheme="minorHAnsi" w:eastAsia="Times New Roman" w:hAnsiTheme="minorHAnsi" w:cs="Times New Roman"/>
          <w:color w:val="auto"/>
          <w:sz w:val="20"/>
          <w:szCs w:val="20"/>
        </w:rPr>
      </w:pPr>
      <w:r w:rsidRPr="00775188">
        <w:rPr>
          <w:rFonts w:asciiTheme="minorHAnsi" w:hAnsiTheme="minorHAnsi"/>
          <w:b/>
          <w:color w:val="auto"/>
          <w:sz w:val="20"/>
          <w:szCs w:val="20"/>
          <w:u w:val="single"/>
        </w:rPr>
        <w:t>§ 32 ods. 1 písm</w:t>
      </w:r>
      <w:r w:rsidRPr="00775188">
        <w:rPr>
          <w:rFonts w:asciiTheme="minorHAnsi" w:hAnsiTheme="minorHAnsi"/>
          <w:color w:val="auto"/>
          <w:sz w:val="20"/>
          <w:szCs w:val="20"/>
          <w:u w:val="single"/>
        </w:rPr>
        <w:t xml:space="preserve">. </w:t>
      </w:r>
      <w:r w:rsidRPr="00775188">
        <w:rPr>
          <w:rFonts w:asciiTheme="minorHAnsi" w:hAnsiTheme="minorHAnsi"/>
          <w:b/>
          <w:color w:val="auto"/>
          <w:sz w:val="20"/>
          <w:szCs w:val="20"/>
          <w:u w:val="single"/>
        </w:rPr>
        <w:t>f)</w:t>
      </w:r>
      <w:r w:rsidRPr="00775188">
        <w:rPr>
          <w:rFonts w:asciiTheme="minorHAnsi" w:hAnsiTheme="minorHAnsi"/>
          <w:b/>
          <w:color w:val="auto"/>
          <w:sz w:val="20"/>
          <w:szCs w:val="20"/>
          <w:u w:val="single"/>
          <w:shd w:val="clear" w:color="auto" w:fill="FFFFFF"/>
        </w:rPr>
        <w:t xml:space="preserve"> ZVO</w:t>
      </w:r>
      <w:r w:rsidRPr="00775188">
        <w:rPr>
          <w:rFonts w:asciiTheme="minorHAnsi" w:hAnsiTheme="minorHAnsi"/>
          <w:b/>
          <w:color w:val="auto"/>
          <w:sz w:val="20"/>
          <w:szCs w:val="20"/>
          <w:shd w:val="clear" w:color="auto" w:fill="FFFFFF"/>
        </w:rPr>
        <w:t>,</w:t>
      </w:r>
      <w:r w:rsidRPr="00775188">
        <w:rPr>
          <w:rFonts w:asciiTheme="minorHAnsi" w:hAnsiTheme="minorHAnsi"/>
          <w:color w:val="auto"/>
          <w:sz w:val="20"/>
          <w:szCs w:val="20"/>
          <w:shd w:val="clear" w:color="auto" w:fill="FFFFFF"/>
        </w:rPr>
        <w:t xml:space="preserve"> t. j. </w:t>
      </w:r>
      <w:r w:rsidRPr="00775188">
        <w:rPr>
          <w:rFonts w:asciiTheme="minorHAnsi" w:hAnsiTheme="minorHAnsi"/>
          <w:b/>
          <w:color w:val="auto"/>
          <w:sz w:val="20"/>
          <w:szCs w:val="20"/>
          <w:shd w:val="clear" w:color="auto" w:fill="FFFFFF"/>
        </w:rPr>
        <w:t xml:space="preserve">čestné vyhlásenie, </w:t>
      </w:r>
      <w:r w:rsidRPr="00775188">
        <w:rPr>
          <w:rFonts w:asciiTheme="minorHAnsi" w:hAnsiTheme="minorHAnsi"/>
          <w:color w:val="auto"/>
          <w:sz w:val="20"/>
          <w:szCs w:val="20"/>
          <w:shd w:val="clear" w:color="auto" w:fill="FFFFFF"/>
        </w:rPr>
        <w:t xml:space="preserve">že uchádzač nemá uložený zákaz účasti vo verejnom obstarávaní potvrdený konečným rozhodnutím v Slovenskej republike alebo v štáte sídla, miesta podnikania alebo obvyklého pobytu, </w:t>
      </w:r>
      <w:r w:rsidRPr="00775188">
        <w:rPr>
          <w:color w:val="auto"/>
          <w:sz w:val="20"/>
          <w:szCs w:val="20"/>
        </w:rPr>
        <w:t xml:space="preserve">to platí pre uchádzača, ktorý je zapísaný v zozname hospodárskych subjektov, avšak </w:t>
      </w:r>
      <w:r w:rsidRPr="00775188">
        <w:rPr>
          <w:b/>
          <w:color w:val="auto"/>
          <w:sz w:val="20"/>
          <w:szCs w:val="20"/>
        </w:rPr>
        <w:t>uchádzač v ponuke uvedie skutočnosť, že je zapísaný v zozname hospodárskych subjektov.</w:t>
      </w:r>
      <w:r>
        <w:rPr>
          <w:b/>
          <w:color w:val="auto"/>
          <w:sz w:val="20"/>
          <w:szCs w:val="20"/>
        </w:rPr>
        <w:t xml:space="preserve"> </w:t>
      </w:r>
    </w:p>
    <w:p w14:paraId="2B22C458" w14:textId="77777777" w:rsidR="00010884" w:rsidRPr="00775188" w:rsidRDefault="00010884" w:rsidP="00567A33">
      <w:pPr>
        <w:pStyle w:val="Odsekzoznamu"/>
        <w:spacing w:after="0" w:line="240" w:lineRule="auto"/>
        <w:ind w:left="360" w:right="274" w:firstLine="0"/>
        <w:rPr>
          <w:b/>
          <w:color w:val="auto"/>
          <w:sz w:val="20"/>
          <w:szCs w:val="20"/>
        </w:rPr>
      </w:pPr>
    </w:p>
    <w:p w14:paraId="525C5E9A" w14:textId="6ED44862" w:rsidR="00010884" w:rsidRPr="00010884" w:rsidRDefault="00010884" w:rsidP="00567A33">
      <w:pPr>
        <w:pStyle w:val="Odsekzoznamu"/>
        <w:spacing w:after="0" w:line="240" w:lineRule="auto"/>
        <w:ind w:left="851" w:right="0" w:firstLine="0"/>
        <w:rPr>
          <w:rFonts w:asciiTheme="minorHAnsi" w:eastAsia="Times New Roman" w:hAnsiTheme="minorHAnsi" w:cs="Times New Roman"/>
          <w:color w:val="auto"/>
          <w:sz w:val="20"/>
          <w:szCs w:val="20"/>
        </w:rPr>
      </w:pPr>
      <w:r w:rsidRPr="00775188">
        <w:rPr>
          <w:sz w:val="20"/>
          <w:szCs w:val="20"/>
          <w:u w:val="single"/>
        </w:rPr>
        <w:t>Uchádzač môže preukázať splnenie podmienok účasti osobného postavenia zápisom do zoznamu hospodárskych subjektov, vedenom Úradom pre verejné obstarávanie podľa § 152 zákona o verejnom obstarávaní.</w:t>
      </w:r>
      <w:r>
        <w:rPr>
          <w:sz w:val="20"/>
          <w:szCs w:val="20"/>
          <w:u w:val="single"/>
        </w:rPr>
        <w:t xml:space="preserve"> </w:t>
      </w:r>
    </w:p>
    <w:p w14:paraId="13679D5C" w14:textId="77777777" w:rsidR="00010884" w:rsidRPr="00775188" w:rsidRDefault="00010884" w:rsidP="00567A33">
      <w:pPr>
        <w:spacing w:after="0" w:line="240" w:lineRule="auto"/>
        <w:ind w:left="0" w:firstLine="0"/>
        <w:rPr>
          <w:rFonts w:asciiTheme="minorHAnsi" w:hAnsiTheme="minorHAnsi" w:cstheme="majorHAnsi"/>
          <w:color w:val="auto"/>
          <w:sz w:val="20"/>
          <w:szCs w:val="20"/>
        </w:rPr>
      </w:pPr>
    </w:p>
    <w:p w14:paraId="090C987C" w14:textId="77777777" w:rsidR="00010884" w:rsidRPr="00775188" w:rsidRDefault="00010884" w:rsidP="00567A33">
      <w:pPr>
        <w:pStyle w:val="Odsekzoznamu"/>
        <w:numPr>
          <w:ilvl w:val="1"/>
          <w:numId w:val="3"/>
        </w:numPr>
        <w:spacing w:after="0" w:line="240" w:lineRule="auto"/>
        <w:ind w:right="0"/>
        <w:rPr>
          <w:rFonts w:asciiTheme="minorHAnsi" w:eastAsia="Times New Roman" w:hAnsiTheme="minorHAnsi" w:cs="Times New Roman"/>
          <w:sz w:val="20"/>
          <w:szCs w:val="20"/>
        </w:rPr>
      </w:pPr>
      <w:r w:rsidRPr="00775188">
        <w:rPr>
          <w:rFonts w:asciiTheme="minorHAnsi" w:hAnsiTheme="minorHAnsi"/>
          <w:sz w:val="20"/>
          <w:szCs w:val="20"/>
        </w:rPr>
        <w:t xml:space="preserve">Uchádzač musí preukázať </w:t>
      </w:r>
      <w:r w:rsidRPr="00775188">
        <w:rPr>
          <w:rFonts w:asciiTheme="minorHAnsi" w:hAnsiTheme="minorHAnsi"/>
          <w:b/>
          <w:sz w:val="20"/>
          <w:szCs w:val="20"/>
          <w:u w:val="single"/>
        </w:rPr>
        <w:t xml:space="preserve">technickú alebo odbornú spôsobilosť podľa </w:t>
      </w:r>
    </w:p>
    <w:p w14:paraId="43427A27" w14:textId="77777777" w:rsidR="00010884" w:rsidRPr="00775188" w:rsidRDefault="00010884" w:rsidP="00567A33">
      <w:pPr>
        <w:pStyle w:val="Odsekzoznamu"/>
        <w:numPr>
          <w:ilvl w:val="0"/>
          <w:numId w:val="17"/>
        </w:numPr>
        <w:spacing w:after="0" w:line="240" w:lineRule="auto"/>
        <w:ind w:left="851" w:right="0" w:hanging="284"/>
        <w:rPr>
          <w:rFonts w:asciiTheme="minorHAnsi" w:hAnsiTheme="minorHAnsi"/>
          <w:sz w:val="20"/>
          <w:szCs w:val="20"/>
        </w:rPr>
      </w:pPr>
      <w:r w:rsidRPr="00775188">
        <w:rPr>
          <w:rFonts w:asciiTheme="minorHAnsi" w:hAnsiTheme="minorHAnsi"/>
          <w:b/>
          <w:sz w:val="20"/>
          <w:szCs w:val="20"/>
        </w:rPr>
        <w:t xml:space="preserve"> ust. </w:t>
      </w:r>
      <w:r w:rsidRPr="00775188">
        <w:rPr>
          <w:rFonts w:asciiTheme="minorHAnsi" w:hAnsiTheme="minorHAnsi"/>
          <w:b/>
          <w:sz w:val="20"/>
          <w:szCs w:val="20"/>
          <w:u w:val="single"/>
        </w:rPr>
        <w:t>§ 34 ods. 1 písm. b) ZVO</w:t>
      </w:r>
      <w:r w:rsidRPr="00775188">
        <w:rPr>
          <w:rFonts w:asciiTheme="minorHAnsi" w:hAnsiTheme="minorHAnsi"/>
          <w:b/>
          <w:sz w:val="20"/>
          <w:szCs w:val="20"/>
        </w:rPr>
        <w:t xml:space="preserve"> predložením zoznamu stavebných prác uskutočnených za predchádzajúcich päť rokov</w:t>
      </w:r>
      <w:r w:rsidRPr="00775188">
        <w:rPr>
          <w:rFonts w:asciiTheme="minorHAnsi" w:hAnsiTheme="minorHAnsi"/>
          <w:sz w:val="20"/>
          <w:szCs w:val="20"/>
        </w:rPr>
        <w:t xml:space="preserve"> od vyhlásenia verejného obstarávania </w:t>
      </w:r>
      <w:r w:rsidRPr="00775188">
        <w:rPr>
          <w:rFonts w:asciiTheme="minorHAnsi" w:hAnsiTheme="minorHAnsi"/>
          <w:b/>
          <w:sz w:val="20"/>
          <w:szCs w:val="20"/>
        </w:rPr>
        <w:t>s uvedením cien, miest a lehôt uskutočnenia stavebných prác</w:t>
      </w:r>
      <w:r w:rsidRPr="00775188">
        <w:rPr>
          <w:rFonts w:asciiTheme="minorHAnsi" w:hAnsiTheme="minorHAnsi"/>
          <w:sz w:val="20"/>
          <w:szCs w:val="20"/>
        </w:rPr>
        <w:t xml:space="preserve">. Zoznam musí byť </w:t>
      </w:r>
      <w:r w:rsidRPr="00775188">
        <w:rPr>
          <w:rFonts w:asciiTheme="minorHAnsi" w:hAnsiTheme="minorHAnsi"/>
          <w:sz w:val="20"/>
          <w:szCs w:val="20"/>
          <w:u w:val="single"/>
        </w:rPr>
        <w:t>doplnený potvrdením</w:t>
      </w:r>
      <w:r w:rsidRPr="00775188">
        <w:rPr>
          <w:rFonts w:asciiTheme="minorHAnsi" w:hAnsiTheme="minorHAnsi"/>
          <w:sz w:val="20"/>
          <w:szCs w:val="20"/>
        </w:rPr>
        <w:t xml:space="preserve"> (potvrdeniami) </w:t>
      </w:r>
      <w:r w:rsidRPr="00775188">
        <w:rPr>
          <w:rFonts w:asciiTheme="minorHAnsi" w:hAnsiTheme="minorHAnsi"/>
          <w:sz w:val="20"/>
          <w:szCs w:val="20"/>
          <w:u w:val="single"/>
        </w:rPr>
        <w:t>o uspokojivom vykonaní stavebných prác a zhodnotení uskutočnených stavebných prác podľa obchodných podmienok, ak odberateľom:</w:t>
      </w:r>
      <w:r w:rsidRPr="00775188">
        <w:rPr>
          <w:rFonts w:asciiTheme="minorHAnsi" w:hAnsiTheme="minorHAnsi"/>
          <w:sz w:val="20"/>
          <w:szCs w:val="20"/>
        </w:rPr>
        <w:t xml:space="preserve"> </w:t>
      </w:r>
    </w:p>
    <w:p w14:paraId="68551158" w14:textId="62BBD434" w:rsidR="00010884" w:rsidRPr="00775188" w:rsidRDefault="009E4200" w:rsidP="009E4200">
      <w:pPr>
        <w:pStyle w:val="Odsekzoznamu"/>
        <w:spacing w:after="0" w:line="240" w:lineRule="auto"/>
        <w:ind w:left="851" w:right="0" w:firstLine="0"/>
        <w:rPr>
          <w:rFonts w:asciiTheme="minorHAnsi" w:hAnsiTheme="minorHAnsi"/>
          <w:sz w:val="20"/>
          <w:szCs w:val="20"/>
        </w:rPr>
      </w:pPr>
      <w:r>
        <w:rPr>
          <w:rFonts w:asciiTheme="minorHAnsi" w:hAnsiTheme="minorHAnsi"/>
          <w:sz w:val="20"/>
          <w:szCs w:val="20"/>
        </w:rPr>
        <w:t xml:space="preserve">1. </w:t>
      </w:r>
      <w:r w:rsidR="00010884" w:rsidRPr="00775188">
        <w:rPr>
          <w:rFonts w:asciiTheme="minorHAnsi" w:hAnsiTheme="minorHAnsi"/>
          <w:sz w:val="20"/>
          <w:szCs w:val="20"/>
        </w:rPr>
        <w:t xml:space="preserve">bol verejný obstarávateľ alebo obstarávateľ podľa ZVO, </w:t>
      </w:r>
      <w:r w:rsidR="00010884" w:rsidRPr="009E4200">
        <w:rPr>
          <w:rFonts w:asciiTheme="minorHAnsi" w:hAnsiTheme="minorHAnsi"/>
          <w:sz w:val="20"/>
          <w:szCs w:val="20"/>
        </w:rPr>
        <w:t>dokladom je referencia</w:t>
      </w:r>
      <w:r w:rsidR="00010884" w:rsidRPr="00775188">
        <w:rPr>
          <w:rFonts w:asciiTheme="minorHAnsi" w:hAnsiTheme="minorHAnsi"/>
          <w:sz w:val="20"/>
          <w:szCs w:val="20"/>
        </w:rPr>
        <w:t xml:space="preserve">, </w:t>
      </w:r>
    </w:p>
    <w:p w14:paraId="22873B61" w14:textId="0D0E316A" w:rsidR="00010884" w:rsidRPr="00775188" w:rsidRDefault="009E4200" w:rsidP="009E4200">
      <w:pPr>
        <w:pStyle w:val="Odsekzoznamu"/>
        <w:spacing w:after="0" w:line="240" w:lineRule="auto"/>
        <w:ind w:left="851" w:right="0" w:firstLine="0"/>
        <w:rPr>
          <w:rFonts w:asciiTheme="minorHAnsi" w:hAnsiTheme="minorHAnsi"/>
          <w:sz w:val="20"/>
          <w:szCs w:val="20"/>
        </w:rPr>
      </w:pPr>
      <w:r>
        <w:rPr>
          <w:rFonts w:asciiTheme="minorHAnsi" w:hAnsiTheme="minorHAnsi"/>
          <w:sz w:val="20"/>
          <w:szCs w:val="20"/>
        </w:rPr>
        <w:t xml:space="preserve">2. </w:t>
      </w:r>
      <w:r w:rsidR="00010884" w:rsidRPr="00775188">
        <w:rPr>
          <w:rFonts w:asciiTheme="minorHAnsi" w:hAnsiTheme="minorHAnsi"/>
          <w:sz w:val="20"/>
          <w:szCs w:val="20"/>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38FDCCFC" w14:textId="60E9D58E" w:rsidR="00010884" w:rsidRDefault="00010884" w:rsidP="00567A33">
      <w:pPr>
        <w:pStyle w:val="Odsekzoznamu"/>
        <w:tabs>
          <w:tab w:val="left" w:pos="344"/>
        </w:tabs>
        <w:autoSpaceDE w:val="0"/>
        <w:spacing w:after="0" w:line="240" w:lineRule="auto"/>
        <w:rPr>
          <w:rFonts w:asciiTheme="minorHAnsi" w:hAnsiTheme="minorHAnsi"/>
          <w:sz w:val="20"/>
          <w:szCs w:val="20"/>
        </w:rPr>
      </w:pPr>
    </w:p>
    <w:p w14:paraId="7BADA3BA" w14:textId="77777777" w:rsidR="00010884" w:rsidRPr="006C75C0" w:rsidRDefault="00010884" w:rsidP="00567A33">
      <w:pPr>
        <w:pStyle w:val="Odsekzoznamu"/>
        <w:autoSpaceDE w:val="0"/>
        <w:autoSpaceDN w:val="0"/>
        <w:adjustRightInd w:val="0"/>
        <w:spacing w:after="0" w:line="240" w:lineRule="auto"/>
        <w:ind w:left="1080" w:right="0" w:firstLine="0"/>
        <w:rPr>
          <w:rFonts w:asciiTheme="minorHAnsi" w:hAnsiTheme="minorHAnsi"/>
          <w:b/>
          <w:bCs/>
          <w:sz w:val="20"/>
          <w:szCs w:val="20"/>
        </w:rPr>
      </w:pPr>
      <w:r w:rsidRPr="006C75C0">
        <w:rPr>
          <w:rFonts w:asciiTheme="minorHAnsi" w:hAnsiTheme="minorHAnsi"/>
          <w:b/>
          <w:bCs/>
          <w:sz w:val="20"/>
          <w:szCs w:val="20"/>
        </w:rPr>
        <w:t xml:space="preserve">Minimálna úroveň: </w:t>
      </w:r>
    </w:p>
    <w:p w14:paraId="4F6F2203" w14:textId="5300745D" w:rsidR="00010884" w:rsidRPr="00775188" w:rsidRDefault="00010884" w:rsidP="00567A33">
      <w:pPr>
        <w:pStyle w:val="Odsekzoznamu"/>
        <w:autoSpaceDE w:val="0"/>
        <w:autoSpaceDN w:val="0"/>
        <w:adjustRightInd w:val="0"/>
        <w:spacing w:after="0" w:line="240" w:lineRule="auto"/>
        <w:ind w:left="1080" w:right="0" w:firstLine="0"/>
        <w:rPr>
          <w:rFonts w:asciiTheme="minorHAnsi" w:hAnsiTheme="minorHAnsi"/>
          <w:sz w:val="20"/>
          <w:szCs w:val="20"/>
        </w:rPr>
      </w:pPr>
      <w:r w:rsidRPr="00775188">
        <w:rPr>
          <w:rFonts w:asciiTheme="minorHAnsi" w:hAnsiTheme="minorHAnsi"/>
          <w:sz w:val="20"/>
          <w:szCs w:val="20"/>
        </w:rPr>
        <w:t xml:space="preserve">Verejný obstarávateľ požaduje preukázať vyššie uvedeným zoznamom uskutočnenie stavebných prác rovnakého alebo obdobného charakteru ako je predmet zákazky v hodnote </w:t>
      </w:r>
      <w:r w:rsidRPr="00775188">
        <w:rPr>
          <w:rFonts w:asciiTheme="minorHAnsi" w:hAnsiTheme="minorHAnsi"/>
          <w:sz w:val="20"/>
          <w:szCs w:val="20"/>
          <w:u w:val="single"/>
        </w:rPr>
        <w:t xml:space="preserve">minimálne dosahujúcej </w:t>
      </w:r>
      <w:r w:rsidR="00156986">
        <w:rPr>
          <w:rFonts w:asciiTheme="minorHAnsi" w:hAnsiTheme="minorHAnsi"/>
          <w:sz w:val="20"/>
          <w:szCs w:val="20"/>
          <w:u w:val="single"/>
        </w:rPr>
        <w:t>4</w:t>
      </w:r>
      <w:r>
        <w:rPr>
          <w:rFonts w:asciiTheme="minorHAnsi" w:hAnsiTheme="minorHAnsi"/>
          <w:sz w:val="20"/>
          <w:szCs w:val="20"/>
          <w:u w:val="single"/>
        </w:rPr>
        <w:t>0 000,00</w:t>
      </w:r>
      <w:r w:rsidRPr="00775188">
        <w:rPr>
          <w:rFonts w:asciiTheme="minorHAnsi" w:hAnsiTheme="minorHAnsi"/>
          <w:sz w:val="20"/>
          <w:szCs w:val="20"/>
          <w:u w:val="single"/>
        </w:rPr>
        <w:t>,-. EUR bez DPH.</w:t>
      </w:r>
      <w:r w:rsidRPr="00775188">
        <w:rPr>
          <w:rFonts w:asciiTheme="minorHAnsi" w:hAnsiTheme="minorHAnsi"/>
          <w:sz w:val="20"/>
          <w:szCs w:val="20"/>
        </w:rPr>
        <w:t xml:space="preserve"> Jednotlivé plnenia sa pre účely splnenia predmetnej podmienky účasti môžu sčitovať.</w:t>
      </w:r>
    </w:p>
    <w:p w14:paraId="7578A846" w14:textId="2A2C1DEC" w:rsidR="00010884" w:rsidRPr="00775188" w:rsidRDefault="00010884" w:rsidP="00063DAB">
      <w:pPr>
        <w:pStyle w:val="Odsekzoznamu"/>
        <w:spacing w:after="0" w:line="240" w:lineRule="auto"/>
        <w:ind w:left="1080" w:right="-1" w:firstLine="0"/>
        <w:rPr>
          <w:rFonts w:asciiTheme="minorHAnsi" w:hAnsiTheme="minorHAnsi"/>
          <w:sz w:val="20"/>
          <w:szCs w:val="20"/>
        </w:rPr>
      </w:pPr>
      <w:r w:rsidRPr="00775188">
        <w:rPr>
          <w:rFonts w:asciiTheme="minorHAnsi" w:hAnsiTheme="minorHAnsi"/>
          <w:sz w:val="20"/>
          <w:szCs w:val="20"/>
        </w:rPr>
        <w:t xml:space="preserve">Pod stavebnými prácami rovnakého alebo obdobného charakteru sa myslia stavebné práce súvisiace s rekonštrukciou </w:t>
      </w:r>
      <w:r>
        <w:rPr>
          <w:rFonts w:asciiTheme="minorHAnsi" w:hAnsiTheme="minorHAnsi"/>
          <w:sz w:val="20"/>
          <w:szCs w:val="20"/>
        </w:rPr>
        <w:t>a výstavbou priestorov.</w:t>
      </w:r>
    </w:p>
    <w:p w14:paraId="30DC87CE" w14:textId="77777777" w:rsidR="00010884" w:rsidRPr="00775188" w:rsidRDefault="00010884" w:rsidP="00567A33">
      <w:pPr>
        <w:pStyle w:val="Default"/>
        <w:jc w:val="both"/>
        <w:rPr>
          <w:rFonts w:asciiTheme="minorHAnsi" w:hAnsiTheme="minorHAnsi"/>
          <w:sz w:val="20"/>
          <w:szCs w:val="20"/>
        </w:rPr>
      </w:pPr>
    </w:p>
    <w:p w14:paraId="1752C5C7" w14:textId="77777777" w:rsidR="00010884" w:rsidRPr="00775188" w:rsidRDefault="00010884" w:rsidP="00567A33">
      <w:pPr>
        <w:pStyle w:val="Odsekzoznamu"/>
        <w:tabs>
          <w:tab w:val="left" w:pos="9639"/>
        </w:tabs>
        <w:spacing w:after="0" w:line="240" w:lineRule="auto"/>
        <w:ind w:left="1080" w:right="1" w:firstLine="0"/>
        <w:rPr>
          <w:rFonts w:asciiTheme="minorHAnsi" w:hAnsiTheme="minorHAnsi"/>
          <w:sz w:val="20"/>
          <w:szCs w:val="20"/>
        </w:rPr>
      </w:pPr>
      <w:r w:rsidRPr="00775188">
        <w:rPr>
          <w:rFonts w:asciiTheme="minorHAnsi" w:hAnsiTheme="minorHAnsi"/>
          <w:sz w:val="20"/>
          <w:szCs w:val="20"/>
        </w:rPr>
        <w:t xml:space="preserve">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V prípade, ak stavebné práce realizoval uchádzač ako člen združenia skupiny dodávateľov, vyčísli a započíta iba finančný objem, uskutočňovaný ním samotným. Potvrdenia vydané v inej mene ako v eurách je potrebné prepočítať a to tak, že sumy uvedené v iných menách budú prepočítané kurzom ECB platným k prvému dňu v roku, v ktorom boli stavebné práce uskutočnené. </w:t>
      </w:r>
    </w:p>
    <w:p w14:paraId="5D7A11E6" w14:textId="77777777" w:rsidR="00010884" w:rsidRPr="00775188" w:rsidRDefault="00010884" w:rsidP="00567A33">
      <w:pPr>
        <w:pStyle w:val="Odsekzoznamu"/>
        <w:tabs>
          <w:tab w:val="left" w:pos="284"/>
        </w:tabs>
        <w:autoSpaceDE w:val="0"/>
        <w:spacing w:after="0" w:line="240" w:lineRule="auto"/>
        <w:ind w:left="0"/>
        <w:rPr>
          <w:rFonts w:asciiTheme="minorHAnsi" w:hAnsiTheme="minorHAnsi"/>
          <w:sz w:val="20"/>
          <w:szCs w:val="20"/>
          <w:highlight w:val="lightGray"/>
        </w:rPr>
      </w:pPr>
    </w:p>
    <w:p w14:paraId="2F0D7DA5" w14:textId="24E44F86" w:rsidR="00010884" w:rsidRPr="00775188" w:rsidRDefault="00010884" w:rsidP="00567A33">
      <w:pPr>
        <w:pStyle w:val="Odsekzoznamu"/>
        <w:numPr>
          <w:ilvl w:val="1"/>
          <w:numId w:val="3"/>
        </w:numPr>
        <w:spacing w:after="0" w:line="240" w:lineRule="auto"/>
        <w:ind w:right="0"/>
        <w:rPr>
          <w:rFonts w:asciiTheme="minorHAnsi" w:hAnsiTheme="minorHAnsi"/>
          <w:sz w:val="20"/>
          <w:szCs w:val="20"/>
        </w:rPr>
      </w:pPr>
      <w:r w:rsidRPr="00775188">
        <w:rPr>
          <w:rFonts w:asciiTheme="minorHAnsi" w:hAnsiTheme="minorHAnsi"/>
          <w:b/>
          <w:sz w:val="20"/>
          <w:szCs w:val="20"/>
        </w:rPr>
        <w:t xml:space="preserve">Uchádzač preukáže splnenie podmienky účasti podľa ust. </w:t>
      </w:r>
      <w:r w:rsidRPr="00775188">
        <w:rPr>
          <w:rFonts w:asciiTheme="minorHAnsi" w:hAnsiTheme="minorHAnsi"/>
          <w:b/>
          <w:bCs/>
          <w:sz w:val="20"/>
          <w:szCs w:val="20"/>
          <w:u w:val="single"/>
        </w:rPr>
        <w:t>§ 34 ods. 1 písm. g)</w:t>
      </w:r>
      <w:r w:rsidRPr="00775188">
        <w:rPr>
          <w:rFonts w:asciiTheme="minorHAnsi" w:hAnsiTheme="minorHAnsi"/>
          <w:b/>
          <w:bCs/>
          <w:sz w:val="20"/>
          <w:szCs w:val="20"/>
        </w:rPr>
        <w:t xml:space="preserve"> </w:t>
      </w:r>
      <w:r w:rsidRPr="00775188">
        <w:rPr>
          <w:rFonts w:asciiTheme="minorHAnsi" w:hAnsiTheme="minorHAnsi"/>
          <w:b/>
          <w:sz w:val="20"/>
          <w:szCs w:val="20"/>
        </w:rPr>
        <w:t>ZVO predložením údajov o vzdelaní a odbornej praxi alebo o odbornej kvalifikácií osôb</w:t>
      </w:r>
      <w:r w:rsidRPr="00775188">
        <w:rPr>
          <w:rFonts w:asciiTheme="minorHAnsi" w:hAnsiTheme="minorHAnsi"/>
          <w:sz w:val="20"/>
          <w:szCs w:val="20"/>
        </w:rPr>
        <w:t xml:space="preserve"> určených na plnenie zmluvy alebo riadiacich zamestnancov.</w:t>
      </w:r>
    </w:p>
    <w:p w14:paraId="76EE13AF" w14:textId="77777777" w:rsidR="006C75C0" w:rsidRDefault="006C75C0" w:rsidP="00567A33">
      <w:pPr>
        <w:pStyle w:val="Odsekzoznamu"/>
        <w:spacing w:after="0" w:line="240" w:lineRule="auto"/>
        <w:ind w:left="1080" w:right="274" w:firstLine="0"/>
        <w:rPr>
          <w:rFonts w:asciiTheme="minorHAnsi" w:eastAsiaTheme="minorHAnsi" w:hAnsiTheme="minorHAnsi"/>
          <w:b/>
          <w:bCs/>
          <w:sz w:val="20"/>
          <w:szCs w:val="20"/>
          <w:lang w:eastAsia="en-US"/>
        </w:rPr>
      </w:pPr>
    </w:p>
    <w:p w14:paraId="3399FBA8" w14:textId="0AC9B33E" w:rsidR="00010884" w:rsidRPr="00775188" w:rsidRDefault="00010884" w:rsidP="00567A33">
      <w:pPr>
        <w:pStyle w:val="Odsekzoznamu"/>
        <w:spacing w:after="0" w:line="240" w:lineRule="auto"/>
        <w:ind w:left="1080" w:right="274" w:firstLine="0"/>
        <w:rPr>
          <w:rFonts w:asciiTheme="minorHAnsi" w:eastAsiaTheme="minorHAnsi" w:hAnsiTheme="minorHAnsi"/>
          <w:sz w:val="20"/>
          <w:szCs w:val="20"/>
          <w:lang w:eastAsia="en-US"/>
        </w:rPr>
      </w:pPr>
      <w:r w:rsidRPr="00775188">
        <w:rPr>
          <w:rFonts w:asciiTheme="minorHAnsi" w:eastAsiaTheme="minorHAnsi" w:hAnsiTheme="minorHAnsi"/>
          <w:b/>
          <w:bCs/>
          <w:sz w:val="20"/>
          <w:szCs w:val="20"/>
          <w:lang w:eastAsia="en-US"/>
        </w:rPr>
        <w:t xml:space="preserve">Minimálna úroveň: </w:t>
      </w:r>
    </w:p>
    <w:p w14:paraId="35583845" w14:textId="77777777" w:rsidR="00010884" w:rsidRPr="00775188" w:rsidRDefault="00010884" w:rsidP="00063DAB">
      <w:pPr>
        <w:pStyle w:val="Odsekzoznamu"/>
        <w:spacing w:after="0" w:line="240" w:lineRule="auto"/>
        <w:ind w:left="1080" w:right="-1" w:firstLine="0"/>
        <w:rPr>
          <w:rFonts w:asciiTheme="minorHAnsi" w:eastAsiaTheme="minorHAnsi" w:hAnsiTheme="minorHAnsi"/>
          <w:sz w:val="20"/>
          <w:szCs w:val="20"/>
          <w:lang w:eastAsia="en-US"/>
        </w:rPr>
      </w:pPr>
      <w:r w:rsidRPr="00775188">
        <w:rPr>
          <w:rFonts w:asciiTheme="minorHAnsi" w:eastAsiaTheme="minorHAnsi" w:hAnsiTheme="minorHAnsi"/>
          <w:sz w:val="20"/>
          <w:szCs w:val="20"/>
          <w:lang w:eastAsia="en-US"/>
        </w:rPr>
        <w:t xml:space="preserve">Požaduje sa predložiť údaje o odbornej kvalifikácii minimálne jednej osoby, ktorá bude zodpovedná za kompletný priebeh, realizáciu a odovzdanie stavebných a rekonštrukčných prác: </w:t>
      </w:r>
    </w:p>
    <w:p w14:paraId="2EFF7279" w14:textId="77777777" w:rsidR="006C75C0" w:rsidRDefault="006C75C0" w:rsidP="00063DAB">
      <w:pPr>
        <w:pStyle w:val="Odsekzoznamu"/>
        <w:spacing w:after="0" w:line="240" w:lineRule="auto"/>
        <w:ind w:left="1080" w:right="-1" w:firstLine="0"/>
        <w:rPr>
          <w:rFonts w:asciiTheme="minorHAnsi" w:eastAsiaTheme="minorHAnsi" w:hAnsiTheme="minorHAnsi"/>
          <w:sz w:val="20"/>
          <w:szCs w:val="20"/>
          <w:lang w:eastAsia="en-US"/>
        </w:rPr>
      </w:pPr>
    </w:p>
    <w:p w14:paraId="1473798C" w14:textId="3993B0BD" w:rsidR="00010884" w:rsidRPr="00775188" w:rsidRDefault="00010884" w:rsidP="00063DAB">
      <w:pPr>
        <w:pStyle w:val="Odsekzoznamu"/>
        <w:spacing w:after="0" w:line="240" w:lineRule="auto"/>
        <w:ind w:left="1080" w:right="-1" w:firstLine="0"/>
        <w:rPr>
          <w:rFonts w:asciiTheme="minorHAnsi" w:eastAsiaTheme="minorHAnsi" w:hAnsiTheme="minorHAnsi"/>
          <w:sz w:val="20"/>
          <w:szCs w:val="20"/>
          <w:lang w:eastAsia="en-US"/>
        </w:rPr>
      </w:pPr>
      <w:r w:rsidRPr="00775188">
        <w:rPr>
          <w:rFonts w:asciiTheme="minorHAnsi" w:eastAsiaTheme="minorHAnsi" w:hAnsiTheme="minorHAnsi"/>
          <w:sz w:val="20"/>
          <w:szCs w:val="20"/>
          <w:lang w:eastAsia="en-US"/>
        </w:rPr>
        <w:t xml:space="preserve">Minimálne jedna osoba vo funkcii </w:t>
      </w:r>
      <w:r w:rsidRPr="006C75C0">
        <w:rPr>
          <w:rFonts w:asciiTheme="minorHAnsi" w:eastAsiaTheme="minorHAnsi" w:hAnsiTheme="minorHAnsi"/>
          <w:sz w:val="20"/>
          <w:szCs w:val="20"/>
          <w:lang w:eastAsia="en-US"/>
        </w:rPr>
        <w:t>stavbyvedúci – hlavný koordinátor</w:t>
      </w:r>
      <w:r w:rsidRPr="00775188">
        <w:rPr>
          <w:rFonts w:asciiTheme="minorHAnsi" w:eastAsiaTheme="minorHAnsi" w:hAnsiTheme="minorHAnsi"/>
          <w:sz w:val="20"/>
          <w:szCs w:val="20"/>
          <w:lang w:eastAsia="en-US"/>
        </w:rPr>
        <w:t xml:space="preserve"> musí spĺňať nasledovné minimálne požiadavky: </w:t>
      </w:r>
    </w:p>
    <w:p w14:paraId="2D0AB877" w14:textId="4D0E3AC9" w:rsidR="00010884" w:rsidRPr="006C75C0" w:rsidRDefault="006C75C0" w:rsidP="00063DAB">
      <w:pPr>
        <w:pStyle w:val="Odsekzoznamu"/>
        <w:spacing w:after="0" w:line="240" w:lineRule="auto"/>
        <w:ind w:left="1080" w:right="-1" w:firstLine="0"/>
        <w:rPr>
          <w:rFonts w:asciiTheme="minorHAnsi" w:eastAsiaTheme="minorHAnsi" w:hAnsiTheme="minorHAnsi"/>
          <w:sz w:val="20"/>
          <w:szCs w:val="20"/>
          <w:lang w:eastAsia="en-US"/>
        </w:rPr>
      </w:pPr>
      <w:r>
        <w:rPr>
          <w:rFonts w:asciiTheme="minorHAnsi" w:eastAsiaTheme="minorHAnsi" w:hAnsiTheme="minorHAnsi"/>
          <w:sz w:val="20"/>
          <w:szCs w:val="20"/>
          <w:lang w:eastAsia="en-US"/>
        </w:rPr>
        <w:t>-</w:t>
      </w:r>
      <w:r w:rsidR="00010884" w:rsidRPr="006C75C0">
        <w:rPr>
          <w:rFonts w:asciiTheme="minorHAnsi" w:eastAsiaTheme="minorHAnsi" w:hAnsiTheme="minorHAnsi"/>
          <w:sz w:val="20"/>
          <w:szCs w:val="20"/>
          <w:lang w:eastAsia="en-US"/>
        </w:rPr>
        <w:t>musí mať odbornú spôsobilosť na výkon činnosti stavbyvedúceho pre pozemné stavby, podľa zákona č. 138/1992 Zb. o autorizovaných architektoch a autorizovaných inžinieroch v znení neskorších predpisov, alebo ekvivalentnú odbornú spôsobilosť či odbornú kvalifikáciu, podľa právnych predpisov platných v mieste sídla/adresy tejto osoby;</w:t>
      </w:r>
    </w:p>
    <w:p w14:paraId="0F538773" w14:textId="35F21C2B" w:rsidR="00010884" w:rsidRPr="006C75C0" w:rsidRDefault="006C75C0" w:rsidP="00063DAB">
      <w:pPr>
        <w:pStyle w:val="Odsekzoznamu"/>
        <w:spacing w:after="0" w:line="240" w:lineRule="auto"/>
        <w:ind w:left="1080" w:right="-1" w:firstLine="0"/>
        <w:rPr>
          <w:rFonts w:asciiTheme="minorHAnsi" w:eastAsiaTheme="minorHAnsi" w:hAnsiTheme="minorHAnsi"/>
          <w:sz w:val="20"/>
          <w:szCs w:val="20"/>
          <w:lang w:eastAsia="en-US"/>
        </w:rPr>
      </w:pPr>
      <w:r>
        <w:rPr>
          <w:rFonts w:asciiTheme="minorHAnsi" w:eastAsiaTheme="minorHAnsi" w:hAnsiTheme="minorHAnsi"/>
          <w:sz w:val="20"/>
          <w:szCs w:val="20"/>
          <w:lang w:eastAsia="en-US"/>
        </w:rPr>
        <w:t>-</w:t>
      </w:r>
      <w:r w:rsidR="00010884" w:rsidRPr="006C75C0">
        <w:rPr>
          <w:rFonts w:asciiTheme="minorHAnsi" w:eastAsiaTheme="minorHAnsi" w:hAnsiTheme="minorHAnsi"/>
          <w:sz w:val="20"/>
          <w:szCs w:val="20"/>
          <w:lang w:eastAsia="en-US"/>
        </w:rPr>
        <w:t>musí mať odbornú prax súvisiacu s predmetom zákazky (práce na výstavbe/rekonštrukcii budov) v dĺžke minimálne 3 roky,</w:t>
      </w:r>
    </w:p>
    <w:p w14:paraId="127FEE91" w14:textId="77777777" w:rsidR="00010884" w:rsidRPr="00775188" w:rsidRDefault="00010884" w:rsidP="00567A33">
      <w:pPr>
        <w:autoSpaceDE w:val="0"/>
        <w:autoSpaceDN w:val="0"/>
        <w:adjustRightInd w:val="0"/>
        <w:spacing w:after="0" w:line="240" w:lineRule="auto"/>
        <w:rPr>
          <w:rFonts w:asciiTheme="minorHAnsi" w:eastAsiaTheme="minorHAnsi" w:hAnsiTheme="minorHAnsi"/>
          <w:sz w:val="20"/>
          <w:szCs w:val="20"/>
          <w:highlight w:val="lightGray"/>
          <w:lang w:eastAsia="en-US"/>
        </w:rPr>
      </w:pPr>
    </w:p>
    <w:p w14:paraId="50EFF576" w14:textId="77777777" w:rsidR="00010884" w:rsidRPr="006C75C0" w:rsidRDefault="00010884" w:rsidP="00567A33">
      <w:pPr>
        <w:pStyle w:val="Odsekzoznamu"/>
        <w:spacing w:after="0" w:line="240" w:lineRule="auto"/>
        <w:ind w:left="1080" w:right="274" w:firstLine="0"/>
        <w:rPr>
          <w:rFonts w:asciiTheme="minorHAnsi" w:eastAsiaTheme="minorHAnsi" w:hAnsiTheme="minorHAnsi"/>
          <w:sz w:val="20"/>
          <w:szCs w:val="20"/>
          <w:u w:val="single"/>
          <w:lang w:eastAsia="en-US"/>
        </w:rPr>
      </w:pPr>
      <w:r w:rsidRPr="006C75C0">
        <w:rPr>
          <w:rFonts w:asciiTheme="minorHAnsi" w:eastAsiaTheme="minorHAnsi" w:hAnsiTheme="minorHAnsi"/>
          <w:sz w:val="20"/>
          <w:szCs w:val="20"/>
          <w:u w:val="single"/>
          <w:lang w:eastAsia="en-US"/>
        </w:rPr>
        <w:t xml:space="preserve">Dôkazové prostriedky: </w:t>
      </w:r>
    </w:p>
    <w:p w14:paraId="20A87FF8" w14:textId="473B41B9" w:rsidR="00010884" w:rsidRPr="006C75C0" w:rsidRDefault="006C75C0" w:rsidP="00063DAB">
      <w:pPr>
        <w:pStyle w:val="Odsekzoznamu"/>
        <w:spacing w:after="0" w:line="240" w:lineRule="auto"/>
        <w:ind w:left="1080" w:right="-1" w:firstLine="0"/>
        <w:rPr>
          <w:rFonts w:asciiTheme="minorHAnsi" w:eastAsiaTheme="minorHAnsi" w:hAnsiTheme="minorHAnsi"/>
          <w:sz w:val="20"/>
          <w:szCs w:val="20"/>
          <w:lang w:eastAsia="en-US"/>
        </w:rPr>
      </w:pPr>
      <w:r>
        <w:rPr>
          <w:rFonts w:asciiTheme="minorHAnsi" w:eastAsiaTheme="minorHAnsi" w:hAnsiTheme="minorHAnsi"/>
          <w:sz w:val="20"/>
          <w:szCs w:val="20"/>
          <w:lang w:eastAsia="en-US"/>
        </w:rPr>
        <w:t>-</w:t>
      </w:r>
      <w:r w:rsidR="00010884" w:rsidRPr="00775188">
        <w:rPr>
          <w:rFonts w:asciiTheme="minorHAnsi" w:eastAsiaTheme="minorHAnsi" w:hAnsiTheme="minorHAnsi"/>
          <w:sz w:val="20"/>
          <w:szCs w:val="20"/>
          <w:lang w:eastAsia="en-US"/>
        </w:rPr>
        <w:t xml:space="preserve">doklad o oprávnení vykonávať činnosť stavbyvedúceho pre konštrukcie pozemných stavieb vydaný Slovenskou komorou stavebných inžinierov (SKSI) – originál alebo úradne osvedčená fotokópia, resp. fotokópiu dokladu o ekvivalentnej odbornej spôsobilosti </w:t>
      </w:r>
      <w:r w:rsidR="00010884" w:rsidRPr="006C75C0">
        <w:rPr>
          <w:rFonts w:asciiTheme="minorHAnsi" w:eastAsiaTheme="minorHAnsi" w:hAnsiTheme="minorHAnsi"/>
          <w:sz w:val="20"/>
          <w:szCs w:val="20"/>
          <w:lang w:eastAsia="en-US"/>
        </w:rPr>
        <w:t>podľa právnych predpisov platných v mieste sídla/adresy tejto osoby, rovnako originál alebo úradne osvedčená fotokópia,</w:t>
      </w:r>
    </w:p>
    <w:p w14:paraId="7B42073C" w14:textId="47553BE2" w:rsidR="00010884" w:rsidRPr="006C75C0" w:rsidRDefault="006C75C0" w:rsidP="00063DAB">
      <w:pPr>
        <w:pStyle w:val="Odsekzoznamu"/>
        <w:spacing w:after="0" w:line="240" w:lineRule="auto"/>
        <w:ind w:left="1080" w:right="-1" w:firstLine="0"/>
        <w:rPr>
          <w:rFonts w:asciiTheme="minorHAnsi" w:eastAsiaTheme="minorHAnsi" w:hAnsiTheme="minorHAnsi"/>
          <w:sz w:val="20"/>
          <w:szCs w:val="20"/>
          <w:lang w:eastAsia="en-US"/>
        </w:rPr>
      </w:pPr>
      <w:r>
        <w:rPr>
          <w:rFonts w:asciiTheme="minorHAnsi" w:eastAsiaTheme="minorHAnsi" w:hAnsiTheme="minorHAnsi"/>
          <w:sz w:val="20"/>
          <w:szCs w:val="20"/>
          <w:lang w:eastAsia="en-US"/>
        </w:rPr>
        <w:t>-</w:t>
      </w:r>
      <w:r w:rsidR="00010884" w:rsidRPr="00775188">
        <w:rPr>
          <w:rFonts w:asciiTheme="minorHAnsi" w:eastAsiaTheme="minorHAnsi" w:hAnsiTheme="minorHAnsi"/>
          <w:sz w:val="20"/>
          <w:szCs w:val="20"/>
          <w:lang w:eastAsia="en-US"/>
        </w:rPr>
        <w:t>profesijný životopis so zoznamom odborných skúseností preukazujúcich požadovanú odbornú prax v oblasti s uvedením miesta, času a druhu výkonu. V takom rozsahu, aby bolo možné posúdiť splnenie podmienky účasti.</w:t>
      </w:r>
    </w:p>
    <w:p w14:paraId="2F1C8734" w14:textId="77777777" w:rsidR="00010884" w:rsidRPr="00775188" w:rsidRDefault="00010884" w:rsidP="00063DAB">
      <w:pPr>
        <w:tabs>
          <w:tab w:val="left" w:pos="344"/>
        </w:tabs>
        <w:autoSpaceDE w:val="0"/>
        <w:spacing w:after="0" w:line="240" w:lineRule="auto"/>
        <w:ind w:left="360" w:right="-1"/>
        <w:rPr>
          <w:sz w:val="20"/>
          <w:szCs w:val="20"/>
        </w:rPr>
      </w:pPr>
    </w:p>
    <w:p w14:paraId="56BB9503" w14:textId="77777777" w:rsidR="00010884" w:rsidRPr="006C75C0" w:rsidRDefault="00010884" w:rsidP="00063DAB">
      <w:pPr>
        <w:pStyle w:val="Odsekzoznamu"/>
        <w:spacing w:after="0" w:line="240" w:lineRule="auto"/>
        <w:ind w:left="1080" w:right="-1" w:firstLine="0"/>
        <w:rPr>
          <w:rFonts w:asciiTheme="minorHAnsi" w:eastAsiaTheme="minorHAnsi" w:hAnsiTheme="minorHAnsi"/>
          <w:sz w:val="20"/>
          <w:szCs w:val="20"/>
          <w:lang w:eastAsia="en-US"/>
        </w:rPr>
      </w:pPr>
      <w:r w:rsidRPr="006C75C0">
        <w:rPr>
          <w:rFonts w:asciiTheme="minorHAnsi" w:eastAsiaTheme="minorHAnsi" w:hAnsiTheme="minorHAnsi"/>
          <w:sz w:val="20"/>
          <w:szCs w:val="20"/>
          <w:lang w:eastAsia="en-US"/>
        </w:rPr>
        <w:t>3. 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ust. § 40 ods. 6 písm. a) až h) a ods. 7;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p w14:paraId="22BC8531" w14:textId="3B35BB59" w:rsidR="008D576F" w:rsidRPr="00851783" w:rsidRDefault="008D576F" w:rsidP="00567A33">
      <w:pPr>
        <w:tabs>
          <w:tab w:val="left" w:pos="344"/>
        </w:tabs>
        <w:autoSpaceDE w:val="0"/>
        <w:spacing w:after="0" w:line="240" w:lineRule="auto"/>
        <w:ind w:right="0"/>
        <w:rPr>
          <w:rFonts w:asciiTheme="minorHAnsi" w:hAnsiTheme="minorHAnsi" w:cstheme="minorHAnsi"/>
          <w:sz w:val="20"/>
          <w:szCs w:val="20"/>
        </w:rPr>
      </w:pPr>
    </w:p>
    <w:p w14:paraId="029565CD" w14:textId="445A67B9" w:rsidR="00961524" w:rsidRPr="00851783" w:rsidRDefault="00AC2060" w:rsidP="00567A33">
      <w:pPr>
        <w:pStyle w:val="Nadpis1"/>
        <w:numPr>
          <w:ilvl w:val="0"/>
          <w:numId w:val="3"/>
        </w:numPr>
        <w:spacing w:after="0" w:line="240" w:lineRule="auto"/>
        <w:ind w:right="273"/>
        <w:rPr>
          <w:rFonts w:asciiTheme="minorHAnsi" w:hAnsiTheme="minorHAnsi" w:cstheme="minorHAnsi"/>
          <w:sz w:val="20"/>
          <w:szCs w:val="20"/>
        </w:rPr>
      </w:pPr>
      <w:bookmarkStart w:id="5" w:name="_Toc12166"/>
      <w:r w:rsidRPr="00851783">
        <w:rPr>
          <w:rFonts w:asciiTheme="minorHAnsi" w:hAnsiTheme="minorHAnsi" w:cstheme="minorHAnsi"/>
          <w:sz w:val="20"/>
          <w:szCs w:val="20"/>
        </w:rPr>
        <w:t>O</w:t>
      </w:r>
      <w:r w:rsidR="004C25A6" w:rsidRPr="00851783">
        <w:rPr>
          <w:rFonts w:asciiTheme="minorHAnsi" w:hAnsiTheme="minorHAnsi" w:cstheme="minorHAnsi"/>
          <w:sz w:val="20"/>
          <w:szCs w:val="20"/>
        </w:rPr>
        <w:t>bsah ponuky</w:t>
      </w:r>
      <w:r w:rsidR="004C25A6" w:rsidRPr="00851783">
        <w:rPr>
          <w:rFonts w:asciiTheme="minorHAnsi" w:hAnsiTheme="minorHAnsi" w:cstheme="minorHAnsi"/>
          <w:b w:val="0"/>
          <w:sz w:val="20"/>
          <w:szCs w:val="20"/>
        </w:rPr>
        <w:t xml:space="preserve"> </w:t>
      </w:r>
      <w:bookmarkEnd w:id="5"/>
    </w:p>
    <w:p w14:paraId="2E1C46F4" w14:textId="22EA251B" w:rsidR="00AC6C85" w:rsidRDefault="00AC6C85" w:rsidP="00567A33">
      <w:pPr>
        <w:numPr>
          <w:ilvl w:val="1"/>
          <w:numId w:val="3"/>
        </w:numPr>
        <w:spacing w:after="0" w:line="240" w:lineRule="auto"/>
        <w:ind w:right="122"/>
        <w:rPr>
          <w:rFonts w:asciiTheme="minorHAnsi" w:hAnsiTheme="minorHAnsi" w:cstheme="minorHAnsi"/>
          <w:sz w:val="20"/>
          <w:szCs w:val="20"/>
        </w:rPr>
      </w:pPr>
      <w:r w:rsidRPr="00851783">
        <w:rPr>
          <w:rFonts w:asciiTheme="minorHAnsi" w:hAnsiTheme="minorHAnsi" w:cstheme="minorHAnsi"/>
          <w:sz w:val="20"/>
          <w:szCs w:val="20"/>
        </w:rPr>
        <w:t xml:space="preserve">Ponuka musí obsahovať:  </w:t>
      </w:r>
    </w:p>
    <w:p w14:paraId="1C45DFAC" w14:textId="3A153D79" w:rsidR="00AC6C85" w:rsidRPr="00851783" w:rsidRDefault="00AA7973" w:rsidP="00063DAB">
      <w:pPr>
        <w:numPr>
          <w:ilvl w:val="0"/>
          <w:numId w:val="7"/>
        </w:numPr>
        <w:spacing w:after="0" w:line="240" w:lineRule="auto"/>
        <w:ind w:left="853" w:right="-1" w:hanging="425"/>
        <w:rPr>
          <w:rFonts w:asciiTheme="minorHAnsi" w:hAnsiTheme="minorHAnsi" w:cstheme="minorHAnsi"/>
          <w:sz w:val="20"/>
          <w:szCs w:val="20"/>
        </w:rPr>
      </w:pPr>
      <w:r>
        <w:rPr>
          <w:rFonts w:asciiTheme="minorHAnsi" w:hAnsiTheme="minorHAnsi" w:cstheme="minorHAnsi"/>
          <w:b/>
          <w:sz w:val="20"/>
          <w:szCs w:val="20"/>
        </w:rPr>
        <w:lastRenderedPageBreak/>
        <w:t>n</w:t>
      </w:r>
      <w:r w:rsidR="00AC6C85" w:rsidRPr="00851783">
        <w:rPr>
          <w:rFonts w:asciiTheme="minorHAnsi" w:hAnsiTheme="minorHAnsi" w:cstheme="minorHAnsi"/>
          <w:b/>
          <w:sz w:val="20"/>
          <w:szCs w:val="20"/>
        </w:rPr>
        <w:t xml:space="preserve">ávrh uchádzača na plnenie kritéria </w:t>
      </w:r>
      <w:r w:rsidR="00AC6C85" w:rsidRPr="00851783">
        <w:rPr>
          <w:rFonts w:asciiTheme="minorHAnsi" w:hAnsiTheme="minorHAnsi" w:cstheme="minorHAnsi"/>
          <w:sz w:val="20"/>
          <w:szCs w:val="20"/>
        </w:rPr>
        <w:t xml:space="preserve">(cenová ponuka), vložený do systému JOSEPHINE (príloha č. 1 Výzvy) vo formáte .pdf. Tento dokument musí byť podpísaný uchádzačom (jeho štatutárnym zástupcom, resp. ním splnomocnenou osobou oprávnenou konať za uchádzača). </w:t>
      </w:r>
    </w:p>
    <w:p w14:paraId="3FA295B0" w14:textId="52FEB654" w:rsidR="00AC6C85" w:rsidRPr="00851783" w:rsidRDefault="00AA7973" w:rsidP="00063DAB">
      <w:pPr>
        <w:numPr>
          <w:ilvl w:val="0"/>
          <w:numId w:val="7"/>
        </w:numPr>
        <w:spacing w:after="0" w:line="240" w:lineRule="auto"/>
        <w:ind w:left="853" w:right="-1" w:hanging="425"/>
        <w:rPr>
          <w:rFonts w:asciiTheme="minorHAnsi" w:hAnsiTheme="minorHAnsi" w:cstheme="minorHAnsi"/>
          <w:sz w:val="20"/>
          <w:szCs w:val="20"/>
        </w:rPr>
      </w:pPr>
      <w:r>
        <w:rPr>
          <w:rFonts w:asciiTheme="minorHAnsi" w:hAnsiTheme="minorHAnsi" w:cstheme="minorHAnsi"/>
          <w:b/>
          <w:sz w:val="20"/>
          <w:szCs w:val="20"/>
        </w:rPr>
        <w:t>d</w:t>
      </w:r>
      <w:r w:rsidR="00AC6C85" w:rsidRPr="00851783">
        <w:rPr>
          <w:rFonts w:asciiTheme="minorHAnsi" w:hAnsiTheme="minorHAnsi" w:cstheme="minorHAnsi"/>
          <w:b/>
          <w:sz w:val="20"/>
          <w:szCs w:val="20"/>
        </w:rPr>
        <w:t>oklady a dokumenty</w:t>
      </w:r>
      <w:r w:rsidR="00AC6C85" w:rsidRPr="00851783">
        <w:rPr>
          <w:rFonts w:asciiTheme="minorHAnsi" w:hAnsiTheme="minorHAnsi" w:cstheme="minorHAnsi"/>
          <w:sz w:val="20"/>
          <w:szCs w:val="20"/>
        </w:rPr>
        <w:t xml:space="preserve">, ktorými uchádzač alebo skupina uchádzačov preukazuje splnenie podmienok účasti týkajúcich sa </w:t>
      </w:r>
      <w:r w:rsidR="00AC6C85" w:rsidRPr="00851783">
        <w:rPr>
          <w:rFonts w:asciiTheme="minorHAnsi" w:hAnsiTheme="minorHAnsi" w:cstheme="minorHAnsi"/>
          <w:b/>
          <w:sz w:val="20"/>
          <w:szCs w:val="20"/>
        </w:rPr>
        <w:t>osobného postavenia</w:t>
      </w:r>
      <w:r w:rsidR="00AC6C85" w:rsidRPr="00851783">
        <w:rPr>
          <w:rFonts w:asciiTheme="minorHAnsi" w:hAnsiTheme="minorHAnsi" w:cstheme="minorHAnsi"/>
          <w:sz w:val="20"/>
          <w:szCs w:val="20"/>
        </w:rPr>
        <w:t xml:space="preserve"> podľa bodu 1</w:t>
      </w:r>
      <w:r>
        <w:rPr>
          <w:rFonts w:asciiTheme="minorHAnsi" w:hAnsiTheme="minorHAnsi" w:cstheme="minorHAnsi"/>
          <w:sz w:val="20"/>
          <w:szCs w:val="20"/>
        </w:rPr>
        <w:t>4</w:t>
      </w:r>
      <w:r w:rsidR="00AC6C85" w:rsidRPr="00851783">
        <w:rPr>
          <w:rFonts w:asciiTheme="minorHAnsi" w:hAnsiTheme="minorHAnsi" w:cstheme="minorHAnsi"/>
          <w:sz w:val="20"/>
          <w:szCs w:val="20"/>
        </w:rPr>
        <w:t xml:space="preserve"> Výzvy.   </w:t>
      </w:r>
    </w:p>
    <w:p w14:paraId="6A751AB7" w14:textId="201E8914" w:rsidR="00AA7973" w:rsidRPr="00AA7973" w:rsidRDefault="00AA7973" w:rsidP="00063DAB">
      <w:pPr>
        <w:numPr>
          <w:ilvl w:val="0"/>
          <w:numId w:val="7"/>
        </w:numPr>
        <w:spacing w:after="0" w:line="240" w:lineRule="auto"/>
        <w:ind w:right="-1" w:hanging="360"/>
        <w:rPr>
          <w:color w:val="auto"/>
          <w:sz w:val="20"/>
          <w:szCs w:val="20"/>
        </w:rPr>
      </w:pPr>
      <w:r w:rsidRPr="00AA7973">
        <w:rPr>
          <w:b/>
          <w:color w:val="auto"/>
          <w:sz w:val="20"/>
          <w:szCs w:val="20"/>
        </w:rPr>
        <w:t xml:space="preserve">návrh na plnenie kritéria </w:t>
      </w:r>
      <w:r w:rsidRPr="00AA7973">
        <w:rPr>
          <w:color w:val="auto"/>
          <w:sz w:val="20"/>
          <w:szCs w:val="20"/>
        </w:rPr>
        <w:t xml:space="preserve">uchádzača,  vložený do systému JOSEPHINE </w:t>
      </w:r>
      <w:r w:rsidRPr="00AA7973">
        <w:rPr>
          <w:b/>
          <w:color w:val="auto"/>
          <w:sz w:val="20"/>
          <w:szCs w:val="20"/>
        </w:rPr>
        <w:t xml:space="preserve">(Príloha č. </w:t>
      </w:r>
      <w:r>
        <w:rPr>
          <w:b/>
          <w:color w:val="auto"/>
          <w:sz w:val="20"/>
          <w:szCs w:val="20"/>
        </w:rPr>
        <w:t>1</w:t>
      </w:r>
      <w:r w:rsidRPr="00AA7973">
        <w:rPr>
          <w:b/>
          <w:color w:val="auto"/>
          <w:sz w:val="20"/>
          <w:szCs w:val="20"/>
        </w:rPr>
        <w:t xml:space="preserve"> Výzvy)</w:t>
      </w:r>
      <w:r w:rsidRPr="00AA7973">
        <w:rPr>
          <w:color w:val="auto"/>
          <w:sz w:val="20"/>
          <w:szCs w:val="20"/>
        </w:rPr>
        <w:t xml:space="preserve"> vo formáte .pdf. Tento dokument musí byť podpísaný štatutárnym zástupcom alebo osobou oprávnenou konať za uchádzača,</w:t>
      </w:r>
    </w:p>
    <w:p w14:paraId="64952433" w14:textId="648B6829" w:rsidR="00AA7973" w:rsidRPr="00AA7973" w:rsidRDefault="00AA7973" w:rsidP="00063DAB">
      <w:pPr>
        <w:numPr>
          <w:ilvl w:val="0"/>
          <w:numId w:val="7"/>
        </w:numPr>
        <w:spacing w:after="0" w:line="240" w:lineRule="auto"/>
        <w:ind w:right="-1" w:hanging="360"/>
        <w:rPr>
          <w:b/>
          <w:color w:val="auto"/>
          <w:sz w:val="20"/>
          <w:szCs w:val="20"/>
        </w:rPr>
      </w:pPr>
      <w:r w:rsidRPr="00AA7973">
        <w:rPr>
          <w:b/>
          <w:color w:val="auto"/>
          <w:sz w:val="20"/>
          <w:szCs w:val="20"/>
        </w:rPr>
        <w:t>čestné vyhlásenie</w:t>
      </w:r>
      <w:r w:rsidRPr="00AA7973">
        <w:rPr>
          <w:color w:val="auto"/>
          <w:sz w:val="20"/>
          <w:szCs w:val="20"/>
        </w:rPr>
        <w:t xml:space="preserve"> k preukázaniu podmienok účasti </w:t>
      </w:r>
      <w:r w:rsidRPr="00AA7973">
        <w:rPr>
          <w:b/>
          <w:color w:val="auto"/>
          <w:sz w:val="20"/>
          <w:szCs w:val="20"/>
        </w:rPr>
        <w:t>(Príloha č.</w:t>
      </w:r>
      <w:r w:rsidR="005E0DA4">
        <w:rPr>
          <w:b/>
          <w:color w:val="auto"/>
          <w:sz w:val="20"/>
          <w:szCs w:val="20"/>
        </w:rPr>
        <w:t>6</w:t>
      </w:r>
      <w:r w:rsidRPr="00AA7973">
        <w:rPr>
          <w:b/>
          <w:color w:val="auto"/>
          <w:sz w:val="20"/>
          <w:szCs w:val="20"/>
        </w:rPr>
        <w:t xml:space="preserve"> Výzvy)</w:t>
      </w:r>
    </w:p>
    <w:p w14:paraId="6EB9DD20" w14:textId="2793F08B" w:rsidR="00AA7973" w:rsidRPr="00AA7973" w:rsidRDefault="00AA7973" w:rsidP="00063DAB">
      <w:pPr>
        <w:numPr>
          <w:ilvl w:val="0"/>
          <w:numId w:val="7"/>
        </w:numPr>
        <w:spacing w:after="0" w:line="240" w:lineRule="auto"/>
        <w:ind w:right="-1" w:hanging="360"/>
        <w:rPr>
          <w:color w:val="auto"/>
          <w:sz w:val="20"/>
          <w:szCs w:val="20"/>
        </w:rPr>
      </w:pPr>
      <w:r>
        <w:rPr>
          <w:b/>
          <w:bCs/>
          <w:color w:val="auto"/>
          <w:sz w:val="20"/>
          <w:szCs w:val="20"/>
        </w:rPr>
        <w:t>v</w:t>
      </w:r>
      <w:r w:rsidRPr="00AA7973">
        <w:rPr>
          <w:b/>
          <w:bCs/>
          <w:color w:val="auto"/>
          <w:sz w:val="20"/>
          <w:szCs w:val="20"/>
        </w:rPr>
        <w:t>ýkaz výmer (Príloha č.5 )</w:t>
      </w:r>
      <w:r w:rsidRPr="00AA7973">
        <w:rPr>
          <w:color w:val="auto"/>
          <w:sz w:val="20"/>
          <w:szCs w:val="20"/>
        </w:rPr>
        <w:t xml:space="preserve"> vo formáte.</w:t>
      </w:r>
      <w:r w:rsidRPr="00AA7973">
        <w:rPr>
          <w:b/>
          <w:bCs/>
          <w:color w:val="auto"/>
          <w:sz w:val="20"/>
          <w:szCs w:val="20"/>
        </w:rPr>
        <w:t>pdf a .xls,</w:t>
      </w:r>
      <w:r w:rsidRPr="00AA7973">
        <w:rPr>
          <w:color w:val="auto"/>
          <w:sz w:val="20"/>
          <w:szCs w:val="20"/>
        </w:rPr>
        <w:t xml:space="preserve"> korešpondujúce s návrhom na plnenie kritérií,</w:t>
      </w:r>
    </w:p>
    <w:p w14:paraId="1EB7A7F5" w14:textId="77777777" w:rsidR="00AA7973" w:rsidRPr="00AA7973" w:rsidRDefault="00AA7973" w:rsidP="00063DAB">
      <w:pPr>
        <w:numPr>
          <w:ilvl w:val="0"/>
          <w:numId w:val="7"/>
        </w:numPr>
        <w:spacing w:after="0" w:line="240" w:lineRule="auto"/>
        <w:ind w:right="-1" w:hanging="360"/>
        <w:rPr>
          <w:color w:val="auto"/>
          <w:sz w:val="20"/>
          <w:szCs w:val="20"/>
        </w:rPr>
      </w:pPr>
      <w:r w:rsidRPr="00AA7973">
        <w:rPr>
          <w:b/>
          <w:color w:val="auto"/>
          <w:sz w:val="20"/>
          <w:szCs w:val="20"/>
        </w:rPr>
        <w:t>predbežný časový a vecný Harmonogram</w:t>
      </w:r>
      <w:r w:rsidRPr="00AA7973">
        <w:rPr>
          <w:color w:val="auto"/>
          <w:sz w:val="20"/>
          <w:szCs w:val="20"/>
        </w:rPr>
        <w:t xml:space="preserve"> realizácie prác v podrobnosti na kalendárne dni</w:t>
      </w:r>
    </w:p>
    <w:p w14:paraId="200998D2" w14:textId="77777777" w:rsidR="00AA7973" w:rsidRPr="00AA7973" w:rsidRDefault="00AA7973" w:rsidP="00063DAB">
      <w:pPr>
        <w:pStyle w:val="tl1"/>
        <w:numPr>
          <w:ilvl w:val="0"/>
          <w:numId w:val="7"/>
        </w:numPr>
        <w:ind w:right="-1" w:hanging="375"/>
        <w:rPr>
          <w:rFonts w:asciiTheme="minorHAnsi" w:hAnsiTheme="minorHAnsi" w:cs="Times New Roman"/>
          <w:sz w:val="20"/>
          <w:szCs w:val="20"/>
        </w:rPr>
      </w:pPr>
      <w:r w:rsidRPr="00AA7973">
        <w:rPr>
          <w:rFonts w:asciiTheme="minorHAnsi" w:hAnsiTheme="minorHAnsi" w:cs="Times New Roman"/>
          <w:sz w:val="20"/>
          <w:szCs w:val="20"/>
        </w:rPr>
        <w:t>prehľad ekvivalentných materiálov, výrobkov a zariadení, ak je potrebný</w:t>
      </w:r>
    </w:p>
    <w:p w14:paraId="767ABDE1" w14:textId="77777777" w:rsidR="00464AE4" w:rsidRPr="00851783" w:rsidRDefault="00464AE4" w:rsidP="00063DAB">
      <w:pPr>
        <w:pStyle w:val="Odsekzoznamu"/>
        <w:spacing w:after="0" w:line="240" w:lineRule="auto"/>
        <w:ind w:left="851" w:right="-1" w:firstLine="0"/>
        <w:rPr>
          <w:rFonts w:asciiTheme="minorHAnsi" w:hAnsiTheme="minorHAnsi" w:cstheme="minorHAnsi"/>
          <w:sz w:val="20"/>
          <w:szCs w:val="20"/>
          <w:u w:val="single"/>
        </w:rPr>
      </w:pPr>
    </w:p>
    <w:p w14:paraId="6D40BC17" w14:textId="714EEA2F" w:rsidR="00961524" w:rsidRPr="00851783" w:rsidRDefault="004C25A6" w:rsidP="00567A33">
      <w:pPr>
        <w:pStyle w:val="Nadpis1"/>
        <w:numPr>
          <w:ilvl w:val="0"/>
          <w:numId w:val="3"/>
        </w:numPr>
        <w:spacing w:after="0" w:line="240" w:lineRule="auto"/>
        <w:ind w:right="273"/>
        <w:rPr>
          <w:rFonts w:asciiTheme="minorHAnsi" w:hAnsiTheme="minorHAnsi" w:cstheme="minorHAnsi"/>
          <w:b w:val="0"/>
          <w:sz w:val="20"/>
          <w:szCs w:val="20"/>
        </w:rPr>
      </w:pPr>
      <w:bookmarkStart w:id="6" w:name="_Toc12167"/>
      <w:r w:rsidRPr="00851783">
        <w:rPr>
          <w:rFonts w:asciiTheme="minorHAnsi" w:hAnsiTheme="minorHAnsi" w:cstheme="minorHAnsi"/>
          <w:sz w:val="20"/>
          <w:szCs w:val="20"/>
        </w:rPr>
        <w:t>Lehota na predkladanie ponúk</w:t>
      </w:r>
      <w:r w:rsidRPr="00851783">
        <w:rPr>
          <w:rFonts w:asciiTheme="minorHAnsi" w:hAnsiTheme="minorHAnsi" w:cstheme="minorHAnsi"/>
          <w:b w:val="0"/>
          <w:sz w:val="20"/>
          <w:szCs w:val="20"/>
        </w:rPr>
        <w:t xml:space="preserve"> </w:t>
      </w:r>
      <w:bookmarkEnd w:id="6"/>
    </w:p>
    <w:p w14:paraId="677CBE08" w14:textId="79D1CF03" w:rsidR="00961524" w:rsidRPr="00851783" w:rsidRDefault="004C25A6" w:rsidP="00567A33">
      <w:pPr>
        <w:pStyle w:val="Odsekzoznamu"/>
        <w:numPr>
          <w:ilvl w:val="1"/>
          <w:numId w:val="3"/>
        </w:numPr>
        <w:spacing w:after="0" w:line="240" w:lineRule="auto"/>
        <w:ind w:right="273"/>
        <w:rPr>
          <w:rFonts w:asciiTheme="minorHAnsi" w:hAnsiTheme="minorHAnsi" w:cstheme="minorHAnsi"/>
          <w:sz w:val="20"/>
          <w:szCs w:val="20"/>
        </w:rPr>
      </w:pPr>
      <w:r w:rsidRPr="00851783">
        <w:rPr>
          <w:rFonts w:asciiTheme="minorHAnsi" w:hAnsiTheme="minorHAnsi" w:cstheme="minorHAnsi"/>
          <w:sz w:val="20"/>
          <w:szCs w:val="20"/>
        </w:rPr>
        <w:t xml:space="preserve">Ponuky musia byť </w:t>
      </w:r>
      <w:r w:rsidRPr="00851783">
        <w:rPr>
          <w:rFonts w:asciiTheme="minorHAnsi" w:hAnsiTheme="minorHAnsi" w:cstheme="minorHAnsi"/>
          <w:b/>
          <w:sz w:val="20"/>
          <w:szCs w:val="20"/>
        </w:rPr>
        <w:t>d</w:t>
      </w:r>
      <w:r w:rsidR="00A2347C" w:rsidRPr="00851783">
        <w:rPr>
          <w:rFonts w:asciiTheme="minorHAnsi" w:hAnsiTheme="minorHAnsi" w:cstheme="minorHAnsi"/>
          <w:b/>
          <w:sz w:val="20"/>
          <w:szCs w:val="20"/>
        </w:rPr>
        <w:t xml:space="preserve">oručené </w:t>
      </w:r>
      <w:r w:rsidR="00A2347C" w:rsidRPr="00851783">
        <w:rPr>
          <w:rFonts w:asciiTheme="minorHAnsi" w:hAnsiTheme="minorHAnsi" w:cstheme="minorHAnsi"/>
          <w:b/>
          <w:color w:val="auto"/>
          <w:sz w:val="20"/>
          <w:szCs w:val="20"/>
        </w:rPr>
        <w:t xml:space="preserve">do </w:t>
      </w:r>
      <w:r w:rsidR="00AA7973">
        <w:rPr>
          <w:rFonts w:asciiTheme="minorHAnsi" w:hAnsiTheme="minorHAnsi" w:cstheme="minorHAnsi"/>
          <w:b/>
          <w:color w:val="auto"/>
          <w:sz w:val="20"/>
          <w:szCs w:val="20"/>
        </w:rPr>
        <w:t>30</w:t>
      </w:r>
      <w:r w:rsidR="00073E24" w:rsidRPr="00851783">
        <w:rPr>
          <w:rFonts w:asciiTheme="minorHAnsi" w:hAnsiTheme="minorHAnsi" w:cstheme="minorHAnsi"/>
          <w:b/>
          <w:color w:val="auto"/>
          <w:sz w:val="20"/>
          <w:szCs w:val="20"/>
        </w:rPr>
        <w:t>.</w:t>
      </w:r>
      <w:r w:rsidR="00464AE4" w:rsidRPr="00851783">
        <w:rPr>
          <w:rFonts w:asciiTheme="minorHAnsi" w:hAnsiTheme="minorHAnsi" w:cstheme="minorHAnsi"/>
          <w:b/>
          <w:color w:val="auto"/>
          <w:sz w:val="20"/>
          <w:szCs w:val="20"/>
        </w:rPr>
        <w:t>0</w:t>
      </w:r>
      <w:r w:rsidR="00156986">
        <w:rPr>
          <w:rFonts w:asciiTheme="minorHAnsi" w:hAnsiTheme="minorHAnsi" w:cstheme="minorHAnsi"/>
          <w:b/>
          <w:color w:val="auto"/>
          <w:sz w:val="20"/>
          <w:szCs w:val="20"/>
        </w:rPr>
        <w:t>9</w:t>
      </w:r>
      <w:r w:rsidR="00073E24" w:rsidRPr="00851783">
        <w:rPr>
          <w:rFonts w:asciiTheme="minorHAnsi" w:hAnsiTheme="minorHAnsi" w:cstheme="minorHAnsi"/>
          <w:b/>
          <w:color w:val="auto"/>
          <w:sz w:val="20"/>
          <w:szCs w:val="20"/>
        </w:rPr>
        <w:t>.20</w:t>
      </w:r>
      <w:r w:rsidR="00464AE4" w:rsidRPr="00851783">
        <w:rPr>
          <w:rFonts w:asciiTheme="minorHAnsi" w:hAnsiTheme="minorHAnsi" w:cstheme="minorHAnsi"/>
          <w:b/>
          <w:color w:val="auto"/>
          <w:sz w:val="20"/>
          <w:szCs w:val="20"/>
        </w:rPr>
        <w:t>21</w:t>
      </w:r>
      <w:r w:rsidR="00CD6A5F" w:rsidRPr="00851783">
        <w:rPr>
          <w:rFonts w:asciiTheme="minorHAnsi" w:hAnsiTheme="minorHAnsi" w:cstheme="minorHAnsi"/>
          <w:b/>
          <w:color w:val="auto"/>
          <w:sz w:val="20"/>
          <w:szCs w:val="20"/>
        </w:rPr>
        <w:t xml:space="preserve"> do </w:t>
      </w:r>
      <w:r w:rsidR="00C02D5D" w:rsidRPr="00851783">
        <w:rPr>
          <w:rFonts w:asciiTheme="minorHAnsi" w:hAnsiTheme="minorHAnsi" w:cstheme="minorHAnsi"/>
          <w:b/>
          <w:color w:val="auto"/>
          <w:sz w:val="20"/>
          <w:szCs w:val="20"/>
        </w:rPr>
        <w:t>09</w:t>
      </w:r>
      <w:r w:rsidR="00C02D5D" w:rsidRPr="00851783">
        <w:rPr>
          <w:rFonts w:asciiTheme="minorHAnsi" w:hAnsiTheme="minorHAnsi" w:cstheme="minorHAnsi"/>
          <w:b/>
          <w:sz w:val="20"/>
          <w:szCs w:val="20"/>
        </w:rPr>
        <w:t>:00:00</w:t>
      </w:r>
      <w:r w:rsidRPr="00851783">
        <w:rPr>
          <w:rFonts w:asciiTheme="minorHAnsi" w:hAnsiTheme="minorHAnsi" w:cstheme="minorHAnsi"/>
          <w:b/>
          <w:sz w:val="20"/>
          <w:szCs w:val="20"/>
        </w:rPr>
        <w:t xml:space="preserve"> hodiny.</w:t>
      </w:r>
      <w:r w:rsidRPr="00851783">
        <w:rPr>
          <w:rFonts w:asciiTheme="minorHAnsi" w:hAnsiTheme="minorHAnsi" w:cstheme="minorHAnsi"/>
          <w:sz w:val="20"/>
          <w:szCs w:val="20"/>
        </w:rPr>
        <w:t xml:space="preserve"> </w:t>
      </w:r>
    </w:p>
    <w:p w14:paraId="68930075" w14:textId="77777777" w:rsidR="00E72705" w:rsidRPr="00851783" w:rsidRDefault="00E72705" w:rsidP="00567A33">
      <w:pPr>
        <w:pStyle w:val="Odsekzoznamu"/>
        <w:spacing w:after="0" w:line="240" w:lineRule="auto"/>
        <w:ind w:left="1080" w:right="273" w:firstLine="0"/>
        <w:rPr>
          <w:rFonts w:asciiTheme="minorHAnsi" w:hAnsiTheme="minorHAnsi" w:cstheme="minorHAnsi"/>
          <w:sz w:val="20"/>
          <w:szCs w:val="20"/>
        </w:rPr>
      </w:pPr>
    </w:p>
    <w:p w14:paraId="3B7A9F77" w14:textId="77777777" w:rsidR="00E05B35" w:rsidRPr="00851783" w:rsidRDefault="00E05B35" w:rsidP="00567A33">
      <w:pPr>
        <w:pStyle w:val="Odsekzoznamu"/>
        <w:spacing w:after="0" w:line="240" w:lineRule="auto"/>
        <w:ind w:left="360" w:right="0" w:firstLine="0"/>
        <w:jc w:val="center"/>
        <w:rPr>
          <w:rFonts w:asciiTheme="minorHAnsi" w:hAnsiTheme="minorHAnsi" w:cstheme="minorHAnsi"/>
          <w:b/>
          <w:color w:val="FF0000"/>
          <w:sz w:val="20"/>
          <w:szCs w:val="20"/>
          <w:u w:val="single"/>
        </w:rPr>
      </w:pPr>
      <w:r w:rsidRPr="00851783">
        <w:rPr>
          <w:rFonts w:asciiTheme="minorHAnsi" w:hAnsiTheme="minorHAnsi" w:cstheme="minorHAnsi"/>
          <w:b/>
          <w:color w:val="FF0000"/>
          <w:sz w:val="20"/>
          <w:szCs w:val="20"/>
          <w:u w:val="single"/>
        </w:rPr>
        <w:t>UPOZORNENIE</w:t>
      </w:r>
    </w:p>
    <w:p w14:paraId="6A445F1C" w14:textId="77777777" w:rsidR="00E05B35" w:rsidRPr="00851783" w:rsidRDefault="00E05B35" w:rsidP="00567A33">
      <w:pPr>
        <w:pStyle w:val="Odsekzoznamu"/>
        <w:spacing w:after="0" w:line="240" w:lineRule="auto"/>
        <w:ind w:left="360" w:right="0" w:firstLine="0"/>
        <w:rPr>
          <w:rFonts w:asciiTheme="minorHAnsi" w:hAnsiTheme="minorHAnsi" w:cstheme="minorHAnsi"/>
          <w:b/>
          <w:sz w:val="20"/>
          <w:szCs w:val="20"/>
        </w:rPr>
      </w:pPr>
      <w:r w:rsidRPr="00851783">
        <w:rPr>
          <w:rFonts w:asciiTheme="minorHAnsi" w:hAnsiTheme="minorHAnsi" w:cstheme="minorHAnsi"/>
          <w:b/>
          <w:sz w:val="20"/>
          <w:szCs w:val="20"/>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14:paraId="2A73FBC6" w14:textId="772C548D" w:rsidR="00961524" w:rsidRPr="00851783" w:rsidRDefault="004C25A6" w:rsidP="00567A33">
      <w:pPr>
        <w:spacing w:after="0" w:line="240" w:lineRule="auto"/>
        <w:ind w:left="0" w:right="0" w:firstLine="0"/>
        <w:jc w:val="left"/>
        <w:rPr>
          <w:rFonts w:asciiTheme="minorHAnsi" w:hAnsiTheme="minorHAnsi" w:cstheme="minorHAnsi"/>
          <w:sz w:val="20"/>
          <w:szCs w:val="20"/>
        </w:rPr>
      </w:pPr>
      <w:r w:rsidRPr="00851783">
        <w:rPr>
          <w:rFonts w:asciiTheme="minorHAnsi" w:hAnsiTheme="minorHAnsi" w:cstheme="minorHAnsi"/>
          <w:sz w:val="20"/>
          <w:szCs w:val="20"/>
        </w:rPr>
        <w:t xml:space="preserve"> </w:t>
      </w:r>
    </w:p>
    <w:p w14:paraId="7AB49DEE" w14:textId="7C04A69D" w:rsidR="00DA7FB2" w:rsidRPr="00851783" w:rsidRDefault="00DA7FB2" w:rsidP="00063DAB">
      <w:pPr>
        <w:pStyle w:val="Odsekzoznamu"/>
        <w:numPr>
          <w:ilvl w:val="1"/>
          <w:numId w:val="3"/>
        </w:numPr>
        <w:spacing w:after="0" w:line="240" w:lineRule="auto"/>
        <w:ind w:right="-1"/>
        <w:rPr>
          <w:rFonts w:asciiTheme="minorHAnsi" w:hAnsiTheme="minorHAnsi" w:cstheme="minorHAnsi"/>
          <w:sz w:val="20"/>
          <w:szCs w:val="20"/>
        </w:rPr>
      </w:pPr>
      <w:r w:rsidRPr="00851783">
        <w:rPr>
          <w:rFonts w:asciiTheme="minorHAnsi" w:hAnsiTheme="minorHAnsi" w:cstheme="minorHAnsi"/>
          <w:b/>
          <w:bCs/>
          <w:sz w:val="20"/>
          <w:szCs w:val="20"/>
        </w:rPr>
        <w:t xml:space="preserve">Otváranie ponúk </w:t>
      </w:r>
      <w:r w:rsidRPr="00851783">
        <w:rPr>
          <w:rFonts w:asciiTheme="minorHAnsi" w:hAnsiTheme="minorHAnsi" w:cstheme="minorHAnsi"/>
          <w:sz w:val="20"/>
          <w:szCs w:val="20"/>
        </w:rPr>
        <w:t xml:space="preserve">sa uskutoční elektronicky prostredníctvom komunikačného systému JOSEPHINE dňa </w:t>
      </w:r>
      <w:r w:rsidR="00AA7973">
        <w:rPr>
          <w:rFonts w:asciiTheme="minorHAnsi" w:hAnsiTheme="minorHAnsi" w:cstheme="minorHAnsi"/>
          <w:b/>
          <w:bCs/>
          <w:sz w:val="20"/>
          <w:szCs w:val="20"/>
        </w:rPr>
        <w:t>30</w:t>
      </w:r>
      <w:r w:rsidRPr="00851783">
        <w:rPr>
          <w:rFonts w:asciiTheme="minorHAnsi" w:hAnsiTheme="minorHAnsi" w:cstheme="minorHAnsi"/>
          <w:b/>
          <w:bCs/>
          <w:sz w:val="20"/>
          <w:szCs w:val="20"/>
        </w:rPr>
        <w:t>.0</w:t>
      </w:r>
      <w:r w:rsidR="00156986">
        <w:rPr>
          <w:rFonts w:asciiTheme="minorHAnsi" w:hAnsiTheme="minorHAnsi" w:cstheme="minorHAnsi"/>
          <w:b/>
          <w:bCs/>
          <w:sz w:val="20"/>
          <w:szCs w:val="20"/>
        </w:rPr>
        <w:t>9</w:t>
      </w:r>
      <w:r w:rsidRPr="00851783">
        <w:rPr>
          <w:rFonts w:asciiTheme="minorHAnsi" w:hAnsiTheme="minorHAnsi" w:cstheme="minorHAnsi"/>
          <w:b/>
          <w:bCs/>
          <w:sz w:val="20"/>
          <w:szCs w:val="20"/>
        </w:rPr>
        <w:t>.2021 09:</w:t>
      </w:r>
      <w:r w:rsidR="00156986">
        <w:rPr>
          <w:rFonts w:asciiTheme="minorHAnsi" w:hAnsiTheme="minorHAnsi" w:cstheme="minorHAnsi"/>
          <w:b/>
          <w:bCs/>
          <w:sz w:val="20"/>
          <w:szCs w:val="20"/>
        </w:rPr>
        <w:t>15</w:t>
      </w:r>
      <w:r w:rsidRPr="00851783">
        <w:rPr>
          <w:rFonts w:asciiTheme="minorHAnsi" w:hAnsiTheme="minorHAnsi" w:cstheme="minorHAnsi"/>
          <w:b/>
          <w:bCs/>
          <w:sz w:val="20"/>
          <w:szCs w:val="20"/>
        </w:rPr>
        <w:t xml:space="preserve"> (po uplynutí lehoty na predkladanie ponúk)</w:t>
      </w:r>
      <w:r w:rsidRPr="00851783">
        <w:rPr>
          <w:rFonts w:asciiTheme="minorHAnsi" w:hAnsiTheme="minorHAnsi" w:cstheme="minorHAnsi"/>
          <w:sz w:val="20"/>
          <w:szCs w:val="20"/>
        </w:rPr>
        <w:t>.</w:t>
      </w:r>
    </w:p>
    <w:p w14:paraId="1262E1F9" w14:textId="77777777" w:rsidR="003E1BC4" w:rsidRPr="00851783" w:rsidRDefault="003E1BC4" w:rsidP="00567A33">
      <w:pPr>
        <w:pStyle w:val="Odsekzoznamu"/>
        <w:spacing w:after="0" w:line="240" w:lineRule="auto"/>
        <w:ind w:left="1080" w:right="273" w:firstLine="0"/>
        <w:rPr>
          <w:rFonts w:asciiTheme="minorHAnsi" w:hAnsiTheme="minorHAnsi" w:cstheme="minorHAnsi"/>
          <w:sz w:val="20"/>
          <w:szCs w:val="20"/>
        </w:rPr>
      </w:pPr>
    </w:p>
    <w:p w14:paraId="4E777F0D" w14:textId="3535E59F" w:rsidR="003E1BC4" w:rsidRPr="00851783" w:rsidRDefault="003E1BC4" w:rsidP="00567A33">
      <w:pPr>
        <w:pStyle w:val="Nadpis1"/>
        <w:numPr>
          <w:ilvl w:val="0"/>
          <w:numId w:val="3"/>
        </w:numPr>
        <w:spacing w:after="0" w:line="240" w:lineRule="auto"/>
        <w:ind w:right="273"/>
        <w:rPr>
          <w:rFonts w:asciiTheme="minorHAnsi" w:hAnsiTheme="minorHAnsi" w:cstheme="minorHAnsi"/>
          <w:color w:val="auto"/>
          <w:sz w:val="20"/>
          <w:szCs w:val="20"/>
        </w:rPr>
      </w:pPr>
      <w:bookmarkStart w:id="7" w:name="_Hlk66794840"/>
      <w:r w:rsidRPr="00851783">
        <w:rPr>
          <w:rFonts w:asciiTheme="minorHAnsi" w:hAnsiTheme="minorHAnsi" w:cstheme="minorHAnsi"/>
          <w:color w:val="auto"/>
          <w:sz w:val="20"/>
          <w:szCs w:val="20"/>
        </w:rPr>
        <w:t xml:space="preserve">Doplnenie, zmena a odvolanie ponuky </w:t>
      </w:r>
    </w:p>
    <w:p w14:paraId="5951F149" w14:textId="2BAC52A8" w:rsidR="003E1BC4" w:rsidRPr="00851783" w:rsidRDefault="003E1BC4" w:rsidP="00063DAB">
      <w:pPr>
        <w:pStyle w:val="Odsekzoznamu"/>
        <w:numPr>
          <w:ilvl w:val="1"/>
          <w:numId w:val="3"/>
        </w:numPr>
        <w:spacing w:after="0" w:line="240" w:lineRule="auto"/>
        <w:ind w:right="-1"/>
        <w:rPr>
          <w:rFonts w:asciiTheme="minorHAnsi" w:hAnsiTheme="minorHAnsi" w:cstheme="minorHAnsi"/>
          <w:sz w:val="20"/>
          <w:szCs w:val="20"/>
        </w:rPr>
      </w:pPr>
      <w:r w:rsidRPr="00851783">
        <w:rPr>
          <w:rFonts w:asciiTheme="minorHAnsi" w:hAnsiTheme="minorHAnsi" w:cstheme="minorHAnsi"/>
          <w:b/>
          <w:bCs/>
          <w:sz w:val="20"/>
          <w:szCs w:val="20"/>
        </w:rPr>
        <w:t>Uchádzač</w:t>
      </w:r>
      <w:r w:rsidRPr="00851783">
        <w:rPr>
          <w:rFonts w:asciiTheme="minorHAnsi" w:hAnsiTheme="minorHAnsi" w:cstheme="minorHAnsi"/>
          <w:sz w:val="20"/>
          <w:szCs w:val="20"/>
        </w:rPr>
        <w:t xml:space="preserve">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37A25603" w14:textId="77777777" w:rsidR="003E1BC4" w:rsidRPr="00851783" w:rsidRDefault="003E1BC4" w:rsidP="00063DAB">
      <w:pPr>
        <w:spacing w:after="0" w:line="240" w:lineRule="auto"/>
        <w:ind w:left="0" w:right="-1" w:firstLine="0"/>
        <w:jc w:val="left"/>
        <w:rPr>
          <w:rFonts w:asciiTheme="minorHAnsi" w:hAnsiTheme="minorHAnsi" w:cstheme="minorHAnsi"/>
          <w:sz w:val="20"/>
          <w:szCs w:val="20"/>
        </w:rPr>
      </w:pPr>
      <w:r w:rsidRPr="00851783">
        <w:rPr>
          <w:rFonts w:asciiTheme="minorHAnsi" w:hAnsiTheme="minorHAnsi" w:cstheme="minorHAnsi"/>
          <w:sz w:val="20"/>
          <w:szCs w:val="20"/>
        </w:rPr>
        <w:t xml:space="preserve"> </w:t>
      </w:r>
    </w:p>
    <w:p w14:paraId="69CA786B" w14:textId="77777777" w:rsidR="003E1BC4" w:rsidRPr="00851783" w:rsidRDefault="003E1BC4" w:rsidP="00063DAB">
      <w:pPr>
        <w:pStyle w:val="Nadpis1"/>
        <w:numPr>
          <w:ilvl w:val="0"/>
          <w:numId w:val="3"/>
        </w:numPr>
        <w:spacing w:after="0" w:line="240" w:lineRule="auto"/>
        <w:ind w:right="-1"/>
        <w:rPr>
          <w:rFonts w:asciiTheme="minorHAnsi" w:hAnsiTheme="minorHAnsi" w:cstheme="minorHAnsi"/>
          <w:sz w:val="20"/>
          <w:szCs w:val="20"/>
        </w:rPr>
      </w:pPr>
      <w:r w:rsidRPr="00851783">
        <w:rPr>
          <w:rFonts w:asciiTheme="minorHAnsi" w:hAnsiTheme="minorHAnsi" w:cstheme="minorHAnsi"/>
          <w:sz w:val="20"/>
          <w:szCs w:val="20"/>
        </w:rPr>
        <w:t xml:space="preserve">Náklady na ponuku </w:t>
      </w:r>
    </w:p>
    <w:p w14:paraId="177A9E14" w14:textId="77777777" w:rsidR="003E1BC4" w:rsidRPr="00851783" w:rsidRDefault="003E1BC4" w:rsidP="00063DAB">
      <w:pPr>
        <w:pStyle w:val="Odsekzoznamu"/>
        <w:numPr>
          <w:ilvl w:val="1"/>
          <w:numId w:val="3"/>
        </w:numPr>
        <w:spacing w:after="0" w:line="240" w:lineRule="auto"/>
        <w:ind w:right="-1"/>
        <w:rPr>
          <w:rFonts w:asciiTheme="minorHAnsi" w:hAnsiTheme="minorHAnsi" w:cstheme="minorHAnsi"/>
          <w:sz w:val="20"/>
          <w:szCs w:val="20"/>
        </w:rPr>
      </w:pPr>
      <w:r w:rsidRPr="00851783">
        <w:rPr>
          <w:rFonts w:asciiTheme="minorHAnsi" w:hAnsiTheme="minorHAnsi" w:cstheme="minorHAnsi"/>
          <w:sz w:val="20"/>
          <w:szCs w:val="20"/>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560F2CBF" w14:textId="77777777" w:rsidR="003E1BC4" w:rsidRPr="00851783" w:rsidRDefault="003E1BC4" w:rsidP="00063DAB">
      <w:pPr>
        <w:spacing w:after="0" w:line="240" w:lineRule="auto"/>
        <w:ind w:left="0" w:right="-1" w:firstLine="0"/>
        <w:jc w:val="left"/>
        <w:rPr>
          <w:rFonts w:asciiTheme="minorHAnsi" w:hAnsiTheme="minorHAnsi" w:cstheme="minorHAnsi"/>
          <w:sz w:val="20"/>
          <w:szCs w:val="20"/>
        </w:rPr>
      </w:pPr>
      <w:r w:rsidRPr="00851783">
        <w:rPr>
          <w:rFonts w:asciiTheme="minorHAnsi" w:hAnsiTheme="minorHAnsi" w:cstheme="minorHAnsi"/>
          <w:sz w:val="20"/>
          <w:szCs w:val="20"/>
        </w:rPr>
        <w:t xml:space="preserve"> </w:t>
      </w:r>
    </w:p>
    <w:p w14:paraId="1F34802B" w14:textId="77777777" w:rsidR="003E1BC4" w:rsidRPr="00851783" w:rsidRDefault="003E1BC4" w:rsidP="00063DAB">
      <w:pPr>
        <w:pStyle w:val="Nadpis1"/>
        <w:numPr>
          <w:ilvl w:val="0"/>
          <w:numId w:val="3"/>
        </w:numPr>
        <w:spacing w:after="0" w:line="240" w:lineRule="auto"/>
        <w:ind w:right="-1"/>
        <w:rPr>
          <w:rFonts w:asciiTheme="minorHAnsi" w:hAnsiTheme="minorHAnsi" w:cstheme="minorHAnsi"/>
          <w:sz w:val="20"/>
          <w:szCs w:val="20"/>
        </w:rPr>
      </w:pPr>
      <w:r w:rsidRPr="00851783">
        <w:rPr>
          <w:rFonts w:asciiTheme="minorHAnsi" w:hAnsiTheme="minorHAnsi" w:cstheme="minorHAnsi"/>
          <w:sz w:val="20"/>
          <w:szCs w:val="20"/>
        </w:rPr>
        <w:t xml:space="preserve">Variantné riešenie </w:t>
      </w:r>
    </w:p>
    <w:p w14:paraId="3C25B0DC" w14:textId="77777777" w:rsidR="003E1BC4" w:rsidRPr="00851783" w:rsidRDefault="003E1BC4" w:rsidP="00063DAB">
      <w:pPr>
        <w:pStyle w:val="Odsekzoznamu"/>
        <w:numPr>
          <w:ilvl w:val="1"/>
          <w:numId w:val="3"/>
        </w:numPr>
        <w:spacing w:after="0" w:line="240" w:lineRule="auto"/>
        <w:ind w:right="-1"/>
        <w:rPr>
          <w:rFonts w:asciiTheme="minorHAnsi" w:hAnsiTheme="minorHAnsi" w:cstheme="minorHAnsi"/>
          <w:sz w:val="20"/>
          <w:szCs w:val="20"/>
        </w:rPr>
      </w:pPr>
      <w:r w:rsidRPr="00851783">
        <w:rPr>
          <w:rFonts w:asciiTheme="minorHAnsi" w:hAnsiTheme="minorHAnsi" w:cstheme="minorHAnsi"/>
          <w:sz w:val="20"/>
          <w:szCs w:val="20"/>
        </w:rPr>
        <w:t xml:space="preserve">Neumožňuje sa predložiť variantné riešenie. Ak súčasťou ponuky bude aj variantné riešenie, nebude zaradené do vyhodnotenia a bude sa naň hľadieť akoby nebolo predložené. Vyhodnotené budú iba požadované riešenia. </w:t>
      </w:r>
    </w:p>
    <w:p w14:paraId="0CFECD74" w14:textId="77777777" w:rsidR="003E1BC4" w:rsidRPr="00851783" w:rsidRDefault="003E1BC4" w:rsidP="00567A33">
      <w:pPr>
        <w:spacing w:after="0" w:line="240" w:lineRule="auto"/>
        <w:ind w:left="0" w:right="0" w:firstLine="0"/>
        <w:jc w:val="left"/>
        <w:rPr>
          <w:rFonts w:asciiTheme="minorHAnsi" w:hAnsiTheme="minorHAnsi" w:cstheme="minorHAnsi"/>
          <w:sz w:val="20"/>
          <w:szCs w:val="20"/>
        </w:rPr>
      </w:pPr>
      <w:r w:rsidRPr="00851783">
        <w:rPr>
          <w:rFonts w:asciiTheme="minorHAnsi" w:hAnsiTheme="minorHAnsi" w:cstheme="minorHAnsi"/>
          <w:sz w:val="20"/>
          <w:szCs w:val="20"/>
        </w:rPr>
        <w:t xml:space="preserve"> </w:t>
      </w:r>
    </w:p>
    <w:p w14:paraId="261C9357" w14:textId="77777777" w:rsidR="003E1BC4" w:rsidRPr="00851783" w:rsidRDefault="003E1BC4" w:rsidP="00567A33">
      <w:pPr>
        <w:pStyle w:val="Nadpis1"/>
        <w:numPr>
          <w:ilvl w:val="0"/>
          <w:numId w:val="3"/>
        </w:numPr>
        <w:spacing w:after="0" w:line="240" w:lineRule="auto"/>
        <w:ind w:right="273"/>
        <w:rPr>
          <w:rFonts w:asciiTheme="minorHAnsi" w:hAnsiTheme="minorHAnsi" w:cstheme="minorHAnsi"/>
          <w:sz w:val="20"/>
          <w:szCs w:val="20"/>
        </w:rPr>
      </w:pPr>
      <w:r w:rsidRPr="00851783">
        <w:rPr>
          <w:rFonts w:asciiTheme="minorHAnsi" w:hAnsiTheme="minorHAnsi" w:cstheme="minorHAnsi"/>
          <w:sz w:val="20"/>
          <w:szCs w:val="20"/>
        </w:rPr>
        <w:t xml:space="preserve">Podmienky zrušenia použitého postupu zadávania zákazky </w:t>
      </w:r>
    </w:p>
    <w:p w14:paraId="314D2CED" w14:textId="77777777" w:rsidR="003E1BC4" w:rsidRPr="00851783" w:rsidRDefault="003E1BC4" w:rsidP="00063DAB">
      <w:pPr>
        <w:pStyle w:val="Odsekzoznamu"/>
        <w:numPr>
          <w:ilvl w:val="1"/>
          <w:numId w:val="3"/>
        </w:numPr>
        <w:spacing w:after="0" w:line="240" w:lineRule="auto"/>
        <w:ind w:right="-1"/>
        <w:rPr>
          <w:rFonts w:asciiTheme="minorHAnsi" w:hAnsiTheme="minorHAnsi" w:cstheme="minorHAnsi"/>
          <w:sz w:val="20"/>
          <w:szCs w:val="20"/>
        </w:rPr>
      </w:pPr>
      <w:r w:rsidRPr="00851783">
        <w:rPr>
          <w:rFonts w:asciiTheme="minorHAnsi" w:hAnsiTheme="minorHAnsi" w:cstheme="minorHAnsi"/>
          <w:sz w:val="20"/>
          <w:szCs w:val="20"/>
        </w:rPr>
        <w:t xml:space="preserve">Verejný obstarávateľ môže zrušiť použitý postup zadávania zákazky. Verejný obstarávateľ si vyhradzuje právo zrušiť postup zadávania zákazky, ak cena za celý predmet zákazky bude vyššia ako predpokladaná hodnota zákazky.  </w:t>
      </w:r>
    </w:p>
    <w:bookmarkEnd w:id="7"/>
    <w:p w14:paraId="753526BC" w14:textId="77777777" w:rsidR="00DA7FB2" w:rsidRPr="00851783" w:rsidRDefault="00DA7FB2" w:rsidP="00063DAB">
      <w:pPr>
        <w:pStyle w:val="Odsekzoznamu"/>
        <w:spacing w:after="0" w:line="240" w:lineRule="auto"/>
        <w:ind w:left="1080" w:right="-1" w:firstLine="0"/>
        <w:rPr>
          <w:rFonts w:asciiTheme="minorHAnsi" w:hAnsiTheme="minorHAnsi" w:cstheme="minorHAnsi"/>
          <w:sz w:val="20"/>
          <w:szCs w:val="20"/>
        </w:rPr>
      </w:pPr>
    </w:p>
    <w:p w14:paraId="71BDBC59" w14:textId="400A31D3" w:rsidR="00961524" w:rsidRPr="00851783" w:rsidRDefault="004C25A6" w:rsidP="00063DAB">
      <w:pPr>
        <w:pStyle w:val="Nadpis1"/>
        <w:numPr>
          <w:ilvl w:val="0"/>
          <w:numId w:val="3"/>
        </w:numPr>
        <w:spacing w:after="0" w:line="240" w:lineRule="auto"/>
        <w:ind w:right="-1"/>
        <w:rPr>
          <w:rFonts w:asciiTheme="minorHAnsi" w:hAnsiTheme="minorHAnsi" w:cstheme="minorHAnsi"/>
          <w:sz w:val="20"/>
          <w:szCs w:val="20"/>
        </w:rPr>
      </w:pPr>
      <w:bookmarkStart w:id="8" w:name="_Toc12175"/>
      <w:r w:rsidRPr="00851783">
        <w:rPr>
          <w:rFonts w:asciiTheme="minorHAnsi" w:hAnsiTheme="minorHAnsi" w:cstheme="minorHAnsi"/>
          <w:sz w:val="20"/>
          <w:szCs w:val="20"/>
        </w:rPr>
        <w:t>Komunikácia</w:t>
      </w:r>
      <w:r w:rsidRPr="00851783">
        <w:rPr>
          <w:rFonts w:asciiTheme="minorHAnsi" w:hAnsiTheme="minorHAnsi" w:cstheme="minorHAnsi"/>
          <w:b w:val="0"/>
          <w:sz w:val="20"/>
          <w:szCs w:val="20"/>
        </w:rPr>
        <w:t xml:space="preserve"> </w:t>
      </w:r>
      <w:bookmarkEnd w:id="8"/>
    </w:p>
    <w:p w14:paraId="13F6C576" w14:textId="33143D24" w:rsidR="00343347" w:rsidRPr="00851783" w:rsidRDefault="00343347" w:rsidP="00063DAB">
      <w:pPr>
        <w:pStyle w:val="Default"/>
        <w:numPr>
          <w:ilvl w:val="1"/>
          <w:numId w:val="3"/>
        </w:numPr>
        <w:ind w:right="-1"/>
        <w:jc w:val="both"/>
        <w:rPr>
          <w:rFonts w:asciiTheme="minorHAnsi" w:hAnsiTheme="minorHAnsi" w:cstheme="minorHAnsi"/>
          <w:sz w:val="20"/>
          <w:szCs w:val="20"/>
        </w:rPr>
      </w:pPr>
      <w:r w:rsidRPr="00851783">
        <w:rPr>
          <w:rFonts w:asciiTheme="minorHAnsi" w:hAnsiTheme="minorHAnsi" w:cstheme="minorHAnsi"/>
          <w:sz w:val="20"/>
          <w:szCs w:val="20"/>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4F71022C" w14:textId="12EE4C28" w:rsidR="00343347" w:rsidRPr="00851783" w:rsidRDefault="00343347" w:rsidP="00567A33">
      <w:pPr>
        <w:pStyle w:val="Default"/>
        <w:numPr>
          <w:ilvl w:val="1"/>
          <w:numId w:val="3"/>
        </w:numPr>
        <w:jc w:val="both"/>
        <w:rPr>
          <w:rFonts w:asciiTheme="minorHAnsi" w:hAnsiTheme="minorHAnsi" w:cstheme="minorHAnsi"/>
          <w:color w:val="auto"/>
          <w:sz w:val="20"/>
          <w:szCs w:val="20"/>
        </w:rPr>
      </w:pPr>
      <w:r w:rsidRPr="00851783">
        <w:rPr>
          <w:rFonts w:asciiTheme="minorHAnsi" w:hAnsiTheme="minorHAnsi" w:cstheme="minorHAnsi"/>
          <w:color w:val="auto"/>
          <w:sz w:val="20"/>
          <w:szCs w:val="20"/>
        </w:rPr>
        <w:t xml:space="preserve">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 </w:t>
      </w:r>
    </w:p>
    <w:p w14:paraId="23C36676" w14:textId="4B12F2EC" w:rsidR="00343347" w:rsidRPr="00851783" w:rsidRDefault="00343347" w:rsidP="00567A33">
      <w:pPr>
        <w:pStyle w:val="Default"/>
        <w:numPr>
          <w:ilvl w:val="1"/>
          <w:numId w:val="3"/>
        </w:numPr>
        <w:jc w:val="both"/>
        <w:rPr>
          <w:rFonts w:asciiTheme="minorHAnsi" w:hAnsiTheme="minorHAnsi" w:cstheme="minorHAnsi"/>
          <w:sz w:val="20"/>
          <w:szCs w:val="20"/>
        </w:rPr>
      </w:pPr>
      <w:r w:rsidRPr="00851783">
        <w:rPr>
          <w:rFonts w:asciiTheme="minorHAnsi" w:hAnsiTheme="minorHAnsi" w:cstheme="minorHAnsi"/>
          <w:sz w:val="20"/>
          <w:szCs w:val="20"/>
        </w:rPr>
        <w:lastRenderedPageBreak/>
        <w:t xml:space="preserve">JOSEPHINE je na účely tohto verejného obstarávania softvér na elektronizáciu zadávania verejných zákaziek. JOSEPHINE je webová aplikácia na doméne </w:t>
      </w:r>
      <w:hyperlink r:id="rId11" w:history="1">
        <w:r w:rsidRPr="00851783">
          <w:rPr>
            <w:rStyle w:val="Hypertextovprepojenie"/>
            <w:rFonts w:asciiTheme="minorHAnsi" w:hAnsiTheme="minorHAnsi" w:cstheme="minorHAnsi"/>
            <w:color w:val="auto"/>
            <w:sz w:val="20"/>
            <w:szCs w:val="20"/>
          </w:rPr>
          <w:t>https://josephine.proebiz.com</w:t>
        </w:r>
      </w:hyperlink>
      <w:r w:rsidRPr="00851783">
        <w:rPr>
          <w:rFonts w:asciiTheme="minorHAnsi" w:hAnsiTheme="minorHAnsi" w:cstheme="minorHAnsi"/>
          <w:sz w:val="20"/>
          <w:szCs w:val="20"/>
        </w:rPr>
        <w:t xml:space="preserve">. </w:t>
      </w:r>
    </w:p>
    <w:p w14:paraId="1A3E71FE" w14:textId="77777777" w:rsidR="00343347" w:rsidRPr="00851783" w:rsidRDefault="00343347" w:rsidP="00567A33">
      <w:pPr>
        <w:pStyle w:val="Default"/>
        <w:numPr>
          <w:ilvl w:val="1"/>
          <w:numId w:val="3"/>
        </w:numPr>
        <w:jc w:val="both"/>
        <w:rPr>
          <w:rFonts w:asciiTheme="minorHAnsi" w:hAnsiTheme="minorHAnsi" w:cstheme="minorHAnsi"/>
          <w:sz w:val="20"/>
          <w:szCs w:val="20"/>
        </w:rPr>
      </w:pPr>
      <w:r w:rsidRPr="00851783">
        <w:rPr>
          <w:rFonts w:asciiTheme="minorHAnsi" w:hAnsiTheme="minorHAnsi" w:cstheme="minorHAnsi"/>
          <w:sz w:val="20"/>
          <w:szCs w:val="20"/>
        </w:rPr>
        <w:t>Na bezproblémové používanie systému JOSEPHINE je nutné používať jeden z podporovaných internetových prehliadačov:</w:t>
      </w:r>
    </w:p>
    <w:p w14:paraId="68A7EECB" w14:textId="77777777" w:rsidR="00343347" w:rsidRPr="00851783" w:rsidRDefault="00343347" w:rsidP="00567A33">
      <w:pPr>
        <w:pStyle w:val="Odsekzoznamu"/>
        <w:tabs>
          <w:tab w:val="num" w:pos="284"/>
        </w:tabs>
        <w:spacing w:after="0" w:line="240" w:lineRule="auto"/>
        <w:ind w:firstLine="0"/>
        <w:rPr>
          <w:rFonts w:asciiTheme="minorHAnsi" w:hAnsiTheme="minorHAnsi" w:cstheme="minorHAnsi"/>
          <w:sz w:val="20"/>
          <w:szCs w:val="20"/>
        </w:rPr>
      </w:pPr>
      <w:r w:rsidRPr="00851783">
        <w:rPr>
          <w:rFonts w:asciiTheme="minorHAnsi" w:hAnsiTheme="minorHAnsi" w:cstheme="minorHAnsi"/>
          <w:sz w:val="20"/>
          <w:szCs w:val="20"/>
        </w:rPr>
        <w:tab/>
        <w:t xml:space="preserve">- Microsoft Internet Explorer verzia 11.0 a vyššia, </w:t>
      </w:r>
    </w:p>
    <w:p w14:paraId="0D80D391" w14:textId="77777777" w:rsidR="00343347" w:rsidRPr="00851783" w:rsidRDefault="00343347" w:rsidP="00567A33">
      <w:pPr>
        <w:pStyle w:val="Odsekzoznamu"/>
        <w:tabs>
          <w:tab w:val="num" w:pos="284"/>
        </w:tabs>
        <w:spacing w:after="0" w:line="240" w:lineRule="auto"/>
        <w:ind w:firstLine="0"/>
        <w:rPr>
          <w:rFonts w:asciiTheme="minorHAnsi" w:hAnsiTheme="minorHAnsi" w:cstheme="minorHAnsi"/>
          <w:sz w:val="20"/>
          <w:szCs w:val="20"/>
        </w:rPr>
      </w:pPr>
      <w:r w:rsidRPr="00851783">
        <w:rPr>
          <w:rFonts w:asciiTheme="minorHAnsi" w:hAnsiTheme="minorHAnsi" w:cstheme="minorHAnsi"/>
          <w:sz w:val="20"/>
          <w:szCs w:val="20"/>
        </w:rPr>
        <w:tab/>
        <w:t xml:space="preserve">- Mozilla Firefox verzia 13.0 a vyššia alebo </w:t>
      </w:r>
    </w:p>
    <w:p w14:paraId="54B2F74E" w14:textId="5978C0DB" w:rsidR="00464AE4" w:rsidRDefault="00343347" w:rsidP="00567A33">
      <w:pPr>
        <w:pStyle w:val="Odsekzoznamu"/>
        <w:tabs>
          <w:tab w:val="num" w:pos="284"/>
        </w:tabs>
        <w:spacing w:after="0" w:line="240" w:lineRule="auto"/>
        <w:ind w:firstLine="0"/>
        <w:rPr>
          <w:rFonts w:asciiTheme="minorHAnsi" w:hAnsiTheme="minorHAnsi" w:cstheme="minorHAnsi"/>
          <w:sz w:val="20"/>
          <w:szCs w:val="20"/>
        </w:rPr>
      </w:pPr>
      <w:r w:rsidRPr="00851783">
        <w:rPr>
          <w:rFonts w:asciiTheme="minorHAnsi" w:hAnsiTheme="minorHAnsi" w:cstheme="minorHAnsi"/>
          <w:sz w:val="20"/>
          <w:szCs w:val="20"/>
        </w:rPr>
        <w:tab/>
        <w:t>- Google Chrome</w:t>
      </w:r>
    </w:p>
    <w:p w14:paraId="088B7A16" w14:textId="437345B6" w:rsidR="00156986" w:rsidRPr="00851783" w:rsidRDefault="00156986" w:rsidP="00567A33">
      <w:pPr>
        <w:pStyle w:val="Odsekzoznamu"/>
        <w:tabs>
          <w:tab w:val="num" w:pos="284"/>
        </w:tabs>
        <w:spacing w:after="0" w:line="240" w:lineRule="auto"/>
        <w:ind w:firstLine="0"/>
        <w:rPr>
          <w:rFonts w:asciiTheme="minorHAnsi" w:hAnsiTheme="minorHAnsi" w:cstheme="minorHAnsi"/>
          <w:sz w:val="20"/>
          <w:szCs w:val="20"/>
        </w:rPr>
      </w:pPr>
      <w:r>
        <w:rPr>
          <w:rFonts w:asciiTheme="minorHAnsi" w:hAnsiTheme="minorHAnsi" w:cstheme="minorHAnsi"/>
          <w:sz w:val="20"/>
          <w:szCs w:val="20"/>
        </w:rPr>
        <w:tab/>
        <w:t>- Google Edge</w:t>
      </w:r>
    </w:p>
    <w:p w14:paraId="7044566A" w14:textId="4F2F0160" w:rsidR="00343347" w:rsidRPr="00851783" w:rsidRDefault="00343347" w:rsidP="00567A33">
      <w:pPr>
        <w:pStyle w:val="Default"/>
        <w:numPr>
          <w:ilvl w:val="1"/>
          <w:numId w:val="3"/>
        </w:numPr>
        <w:jc w:val="both"/>
        <w:rPr>
          <w:rFonts w:asciiTheme="minorHAnsi" w:hAnsiTheme="minorHAnsi" w:cstheme="minorHAnsi"/>
          <w:sz w:val="20"/>
          <w:szCs w:val="20"/>
        </w:rPr>
      </w:pPr>
      <w:r w:rsidRPr="00851783">
        <w:rPr>
          <w:rFonts w:asciiTheme="minorHAnsi" w:hAnsiTheme="minorHAnsi" w:cstheme="minorHAnsi"/>
          <w:sz w:val="20"/>
          <w:szCs w:val="20"/>
        </w:rPr>
        <w:t>Pr</w:t>
      </w:r>
      <w:r w:rsidR="00E05B35" w:rsidRPr="00851783">
        <w:rPr>
          <w:rFonts w:asciiTheme="minorHAnsi" w:hAnsiTheme="minorHAnsi" w:cstheme="minorHAnsi"/>
          <w:sz w:val="20"/>
          <w:szCs w:val="20"/>
        </w:rPr>
        <w:t>a</w:t>
      </w:r>
      <w:r w:rsidRPr="00851783">
        <w:rPr>
          <w:rFonts w:asciiTheme="minorHAnsi" w:hAnsiTheme="minorHAnsi" w:cstheme="minorHAnsi"/>
          <w:sz w:val="20"/>
          <w:szCs w:val="20"/>
        </w:rPr>
        <w:t xml:space="preserve">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 </w:t>
      </w:r>
    </w:p>
    <w:p w14:paraId="7D136901" w14:textId="49BFDEB4" w:rsidR="00343347" w:rsidRPr="00851783" w:rsidRDefault="00343347" w:rsidP="00567A33">
      <w:pPr>
        <w:pStyle w:val="Default"/>
        <w:numPr>
          <w:ilvl w:val="1"/>
          <w:numId w:val="3"/>
        </w:numPr>
        <w:jc w:val="both"/>
        <w:rPr>
          <w:rFonts w:asciiTheme="minorHAnsi" w:hAnsiTheme="minorHAnsi" w:cstheme="minorHAnsi"/>
          <w:sz w:val="20"/>
          <w:szCs w:val="20"/>
        </w:rPr>
      </w:pPr>
      <w:r w:rsidRPr="00851783">
        <w:rPr>
          <w:rFonts w:asciiTheme="minorHAnsi" w:hAnsiTheme="minorHAnsi" w:cstheme="minorHAnsi"/>
          <w:sz w:val="20"/>
          <w:szCs w:val="20"/>
        </w:rPr>
        <w:t>Obsahom komunikácie prostredníctvom komunikačného rozhrania systému JOSEPHINE bude predkladanie ponúk, vysvetľovanie výzvy na predloženie ponuky, prípadné doplnenie výzvy, vysvetľovanie predložených ponúk, vysvetľovanie predložených dokladov a </w:t>
      </w:r>
      <w:r w:rsidR="00B4697A" w:rsidRPr="00851783">
        <w:rPr>
          <w:rFonts w:asciiTheme="minorHAnsi" w:hAnsiTheme="minorHAnsi" w:cstheme="minorHAnsi"/>
          <w:sz w:val="20"/>
          <w:szCs w:val="20"/>
        </w:rPr>
        <w:t>atď.</w:t>
      </w:r>
      <w:r w:rsidRPr="00851783">
        <w:rPr>
          <w:rFonts w:asciiTheme="minorHAnsi" w:hAnsiTheme="minorHAnsi" w:cstheme="minorHAnsi"/>
          <w:sz w:val="20"/>
          <w:szCs w:val="20"/>
        </w:rPr>
        <w:t xml:space="preserve"> V prípade, že verejný obstarávateľ rozhodne aj o možnosti iného spôsobu komunikácie než prostredníctvom komunikačného rozhrania JOSEPHINE, tak vo výzve túto skutočnosť zreteľne uvedie.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 </w:t>
      </w:r>
    </w:p>
    <w:p w14:paraId="42416C25" w14:textId="1B277BDA" w:rsidR="00343347" w:rsidRPr="00851783" w:rsidRDefault="00343347" w:rsidP="00567A33">
      <w:pPr>
        <w:pStyle w:val="Default"/>
        <w:numPr>
          <w:ilvl w:val="1"/>
          <w:numId w:val="3"/>
        </w:numPr>
        <w:jc w:val="both"/>
        <w:rPr>
          <w:rFonts w:asciiTheme="minorHAnsi" w:hAnsiTheme="minorHAnsi" w:cstheme="minorHAnsi"/>
          <w:sz w:val="20"/>
          <w:szCs w:val="20"/>
        </w:rPr>
      </w:pPr>
      <w:r w:rsidRPr="00851783">
        <w:rPr>
          <w:rFonts w:asciiTheme="minorHAnsi" w:hAnsiTheme="minorHAnsi" w:cstheme="minorHAnsi"/>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13D2013" w14:textId="54077FB4" w:rsidR="00343347" w:rsidRPr="00851783" w:rsidRDefault="00343347" w:rsidP="00567A33">
      <w:pPr>
        <w:pStyle w:val="Default"/>
        <w:numPr>
          <w:ilvl w:val="1"/>
          <w:numId w:val="3"/>
        </w:numPr>
        <w:jc w:val="both"/>
        <w:rPr>
          <w:rFonts w:asciiTheme="minorHAnsi" w:hAnsiTheme="minorHAnsi" w:cstheme="minorHAnsi"/>
          <w:sz w:val="20"/>
          <w:szCs w:val="20"/>
        </w:rPr>
      </w:pPr>
      <w:r w:rsidRPr="00851783">
        <w:rPr>
          <w:rFonts w:asciiTheme="minorHAnsi" w:hAnsiTheme="minorHAnsi" w:cstheme="minorHAnsi"/>
          <w:sz w:val="20"/>
          <w:szCs w:val="20"/>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1042C86" w14:textId="46CB5A23" w:rsidR="00343347" w:rsidRPr="00851783" w:rsidRDefault="00343347" w:rsidP="00567A33">
      <w:pPr>
        <w:pStyle w:val="Default"/>
        <w:numPr>
          <w:ilvl w:val="1"/>
          <w:numId w:val="3"/>
        </w:numPr>
        <w:jc w:val="both"/>
        <w:rPr>
          <w:rFonts w:asciiTheme="minorHAnsi" w:hAnsiTheme="minorHAnsi" w:cstheme="minorHAnsi"/>
          <w:sz w:val="20"/>
          <w:szCs w:val="20"/>
        </w:rPr>
      </w:pPr>
      <w:r w:rsidRPr="00851783">
        <w:rPr>
          <w:rFonts w:asciiTheme="minorHAnsi" w:hAnsiTheme="minorHAnsi" w:cstheme="minorHAnsi"/>
          <w:color w:val="auto"/>
          <w:sz w:val="20"/>
          <w:szCs w:val="20"/>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851783">
        <w:rPr>
          <w:rFonts w:asciiTheme="minorHAnsi" w:hAnsiTheme="minorHAnsi" w:cstheme="minorHAnsi"/>
          <w:b/>
          <w:bCs/>
          <w:color w:val="auto"/>
          <w:sz w:val="20"/>
          <w:szCs w:val="20"/>
        </w:rPr>
        <w:t xml:space="preserve">„ZAUJÍMA MA TO“ </w:t>
      </w:r>
      <w:r w:rsidRPr="00851783">
        <w:rPr>
          <w:rFonts w:asciiTheme="minorHAnsi" w:hAnsiTheme="minorHAnsi" w:cstheme="minorHAnsi"/>
          <w:color w:val="auto"/>
          <w:sz w:val="20"/>
          <w:szCs w:val="20"/>
        </w:rPr>
        <w:t>(v pravej hornej časti obrazovky).</w:t>
      </w:r>
    </w:p>
    <w:p w14:paraId="024DCAEF" w14:textId="77777777" w:rsidR="00B4697A" w:rsidRPr="00851783" w:rsidRDefault="00B4697A" w:rsidP="00567A33">
      <w:pPr>
        <w:pStyle w:val="Default"/>
        <w:ind w:left="1080"/>
        <w:jc w:val="both"/>
        <w:rPr>
          <w:rFonts w:asciiTheme="minorHAnsi" w:hAnsiTheme="minorHAnsi" w:cstheme="minorHAnsi"/>
          <w:sz w:val="20"/>
          <w:szCs w:val="20"/>
        </w:rPr>
      </w:pPr>
    </w:p>
    <w:p w14:paraId="203067B3" w14:textId="6C8700A5" w:rsidR="004C230A" w:rsidRPr="00851783" w:rsidRDefault="004C25A6" w:rsidP="00567A33">
      <w:pPr>
        <w:pStyle w:val="Nadpis1"/>
        <w:numPr>
          <w:ilvl w:val="0"/>
          <w:numId w:val="3"/>
        </w:numPr>
        <w:spacing w:after="0" w:line="240" w:lineRule="auto"/>
        <w:ind w:right="273"/>
        <w:rPr>
          <w:rFonts w:asciiTheme="minorHAnsi" w:hAnsiTheme="minorHAnsi" w:cstheme="minorHAnsi"/>
          <w:sz w:val="20"/>
          <w:szCs w:val="20"/>
        </w:rPr>
      </w:pPr>
      <w:bookmarkStart w:id="9" w:name="_Toc12176"/>
      <w:r w:rsidRPr="00851783">
        <w:rPr>
          <w:rFonts w:asciiTheme="minorHAnsi" w:hAnsiTheme="minorHAnsi" w:cstheme="minorHAnsi"/>
          <w:sz w:val="20"/>
          <w:szCs w:val="20"/>
        </w:rPr>
        <w:t xml:space="preserve">Vysvetlenie </w:t>
      </w:r>
      <w:r w:rsidR="00CD6B05" w:rsidRPr="00851783">
        <w:rPr>
          <w:rFonts w:asciiTheme="minorHAnsi" w:hAnsiTheme="minorHAnsi" w:cstheme="minorHAnsi"/>
          <w:sz w:val="20"/>
          <w:szCs w:val="20"/>
        </w:rPr>
        <w:t>požiadaviek uvedených vo Výzve</w:t>
      </w:r>
      <w:bookmarkEnd w:id="9"/>
    </w:p>
    <w:p w14:paraId="7C06F013" w14:textId="437A07AA" w:rsidR="004C230A" w:rsidRPr="00851783" w:rsidRDefault="004C230A" w:rsidP="00567A33">
      <w:pPr>
        <w:pStyle w:val="Default"/>
        <w:numPr>
          <w:ilvl w:val="1"/>
          <w:numId w:val="3"/>
        </w:numPr>
        <w:jc w:val="both"/>
        <w:rPr>
          <w:rFonts w:asciiTheme="minorHAnsi" w:hAnsiTheme="minorHAnsi" w:cstheme="minorHAnsi"/>
          <w:sz w:val="20"/>
          <w:szCs w:val="20"/>
        </w:rPr>
      </w:pPr>
      <w:r w:rsidRPr="00851783">
        <w:rPr>
          <w:rFonts w:asciiTheme="minorHAnsi" w:hAnsiTheme="minorHAnsi" w:cstheme="minorHAnsi"/>
          <w:sz w:val="20"/>
          <w:szCs w:val="20"/>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7E8FB838" w14:textId="6CC97C4D" w:rsidR="00961524" w:rsidRPr="00851783" w:rsidRDefault="00961524" w:rsidP="00567A33">
      <w:pPr>
        <w:spacing w:after="0" w:line="240" w:lineRule="auto"/>
        <w:ind w:left="0" w:right="273" w:firstLine="0"/>
        <w:rPr>
          <w:rFonts w:asciiTheme="minorHAnsi" w:hAnsiTheme="minorHAnsi" w:cstheme="minorHAnsi"/>
          <w:sz w:val="20"/>
          <w:szCs w:val="20"/>
        </w:rPr>
      </w:pPr>
    </w:p>
    <w:p w14:paraId="77E49B93" w14:textId="4830FCB9" w:rsidR="002C5251" w:rsidRPr="00851783" w:rsidRDefault="004C25A6" w:rsidP="00567A33">
      <w:pPr>
        <w:pStyle w:val="Nadpis1"/>
        <w:numPr>
          <w:ilvl w:val="0"/>
          <w:numId w:val="3"/>
        </w:numPr>
        <w:spacing w:after="0" w:line="240" w:lineRule="auto"/>
        <w:ind w:right="273"/>
        <w:rPr>
          <w:rFonts w:asciiTheme="minorHAnsi" w:hAnsiTheme="minorHAnsi" w:cstheme="minorHAnsi"/>
          <w:b w:val="0"/>
          <w:sz w:val="20"/>
          <w:szCs w:val="20"/>
        </w:rPr>
      </w:pPr>
      <w:bookmarkStart w:id="10" w:name="_Toc12179"/>
      <w:r w:rsidRPr="00851783">
        <w:rPr>
          <w:rFonts w:asciiTheme="minorHAnsi" w:hAnsiTheme="minorHAnsi" w:cstheme="minorHAnsi"/>
          <w:sz w:val="20"/>
          <w:szCs w:val="20"/>
        </w:rPr>
        <w:t xml:space="preserve">Kritériá na vyhodnotenie ponúk a pravidlá ich uplatnenia </w:t>
      </w:r>
      <w:r w:rsidRPr="00851783">
        <w:rPr>
          <w:rFonts w:asciiTheme="minorHAnsi" w:hAnsiTheme="minorHAnsi" w:cstheme="minorHAnsi"/>
          <w:b w:val="0"/>
          <w:sz w:val="20"/>
          <w:szCs w:val="20"/>
        </w:rPr>
        <w:t xml:space="preserve"> </w:t>
      </w:r>
      <w:bookmarkEnd w:id="10"/>
    </w:p>
    <w:p w14:paraId="1C1F0DDA" w14:textId="64D9DD04" w:rsidR="003E1BC4" w:rsidRPr="00851783" w:rsidRDefault="003E1BC4" w:rsidP="00567A33">
      <w:pPr>
        <w:numPr>
          <w:ilvl w:val="1"/>
          <w:numId w:val="3"/>
        </w:numPr>
        <w:spacing w:after="0" w:line="240" w:lineRule="auto"/>
        <w:ind w:right="5"/>
        <w:rPr>
          <w:rFonts w:asciiTheme="minorHAnsi" w:hAnsiTheme="minorHAnsi" w:cstheme="minorHAnsi"/>
          <w:sz w:val="20"/>
          <w:szCs w:val="20"/>
        </w:rPr>
      </w:pPr>
      <w:r w:rsidRPr="00851783">
        <w:rPr>
          <w:rFonts w:asciiTheme="minorHAnsi" w:hAnsiTheme="minorHAnsi" w:cstheme="minorHAnsi"/>
          <w:sz w:val="20"/>
          <w:szCs w:val="20"/>
        </w:rPr>
        <w:t xml:space="preserve">Verejný obstarávateľ po uplynutí lehoty na predkladanie ponúk vyhodnotí splnenie podmienok účasti a požiadaviek na predmet zákazky u uchádzača, ktorý sa umiestnil na prvom mieste v poradí, z hľadiska uplatnenia kritéria na vyhodnotenie ponúk. </w:t>
      </w:r>
    </w:p>
    <w:p w14:paraId="6D0296F6" w14:textId="4889CED9" w:rsidR="003E1BC4" w:rsidRPr="00851783" w:rsidRDefault="003E1BC4" w:rsidP="00567A33">
      <w:pPr>
        <w:numPr>
          <w:ilvl w:val="1"/>
          <w:numId w:val="3"/>
        </w:numPr>
        <w:spacing w:after="0" w:line="240" w:lineRule="auto"/>
        <w:ind w:right="5"/>
        <w:rPr>
          <w:rFonts w:asciiTheme="minorHAnsi" w:hAnsiTheme="minorHAnsi" w:cstheme="minorHAnsi"/>
          <w:sz w:val="20"/>
          <w:szCs w:val="20"/>
        </w:rPr>
      </w:pPr>
      <w:r w:rsidRPr="00851783">
        <w:rPr>
          <w:rFonts w:asciiTheme="minorHAnsi" w:hAnsiTheme="minorHAnsi" w:cstheme="minorHAnsi"/>
          <w:sz w:val="20"/>
          <w:szCs w:val="20"/>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prostredníctvom okna „KOMUNIKÁCIA“ o vysvetlenie predložených </w:t>
      </w:r>
      <w:r w:rsidRPr="00851783">
        <w:rPr>
          <w:rFonts w:asciiTheme="minorHAnsi" w:hAnsiTheme="minorHAnsi" w:cstheme="minorHAnsi"/>
          <w:sz w:val="20"/>
          <w:szCs w:val="20"/>
        </w:rPr>
        <w:lastRenderedPageBreak/>
        <w:t xml:space="preserve">dokladov. Vysvetlenie uchádzač doručí elektronicky v systéme JOSEPHINE prostredníctvom okna „KOMUNIKÁCIA“. </w:t>
      </w:r>
    </w:p>
    <w:p w14:paraId="4A5B5E3D" w14:textId="2A89D736" w:rsidR="003E1BC4" w:rsidRPr="00851783" w:rsidRDefault="003E1BC4" w:rsidP="00567A33">
      <w:pPr>
        <w:numPr>
          <w:ilvl w:val="1"/>
          <w:numId w:val="3"/>
        </w:numPr>
        <w:spacing w:after="0" w:line="240" w:lineRule="auto"/>
        <w:ind w:right="5"/>
        <w:rPr>
          <w:rFonts w:asciiTheme="minorHAnsi" w:hAnsiTheme="minorHAnsi" w:cstheme="minorHAnsi"/>
          <w:sz w:val="20"/>
          <w:szCs w:val="20"/>
        </w:rPr>
      </w:pPr>
      <w:r w:rsidRPr="00851783">
        <w:rPr>
          <w:rFonts w:asciiTheme="minorHAnsi" w:hAnsiTheme="minorHAnsi" w:cstheme="minorHAnsi"/>
          <w:sz w:val="20"/>
          <w:szCs w:val="20"/>
        </w:rPr>
        <w:t xml:space="preserve">V prípade, ak ponuka uchádzača, ktorý sa umiestnil na prvom mieste nebude spĺňať požiadavky verejného obstarávateľa, pristúpi k vyhodnoteniu ponuky uchádzača, ktorý sa umiestnil v poradí na nasledujúcom mieste.  </w:t>
      </w:r>
    </w:p>
    <w:p w14:paraId="2E3B1C6F" w14:textId="7D23272A" w:rsidR="003E1BC4" w:rsidRPr="00851783" w:rsidRDefault="003E1BC4" w:rsidP="00567A33">
      <w:pPr>
        <w:numPr>
          <w:ilvl w:val="1"/>
          <w:numId w:val="3"/>
        </w:numPr>
        <w:spacing w:after="0" w:line="240" w:lineRule="auto"/>
        <w:ind w:right="5"/>
        <w:rPr>
          <w:rFonts w:asciiTheme="minorHAnsi" w:hAnsiTheme="minorHAnsi" w:cstheme="minorHAnsi"/>
          <w:sz w:val="20"/>
          <w:szCs w:val="20"/>
        </w:rPr>
      </w:pPr>
      <w:r w:rsidRPr="00851783">
        <w:rPr>
          <w:rFonts w:asciiTheme="minorHAnsi" w:hAnsiTheme="minorHAnsi" w:cstheme="minorHAnsi"/>
          <w:sz w:val="20"/>
          <w:szCs w:val="20"/>
        </w:rPr>
        <w:t xml:space="preserve">Uchádzačom, ktorí nesplnia požiadavky na predmet zákazky zašle verejný obstarávateľ správu s názvom „Oznámenie o nezaradení do vyhodnocovania“, ktorú elektronicky doručí v systéme JOSEPHINE prostredníctvom okna „KOMUNIKÁCIA“. O doručení správy bude uchádzač informovaný aj prostredníctvom notifikačného e-mailu na e-mailovú adresu zadanú pri registrácii.  </w:t>
      </w:r>
    </w:p>
    <w:p w14:paraId="48A26214" w14:textId="77777777" w:rsidR="0035069C" w:rsidRPr="00851783" w:rsidRDefault="0035069C" w:rsidP="00567A33">
      <w:pPr>
        <w:spacing w:after="0" w:line="240" w:lineRule="auto"/>
        <w:ind w:left="1080" w:right="5" w:firstLine="0"/>
        <w:rPr>
          <w:rFonts w:asciiTheme="minorHAnsi" w:hAnsiTheme="minorHAnsi" w:cstheme="minorHAnsi"/>
          <w:sz w:val="20"/>
          <w:szCs w:val="20"/>
        </w:rPr>
      </w:pPr>
    </w:p>
    <w:p w14:paraId="3E7EDE57" w14:textId="77777777" w:rsidR="0035069C" w:rsidRPr="00851783" w:rsidRDefault="0035069C" w:rsidP="00567A33">
      <w:pPr>
        <w:numPr>
          <w:ilvl w:val="0"/>
          <w:numId w:val="3"/>
        </w:numPr>
        <w:spacing w:after="0" w:line="240" w:lineRule="auto"/>
        <w:ind w:right="0"/>
        <w:rPr>
          <w:rFonts w:asciiTheme="minorHAnsi" w:hAnsiTheme="minorHAnsi" w:cstheme="minorHAnsi"/>
          <w:sz w:val="20"/>
          <w:szCs w:val="20"/>
        </w:rPr>
      </w:pPr>
      <w:r w:rsidRPr="00851783">
        <w:rPr>
          <w:rFonts w:asciiTheme="minorHAnsi" w:hAnsiTheme="minorHAnsi" w:cstheme="minorHAnsi"/>
          <w:b/>
          <w:sz w:val="20"/>
          <w:szCs w:val="20"/>
        </w:rPr>
        <w:t>Kritériá na vyhodnotenie ponúk a pravidlá ich uplatnenia</w:t>
      </w:r>
      <w:r w:rsidRPr="00851783">
        <w:rPr>
          <w:rFonts w:asciiTheme="minorHAnsi" w:hAnsiTheme="minorHAnsi" w:cstheme="minorHAnsi"/>
          <w:sz w:val="20"/>
          <w:szCs w:val="20"/>
        </w:rPr>
        <w:t xml:space="preserve"> </w:t>
      </w:r>
    </w:p>
    <w:p w14:paraId="27F914C1" w14:textId="612CACC3" w:rsidR="0035069C" w:rsidRPr="00851783" w:rsidRDefault="0035069C" w:rsidP="00567A33">
      <w:pPr>
        <w:numPr>
          <w:ilvl w:val="1"/>
          <w:numId w:val="3"/>
        </w:numPr>
        <w:spacing w:after="0" w:line="240" w:lineRule="auto"/>
        <w:ind w:right="5"/>
        <w:rPr>
          <w:rFonts w:asciiTheme="minorHAnsi" w:hAnsiTheme="minorHAnsi" w:cstheme="minorHAnsi"/>
          <w:sz w:val="20"/>
          <w:szCs w:val="20"/>
        </w:rPr>
      </w:pPr>
      <w:r w:rsidRPr="00851783">
        <w:rPr>
          <w:rFonts w:asciiTheme="minorHAnsi" w:hAnsiTheme="minorHAnsi" w:cstheme="minorHAnsi"/>
          <w:sz w:val="20"/>
          <w:szCs w:val="20"/>
          <w:u w:val="single" w:color="000000"/>
        </w:rPr>
        <w:t>Ponuky sa vyhodnocujú na základe najnižšej ceny. Pod cenou sa rozumie celková cena za predmet</w:t>
      </w:r>
      <w:r w:rsidRPr="00851783">
        <w:rPr>
          <w:rFonts w:asciiTheme="minorHAnsi" w:hAnsiTheme="minorHAnsi" w:cstheme="minorHAnsi"/>
          <w:sz w:val="20"/>
          <w:szCs w:val="20"/>
        </w:rPr>
        <w:t xml:space="preserve"> </w:t>
      </w:r>
      <w:r w:rsidRPr="00851783">
        <w:rPr>
          <w:rFonts w:asciiTheme="minorHAnsi" w:hAnsiTheme="minorHAnsi" w:cstheme="minorHAnsi"/>
          <w:sz w:val="20"/>
          <w:szCs w:val="20"/>
          <w:u w:val="single" w:color="000000"/>
        </w:rPr>
        <w:t>zákazky v EUR s DPH zaokrúhlená na dve desatinné miesta.</w:t>
      </w:r>
      <w:r w:rsidRPr="00851783">
        <w:rPr>
          <w:rFonts w:asciiTheme="minorHAnsi" w:hAnsiTheme="minorHAnsi" w:cstheme="minorHAnsi"/>
          <w:sz w:val="20"/>
          <w:szCs w:val="20"/>
        </w:rPr>
        <w:t xml:space="preserve"> </w:t>
      </w:r>
    </w:p>
    <w:p w14:paraId="5A41FD3D" w14:textId="4DCFD3D3" w:rsidR="0035069C" w:rsidRPr="00851783" w:rsidRDefault="0035069C" w:rsidP="00567A33">
      <w:pPr>
        <w:numPr>
          <w:ilvl w:val="1"/>
          <w:numId w:val="3"/>
        </w:numPr>
        <w:spacing w:after="0" w:line="240" w:lineRule="auto"/>
        <w:ind w:right="5"/>
        <w:rPr>
          <w:rFonts w:asciiTheme="minorHAnsi" w:hAnsiTheme="minorHAnsi" w:cstheme="minorHAnsi"/>
          <w:sz w:val="20"/>
          <w:szCs w:val="20"/>
        </w:rPr>
      </w:pPr>
      <w:r w:rsidRPr="00851783">
        <w:rPr>
          <w:rFonts w:asciiTheme="minorHAnsi" w:hAnsiTheme="minorHAnsi" w:cstheme="minorHAnsi"/>
          <w:sz w:val="20"/>
          <w:szCs w:val="20"/>
        </w:rPr>
        <w:t xml:space="preserve">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 </w:t>
      </w:r>
    </w:p>
    <w:p w14:paraId="12D768D1" w14:textId="67718C3B" w:rsidR="0035069C" w:rsidRPr="00851783" w:rsidRDefault="0035069C" w:rsidP="00567A33">
      <w:pPr>
        <w:numPr>
          <w:ilvl w:val="1"/>
          <w:numId w:val="3"/>
        </w:numPr>
        <w:spacing w:after="0" w:line="240" w:lineRule="auto"/>
        <w:ind w:right="5"/>
        <w:rPr>
          <w:rFonts w:asciiTheme="minorHAnsi" w:hAnsiTheme="minorHAnsi" w:cstheme="minorHAnsi"/>
          <w:sz w:val="20"/>
          <w:szCs w:val="20"/>
        </w:rPr>
      </w:pPr>
      <w:r w:rsidRPr="00851783">
        <w:rPr>
          <w:rFonts w:asciiTheme="minorHAnsi" w:hAnsiTheme="minorHAnsi" w:cstheme="minorHAnsi"/>
          <w:sz w:val="20"/>
          <w:szCs w:val="20"/>
        </w:rPr>
        <w:t xml:space="preserve">Uchádzač vloží svoju cenovú ponuku, ako celkovú cenu vo finančnom vyjadrení, do formulára v aplikácií JOSEPHINE. Do konečnej ceny zákazky, teda ceny, ktorá bude zmluvnou cenou, sú započítané všetky doteraz vynaložené výdavky a v budúcnosti vynaložené výdavky úspešného uchádzača, súvisiace s plnením predmetu tejto zákazky. Prípadné zmeny sú upravené zmluvou.  </w:t>
      </w:r>
    </w:p>
    <w:p w14:paraId="136255B6" w14:textId="6F391D3A" w:rsidR="0035069C" w:rsidRPr="00851783" w:rsidRDefault="0035069C" w:rsidP="00567A33">
      <w:pPr>
        <w:numPr>
          <w:ilvl w:val="1"/>
          <w:numId w:val="3"/>
        </w:numPr>
        <w:spacing w:after="0" w:line="240" w:lineRule="auto"/>
        <w:ind w:right="5"/>
        <w:rPr>
          <w:rFonts w:asciiTheme="minorHAnsi" w:hAnsiTheme="minorHAnsi" w:cstheme="minorHAnsi"/>
          <w:sz w:val="20"/>
          <w:szCs w:val="20"/>
        </w:rPr>
      </w:pPr>
      <w:r w:rsidRPr="00851783">
        <w:rPr>
          <w:rFonts w:asciiTheme="minorHAnsi" w:hAnsiTheme="minorHAnsi" w:cstheme="minorHAnsi"/>
          <w:sz w:val="20"/>
          <w:szCs w:val="20"/>
        </w:rPr>
        <w:t xml:space="preserve">Skutočnosti uvedené v tomto bode Výzvy platia pre celý predmet zákazky. </w:t>
      </w:r>
    </w:p>
    <w:p w14:paraId="60B99ABD" w14:textId="77777777" w:rsidR="001C2A0B" w:rsidRPr="00851783" w:rsidRDefault="001C2A0B" w:rsidP="00567A33">
      <w:pPr>
        <w:pStyle w:val="Odsekzoznamu"/>
        <w:spacing w:after="0" w:line="240" w:lineRule="auto"/>
        <w:ind w:left="1080" w:right="0" w:firstLine="0"/>
        <w:rPr>
          <w:rFonts w:asciiTheme="minorHAnsi" w:eastAsiaTheme="minorEastAsia" w:hAnsiTheme="minorHAnsi" w:cstheme="minorHAnsi"/>
          <w:sz w:val="20"/>
          <w:szCs w:val="20"/>
        </w:rPr>
      </w:pPr>
    </w:p>
    <w:p w14:paraId="622908C2" w14:textId="209792C0" w:rsidR="00961524" w:rsidRPr="00851783" w:rsidRDefault="00840CD5" w:rsidP="00567A33">
      <w:pPr>
        <w:pStyle w:val="Nadpis1"/>
        <w:numPr>
          <w:ilvl w:val="0"/>
          <w:numId w:val="3"/>
        </w:numPr>
        <w:spacing w:after="0" w:line="240" w:lineRule="auto"/>
        <w:ind w:right="273"/>
        <w:rPr>
          <w:rFonts w:asciiTheme="minorHAnsi" w:hAnsiTheme="minorHAnsi" w:cstheme="minorHAnsi"/>
          <w:sz w:val="20"/>
          <w:szCs w:val="20"/>
        </w:rPr>
      </w:pPr>
      <w:r w:rsidRPr="00851783">
        <w:rPr>
          <w:rFonts w:asciiTheme="minorHAnsi" w:hAnsiTheme="minorHAnsi" w:cstheme="minorHAnsi"/>
          <w:sz w:val="20"/>
          <w:szCs w:val="20"/>
        </w:rPr>
        <w:t>Elektronická aukcia</w:t>
      </w:r>
    </w:p>
    <w:p w14:paraId="2EEB6E53" w14:textId="3B4528FF" w:rsidR="00E716C6" w:rsidRPr="00851783" w:rsidRDefault="006A7E9E" w:rsidP="00567A33">
      <w:pPr>
        <w:pStyle w:val="Odsekzoznamu"/>
        <w:numPr>
          <w:ilvl w:val="1"/>
          <w:numId w:val="3"/>
        </w:numPr>
        <w:spacing w:after="0" w:line="240" w:lineRule="auto"/>
        <w:ind w:right="0"/>
        <w:rPr>
          <w:rFonts w:asciiTheme="minorHAnsi" w:eastAsiaTheme="minorEastAsia" w:hAnsiTheme="minorHAnsi" w:cstheme="minorHAnsi"/>
          <w:sz w:val="20"/>
          <w:szCs w:val="20"/>
        </w:rPr>
      </w:pPr>
      <w:r w:rsidRPr="00851783">
        <w:rPr>
          <w:rFonts w:asciiTheme="minorHAnsi" w:eastAsiaTheme="minorEastAsia" w:hAnsiTheme="minorHAnsi" w:cstheme="minorHAnsi"/>
          <w:sz w:val="20"/>
          <w:szCs w:val="20"/>
        </w:rPr>
        <w:t>Nepoužije sa.</w:t>
      </w:r>
    </w:p>
    <w:p w14:paraId="7246DF10" w14:textId="77777777" w:rsidR="006A7E9E" w:rsidRPr="00851783" w:rsidRDefault="006A7E9E" w:rsidP="00567A33">
      <w:pPr>
        <w:pStyle w:val="Odsekzoznamu"/>
        <w:spacing w:after="0" w:line="240" w:lineRule="auto"/>
        <w:ind w:left="1080" w:right="0" w:firstLine="0"/>
        <w:rPr>
          <w:rFonts w:asciiTheme="minorHAnsi" w:eastAsiaTheme="minorEastAsia" w:hAnsiTheme="minorHAnsi" w:cstheme="minorHAnsi"/>
          <w:sz w:val="20"/>
          <w:szCs w:val="20"/>
        </w:rPr>
      </w:pPr>
    </w:p>
    <w:p w14:paraId="2FFA2D18" w14:textId="48F4727D" w:rsidR="0035069C" w:rsidRPr="00851783" w:rsidRDefault="0035069C" w:rsidP="00567A33">
      <w:pPr>
        <w:pStyle w:val="Nadpis1"/>
        <w:numPr>
          <w:ilvl w:val="0"/>
          <w:numId w:val="3"/>
        </w:numPr>
        <w:spacing w:after="0" w:line="240" w:lineRule="auto"/>
        <w:ind w:right="273"/>
        <w:rPr>
          <w:rFonts w:asciiTheme="minorHAnsi" w:hAnsiTheme="minorHAnsi" w:cstheme="minorHAnsi"/>
          <w:color w:val="auto"/>
          <w:sz w:val="20"/>
          <w:szCs w:val="20"/>
        </w:rPr>
      </w:pPr>
      <w:bookmarkStart w:id="11" w:name="_Toc12183"/>
      <w:r w:rsidRPr="00851783">
        <w:rPr>
          <w:rFonts w:asciiTheme="minorHAnsi" w:hAnsiTheme="minorHAnsi" w:cstheme="minorHAnsi"/>
          <w:color w:val="auto"/>
          <w:sz w:val="20"/>
          <w:szCs w:val="20"/>
        </w:rPr>
        <w:t xml:space="preserve">Súčinnosť a uzavretie zmluvy </w:t>
      </w:r>
    </w:p>
    <w:p w14:paraId="2BA0C74A" w14:textId="3CEE5AA9" w:rsidR="0035069C" w:rsidRPr="00851783" w:rsidRDefault="0035069C" w:rsidP="00567A33">
      <w:pPr>
        <w:pStyle w:val="Odsekzoznamu"/>
        <w:numPr>
          <w:ilvl w:val="1"/>
          <w:numId w:val="3"/>
        </w:numPr>
        <w:spacing w:after="0" w:line="240" w:lineRule="auto"/>
        <w:ind w:right="0"/>
        <w:rPr>
          <w:rFonts w:asciiTheme="minorHAnsi" w:hAnsiTheme="minorHAnsi" w:cstheme="minorHAnsi"/>
          <w:sz w:val="20"/>
          <w:szCs w:val="20"/>
        </w:rPr>
      </w:pPr>
      <w:r w:rsidRPr="00851783">
        <w:rPr>
          <w:rFonts w:asciiTheme="minorHAnsi" w:eastAsiaTheme="minorEastAsia" w:hAnsiTheme="minorHAnsi" w:cstheme="minorHAnsi"/>
          <w:sz w:val="20"/>
          <w:szCs w:val="20"/>
        </w:rPr>
        <w:t>Verejný</w:t>
      </w:r>
      <w:r w:rsidRPr="00851783">
        <w:rPr>
          <w:rFonts w:asciiTheme="minorHAnsi" w:hAnsiTheme="minorHAnsi" w:cstheme="minorHAnsi"/>
          <w:sz w:val="20"/>
          <w:szCs w:val="20"/>
        </w:rPr>
        <w:t xml:space="preserve">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 </w:t>
      </w:r>
    </w:p>
    <w:p w14:paraId="520A25FE" w14:textId="70444558" w:rsidR="0035069C" w:rsidRPr="00851783" w:rsidRDefault="00143831" w:rsidP="00567A33">
      <w:pPr>
        <w:pStyle w:val="Odsekzoznamu"/>
        <w:numPr>
          <w:ilvl w:val="1"/>
          <w:numId w:val="3"/>
        </w:numPr>
        <w:spacing w:after="0" w:line="240" w:lineRule="auto"/>
        <w:ind w:right="0"/>
        <w:rPr>
          <w:rFonts w:asciiTheme="minorHAnsi" w:hAnsiTheme="minorHAnsi" w:cstheme="minorHAnsi"/>
          <w:sz w:val="20"/>
          <w:szCs w:val="20"/>
        </w:rPr>
      </w:pPr>
      <w:r w:rsidRPr="00851783">
        <w:rPr>
          <w:rFonts w:asciiTheme="minorHAnsi" w:hAnsiTheme="minorHAnsi" w:cstheme="minorHAnsi"/>
          <w:sz w:val="20"/>
          <w:szCs w:val="20"/>
        </w:rPr>
        <w:t>V</w:t>
      </w:r>
      <w:r w:rsidR="0035069C" w:rsidRPr="00851783">
        <w:rPr>
          <w:rFonts w:asciiTheme="minorHAnsi" w:hAnsiTheme="minorHAnsi" w:cstheme="minorHAnsi"/>
          <w:sz w:val="20"/>
          <w:szCs w:val="20"/>
        </w:rPr>
        <w:t xml:space="preserve">erejný obstarávateľ v zmysle ust. § 42 ods. 12 ZVO </w:t>
      </w:r>
      <w:r w:rsidR="0035069C" w:rsidRPr="00851783">
        <w:rPr>
          <w:rFonts w:asciiTheme="minorHAnsi" w:hAnsiTheme="minorHAnsi" w:cstheme="minorHAnsi"/>
          <w:sz w:val="20"/>
          <w:szCs w:val="20"/>
          <w:u w:val="single" w:color="000000"/>
        </w:rPr>
        <w:t>určuje nasledovné osobitné podmienky súvisiace</w:t>
      </w:r>
      <w:r w:rsidR="0035069C" w:rsidRPr="00851783">
        <w:rPr>
          <w:rFonts w:asciiTheme="minorHAnsi" w:hAnsiTheme="minorHAnsi" w:cstheme="minorHAnsi"/>
          <w:sz w:val="20"/>
          <w:szCs w:val="20"/>
        </w:rPr>
        <w:t xml:space="preserve"> </w:t>
      </w:r>
      <w:r w:rsidR="0035069C" w:rsidRPr="00851783">
        <w:rPr>
          <w:rFonts w:asciiTheme="minorHAnsi" w:hAnsiTheme="minorHAnsi" w:cstheme="minorHAnsi"/>
          <w:sz w:val="20"/>
          <w:szCs w:val="20"/>
          <w:u w:val="single" w:color="000000"/>
        </w:rPr>
        <w:t>s plnením zmluvy</w:t>
      </w:r>
      <w:r w:rsidR="0035069C" w:rsidRPr="00851783">
        <w:rPr>
          <w:rFonts w:asciiTheme="minorHAnsi" w:hAnsiTheme="minorHAnsi" w:cstheme="minorHAnsi"/>
          <w:sz w:val="20"/>
          <w:szCs w:val="20"/>
        </w:rPr>
        <w:t xml:space="preserve">. </w:t>
      </w:r>
      <w:r w:rsidR="0035069C" w:rsidRPr="00851783">
        <w:rPr>
          <w:rFonts w:asciiTheme="minorHAnsi" w:hAnsiTheme="minorHAnsi" w:cstheme="minorHAnsi"/>
          <w:b/>
          <w:sz w:val="20"/>
          <w:szCs w:val="20"/>
        </w:rPr>
        <w:t xml:space="preserve">Verejný obstarávateľ </w:t>
      </w:r>
      <w:r w:rsidR="0035069C" w:rsidRPr="00851783">
        <w:rPr>
          <w:rFonts w:asciiTheme="minorHAnsi" w:hAnsiTheme="minorHAnsi" w:cstheme="minorHAnsi"/>
          <w:sz w:val="20"/>
          <w:szCs w:val="20"/>
        </w:rPr>
        <w:t xml:space="preserve">na preukázanie ich splnenia </w:t>
      </w:r>
      <w:r w:rsidR="0035069C" w:rsidRPr="00851783">
        <w:rPr>
          <w:rFonts w:asciiTheme="minorHAnsi" w:hAnsiTheme="minorHAnsi" w:cstheme="minorHAnsi"/>
          <w:b/>
          <w:sz w:val="20"/>
          <w:szCs w:val="20"/>
        </w:rPr>
        <w:t xml:space="preserve">požaduje od </w:t>
      </w:r>
      <w:r w:rsidR="0035069C" w:rsidRPr="00851783">
        <w:rPr>
          <w:rFonts w:asciiTheme="minorHAnsi" w:hAnsiTheme="minorHAnsi" w:cstheme="minorHAnsi"/>
          <w:b/>
          <w:sz w:val="20"/>
          <w:szCs w:val="20"/>
          <w:u w:val="single" w:color="000000"/>
        </w:rPr>
        <w:t>úspešného</w:t>
      </w:r>
      <w:r w:rsidR="0035069C" w:rsidRPr="00851783">
        <w:rPr>
          <w:rFonts w:asciiTheme="minorHAnsi" w:hAnsiTheme="minorHAnsi" w:cstheme="minorHAnsi"/>
          <w:b/>
          <w:sz w:val="20"/>
          <w:szCs w:val="20"/>
        </w:rPr>
        <w:t xml:space="preserve"> </w:t>
      </w:r>
      <w:r w:rsidR="0035069C" w:rsidRPr="00851783">
        <w:rPr>
          <w:rFonts w:asciiTheme="minorHAnsi" w:hAnsiTheme="minorHAnsi" w:cstheme="minorHAnsi"/>
          <w:b/>
          <w:sz w:val="20"/>
          <w:szCs w:val="20"/>
          <w:u w:val="single" w:color="000000"/>
        </w:rPr>
        <w:t>uchádzača</w:t>
      </w:r>
      <w:r w:rsidR="0035069C" w:rsidRPr="00851783">
        <w:rPr>
          <w:rFonts w:asciiTheme="minorHAnsi" w:hAnsiTheme="minorHAnsi" w:cstheme="minorHAnsi"/>
          <w:sz w:val="20"/>
          <w:szCs w:val="20"/>
        </w:rPr>
        <w:t>, aby doručil,</w:t>
      </w:r>
      <w:r w:rsidR="0035069C" w:rsidRPr="00851783">
        <w:rPr>
          <w:rFonts w:asciiTheme="minorHAnsi" w:hAnsiTheme="minorHAnsi" w:cstheme="minorHAnsi"/>
          <w:b/>
          <w:sz w:val="20"/>
          <w:szCs w:val="20"/>
        </w:rPr>
        <w:t xml:space="preserve"> </w:t>
      </w:r>
      <w:r w:rsidR="0035069C" w:rsidRPr="00851783">
        <w:rPr>
          <w:rFonts w:asciiTheme="minorHAnsi" w:hAnsiTheme="minorHAnsi" w:cstheme="minorHAnsi"/>
          <w:sz w:val="20"/>
          <w:szCs w:val="20"/>
        </w:rPr>
        <w:t xml:space="preserve">a to </w:t>
      </w:r>
      <w:r w:rsidR="0035069C" w:rsidRPr="00851783">
        <w:rPr>
          <w:rFonts w:asciiTheme="minorHAnsi" w:hAnsiTheme="minorHAnsi" w:cstheme="minorHAnsi"/>
          <w:b/>
          <w:sz w:val="20"/>
          <w:szCs w:val="20"/>
        </w:rPr>
        <w:t xml:space="preserve">v lehote do </w:t>
      </w:r>
      <w:r w:rsidR="00AA7973">
        <w:rPr>
          <w:rFonts w:asciiTheme="minorHAnsi" w:hAnsiTheme="minorHAnsi" w:cstheme="minorHAnsi"/>
          <w:b/>
          <w:sz w:val="20"/>
          <w:szCs w:val="20"/>
        </w:rPr>
        <w:t>10</w:t>
      </w:r>
      <w:r w:rsidR="0035069C" w:rsidRPr="00851783">
        <w:rPr>
          <w:rFonts w:asciiTheme="minorHAnsi" w:hAnsiTheme="minorHAnsi" w:cstheme="minorHAnsi"/>
          <w:b/>
          <w:sz w:val="20"/>
          <w:szCs w:val="20"/>
        </w:rPr>
        <w:t xml:space="preserve"> pracovných dní odo dňa doručenia písomnej výzvy na poskytnutie súčinnosti potrebnej na uzavretie zmluvy,</w:t>
      </w:r>
      <w:r w:rsidR="0035069C" w:rsidRPr="00851783">
        <w:rPr>
          <w:rFonts w:asciiTheme="minorHAnsi" w:hAnsiTheme="minorHAnsi" w:cstheme="minorHAnsi"/>
          <w:sz w:val="20"/>
          <w:szCs w:val="20"/>
        </w:rPr>
        <w:t xml:space="preserve"> prostredníctvom komunikačného rozhrania systému </w:t>
      </w:r>
      <w:r w:rsidR="0035069C" w:rsidRPr="00851783">
        <w:rPr>
          <w:rFonts w:asciiTheme="minorHAnsi" w:hAnsiTheme="minorHAnsi" w:cstheme="minorHAnsi"/>
          <w:b/>
          <w:sz w:val="20"/>
          <w:szCs w:val="20"/>
        </w:rPr>
        <w:t>Josephine</w:t>
      </w:r>
      <w:r w:rsidR="0035069C" w:rsidRPr="00851783">
        <w:rPr>
          <w:rFonts w:asciiTheme="minorHAnsi" w:hAnsiTheme="minorHAnsi" w:cstheme="minorHAnsi"/>
          <w:sz w:val="20"/>
          <w:szCs w:val="20"/>
        </w:rPr>
        <w:t xml:space="preserve"> verejnému obstarávateľovi </w:t>
      </w:r>
      <w:r w:rsidR="0035069C" w:rsidRPr="00851783">
        <w:rPr>
          <w:rFonts w:asciiTheme="minorHAnsi" w:hAnsiTheme="minorHAnsi" w:cstheme="minorHAnsi"/>
          <w:b/>
          <w:sz w:val="20"/>
          <w:szCs w:val="20"/>
        </w:rPr>
        <w:t>scan nasledovných dokladov a dokumentov nasledovným spôsobom:</w:t>
      </w:r>
      <w:r w:rsidR="0035069C" w:rsidRPr="00851783">
        <w:rPr>
          <w:rFonts w:asciiTheme="minorHAnsi" w:hAnsiTheme="minorHAnsi" w:cstheme="minorHAnsi"/>
          <w:sz w:val="20"/>
          <w:szCs w:val="20"/>
        </w:rPr>
        <w:t xml:space="preserve">  </w:t>
      </w:r>
    </w:p>
    <w:p w14:paraId="6A605F62" w14:textId="77777777" w:rsidR="0035069C" w:rsidRPr="00851783" w:rsidRDefault="0035069C" w:rsidP="00567A33">
      <w:pPr>
        <w:numPr>
          <w:ilvl w:val="0"/>
          <w:numId w:val="8"/>
        </w:numPr>
        <w:spacing w:after="0" w:line="240" w:lineRule="auto"/>
        <w:ind w:left="853" w:right="0" w:hanging="425"/>
        <w:rPr>
          <w:rFonts w:asciiTheme="minorHAnsi" w:hAnsiTheme="minorHAnsi" w:cstheme="minorHAnsi"/>
          <w:sz w:val="20"/>
          <w:szCs w:val="20"/>
        </w:rPr>
      </w:pPr>
      <w:r w:rsidRPr="00851783">
        <w:rPr>
          <w:rFonts w:asciiTheme="minorHAnsi" w:hAnsiTheme="minorHAnsi" w:cstheme="minorHAnsi"/>
          <w:b/>
          <w:sz w:val="20"/>
          <w:szCs w:val="20"/>
        </w:rPr>
        <w:t xml:space="preserve">Elektronicky </w:t>
      </w:r>
      <w:r w:rsidRPr="00851783">
        <w:rPr>
          <w:rFonts w:asciiTheme="minorHAnsi" w:hAnsiTheme="minorHAnsi" w:cstheme="minorHAnsi"/>
          <w:sz w:val="20"/>
          <w:szCs w:val="20"/>
        </w:rPr>
        <w:t xml:space="preserve">prostredníctvom komunikačného rozhrania systému JOSEPHINE vo forme scanov originálov alebo úradne overených fotokópií (formát .pdf):  </w:t>
      </w:r>
    </w:p>
    <w:p w14:paraId="0E3811D7" w14:textId="0F318697" w:rsidR="0035069C" w:rsidRPr="00AA7973" w:rsidRDefault="0035069C" w:rsidP="00AA7973">
      <w:pPr>
        <w:numPr>
          <w:ilvl w:val="3"/>
          <w:numId w:val="9"/>
        </w:numPr>
        <w:spacing w:after="0" w:line="240" w:lineRule="auto"/>
        <w:ind w:right="0" w:hanging="425"/>
        <w:rPr>
          <w:rFonts w:asciiTheme="minorHAnsi" w:hAnsiTheme="minorHAnsi" w:cstheme="minorHAnsi"/>
          <w:sz w:val="20"/>
          <w:szCs w:val="20"/>
        </w:rPr>
      </w:pPr>
      <w:r w:rsidRPr="00851783">
        <w:rPr>
          <w:rFonts w:asciiTheme="minorHAnsi" w:hAnsiTheme="minorHAnsi" w:cstheme="minorHAnsi"/>
          <w:b/>
          <w:sz w:val="20"/>
          <w:szCs w:val="20"/>
        </w:rPr>
        <w:t xml:space="preserve">vyplnenú a </w:t>
      </w:r>
      <w:r w:rsidRPr="00AA7973">
        <w:rPr>
          <w:rFonts w:asciiTheme="minorHAnsi" w:hAnsiTheme="minorHAnsi" w:cstheme="minorHAnsi"/>
          <w:b/>
          <w:sz w:val="20"/>
          <w:szCs w:val="20"/>
          <w:u w:color="000000"/>
        </w:rPr>
        <w:t xml:space="preserve">podpísanú </w:t>
      </w:r>
      <w:r w:rsidR="00AA7973" w:rsidRPr="00AA7973">
        <w:rPr>
          <w:rFonts w:asciiTheme="minorHAnsi" w:hAnsiTheme="minorHAnsi" w:cstheme="minorHAnsi"/>
          <w:b/>
          <w:sz w:val="20"/>
          <w:szCs w:val="20"/>
          <w:u w:color="000000"/>
        </w:rPr>
        <w:t>zmluvu o</w:t>
      </w:r>
      <w:r w:rsidR="00AA7973">
        <w:rPr>
          <w:rFonts w:asciiTheme="minorHAnsi" w:hAnsiTheme="minorHAnsi" w:cstheme="minorHAnsi"/>
          <w:b/>
          <w:sz w:val="20"/>
          <w:szCs w:val="20"/>
          <w:u w:color="000000"/>
        </w:rPr>
        <w:t> </w:t>
      </w:r>
      <w:r w:rsidR="00AA7973" w:rsidRPr="00AA7973">
        <w:rPr>
          <w:rFonts w:asciiTheme="minorHAnsi" w:hAnsiTheme="minorHAnsi" w:cstheme="minorHAnsi"/>
          <w:b/>
          <w:sz w:val="20"/>
          <w:szCs w:val="20"/>
          <w:u w:color="000000"/>
        </w:rPr>
        <w:t>dielo</w:t>
      </w:r>
    </w:p>
    <w:p w14:paraId="2DA483A3" w14:textId="77777777" w:rsidR="00AA7973" w:rsidRPr="003D7901" w:rsidRDefault="00AA7973" w:rsidP="00123AED">
      <w:pPr>
        <w:numPr>
          <w:ilvl w:val="3"/>
          <w:numId w:val="9"/>
        </w:numPr>
        <w:spacing w:after="0" w:line="240" w:lineRule="auto"/>
        <w:ind w:right="0" w:hanging="425"/>
        <w:rPr>
          <w:sz w:val="20"/>
          <w:szCs w:val="20"/>
        </w:rPr>
      </w:pPr>
      <w:r w:rsidRPr="003D7901">
        <w:rPr>
          <w:b/>
          <w:sz w:val="20"/>
          <w:szCs w:val="20"/>
        </w:rPr>
        <w:t>dôkaz o existencii poistenia</w:t>
      </w:r>
      <w:r w:rsidRPr="003D7901">
        <w:rPr>
          <w:sz w:val="20"/>
          <w:szCs w:val="20"/>
        </w:rPr>
        <w:t xml:space="preserve"> (uzatvorenú a platnú poistnú zmluvu/zmluvy na poistenie všeobecnej zodpovednosti za škodu a poistenie zodpovednosti za škodu spôsobenú vadným výrobkom, za škody na zdraví alebo proti vecným škodám spôsobeným v dôsledku činnosti poisteného alebo spôsobené vadným výrobkom a vadne vykonanou prácou s limitom poistného plnenia minimálne vo výške zmluvnej ceny diela s DPH. Toto poistenie musí byť platné počas celej platnosti a účinnosti zmluvy o dielo,</w:t>
      </w:r>
    </w:p>
    <w:p w14:paraId="0CAF752A" w14:textId="1D2F2426" w:rsidR="00AA7973" w:rsidRPr="00123AED" w:rsidRDefault="00123AED" w:rsidP="00123AED">
      <w:pPr>
        <w:numPr>
          <w:ilvl w:val="3"/>
          <w:numId w:val="9"/>
        </w:numPr>
        <w:spacing w:after="0" w:line="240" w:lineRule="auto"/>
        <w:ind w:right="0" w:hanging="425"/>
        <w:rPr>
          <w:sz w:val="20"/>
          <w:szCs w:val="20"/>
        </w:rPr>
      </w:pPr>
      <w:r w:rsidRPr="007E47E1">
        <w:rPr>
          <w:b/>
          <w:sz w:val="20"/>
          <w:szCs w:val="20"/>
        </w:rPr>
        <w:t>Záručná listina - doklad preukazujúci poskytnutie Bankovej záruky/Poistenia záruky/Zmluvnej zábezpeky za riadne vykonanie celého diela na zabezpečenie riadneho plnenia/splnenia Diela</w:t>
      </w:r>
      <w:r w:rsidRPr="007E47E1">
        <w:rPr>
          <w:sz w:val="20"/>
          <w:szCs w:val="20"/>
        </w:rPr>
        <w:t xml:space="preserve">, a to pre prípad, že zhotoviteľ nebude plniť svoje povinnosti podľa Zmluvy o dielo a objednávateľovi voči nemu vznikne nárok a/alebo pohľadávka (ďalej v tomto bode len „banková záruka/poistenie záruky“). </w:t>
      </w:r>
      <w:r w:rsidRPr="007E47E1">
        <w:rPr>
          <w:b/>
          <w:sz w:val="20"/>
          <w:szCs w:val="20"/>
        </w:rPr>
        <w:t>Banková záruka/Poistenie záruky bude zhotoviteľom vystavená v prospech objednávateľa „bez výhrad“</w:t>
      </w:r>
      <w:r w:rsidRPr="007E47E1">
        <w:rPr>
          <w:sz w:val="20"/>
          <w:szCs w:val="20"/>
        </w:rPr>
        <w:t xml:space="preserve">, bude vystavená bankou podľa zákona č. 483/2001 Z. z. o bankách v platnom znení alebo poisťovňou podľa zákona č. 39/2015 Z. z. o poisťovníctve v platom znení, bude obsahovať záväzok, že v lehote 15 dní po doručení písomnej žiadosti objednávateľa na zaplatenie, zaplatí banka/poisťovňa akúkoľvek sumu až do výšky </w:t>
      </w:r>
      <w:r>
        <w:rPr>
          <w:sz w:val="20"/>
          <w:szCs w:val="20"/>
        </w:rPr>
        <w:t>10</w:t>
      </w:r>
      <w:r w:rsidRPr="007E47E1">
        <w:rPr>
          <w:sz w:val="20"/>
          <w:szCs w:val="20"/>
        </w:rPr>
        <w:t xml:space="preserve"> % z ceny Diela bez DPH, ak nárok na jej vyplatenie vznikol v súvislosti s </w:t>
      </w:r>
      <w:r w:rsidRPr="007E47E1">
        <w:rPr>
          <w:sz w:val="20"/>
          <w:szCs w:val="20"/>
        </w:rPr>
        <w:lastRenderedPageBreak/>
        <w:t xml:space="preserve">realizáciou Diela v období od okamihu prevzatia Staveniska zhotoviteľom až do odovzdania Staveniska objednávateľovi. Objednávateľ je oprávnený použiť Bankovú záruku/Poistenie záruky alebo jej časť v prípade, ak zhotoviteľ poruší/nesplní niektorú svoju zmluvnú povinnosť, nesplní povinnosť uhradiť peňažné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zdokladovaní ich preukázateľnosti a vopred písomnom upozornení zhotoviteľa, ktorý si svoj záväzok nesplní v primeranej lehote na nápravu. V prípade využitia Bankovej záruky/Poistenia záruky alebo jej časti objednávateľom, bude zhotoviteľ bez zbytočného dokladu povinný doplniť Bankovú záruku/obnoviť Poistenie záruky do plnej výšky, t.j. </w:t>
      </w:r>
      <w:r>
        <w:rPr>
          <w:sz w:val="20"/>
          <w:szCs w:val="20"/>
        </w:rPr>
        <w:t>10</w:t>
      </w:r>
      <w:r w:rsidRPr="007E47E1">
        <w:rPr>
          <w:sz w:val="20"/>
          <w:szCs w:val="20"/>
        </w:rPr>
        <w:t xml:space="preserve"> % z ceny Diela bez DPH, a to najneskôr do 15 dní od doručenia výzvy objednávateľa na jej doplnenie/obnovenie. V prípade riadneho ukončenia zmluvy sa Banková záruka/Poistenie záruky vráti zhotoviteľovi do 30 dní po odovzdaní a prevzatí ukončeného Diela a predložení čestného prehlásenia zhotoviteľa, že všetky jeho splatné peňažné záväzky voči všetkým jeho subdodávateľom sú uhradené v plnom rozsahu. </w:t>
      </w:r>
      <w:r w:rsidRPr="007E47E1">
        <w:rPr>
          <w:b/>
          <w:sz w:val="20"/>
          <w:szCs w:val="20"/>
        </w:rPr>
        <w:t xml:space="preserve">Úspešný uchádzač môže bankovú záruku nahradiť zložením finančnej zábezpeky na bankový účet verejného obstarávateľa </w:t>
      </w:r>
      <w:r w:rsidRPr="007E47E1">
        <w:rPr>
          <w:sz w:val="20"/>
          <w:szCs w:val="20"/>
        </w:rPr>
        <w:t xml:space="preserve">(objednávateľa), a to vo výške </w:t>
      </w:r>
      <w:r>
        <w:rPr>
          <w:sz w:val="20"/>
          <w:szCs w:val="20"/>
        </w:rPr>
        <w:t>10</w:t>
      </w:r>
      <w:r w:rsidRPr="007E47E1">
        <w:rPr>
          <w:sz w:val="20"/>
          <w:szCs w:val="20"/>
        </w:rPr>
        <w:t xml:space="preserve"> % z ceny diela (bez DPH). Táto zábezpeka slúži na rovnaké účely ako banková záruka (je ekvivalentná bankovej záruke),</w:t>
      </w:r>
    </w:p>
    <w:p w14:paraId="61975068" w14:textId="77777777" w:rsidR="0035069C" w:rsidRPr="00851783" w:rsidRDefault="0035069C" w:rsidP="00567A33">
      <w:pPr>
        <w:numPr>
          <w:ilvl w:val="3"/>
          <w:numId w:val="9"/>
        </w:numPr>
        <w:spacing w:after="0" w:line="240" w:lineRule="auto"/>
        <w:ind w:right="0" w:hanging="425"/>
        <w:rPr>
          <w:rFonts w:asciiTheme="minorHAnsi" w:hAnsiTheme="minorHAnsi" w:cstheme="minorHAnsi"/>
          <w:sz w:val="20"/>
          <w:szCs w:val="20"/>
        </w:rPr>
      </w:pPr>
      <w:r w:rsidRPr="00851783">
        <w:rPr>
          <w:rFonts w:asciiTheme="minorHAnsi" w:hAnsiTheme="minorHAnsi" w:cstheme="minorHAnsi"/>
          <w:b/>
          <w:sz w:val="20"/>
          <w:szCs w:val="20"/>
        </w:rPr>
        <w:t>zoznam subdodávateľov</w:t>
      </w:r>
      <w:r w:rsidRPr="00851783">
        <w:rPr>
          <w:rFonts w:asciiTheme="minorHAnsi" w:hAnsiTheme="minorHAnsi" w:cstheme="minorHAnsi"/>
          <w:sz w:val="20"/>
          <w:szCs w:val="20"/>
        </w:rPr>
        <w:t xml:space="preserve"> s uvedením identifikačných údajov, predmetu subdodávky a údajov o osobe oprávnenej konať za každého subdodávateľa v rozsahu meno a priezvisko, adresa pobytu, dátum narodenia, resp. čestné vyhlásenie o nevyužití subdodávateľov; v prípade využitia subdodávateľov, je uchádzač povinný k spracovaniu a použitiu osobných údajov, predložiť spolu s predmetným zoznamom aj súhlas dotknutej osoby so spracovaním osobných údajov v zmysle zák. č. 18/2018 Z. z. </w:t>
      </w:r>
    </w:p>
    <w:p w14:paraId="04F48086" w14:textId="77777777" w:rsidR="0035069C" w:rsidRPr="00851783" w:rsidRDefault="0035069C" w:rsidP="00567A33">
      <w:pPr>
        <w:numPr>
          <w:ilvl w:val="3"/>
          <w:numId w:val="9"/>
        </w:numPr>
        <w:spacing w:after="0" w:line="240" w:lineRule="auto"/>
        <w:ind w:right="0" w:hanging="425"/>
        <w:rPr>
          <w:rFonts w:asciiTheme="minorHAnsi" w:hAnsiTheme="minorHAnsi" w:cstheme="minorHAnsi"/>
          <w:sz w:val="20"/>
          <w:szCs w:val="20"/>
        </w:rPr>
      </w:pPr>
      <w:r w:rsidRPr="00851783">
        <w:rPr>
          <w:rFonts w:asciiTheme="minorHAnsi" w:hAnsiTheme="minorHAnsi" w:cstheme="minorHAnsi"/>
          <w:sz w:val="20"/>
          <w:szCs w:val="20"/>
        </w:rPr>
        <w:t xml:space="preserve">ochrane osobných údajov a o zmene a doplnení niektorých zákonov, a to pre účely naplnenia zmluvného vzťahu, pričom uvedený súhlas musí byť udelený aj pre verejného obstarávateľa, a to v rozsahu potrebnom na spracovanie príslušnej zmluvnej dokumentácie,  </w:t>
      </w:r>
    </w:p>
    <w:p w14:paraId="32F346E2" w14:textId="348A9694" w:rsidR="0035069C" w:rsidRDefault="0035069C" w:rsidP="00567A33">
      <w:pPr>
        <w:numPr>
          <w:ilvl w:val="3"/>
          <w:numId w:val="9"/>
        </w:numPr>
        <w:spacing w:after="0" w:line="240" w:lineRule="auto"/>
        <w:ind w:right="0" w:hanging="425"/>
        <w:rPr>
          <w:rFonts w:asciiTheme="minorHAnsi" w:hAnsiTheme="minorHAnsi" w:cstheme="minorHAnsi"/>
          <w:sz w:val="20"/>
          <w:szCs w:val="20"/>
        </w:rPr>
      </w:pPr>
      <w:r w:rsidRPr="00851783">
        <w:rPr>
          <w:rFonts w:asciiTheme="minorHAnsi" w:hAnsiTheme="minorHAnsi" w:cstheme="minorHAnsi"/>
          <w:b/>
          <w:sz w:val="20"/>
          <w:szCs w:val="20"/>
        </w:rPr>
        <w:t>resp</w:t>
      </w:r>
      <w:r w:rsidRPr="00851783">
        <w:rPr>
          <w:rFonts w:asciiTheme="minorHAnsi" w:hAnsiTheme="minorHAnsi" w:cstheme="minorHAnsi"/>
          <w:sz w:val="20"/>
          <w:szCs w:val="20"/>
        </w:rPr>
        <w:t>.</w:t>
      </w:r>
      <w:r w:rsidRPr="00851783">
        <w:rPr>
          <w:rFonts w:asciiTheme="minorHAnsi" w:hAnsiTheme="minorHAnsi" w:cstheme="minorHAnsi"/>
          <w:b/>
          <w:sz w:val="20"/>
          <w:szCs w:val="20"/>
        </w:rPr>
        <w:t xml:space="preserve"> čestné vyhlásenie o nevyužití subdodávateľov.</w:t>
      </w:r>
      <w:r w:rsidRPr="00851783">
        <w:rPr>
          <w:rFonts w:asciiTheme="minorHAnsi" w:hAnsiTheme="minorHAnsi" w:cstheme="minorHAnsi"/>
          <w:sz w:val="20"/>
          <w:szCs w:val="20"/>
        </w:rPr>
        <w:t xml:space="preserve"> </w:t>
      </w:r>
    </w:p>
    <w:p w14:paraId="43BF7E43" w14:textId="77777777" w:rsidR="00123AED" w:rsidRPr="00851783" w:rsidRDefault="00123AED" w:rsidP="00123AED">
      <w:pPr>
        <w:spacing w:after="0" w:line="240" w:lineRule="auto"/>
        <w:ind w:left="1844" w:right="0" w:firstLine="0"/>
        <w:rPr>
          <w:rFonts w:asciiTheme="minorHAnsi" w:hAnsiTheme="minorHAnsi" w:cstheme="minorHAnsi"/>
          <w:sz w:val="20"/>
          <w:szCs w:val="20"/>
        </w:rPr>
      </w:pPr>
    </w:p>
    <w:p w14:paraId="39F31A67" w14:textId="77777777" w:rsidR="0035069C" w:rsidRPr="00851783" w:rsidRDefault="0035069C" w:rsidP="00567A33">
      <w:pPr>
        <w:numPr>
          <w:ilvl w:val="0"/>
          <w:numId w:val="8"/>
        </w:numPr>
        <w:spacing w:after="0" w:line="240" w:lineRule="auto"/>
        <w:ind w:left="853" w:right="0" w:hanging="425"/>
        <w:rPr>
          <w:rFonts w:asciiTheme="minorHAnsi" w:hAnsiTheme="minorHAnsi" w:cstheme="minorHAnsi"/>
          <w:sz w:val="20"/>
          <w:szCs w:val="20"/>
        </w:rPr>
      </w:pPr>
      <w:r w:rsidRPr="00851783">
        <w:rPr>
          <w:rFonts w:asciiTheme="minorHAnsi" w:hAnsiTheme="minorHAnsi" w:cstheme="minorHAnsi"/>
          <w:b/>
          <w:sz w:val="20"/>
          <w:szCs w:val="20"/>
        </w:rPr>
        <w:t>Listinne prostredníctvom pošty alebo inej doručovacej služby na adresu verejného obstarávateľa</w:t>
      </w:r>
      <w:r w:rsidRPr="00851783">
        <w:rPr>
          <w:rFonts w:asciiTheme="minorHAnsi" w:hAnsiTheme="minorHAnsi" w:cstheme="minorHAnsi"/>
          <w:sz w:val="20"/>
          <w:szCs w:val="20"/>
        </w:rPr>
        <w:t xml:space="preserve"> Banskobystrický samosprávny kraj, Námestie SNP 23, 974 01  Banská Bystrica: </w:t>
      </w:r>
    </w:p>
    <w:p w14:paraId="3E48B424" w14:textId="264B79BD" w:rsidR="0035069C" w:rsidRPr="00851783" w:rsidRDefault="0035069C" w:rsidP="00123AED">
      <w:pPr>
        <w:numPr>
          <w:ilvl w:val="3"/>
          <w:numId w:val="10"/>
        </w:numPr>
        <w:spacing w:after="0" w:line="240" w:lineRule="auto"/>
        <w:ind w:right="0" w:hanging="425"/>
        <w:rPr>
          <w:rFonts w:asciiTheme="minorHAnsi" w:hAnsiTheme="minorHAnsi" w:cstheme="minorHAnsi"/>
          <w:sz w:val="20"/>
          <w:szCs w:val="20"/>
        </w:rPr>
      </w:pPr>
      <w:r w:rsidRPr="00851783">
        <w:rPr>
          <w:rFonts w:asciiTheme="minorHAnsi" w:hAnsiTheme="minorHAnsi" w:cstheme="minorHAnsi"/>
          <w:b/>
          <w:sz w:val="20"/>
          <w:szCs w:val="20"/>
        </w:rPr>
        <w:t xml:space="preserve">vyplnenú a </w:t>
      </w:r>
      <w:r w:rsidRPr="00123AED">
        <w:rPr>
          <w:rFonts w:asciiTheme="minorHAnsi" w:hAnsiTheme="minorHAnsi" w:cstheme="minorHAnsi"/>
          <w:b/>
          <w:sz w:val="20"/>
          <w:szCs w:val="20"/>
          <w:u w:color="000000"/>
        </w:rPr>
        <w:t xml:space="preserve">podpísanú kúpnu </w:t>
      </w:r>
      <w:r w:rsidR="00123AED" w:rsidRPr="00123AED">
        <w:rPr>
          <w:rFonts w:asciiTheme="minorHAnsi" w:hAnsiTheme="minorHAnsi" w:cstheme="minorHAnsi"/>
          <w:b/>
          <w:sz w:val="20"/>
          <w:szCs w:val="20"/>
          <w:u w:color="000000"/>
        </w:rPr>
        <w:t>Zmluvu o dielo</w:t>
      </w:r>
      <w:r w:rsidRPr="00123AED">
        <w:rPr>
          <w:rFonts w:asciiTheme="minorHAnsi" w:hAnsiTheme="minorHAnsi" w:cstheme="minorHAnsi"/>
          <w:b/>
          <w:sz w:val="20"/>
          <w:szCs w:val="20"/>
        </w:rPr>
        <w:t xml:space="preserve"> </w:t>
      </w:r>
      <w:r w:rsidRPr="00851783">
        <w:rPr>
          <w:rFonts w:asciiTheme="minorHAnsi" w:hAnsiTheme="minorHAnsi" w:cstheme="minorHAnsi"/>
          <w:b/>
          <w:sz w:val="20"/>
          <w:szCs w:val="20"/>
        </w:rPr>
        <w:t>s platnosťou originálu</w:t>
      </w:r>
    </w:p>
    <w:p w14:paraId="009CD188" w14:textId="40123F44" w:rsidR="0035069C" w:rsidRPr="00851783" w:rsidRDefault="0035069C" w:rsidP="00567A33">
      <w:pPr>
        <w:spacing w:after="0" w:line="240" w:lineRule="auto"/>
        <w:ind w:left="0" w:right="0" w:firstLine="0"/>
        <w:jc w:val="left"/>
        <w:rPr>
          <w:rFonts w:asciiTheme="minorHAnsi" w:hAnsiTheme="minorHAnsi" w:cstheme="minorHAnsi"/>
          <w:sz w:val="20"/>
          <w:szCs w:val="20"/>
        </w:rPr>
      </w:pPr>
    </w:p>
    <w:p w14:paraId="111C1B52" w14:textId="1DCE93B6" w:rsidR="0035069C" w:rsidRPr="00851783" w:rsidRDefault="0035069C" w:rsidP="00567A33">
      <w:pPr>
        <w:pStyle w:val="Odsekzoznamu"/>
        <w:numPr>
          <w:ilvl w:val="1"/>
          <w:numId w:val="3"/>
        </w:numPr>
        <w:spacing w:after="0" w:line="240" w:lineRule="auto"/>
        <w:ind w:right="0"/>
        <w:rPr>
          <w:rFonts w:asciiTheme="minorHAnsi" w:hAnsiTheme="minorHAnsi" w:cstheme="minorHAnsi"/>
          <w:sz w:val="20"/>
          <w:szCs w:val="20"/>
        </w:rPr>
      </w:pPr>
      <w:r w:rsidRPr="00851783">
        <w:rPr>
          <w:rFonts w:asciiTheme="minorHAnsi" w:hAnsiTheme="minorHAnsi" w:cstheme="minorHAnsi"/>
          <w:sz w:val="20"/>
          <w:szCs w:val="20"/>
        </w:rPr>
        <w:t xml:space="preserve">Verejný obstarávateľ vyhodnotí pred podpisom zmluvy doklady a dokumenty podľa tohto bodu z pohľadu obsahovej a vecnej správnosti. Uvedené doklady a dokumenty budú prílohami </w:t>
      </w:r>
      <w:r w:rsidR="00123AED">
        <w:rPr>
          <w:rFonts w:asciiTheme="minorHAnsi" w:hAnsiTheme="minorHAnsi" w:cstheme="minorHAnsi"/>
          <w:sz w:val="20"/>
          <w:szCs w:val="20"/>
        </w:rPr>
        <w:t>Zmluvy o dielo.</w:t>
      </w:r>
    </w:p>
    <w:p w14:paraId="7B7E5C88" w14:textId="478047BB" w:rsidR="0035069C" w:rsidRPr="00851783" w:rsidRDefault="0035069C" w:rsidP="00567A33">
      <w:pPr>
        <w:pStyle w:val="Odsekzoznamu"/>
        <w:numPr>
          <w:ilvl w:val="1"/>
          <w:numId w:val="3"/>
        </w:numPr>
        <w:spacing w:after="0" w:line="240" w:lineRule="auto"/>
        <w:ind w:right="0"/>
        <w:rPr>
          <w:rFonts w:asciiTheme="minorHAnsi" w:hAnsiTheme="minorHAnsi" w:cstheme="minorHAnsi"/>
          <w:sz w:val="20"/>
          <w:szCs w:val="20"/>
        </w:rPr>
      </w:pPr>
      <w:r w:rsidRPr="00851783">
        <w:rPr>
          <w:rFonts w:asciiTheme="minorHAnsi" w:hAnsiTheme="minorHAnsi" w:cstheme="minorHAnsi"/>
          <w:sz w:val="20"/>
          <w:szCs w:val="20"/>
        </w:rPr>
        <w:t xml:space="preserve">Zmluva uzavretá týmto postupom verejného obstarávania nadobudne platnosť dňom jej podpisu oboma zmluvnými stranami a účinnosť po jej zverejnení v súlade s ust. § 47a zákona č. 40 /1964 Zb. Občiansky zákonník v znení neskorších predpisov a § 5a a § 5b zákona č. 211/2000 Z. z. o slobodnom prístupe k informáciám a o zmene a doplnení niektorých zákonov (zákon o slobode informácií) v znení neskorších predpisov. </w:t>
      </w:r>
      <w:r w:rsidRPr="00851783">
        <w:rPr>
          <w:rFonts w:asciiTheme="minorHAnsi" w:hAnsiTheme="minorHAnsi" w:cstheme="minorHAnsi"/>
          <w:b/>
          <w:sz w:val="20"/>
          <w:szCs w:val="20"/>
        </w:rPr>
        <w:t xml:space="preserve"> </w:t>
      </w:r>
    </w:p>
    <w:p w14:paraId="50425A9B" w14:textId="5E9776B0" w:rsidR="0035069C" w:rsidRPr="00851783" w:rsidRDefault="0035069C" w:rsidP="00567A33">
      <w:pPr>
        <w:pStyle w:val="Odsekzoznamu"/>
        <w:numPr>
          <w:ilvl w:val="1"/>
          <w:numId w:val="3"/>
        </w:numPr>
        <w:spacing w:after="0" w:line="240" w:lineRule="auto"/>
        <w:ind w:right="0"/>
        <w:rPr>
          <w:rFonts w:asciiTheme="minorHAnsi" w:hAnsiTheme="minorHAnsi" w:cstheme="minorHAnsi"/>
          <w:sz w:val="20"/>
          <w:szCs w:val="20"/>
        </w:rPr>
      </w:pPr>
      <w:r w:rsidRPr="00851783">
        <w:rPr>
          <w:rFonts w:asciiTheme="minorHAnsi" w:hAnsiTheme="minorHAnsi" w:cstheme="minorHAnsi"/>
          <w:sz w:val="20"/>
          <w:szCs w:val="20"/>
        </w:rPr>
        <w:t>Verejný obstarávateľ si vyhradzuje právo zrušiť použitý postup zadávania zákazky, ak cenová ponuka úspešného uchádzača bude vyššia ako predpokladaná hodnota zákazky.</w:t>
      </w:r>
    </w:p>
    <w:p w14:paraId="1C9ACE04" w14:textId="3379BB77" w:rsidR="0035069C" w:rsidRPr="00851783" w:rsidRDefault="0035069C" w:rsidP="00567A33">
      <w:pPr>
        <w:pStyle w:val="Odsekzoznamu"/>
        <w:numPr>
          <w:ilvl w:val="1"/>
          <w:numId w:val="3"/>
        </w:numPr>
        <w:spacing w:after="0" w:line="240" w:lineRule="auto"/>
        <w:ind w:right="0"/>
        <w:rPr>
          <w:rFonts w:asciiTheme="minorHAnsi" w:hAnsiTheme="minorHAnsi" w:cstheme="minorHAnsi"/>
          <w:sz w:val="20"/>
          <w:szCs w:val="20"/>
        </w:rPr>
      </w:pPr>
      <w:r w:rsidRPr="00851783">
        <w:rPr>
          <w:rFonts w:asciiTheme="minorHAnsi" w:hAnsiTheme="minorHAnsi" w:cstheme="minorHAnsi"/>
          <w:sz w:val="20"/>
          <w:szCs w:val="20"/>
        </w:rPr>
        <w:t xml:space="preserve">Skutočnosti uvedené v tomto bode Výzvy platia pre celý predmet zákazky. </w:t>
      </w:r>
    </w:p>
    <w:p w14:paraId="6019906E" w14:textId="77777777" w:rsidR="00143831" w:rsidRPr="00851783" w:rsidRDefault="00143831" w:rsidP="00567A33">
      <w:pPr>
        <w:spacing w:after="0" w:line="240" w:lineRule="auto"/>
        <w:ind w:left="1148" w:right="0" w:firstLine="0"/>
        <w:rPr>
          <w:rFonts w:asciiTheme="minorHAnsi" w:hAnsiTheme="minorHAnsi" w:cstheme="minorHAnsi"/>
          <w:sz w:val="20"/>
          <w:szCs w:val="20"/>
        </w:rPr>
      </w:pPr>
    </w:p>
    <w:p w14:paraId="6D897D2E" w14:textId="77777777" w:rsidR="00143831" w:rsidRPr="00851783" w:rsidRDefault="00143831" w:rsidP="00567A33">
      <w:pPr>
        <w:pStyle w:val="Nadpis1"/>
        <w:numPr>
          <w:ilvl w:val="0"/>
          <w:numId w:val="3"/>
        </w:numPr>
        <w:spacing w:after="0" w:line="240" w:lineRule="auto"/>
        <w:ind w:right="273"/>
        <w:rPr>
          <w:rFonts w:asciiTheme="minorHAnsi" w:hAnsiTheme="minorHAnsi" w:cstheme="minorHAnsi"/>
          <w:sz w:val="20"/>
          <w:szCs w:val="20"/>
        </w:rPr>
      </w:pPr>
      <w:r w:rsidRPr="00851783">
        <w:rPr>
          <w:rFonts w:asciiTheme="minorHAnsi" w:hAnsiTheme="minorHAnsi" w:cstheme="minorHAnsi"/>
          <w:sz w:val="20"/>
          <w:szCs w:val="20"/>
        </w:rPr>
        <w:t xml:space="preserve">Subdodávatelia  </w:t>
      </w:r>
    </w:p>
    <w:p w14:paraId="4E943F74" w14:textId="77777777" w:rsidR="00143831" w:rsidRPr="00851783" w:rsidRDefault="00143831" w:rsidP="00567A33">
      <w:pPr>
        <w:pStyle w:val="Odsekzoznamu"/>
        <w:numPr>
          <w:ilvl w:val="1"/>
          <w:numId w:val="3"/>
        </w:numPr>
        <w:spacing w:after="0" w:line="240" w:lineRule="auto"/>
        <w:ind w:right="0"/>
        <w:rPr>
          <w:rFonts w:asciiTheme="minorHAnsi" w:hAnsiTheme="minorHAnsi" w:cstheme="minorHAnsi"/>
          <w:sz w:val="20"/>
          <w:szCs w:val="20"/>
        </w:rPr>
      </w:pPr>
      <w:r w:rsidRPr="00851783">
        <w:rPr>
          <w:rFonts w:asciiTheme="minorHAnsi" w:hAnsiTheme="minorHAnsi" w:cstheme="minorHAnsi"/>
          <w:sz w:val="20"/>
          <w:szCs w:val="20"/>
        </w:rPr>
        <w:t xml:space="preserve">Verejný obstarávateľ umožňuje využitie subdodávateľa/subdodávateľov. V prípade, ak úspešný uchádzač (poskytovateľ) využije túto možnosť, zoznam všetkých subdodávateľov s uvedením jeho identifikačných údajov, predmetu subdodávky a údajov o osobe oprávnenej konať za každého subdodávateľa v rozsahu meno a priezvisko, adresa pobytu, dátum narodenia, bude prílohou zmluvy. </w:t>
      </w:r>
    </w:p>
    <w:p w14:paraId="218D5E7A" w14:textId="77777777" w:rsidR="00DA7FB2" w:rsidRPr="00851783" w:rsidRDefault="00DA7FB2" w:rsidP="00567A33">
      <w:pPr>
        <w:pStyle w:val="Default"/>
        <w:ind w:left="1080"/>
        <w:jc w:val="both"/>
        <w:rPr>
          <w:rFonts w:asciiTheme="minorHAnsi" w:hAnsiTheme="minorHAnsi" w:cstheme="minorHAnsi"/>
          <w:sz w:val="20"/>
          <w:szCs w:val="20"/>
        </w:rPr>
      </w:pPr>
    </w:p>
    <w:p w14:paraId="3B8010F1" w14:textId="17AF8F46" w:rsidR="006D78F0" w:rsidRPr="00851783" w:rsidRDefault="006D78F0" w:rsidP="00567A33">
      <w:pPr>
        <w:pStyle w:val="Nadpis1"/>
        <w:numPr>
          <w:ilvl w:val="0"/>
          <w:numId w:val="3"/>
        </w:numPr>
        <w:spacing w:after="0" w:line="240" w:lineRule="auto"/>
        <w:ind w:right="273"/>
        <w:rPr>
          <w:rFonts w:asciiTheme="minorHAnsi" w:hAnsiTheme="minorHAnsi" w:cstheme="minorHAnsi"/>
          <w:sz w:val="20"/>
          <w:szCs w:val="20"/>
        </w:rPr>
      </w:pPr>
      <w:r w:rsidRPr="00851783">
        <w:rPr>
          <w:rFonts w:asciiTheme="minorHAnsi" w:hAnsiTheme="minorHAnsi" w:cstheme="minorHAnsi"/>
          <w:sz w:val="20"/>
          <w:szCs w:val="20"/>
        </w:rPr>
        <w:t>Podmienky zrušenia použitého postupu zadávania zákazky</w:t>
      </w:r>
    </w:p>
    <w:p w14:paraId="2A810E3E" w14:textId="055E9E17" w:rsidR="006D78F0" w:rsidRPr="00851783" w:rsidRDefault="006D78F0" w:rsidP="00567A33">
      <w:pPr>
        <w:pStyle w:val="Odsekzoznamu"/>
        <w:numPr>
          <w:ilvl w:val="1"/>
          <w:numId w:val="3"/>
        </w:numPr>
        <w:spacing w:after="0" w:line="240" w:lineRule="auto"/>
        <w:ind w:right="0"/>
        <w:rPr>
          <w:rFonts w:asciiTheme="minorHAnsi" w:hAnsiTheme="minorHAnsi" w:cstheme="minorHAnsi"/>
          <w:sz w:val="20"/>
          <w:szCs w:val="20"/>
        </w:rPr>
      </w:pPr>
      <w:r w:rsidRPr="00851783">
        <w:rPr>
          <w:rFonts w:asciiTheme="minorHAnsi" w:hAnsiTheme="minorHAnsi" w:cstheme="minorHAnsi"/>
          <w:sz w:val="20"/>
          <w:szCs w:val="20"/>
        </w:rPr>
        <w:t xml:space="preserve">Verejný obstarávateľ môže zrušiť použitý postup zadávania zákazky. Verejný obstarávateľ si vyhradzuje právo zrušiť postup zadávania zákazky, ak cena za celý predmet zákazky bude vyššia ako predpokladaná hodnota zákazky. </w:t>
      </w:r>
    </w:p>
    <w:p w14:paraId="19E39101" w14:textId="77777777" w:rsidR="008358CA" w:rsidRPr="00851783" w:rsidRDefault="008358CA" w:rsidP="00567A33">
      <w:pPr>
        <w:pStyle w:val="Odsekzoznamu"/>
        <w:tabs>
          <w:tab w:val="left" w:pos="426"/>
        </w:tabs>
        <w:spacing w:after="0" w:line="240" w:lineRule="auto"/>
        <w:ind w:left="1080" w:right="274" w:firstLine="0"/>
        <w:rPr>
          <w:rFonts w:asciiTheme="minorHAnsi" w:hAnsiTheme="minorHAnsi" w:cstheme="minorHAnsi"/>
          <w:sz w:val="20"/>
          <w:szCs w:val="20"/>
        </w:rPr>
      </w:pPr>
    </w:p>
    <w:p w14:paraId="269F1C27" w14:textId="34A81326" w:rsidR="00961524" w:rsidRPr="00851783" w:rsidRDefault="00840CD5" w:rsidP="00567A33">
      <w:pPr>
        <w:pStyle w:val="Nadpis1"/>
        <w:numPr>
          <w:ilvl w:val="0"/>
          <w:numId w:val="3"/>
        </w:numPr>
        <w:spacing w:after="0" w:line="240" w:lineRule="auto"/>
        <w:ind w:right="273"/>
        <w:rPr>
          <w:rFonts w:asciiTheme="minorHAnsi" w:hAnsiTheme="minorHAnsi" w:cstheme="minorHAnsi"/>
          <w:sz w:val="20"/>
          <w:szCs w:val="20"/>
        </w:rPr>
      </w:pPr>
      <w:r w:rsidRPr="00851783">
        <w:rPr>
          <w:rFonts w:asciiTheme="minorHAnsi" w:hAnsiTheme="minorHAnsi" w:cstheme="minorHAnsi"/>
          <w:sz w:val="20"/>
          <w:szCs w:val="20"/>
        </w:rPr>
        <w:lastRenderedPageBreak/>
        <w:t>Záverečné ustanovenia</w:t>
      </w:r>
      <w:r w:rsidR="004C25A6" w:rsidRPr="00851783">
        <w:rPr>
          <w:rFonts w:asciiTheme="minorHAnsi" w:hAnsiTheme="minorHAnsi" w:cstheme="minorHAnsi"/>
          <w:b w:val="0"/>
          <w:sz w:val="20"/>
          <w:szCs w:val="20"/>
        </w:rPr>
        <w:t xml:space="preserve"> </w:t>
      </w:r>
      <w:bookmarkEnd w:id="11"/>
    </w:p>
    <w:p w14:paraId="6EDFA777" w14:textId="34F3FAE2" w:rsidR="00840CD5" w:rsidRPr="00851783" w:rsidRDefault="00840CD5" w:rsidP="00567A33">
      <w:pPr>
        <w:pStyle w:val="Odsekzoznamu"/>
        <w:numPr>
          <w:ilvl w:val="1"/>
          <w:numId w:val="3"/>
        </w:numPr>
        <w:spacing w:after="0" w:line="240" w:lineRule="auto"/>
        <w:ind w:right="0"/>
        <w:rPr>
          <w:rFonts w:asciiTheme="minorHAnsi" w:hAnsiTheme="minorHAnsi" w:cstheme="minorHAnsi"/>
          <w:sz w:val="20"/>
          <w:szCs w:val="20"/>
        </w:rPr>
      </w:pPr>
      <w:r w:rsidRPr="00851783">
        <w:rPr>
          <w:rFonts w:asciiTheme="minorHAnsi" w:hAnsiTheme="minorHAnsi" w:cstheme="minorHAnsi"/>
          <w:sz w:val="20"/>
          <w:szCs w:val="20"/>
        </w:rPr>
        <w:t xml:space="preserve">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w:t>
      </w:r>
      <w:r w:rsidR="00E05B35" w:rsidRPr="00851783">
        <w:rPr>
          <w:rFonts w:asciiTheme="minorHAnsi" w:hAnsiTheme="minorHAnsi" w:cstheme="minorHAnsi"/>
          <w:sz w:val="20"/>
          <w:szCs w:val="20"/>
        </w:rPr>
        <w:t xml:space="preserve">7 </w:t>
      </w:r>
      <w:r w:rsidRPr="00851783">
        <w:rPr>
          <w:rFonts w:asciiTheme="minorHAnsi" w:hAnsiTheme="minorHAnsi" w:cstheme="minorHAnsi"/>
          <w:sz w:val="20"/>
          <w:szCs w:val="20"/>
        </w:rPr>
        <w:t>písm. b) ZVO podať námietky</w:t>
      </w:r>
      <w:r w:rsidR="006D78F0" w:rsidRPr="00851783">
        <w:rPr>
          <w:rFonts w:asciiTheme="minorHAnsi" w:hAnsiTheme="minorHAnsi" w:cstheme="minorHAnsi"/>
          <w:sz w:val="20"/>
          <w:szCs w:val="20"/>
        </w:rPr>
        <w:t>.</w:t>
      </w:r>
      <w:r w:rsidR="0083527C" w:rsidRPr="00851783">
        <w:rPr>
          <w:rFonts w:asciiTheme="minorHAnsi" w:hAnsiTheme="minorHAnsi" w:cstheme="minorHAnsi"/>
          <w:sz w:val="20"/>
          <w:szCs w:val="20"/>
        </w:rPr>
        <w:t xml:space="preserve"> </w:t>
      </w:r>
    </w:p>
    <w:p w14:paraId="3A34D8AE" w14:textId="20516D6D" w:rsidR="00587F1A" w:rsidRPr="00851783" w:rsidRDefault="004C25A6" w:rsidP="00567A33">
      <w:pPr>
        <w:pStyle w:val="Odsekzoznamu"/>
        <w:spacing w:after="0" w:line="240" w:lineRule="auto"/>
        <w:ind w:left="360" w:right="272" w:firstLine="0"/>
        <w:rPr>
          <w:rFonts w:asciiTheme="minorHAnsi" w:eastAsia="Times New Roman" w:hAnsiTheme="minorHAnsi" w:cstheme="minorHAnsi"/>
          <w:sz w:val="20"/>
          <w:szCs w:val="20"/>
        </w:rPr>
      </w:pPr>
      <w:r w:rsidRPr="00851783">
        <w:rPr>
          <w:rFonts w:asciiTheme="minorHAnsi" w:eastAsia="Times New Roman" w:hAnsiTheme="minorHAnsi" w:cstheme="minorHAnsi"/>
          <w:sz w:val="20"/>
          <w:szCs w:val="20"/>
        </w:rPr>
        <w:t xml:space="preserve"> </w:t>
      </w:r>
    </w:p>
    <w:p w14:paraId="4C206009" w14:textId="2C38DCB3" w:rsidR="00840CD5" w:rsidRPr="00851783" w:rsidRDefault="00840CD5" w:rsidP="00567A33">
      <w:pPr>
        <w:pStyle w:val="Nadpis1"/>
        <w:numPr>
          <w:ilvl w:val="0"/>
          <w:numId w:val="3"/>
        </w:numPr>
        <w:spacing w:after="0" w:line="240" w:lineRule="auto"/>
        <w:ind w:right="273"/>
        <w:rPr>
          <w:rFonts w:asciiTheme="minorHAnsi" w:hAnsiTheme="minorHAnsi" w:cstheme="minorHAnsi"/>
          <w:b w:val="0"/>
          <w:sz w:val="20"/>
          <w:szCs w:val="20"/>
        </w:rPr>
      </w:pPr>
      <w:r w:rsidRPr="00851783">
        <w:rPr>
          <w:rFonts w:asciiTheme="minorHAnsi" w:hAnsiTheme="minorHAnsi" w:cstheme="minorHAnsi"/>
          <w:sz w:val="20"/>
          <w:szCs w:val="20"/>
        </w:rPr>
        <w:t>Prílohy</w:t>
      </w:r>
      <w:r w:rsidRPr="00851783">
        <w:rPr>
          <w:rFonts w:asciiTheme="minorHAnsi" w:hAnsiTheme="minorHAnsi" w:cstheme="minorHAnsi"/>
          <w:b w:val="0"/>
          <w:sz w:val="20"/>
          <w:szCs w:val="20"/>
        </w:rPr>
        <w:t xml:space="preserve"> </w:t>
      </w:r>
    </w:p>
    <w:p w14:paraId="078828C6" w14:textId="1585FB4E" w:rsidR="00840CD5" w:rsidRPr="00851783" w:rsidRDefault="00840CD5" w:rsidP="00567A33">
      <w:pPr>
        <w:numPr>
          <w:ilvl w:val="0"/>
          <w:numId w:val="1"/>
        </w:numPr>
        <w:spacing w:after="0" w:line="240" w:lineRule="auto"/>
        <w:ind w:right="274" w:hanging="360"/>
        <w:rPr>
          <w:rFonts w:asciiTheme="minorHAnsi" w:hAnsiTheme="minorHAnsi" w:cstheme="minorHAnsi"/>
          <w:sz w:val="20"/>
          <w:szCs w:val="20"/>
        </w:rPr>
      </w:pPr>
      <w:r w:rsidRPr="00851783">
        <w:rPr>
          <w:rFonts w:asciiTheme="minorHAnsi" w:hAnsiTheme="minorHAnsi" w:cstheme="minorHAnsi"/>
          <w:sz w:val="20"/>
          <w:szCs w:val="20"/>
        </w:rPr>
        <w:t xml:space="preserve">Príloha č. 1 Výzvy – </w:t>
      </w:r>
      <w:r w:rsidR="00464AE4" w:rsidRPr="00851783">
        <w:rPr>
          <w:rFonts w:asciiTheme="minorHAnsi" w:hAnsiTheme="minorHAnsi" w:cstheme="minorHAnsi"/>
          <w:sz w:val="20"/>
          <w:szCs w:val="20"/>
        </w:rPr>
        <w:t>Návrh na plnenie kritérií</w:t>
      </w:r>
    </w:p>
    <w:p w14:paraId="0D3AD93D" w14:textId="28D129E7" w:rsidR="00840CD5" w:rsidRPr="00851783" w:rsidRDefault="00840CD5" w:rsidP="00567A33">
      <w:pPr>
        <w:numPr>
          <w:ilvl w:val="0"/>
          <w:numId w:val="1"/>
        </w:numPr>
        <w:spacing w:after="0" w:line="240" w:lineRule="auto"/>
        <w:ind w:right="274" w:hanging="360"/>
        <w:rPr>
          <w:rFonts w:asciiTheme="minorHAnsi" w:hAnsiTheme="minorHAnsi" w:cstheme="minorHAnsi"/>
          <w:sz w:val="20"/>
          <w:szCs w:val="20"/>
        </w:rPr>
      </w:pPr>
      <w:r w:rsidRPr="00851783">
        <w:rPr>
          <w:rFonts w:asciiTheme="minorHAnsi" w:hAnsiTheme="minorHAnsi" w:cstheme="minorHAnsi"/>
          <w:sz w:val="20"/>
          <w:szCs w:val="20"/>
        </w:rPr>
        <w:t xml:space="preserve">Príloha č. </w:t>
      </w:r>
      <w:r w:rsidR="00465962" w:rsidRPr="00851783">
        <w:rPr>
          <w:rFonts w:asciiTheme="minorHAnsi" w:hAnsiTheme="minorHAnsi" w:cstheme="minorHAnsi"/>
          <w:sz w:val="20"/>
          <w:szCs w:val="20"/>
        </w:rPr>
        <w:t>2</w:t>
      </w:r>
      <w:r w:rsidR="00AF130B" w:rsidRPr="00851783">
        <w:rPr>
          <w:rFonts w:asciiTheme="minorHAnsi" w:hAnsiTheme="minorHAnsi" w:cstheme="minorHAnsi"/>
          <w:sz w:val="20"/>
          <w:szCs w:val="20"/>
        </w:rPr>
        <w:t xml:space="preserve"> </w:t>
      </w:r>
      <w:r w:rsidRPr="00851783">
        <w:rPr>
          <w:rFonts w:asciiTheme="minorHAnsi" w:hAnsiTheme="minorHAnsi" w:cstheme="minorHAnsi"/>
          <w:sz w:val="20"/>
          <w:szCs w:val="20"/>
        </w:rPr>
        <w:t>Výzvy –</w:t>
      </w:r>
      <w:r w:rsidR="001C2A0B" w:rsidRPr="00851783">
        <w:rPr>
          <w:rFonts w:asciiTheme="minorHAnsi" w:hAnsiTheme="minorHAnsi" w:cstheme="minorHAnsi"/>
          <w:sz w:val="20"/>
          <w:szCs w:val="20"/>
        </w:rPr>
        <w:t xml:space="preserve"> </w:t>
      </w:r>
      <w:r w:rsidR="00123AED">
        <w:rPr>
          <w:rFonts w:asciiTheme="minorHAnsi" w:hAnsiTheme="minorHAnsi" w:cstheme="minorHAnsi"/>
          <w:sz w:val="20"/>
          <w:szCs w:val="20"/>
        </w:rPr>
        <w:t>Zmluva o dielo</w:t>
      </w:r>
    </w:p>
    <w:p w14:paraId="125D6AE6" w14:textId="21B47CF8" w:rsidR="008D0B19" w:rsidRPr="00851783" w:rsidRDefault="00551671" w:rsidP="00567A33">
      <w:pPr>
        <w:numPr>
          <w:ilvl w:val="0"/>
          <w:numId w:val="1"/>
        </w:numPr>
        <w:spacing w:after="0" w:line="240" w:lineRule="auto"/>
        <w:ind w:right="274" w:hanging="360"/>
        <w:rPr>
          <w:rFonts w:asciiTheme="minorHAnsi" w:hAnsiTheme="minorHAnsi" w:cstheme="minorHAnsi"/>
          <w:sz w:val="20"/>
          <w:szCs w:val="20"/>
        </w:rPr>
      </w:pPr>
      <w:r w:rsidRPr="00851783">
        <w:rPr>
          <w:rFonts w:asciiTheme="minorHAnsi" w:hAnsiTheme="minorHAnsi" w:cstheme="minorHAnsi"/>
          <w:sz w:val="20"/>
          <w:szCs w:val="20"/>
        </w:rPr>
        <w:t xml:space="preserve">Príloha č. </w:t>
      </w:r>
      <w:r w:rsidR="00465962" w:rsidRPr="00851783">
        <w:rPr>
          <w:rFonts w:asciiTheme="minorHAnsi" w:hAnsiTheme="minorHAnsi" w:cstheme="minorHAnsi"/>
          <w:sz w:val="20"/>
          <w:szCs w:val="20"/>
        </w:rPr>
        <w:t>3</w:t>
      </w:r>
      <w:r w:rsidR="00AF130B" w:rsidRPr="00851783">
        <w:rPr>
          <w:rFonts w:asciiTheme="minorHAnsi" w:hAnsiTheme="minorHAnsi" w:cstheme="minorHAnsi"/>
          <w:sz w:val="20"/>
          <w:szCs w:val="20"/>
        </w:rPr>
        <w:t xml:space="preserve"> </w:t>
      </w:r>
      <w:r w:rsidRPr="00851783">
        <w:rPr>
          <w:rFonts w:asciiTheme="minorHAnsi" w:hAnsiTheme="minorHAnsi" w:cstheme="minorHAnsi"/>
          <w:sz w:val="20"/>
          <w:szCs w:val="20"/>
        </w:rPr>
        <w:t xml:space="preserve">Výzvy – </w:t>
      </w:r>
      <w:r w:rsidR="00AC1A2B" w:rsidRPr="00851783">
        <w:rPr>
          <w:rFonts w:asciiTheme="minorHAnsi" w:hAnsiTheme="minorHAnsi" w:cstheme="minorHAnsi"/>
          <w:sz w:val="20"/>
          <w:szCs w:val="20"/>
        </w:rPr>
        <w:t>Čestné vyhlásenie v zmysle § 32 ods. 1 písm. f) ZVO</w:t>
      </w:r>
    </w:p>
    <w:p w14:paraId="242AE766" w14:textId="49CD8173" w:rsidR="0083527C" w:rsidRDefault="0083527C" w:rsidP="00567A33">
      <w:pPr>
        <w:numPr>
          <w:ilvl w:val="0"/>
          <w:numId w:val="1"/>
        </w:numPr>
        <w:spacing w:after="0" w:line="240" w:lineRule="auto"/>
        <w:ind w:right="274" w:hanging="360"/>
        <w:rPr>
          <w:rFonts w:asciiTheme="minorHAnsi" w:hAnsiTheme="minorHAnsi" w:cstheme="minorHAnsi"/>
          <w:sz w:val="20"/>
          <w:szCs w:val="20"/>
        </w:rPr>
      </w:pPr>
      <w:r w:rsidRPr="00851783">
        <w:rPr>
          <w:rFonts w:asciiTheme="minorHAnsi" w:hAnsiTheme="minorHAnsi" w:cstheme="minorHAnsi"/>
          <w:sz w:val="20"/>
          <w:szCs w:val="20"/>
        </w:rPr>
        <w:t xml:space="preserve">Príloha č. 4 Výzvy – </w:t>
      </w:r>
      <w:r w:rsidR="00123AED">
        <w:rPr>
          <w:rFonts w:asciiTheme="minorHAnsi" w:hAnsiTheme="minorHAnsi" w:cstheme="minorHAnsi"/>
          <w:sz w:val="20"/>
          <w:szCs w:val="20"/>
        </w:rPr>
        <w:t>Projektová dokumentácia</w:t>
      </w:r>
    </w:p>
    <w:p w14:paraId="6BEBFDB4" w14:textId="185A9276" w:rsidR="00063DAB" w:rsidRPr="00851783" w:rsidRDefault="00063DAB" w:rsidP="00567A33">
      <w:pPr>
        <w:numPr>
          <w:ilvl w:val="0"/>
          <w:numId w:val="1"/>
        </w:numPr>
        <w:spacing w:after="0" w:line="240" w:lineRule="auto"/>
        <w:ind w:right="274" w:hanging="360"/>
        <w:rPr>
          <w:rFonts w:asciiTheme="minorHAnsi" w:hAnsiTheme="minorHAnsi" w:cstheme="minorHAnsi"/>
          <w:sz w:val="20"/>
          <w:szCs w:val="20"/>
        </w:rPr>
      </w:pPr>
      <w:r>
        <w:rPr>
          <w:rFonts w:asciiTheme="minorHAnsi" w:hAnsiTheme="minorHAnsi" w:cstheme="minorHAnsi"/>
          <w:sz w:val="20"/>
          <w:szCs w:val="20"/>
        </w:rPr>
        <w:t>Príloha č. 5 Výzvy – Výkaz výmer</w:t>
      </w:r>
    </w:p>
    <w:p w14:paraId="29C1FF48" w14:textId="77777777" w:rsidR="008358CA" w:rsidRPr="00851783" w:rsidRDefault="008358CA" w:rsidP="00567A33">
      <w:pPr>
        <w:spacing w:after="0" w:line="240" w:lineRule="auto"/>
        <w:ind w:left="360" w:right="274" w:firstLine="0"/>
        <w:rPr>
          <w:rFonts w:asciiTheme="minorHAnsi" w:hAnsiTheme="minorHAnsi" w:cstheme="minorHAnsi"/>
          <w:sz w:val="20"/>
          <w:szCs w:val="20"/>
        </w:rPr>
      </w:pPr>
    </w:p>
    <w:p w14:paraId="0577500C" w14:textId="21749B5E" w:rsidR="00F528DC" w:rsidRPr="00851783" w:rsidRDefault="00F528DC" w:rsidP="00567A33">
      <w:pPr>
        <w:spacing w:after="0" w:line="240" w:lineRule="auto"/>
        <w:ind w:left="0" w:firstLine="0"/>
        <w:rPr>
          <w:rFonts w:asciiTheme="minorHAnsi" w:hAnsiTheme="minorHAnsi" w:cstheme="minorHAnsi"/>
          <w:bCs/>
          <w:sz w:val="20"/>
          <w:szCs w:val="20"/>
        </w:rPr>
      </w:pPr>
    </w:p>
    <w:sectPr w:rsidR="00F528DC" w:rsidRPr="00851783" w:rsidSect="00BD117E">
      <w:headerReference w:type="even" r:id="rId12"/>
      <w:headerReference w:type="default" r:id="rId13"/>
      <w:footerReference w:type="even" r:id="rId14"/>
      <w:footerReference w:type="default" r:id="rId15"/>
      <w:headerReference w:type="first" r:id="rId16"/>
      <w:footerReference w:type="first" r:id="rId17"/>
      <w:pgSz w:w="11906" w:h="16838"/>
      <w:pgMar w:top="709" w:right="1133" w:bottom="1468" w:left="1276"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E2625" w14:textId="77777777" w:rsidR="00465962" w:rsidRDefault="00465962">
      <w:pPr>
        <w:spacing w:after="0" w:line="240" w:lineRule="auto"/>
      </w:pPr>
      <w:r>
        <w:separator/>
      </w:r>
    </w:p>
  </w:endnote>
  <w:endnote w:type="continuationSeparator" w:id="0">
    <w:p w14:paraId="5444C685" w14:textId="77777777" w:rsidR="00465962" w:rsidRDefault="00465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F1AE" w14:textId="5A8476E9" w:rsidR="00465962" w:rsidRDefault="00465962">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Pr>
        <w:rFonts w:ascii="Times New Roman" w:eastAsia="Times New Roman" w:hAnsi="Times New Roman" w:cs="Times New Roman"/>
        <w:b/>
        <w:noProof/>
        <w:sz w:val="24"/>
      </w:rPr>
      <w:fldChar w:fldCharType="begin"/>
    </w:r>
    <w:r>
      <w:rPr>
        <w:rFonts w:ascii="Times New Roman" w:eastAsia="Times New Roman" w:hAnsi="Times New Roman" w:cs="Times New Roman"/>
        <w:b/>
        <w:noProof/>
        <w:sz w:val="24"/>
      </w:rPr>
      <w:instrText xml:space="preserve"> NUMPAGES   \* MERGEFORMAT </w:instrText>
    </w:r>
    <w:r>
      <w:rPr>
        <w:rFonts w:ascii="Times New Roman" w:eastAsia="Times New Roman" w:hAnsi="Times New Roman" w:cs="Times New Roman"/>
        <w:b/>
        <w:noProof/>
        <w:sz w:val="24"/>
      </w:rPr>
      <w:fldChar w:fldCharType="separate"/>
    </w:r>
    <w:r w:rsidR="00E86A18">
      <w:rPr>
        <w:rFonts w:ascii="Times New Roman" w:eastAsia="Times New Roman" w:hAnsi="Times New Roman" w:cs="Times New Roman"/>
        <w:b/>
        <w:noProof/>
        <w:sz w:val="24"/>
      </w:rPr>
      <w:t>8</w:t>
    </w:r>
    <w:r>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465962" w:rsidRDefault="00465962">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264FE" w14:textId="7B549210" w:rsidR="00465962" w:rsidRDefault="00465962" w:rsidP="006C5700">
    <w:pPr>
      <w:spacing w:after="0" w:line="259" w:lineRule="auto"/>
      <w:ind w:left="0" w:right="286" w:firstLine="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__________________________________________________________________________________________________________________</w:t>
    </w:r>
    <w:r w:rsidR="00BD117E">
      <w:rPr>
        <w:rFonts w:asciiTheme="minorHAnsi" w:eastAsia="Times New Roman" w:hAnsiTheme="minorHAnsi" w:cstheme="minorHAnsi"/>
        <w:sz w:val="16"/>
        <w:szCs w:val="16"/>
      </w:rPr>
      <w:t>_</w:t>
    </w:r>
  </w:p>
  <w:p w14:paraId="6F62DBE8" w14:textId="5A1CDFA2" w:rsidR="00464AE4" w:rsidRPr="00464AE4" w:rsidRDefault="00465962" w:rsidP="00464AE4">
    <w:pPr>
      <w:spacing w:after="0" w:line="259" w:lineRule="auto"/>
      <w:ind w:left="0" w:right="286" w:firstLine="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Výzva na predkladanie ponúk</w:t>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sidRPr="006C5700">
      <w:rPr>
        <w:rFonts w:asciiTheme="minorHAnsi" w:eastAsia="Times New Roman" w:hAnsiTheme="minorHAnsi" w:cstheme="minorHAnsi"/>
        <w:sz w:val="16"/>
        <w:szCs w:val="16"/>
      </w:rPr>
      <w:t xml:space="preserve">Strana </w:t>
    </w:r>
    <w:r w:rsidRPr="006C5700">
      <w:rPr>
        <w:rFonts w:asciiTheme="minorHAnsi" w:hAnsiTheme="minorHAnsi" w:cstheme="minorHAnsi"/>
        <w:sz w:val="16"/>
        <w:szCs w:val="16"/>
      </w:rPr>
      <w:fldChar w:fldCharType="begin"/>
    </w:r>
    <w:r w:rsidRPr="006C5700">
      <w:rPr>
        <w:rFonts w:asciiTheme="minorHAnsi" w:hAnsiTheme="minorHAnsi" w:cstheme="minorHAnsi"/>
        <w:sz w:val="16"/>
        <w:szCs w:val="16"/>
      </w:rPr>
      <w:instrText xml:space="preserve"> PAGE   \* MERGEFORMAT </w:instrText>
    </w:r>
    <w:r w:rsidRPr="006C5700">
      <w:rPr>
        <w:rFonts w:asciiTheme="minorHAnsi" w:hAnsiTheme="minorHAnsi" w:cstheme="minorHAnsi"/>
        <w:sz w:val="16"/>
        <w:szCs w:val="16"/>
      </w:rPr>
      <w:fldChar w:fldCharType="separate"/>
    </w:r>
    <w:r w:rsidR="00E86A18" w:rsidRPr="00E86A18">
      <w:rPr>
        <w:rFonts w:asciiTheme="minorHAnsi" w:eastAsia="Times New Roman" w:hAnsiTheme="minorHAnsi" w:cstheme="minorHAnsi"/>
        <w:b/>
        <w:noProof/>
        <w:sz w:val="16"/>
        <w:szCs w:val="16"/>
      </w:rPr>
      <w:t>5</w:t>
    </w:r>
    <w:r w:rsidRPr="006C5700">
      <w:rPr>
        <w:rFonts w:asciiTheme="minorHAnsi" w:eastAsia="Times New Roman" w:hAnsiTheme="minorHAnsi" w:cstheme="minorHAnsi"/>
        <w:b/>
        <w:sz w:val="16"/>
        <w:szCs w:val="16"/>
      </w:rPr>
      <w:fldChar w:fldCharType="end"/>
    </w:r>
    <w:r w:rsidRPr="006C5700">
      <w:rPr>
        <w:rFonts w:asciiTheme="minorHAnsi" w:eastAsia="Times New Roman" w:hAnsiTheme="minorHAnsi" w:cstheme="minorHAnsi"/>
        <w:sz w:val="16"/>
        <w:szCs w:val="16"/>
      </w:rPr>
      <w:t xml:space="preserve"> z </w:t>
    </w:r>
    <w:r w:rsidR="00010884" w:rsidRPr="00010884">
      <w:rPr>
        <w:rFonts w:asciiTheme="minorHAnsi" w:hAnsiTheme="minorHAnsi" w:cstheme="minorHAnsi"/>
        <w:bCs/>
        <w:sz w:val="20"/>
        <w:szCs w:val="20"/>
      </w:rPr>
      <w:t>PRIESTORY RECEPCIE, ZASADAČKY A SKLADOVÝ PRIESTOR NA ÚRADE BANSKOBYSTRICKÉHO SAMOSPRÁVNEHO KRAJA – STAVEBNÉ PRÁCE</w:t>
    </w:r>
  </w:p>
  <w:p w14:paraId="02AE9F00" w14:textId="77777777" w:rsidR="00465962" w:rsidRDefault="00465962">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4ABBC" w14:textId="2793EFF5" w:rsidR="00465962" w:rsidRPr="006C5700" w:rsidRDefault="00465962">
    <w:pPr>
      <w:spacing w:after="0" w:line="259" w:lineRule="auto"/>
      <w:ind w:left="0" w:right="286" w:firstLine="0"/>
      <w:jc w:val="right"/>
      <w:rPr>
        <w:rFonts w:asciiTheme="minorHAnsi" w:hAnsiTheme="minorHAnsi" w:cstheme="minorHAnsi"/>
        <w:sz w:val="16"/>
        <w:szCs w:val="16"/>
      </w:rPr>
    </w:pPr>
    <w:r w:rsidRPr="006C5700">
      <w:rPr>
        <w:rFonts w:asciiTheme="minorHAnsi" w:eastAsia="Times New Roman" w:hAnsiTheme="minorHAnsi" w:cstheme="minorHAnsi"/>
        <w:sz w:val="16"/>
        <w:szCs w:val="16"/>
      </w:rPr>
      <w:t xml:space="preserve">Strana </w:t>
    </w:r>
    <w:r w:rsidRPr="006C5700">
      <w:rPr>
        <w:rFonts w:asciiTheme="minorHAnsi" w:hAnsiTheme="minorHAnsi" w:cstheme="minorHAnsi"/>
        <w:sz w:val="16"/>
        <w:szCs w:val="16"/>
      </w:rPr>
      <w:fldChar w:fldCharType="begin"/>
    </w:r>
    <w:r w:rsidRPr="006C5700">
      <w:rPr>
        <w:rFonts w:asciiTheme="minorHAnsi" w:hAnsiTheme="minorHAnsi" w:cstheme="minorHAnsi"/>
        <w:sz w:val="16"/>
        <w:szCs w:val="16"/>
      </w:rPr>
      <w:instrText xml:space="preserve"> PAGE   \* MERGEFORMAT </w:instrText>
    </w:r>
    <w:r w:rsidRPr="006C5700">
      <w:rPr>
        <w:rFonts w:asciiTheme="minorHAnsi" w:hAnsiTheme="minorHAnsi" w:cstheme="minorHAnsi"/>
        <w:sz w:val="16"/>
        <w:szCs w:val="16"/>
      </w:rPr>
      <w:fldChar w:fldCharType="separate"/>
    </w:r>
    <w:r w:rsidR="00E86A18" w:rsidRPr="00E86A18">
      <w:rPr>
        <w:rFonts w:asciiTheme="minorHAnsi" w:eastAsia="Times New Roman" w:hAnsiTheme="minorHAnsi" w:cstheme="minorHAnsi"/>
        <w:b/>
        <w:noProof/>
        <w:sz w:val="16"/>
        <w:szCs w:val="16"/>
      </w:rPr>
      <w:t>1</w:t>
    </w:r>
    <w:r w:rsidRPr="006C5700">
      <w:rPr>
        <w:rFonts w:asciiTheme="minorHAnsi" w:eastAsia="Times New Roman" w:hAnsiTheme="minorHAnsi" w:cstheme="minorHAnsi"/>
        <w:b/>
        <w:sz w:val="16"/>
        <w:szCs w:val="16"/>
      </w:rPr>
      <w:fldChar w:fldCharType="end"/>
    </w:r>
    <w:r w:rsidRPr="006C5700">
      <w:rPr>
        <w:rFonts w:asciiTheme="minorHAnsi" w:eastAsia="Times New Roman" w:hAnsiTheme="minorHAnsi" w:cstheme="minorHAnsi"/>
        <w:sz w:val="16"/>
        <w:szCs w:val="16"/>
      </w:rPr>
      <w:t xml:space="preserve"> z </w:t>
    </w:r>
    <w:r w:rsidRPr="006C5700">
      <w:rPr>
        <w:rFonts w:asciiTheme="minorHAnsi" w:eastAsia="Times New Roman" w:hAnsiTheme="minorHAnsi" w:cstheme="minorHAnsi"/>
        <w:b/>
        <w:noProof/>
        <w:sz w:val="16"/>
        <w:szCs w:val="16"/>
      </w:rPr>
      <w:fldChar w:fldCharType="begin"/>
    </w:r>
    <w:r w:rsidRPr="006C5700">
      <w:rPr>
        <w:rFonts w:asciiTheme="minorHAnsi" w:eastAsia="Times New Roman" w:hAnsiTheme="minorHAnsi" w:cstheme="minorHAnsi"/>
        <w:b/>
        <w:noProof/>
        <w:sz w:val="16"/>
        <w:szCs w:val="16"/>
      </w:rPr>
      <w:instrText xml:space="preserve"> NUMPAGES   \* MERGEFORMAT </w:instrText>
    </w:r>
    <w:r w:rsidRPr="006C5700">
      <w:rPr>
        <w:rFonts w:asciiTheme="minorHAnsi" w:eastAsia="Times New Roman" w:hAnsiTheme="minorHAnsi" w:cstheme="minorHAnsi"/>
        <w:b/>
        <w:noProof/>
        <w:sz w:val="16"/>
        <w:szCs w:val="16"/>
      </w:rPr>
      <w:fldChar w:fldCharType="separate"/>
    </w:r>
    <w:r w:rsidR="00E86A18">
      <w:rPr>
        <w:rFonts w:asciiTheme="minorHAnsi" w:eastAsia="Times New Roman" w:hAnsiTheme="minorHAnsi" w:cstheme="minorHAnsi"/>
        <w:b/>
        <w:noProof/>
        <w:sz w:val="16"/>
        <w:szCs w:val="16"/>
      </w:rPr>
      <w:t>8</w:t>
    </w:r>
    <w:r w:rsidRPr="006C5700">
      <w:rPr>
        <w:rFonts w:asciiTheme="minorHAnsi" w:eastAsia="Times New Roman" w:hAnsiTheme="minorHAnsi" w:cstheme="minorHAnsi"/>
        <w:b/>
        <w:noProof/>
        <w:sz w:val="16"/>
        <w:szCs w:val="16"/>
      </w:rPr>
      <w:fldChar w:fldCharType="end"/>
    </w:r>
    <w:r w:rsidRPr="006C5700">
      <w:rPr>
        <w:rFonts w:asciiTheme="minorHAnsi" w:eastAsia="Times New Roman" w:hAnsiTheme="minorHAnsi" w:cstheme="minorHAnsi"/>
        <w:sz w:val="16"/>
        <w:szCs w:val="16"/>
      </w:rPr>
      <w:t xml:space="preserve"> </w:t>
    </w:r>
  </w:p>
  <w:p w14:paraId="4C0D4880" w14:textId="77777777" w:rsidR="00465962" w:rsidRDefault="00465962">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87476" w14:textId="77777777" w:rsidR="00465962" w:rsidRDefault="00465962">
      <w:pPr>
        <w:spacing w:after="0" w:line="240" w:lineRule="auto"/>
      </w:pPr>
      <w:r>
        <w:separator/>
      </w:r>
    </w:p>
  </w:footnote>
  <w:footnote w:type="continuationSeparator" w:id="0">
    <w:p w14:paraId="7631C165" w14:textId="77777777" w:rsidR="00465962" w:rsidRDefault="00465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F9FC8" w14:textId="77777777" w:rsidR="00465962" w:rsidRDefault="00465962">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02D91" w14:textId="77777777" w:rsidR="00465962" w:rsidRDefault="00465962"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A1A2D" w14:textId="77777777" w:rsidR="00465962" w:rsidRDefault="00465962" w:rsidP="00AE612B">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60288" behindDoc="0" locked="0" layoutInCell="1" allowOverlap="0" wp14:anchorId="36CB3034" wp14:editId="2C051E19">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930FC6" w14:textId="5C581B88" w:rsidR="00465962" w:rsidRPr="008628BE" w:rsidRDefault="00465962" w:rsidP="00AE612B">
                          <w:pPr>
                            <w:rPr>
                              <w:sz w:val="28"/>
                              <w:szCs w:val="28"/>
                            </w:rPr>
                          </w:pPr>
                          <w:r w:rsidRPr="008628BE">
                            <w:rPr>
                              <w:b/>
                              <w:spacing w:val="6"/>
                              <w:sz w:val="28"/>
                              <w:szCs w:val="28"/>
                            </w:rPr>
                            <w:t xml:space="preserve">BANSKOBYSTRICKÝ </w:t>
                          </w:r>
                          <w:r w:rsidRPr="008628BE">
                            <w:rPr>
                              <w:sz w:val="28"/>
                              <w:szCs w:val="28"/>
                            </w:rPr>
                            <w:t>SAMOSPRÁVNY KRAJ</w:t>
                          </w:r>
                        </w:p>
                        <w:p w14:paraId="39D0DFE5" w14:textId="77777777" w:rsidR="00465962" w:rsidRPr="00353691" w:rsidRDefault="00465962" w:rsidP="00AE612B">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B3034"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" o:allowoverlap="f" filled="f" stroked="f">
              <v:textbox>
                <w:txbxContent>
                  <w:p w14:paraId="19930FC6" w14:textId="5C581B88" w:rsidR="00465962" w:rsidRPr="008628BE" w:rsidRDefault="00465962" w:rsidP="00AE612B">
                    <w:pPr>
                      <w:rPr>
                        <w:sz w:val="28"/>
                        <w:szCs w:val="28"/>
                      </w:rPr>
                    </w:pPr>
                    <w:r w:rsidRPr="008628BE">
                      <w:rPr>
                        <w:b/>
                        <w:spacing w:val="6"/>
                        <w:sz w:val="28"/>
                        <w:szCs w:val="28"/>
                      </w:rPr>
                      <w:t xml:space="preserve">BANSKOBYSTRICKÝ </w:t>
                    </w:r>
                    <w:r w:rsidRPr="008628BE">
                      <w:rPr>
                        <w:sz w:val="28"/>
                        <w:szCs w:val="28"/>
                      </w:rPr>
                      <w:t>SAMOSPRÁVNY KRAJ</w:t>
                    </w:r>
                  </w:p>
                  <w:p w14:paraId="39D0DFE5" w14:textId="77777777" w:rsidR="00465962" w:rsidRPr="00353691" w:rsidRDefault="00465962" w:rsidP="00AE612B">
                    <w:pPr>
                      <w:pStyle w:val="Hlavika"/>
                      <w:tabs>
                        <w:tab w:val="clear" w:pos="4536"/>
                      </w:tabs>
                      <w:rPr>
                        <w:b/>
                        <w:sz w:val="24"/>
                        <w:szCs w:val="24"/>
                      </w:rPr>
                    </w:pPr>
                  </w:p>
                </w:txbxContent>
              </v:textbox>
            </v:shape>
          </w:pict>
        </mc:Fallback>
      </mc:AlternateContent>
    </w:r>
  </w:p>
  <w:p w14:paraId="3902FC21" w14:textId="4ABC343E" w:rsidR="00465962" w:rsidRDefault="00465962" w:rsidP="00AC77E0">
    <w:pPr>
      <w:pStyle w:val="Hlavika"/>
      <w:tabs>
        <w:tab w:val="clear" w:pos="4536"/>
        <w:tab w:val="right" w:pos="9354"/>
      </w:tabs>
      <w:jc w:val="right"/>
      <w:rPr>
        <w:rFonts w:asciiTheme="minorHAnsi" w:hAnsiTheme="minorHAnsi" w:cstheme="minorHAnsi"/>
        <w:sz w:val="22"/>
        <w:szCs w:val="22"/>
      </w:rPr>
    </w:pPr>
    <w:r>
      <w:rPr>
        <w:noProof/>
        <w:sz w:val="16"/>
        <w:szCs w:val="16"/>
        <w:lang w:eastAsia="sk-SK"/>
      </w:rPr>
      <w:drawing>
        <wp:anchor distT="0" distB="0" distL="114300" distR="114300" simplePos="0" relativeHeight="251661312" behindDoc="1" locked="0" layoutInCell="1" allowOverlap="0" wp14:anchorId="5B606B70" wp14:editId="1D069709">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9" name="Obrázok 29"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rPr>
      <w:t xml:space="preserve">                     </w:t>
    </w:r>
    <w:r w:rsidRPr="00CD6DAA">
      <w:rPr>
        <w:rFonts w:cs="Arial"/>
        <w:b/>
        <w:sz w:val="28"/>
      </w:rPr>
      <w:t xml:space="preserve"> </w:t>
    </w:r>
    <w:r w:rsidR="00AC77E0">
      <w:rPr>
        <w:rFonts w:asciiTheme="minorHAnsi" w:hAnsiTheme="minorHAnsi" w:cstheme="minorHAnsi"/>
        <w:sz w:val="22"/>
        <w:szCs w:val="22"/>
      </w:rPr>
      <w:t>Námestie SNP č. 23</w:t>
    </w:r>
  </w:p>
  <w:p w14:paraId="312D1720" w14:textId="69A9C429" w:rsidR="00AC77E0" w:rsidRPr="008628BE" w:rsidRDefault="00AC77E0" w:rsidP="00AC77E0">
    <w:pPr>
      <w:pStyle w:val="Hlavika"/>
      <w:tabs>
        <w:tab w:val="clear" w:pos="4536"/>
        <w:tab w:val="right" w:pos="9354"/>
      </w:tabs>
      <w:jc w:val="right"/>
      <w:rPr>
        <w:rFonts w:asciiTheme="minorHAnsi" w:hAnsiTheme="minorHAnsi" w:cstheme="minorHAnsi"/>
        <w:sz w:val="22"/>
        <w:szCs w:val="22"/>
      </w:rPr>
    </w:pPr>
    <w:r>
      <w:rPr>
        <w:rFonts w:asciiTheme="minorHAnsi" w:hAnsiTheme="minorHAnsi" w:cstheme="minorHAnsi"/>
        <w:sz w:val="22"/>
        <w:szCs w:val="22"/>
      </w:rPr>
      <w:t>974 01 Banská Bystrica</w:t>
    </w:r>
  </w:p>
  <w:p w14:paraId="428F5C06" w14:textId="77777777" w:rsidR="00465962" w:rsidRDefault="00465962" w:rsidP="00AE612B">
    <w:pPr>
      <w:pStyle w:val="Hlavika"/>
      <w:pBdr>
        <w:bottom w:val="single" w:sz="4" w:space="17" w:color="auto"/>
      </w:pBdr>
      <w:tabs>
        <w:tab w:val="clear" w:pos="4536"/>
      </w:tabs>
      <w:jc w:val="right"/>
      <w:rPr>
        <w:rFonts w:cs="Arial"/>
      </w:rPr>
    </w:pPr>
  </w:p>
  <w:p w14:paraId="10CA2A73" w14:textId="77777777" w:rsidR="00465962" w:rsidRDefault="00465962" w:rsidP="00AE612B">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5B41148C" w:rsidR="00465962" w:rsidRDefault="00465962">
    <w:pPr>
      <w:spacing w:after="0" w:line="259" w:lineRule="auto"/>
      <w:ind w:left="0" w:right="506" w:firstLine="0"/>
      <w:jc w:val="right"/>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2105"/>
    <w:multiLevelType w:val="hybridMultilevel"/>
    <w:tmpl w:val="C592292A"/>
    <w:lvl w:ilvl="0" w:tplc="AD96BF20">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185DA2">
      <w:start w:val="1"/>
      <w:numFmt w:val="bullet"/>
      <w:lvlText w:val="o"/>
      <w:lvlJc w:val="left"/>
      <w:pPr>
        <w:ind w:left="1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45663DC">
      <w:start w:val="1"/>
      <w:numFmt w:val="bullet"/>
      <w:lvlText w:val="▪"/>
      <w:lvlJc w:val="left"/>
      <w:pPr>
        <w:ind w:left="2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F26C5E">
      <w:start w:val="1"/>
      <w:numFmt w:val="bullet"/>
      <w:lvlText w:val="•"/>
      <w:lvlJc w:val="left"/>
      <w:pPr>
        <w:ind w:left="2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6E8CDA">
      <w:start w:val="1"/>
      <w:numFmt w:val="bullet"/>
      <w:lvlText w:val="o"/>
      <w:lvlJc w:val="left"/>
      <w:pPr>
        <w:ind w:left="3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3CBBB6">
      <w:start w:val="1"/>
      <w:numFmt w:val="bullet"/>
      <w:lvlText w:val="▪"/>
      <w:lvlJc w:val="left"/>
      <w:pPr>
        <w:ind w:left="4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D5490AC">
      <w:start w:val="1"/>
      <w:numFmt w:val="bullet"/>
      <w:lvlText w:val="•"/>
      <w:lvlJc w:val="left"/>
      <w:pPr>
        <w:ind w:left="5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2EDFE8">
      <w:start w:val="1"/>
      <w:numFmt w:val="bullet"/>
      <w:lvlText w:val="o"/>
      <w:lvlJc w:val="left"/>
      <w:pPr>
        <w:ind w:left="5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69E928C">
      <w:start w:val="1"/>
      <w:numFmt w:val="bullet"/>
      <w:lvlText w:val="▪"/>
      <w:lvlJc w:val="left"/>
      <w:pPr>
        <w:ind w:left="6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E33920"/>
    <w:multiLevelType w:val="hybridMultilevel"/>
    <w:tmpl w:val="81C2704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0E7E2855"/>
    <w:multiLevelType w:val="multilevel"/>
    <w:tmpl w:val="04A48944"/>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15201093"/>
    <w:multiLevelType w:val="hybridMultilevel"/>
    <w:tmpl w:val="0D306E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C0E7558"/>
    <w:multiLevelType w:val="multilevel"/>
    <w:tmpl w:val="EA30B348"/>
    <w:lvl w:ilvl="0">
      <w:start w:val="14"/>
      <w:numFmt w:val="decimal"/>
      <w:lvlText w:val="%1."/>
      <w:lvlJc w:val="left"/>
      <w:pPr>
        <w:ind w:left="435" w:hanging="435"/>
      </w:pPr>
      <w:rPr>
        <w:rFonts w:eastAsia="Calibri" w:cs="Calibri" w:hint="default"/>
      </w:rPr>
    </w:lvl>
    <w:lvl w:ilvl="1">
      <w:start w:val="2"/>
      <w:numFmt w:val="decimal"/>
      <w:lvlText w:val="%1.%2."/>
      <w:lvlJc w:val="left"/>
      <w:pPr>
        <w:ind w:left="435" w:hanging="435"/>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6"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23693C1F"/>
    <w:multiLevelType w:val="hybridMultilevel"/>
    <w:tmpl w:val="671E4226"/>
    <w:lvl w:ilvl="0" w:tplc="81865754">
      <w:start w:val="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C682DCC"/>
    <w:multiLevelType w:val="multilevel"/>
    <w:tmpl w:val="F85CA762"/>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41BE6874"/>
    <w:multiLevelType w:val="hybridMultilevel"/>
    <w:tmpl w:val="8CAC44F8"/>
    <w:lvl w:ilvl="0" w:tplc="8DFC6E6C">
      <w:numFmt w:val="bullet"/>
      <w:lvlText w:val="-"/>
      <w:lvlJc w:val="left"/>
      <w:pPr>
        <w:ind w:left="1068" w:hanging="360"/>
      </w:pPr>
      <w:rPr>
        <w:rFonts w:ascii="Calibri" w:eastAsia="Calibri" w:hAnsi="Calibri" w:cstheme="majorHAns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1"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4B082BC6"/>
    <w:multiLevelType w:val="hybridMultilevel"/>
    <w:tmpl w:val="79C05C7A"/>
    <w:lvl w:ilvl="0" w:tplc="2A6CFC9C">
      <w:start w:val="1"/>
      <w:numFmt w:val="lowerLetter"/>
      <w:lvlText w:val="%1)"/>
      <w:lvlJc w:val="left"/>
      <w:pPr>
        <w:ind w:left="1069" w:hanging="360"/>
      </w:pPr>
      <w:rPr>
        <w:rFonts w:ascii="Calibri" w:hAnsi="Calibri" w:hint="default"/>
        <w:b w:val="0"/>
        <w:sz w:val="20"/>
        <w:szCs w:val="2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4ED80342"/>
    <w:multiLevelType w:val="hybridMultilevel"/>
    <w:tmpl w:val="57585D96"/>
    <w:lvl w:ilvl="0" w:tplc="DCAC5118">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8D767536">
      <w:start w:val="1"/>
      <w:numFmt w:val="bullet"/>
      <w:lvlText w:val="o"/>
      <w:lvlJc w:val="left"/>
      <w:pPr>
        <w:ind w:left="8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502053A">
      <w:start w:val="1"/>
      <w:numFmt w:val="bullet"/>
      <w:lvlText w:val="▪"/>
      <w:lvlJc w:val="left"/>
      <w:pPr>
        <w:ind w:left="136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94A2A82">
      <w:start w:val="1"/>
      <w:numFmt w:val="bullet"/>
      <w:lvlRestart w:val="0"/>
      <w:lvlText w:val="o"/>
      <w:lvlJc w:val="left"/>
      <w:pPr>
        <w:ind w:left="184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46FECF92">
      <w:start w:val="1"/>
      <w:numFmt w:val="bullet"/>
      <w:lvlText w:val="o"/>
      <w:lvlJc w:val="left"/>
      <w:pPr>
        <w:ind w:left="258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C25CF3C8">
      <w:start w:val="1"/>
      <w:numFmt w:val="bullet"/>
      <w:lvlText w:val="▪"/>
      <w:lvlJc w:val="left"/>
      <w:pPr>
        <w:ind w:left="330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D564DF0C">
      <w:start w:val="1"/>
      <w:numFmt w:val="bullet"/>
      <w:lvlText w:val="•"/>
      <w:lvlJc w:val="left"/>
      <w:pPr>
        <w:ind w:left="402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8BF8266A">
      <w:start w:val="1"/>
      <w:numFmt w:val="bullet"/>
      <w:lvlText w:val="o"/>
      <w:lvlJc w:val="left"/>
      <w:pPr>
        <w:ind w:left="474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72A429C">
      <w:start w:val="1"/>
      <w:numFmt w:val="bullet"/>
      <w:lvlText w:val="▪"/>
      <w:lvlJc w:val="left"/>
      <w:pPr>
        <w:ind w:left="54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FCD325A"/>
    <w:multiLevelType w:val="hybridMultilevel"/>
    <w:tmpl w:val="91E21B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0F913E3"/>
    <w:multiLevelType w:val="hybridMultilevel"/>
    <w:tmpl w:val="35660E40"/>
    <w:lvl w:ilvl="0" w:tplc="0ABAEBA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42FB9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2FCC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44A3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24BF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980E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56B6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ECAF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6A857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C6F6736"/>
    <w:multiLevelType w:val="hybridMultilevel"/>
    <w:tmpl w:val="895E5A20"/>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7" w15:restartNumberingAfterBreak="0">
    <w:nsid w:val="66E07AD9"/>
    <w:multiLevelType w:val="hybridMultilevel"/>
    <w:tmpl w:val="65DE7DF0"/>
    <w:lvl w:ilvl="0" w:tplc="DA86F810">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304E71F6">
      <w:start w:val="1"/>
      <w:numFmt w:val="bullet"/>
      <w:lvlText w:val="o"/>
      <w:lvlJc w:val="left"/>
      <w:pPr>
        <w:ind w:left="83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6914AAC2">
      <w:start w:val="1"/>
      <w:numFmt w:val="bullet"/>
      <w:lvlText w:val="▪"/>
      <w:lvlJc w:val="left"/>
      <w:pPr>
        <w:ind w:left="130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6569C92">
      <w:start w:val="1"/>
      <w:numFmt w:val="bullet"/>
      <w:lvlRestart w:val="0"/>
      <w:lvlText w:val="o"/>
      <w:lvlJc w:val="left"/>
      <w:pPr>
        <w:ind w:left="184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193A1AA0">
      <w:start w:val="1"/>
      <w:numFmt w:val="bullet"/>
      <w:lvlText w:val="o"/>
      <w:lvlJc w:val="left"/>
      <w:pPr>
        <w:ind w:left="249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3909F98">
      <w:start w:val="1"/>
      <w:numFmt w:val="bullet"/>
      <w:lvlText w:val="▪"/>
      <w:lvlJc w:val="left"/>
      <w:pPr>
        <w:ind w:left="321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62E000A">
      <w:start w:val="1"/>
      <w:numFmt w:val="bullet"/>
      <w:lvlText w:val="•"/>
      <w:lvlJc w:val="left"/>
      <w:pPr>
        <w:ind w:left="393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3CC9C44">
      <w:start w:val="1"/>
      <w:numFmt w:val="bullet"/>
      <w:lvlText w:val="o"/>
      <w:lvlJc w:val="left"/>
      <w:pPr>
        <w:ind w:left="465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69B813AA">
      <w:start w:val="1"/>
      <w:numFmt w:val="bullet"/>
      <w:lvlText w:val="▪"/>
      <w:lvlJc w:val="left"/>
      <w:pPr>
        <w:ind w:left="537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A5A5773"/>
    <w:multiLevelType w:val="multilevel"/>
    <w:tmpl w:val="AAE6B736"/>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9" w15:restartNumberingAfterBreak="0">
    <w:nsid w:val="71CA25E7"/>
    <w:multiLevelType w:val="hybridMultilevel"/>
    <w:tmpl w:val="710AE6CC"/>
    <w:lvl w:ilvl="0" w:tplc="C6E60F60">
      <w:start w:val="1"/>
      <w:numFmt w:val="upperLetter"/>
      <w:lvlText w:val="%1)"/>
      <w:lvlJc w:val="left"/>
      <w:pPr>
        <w:ind w:left="85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8F64048">
      <w:start w:val="1"/>
      <w:numFmt w:val="lowerLetter"/>
      <w:lvlText w:val="%2"/>
      <w:lvlJc w:val="left"/>
      <w:pPr>
        <w:ind w:left="15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A7CE072">
      <w:start w:val="1"/>
      <w:numFmt w:val="lowerRoman"/>
      <w:lvlText w:val="%3"/>
      <w:lvlJc w:val="left"/>
      <w:pPr>
        <w:ind w:left="22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3880F944">
      <w:start w:val="1"/>
      <w:numFmt w:val="decimal"/>
      <w:lvlText w:val="%4"/>
      <w:lvlJc w:val="left"/>
      <w:pPr>
        <w:ind w:left="29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406E1814">
      <w:start w:val="1"/>
      <w:numFmt w:val="lowerLetter"/>
      <w:lvlText w:val="%5"/>
      <w:lvlJc w:val="left"/>
      <w:pPr>
        <w:ind w:left="366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EF49FEC">
      <w:start w:val="1"/>
      <w:numFmt w:val="lowerRoman"/>
      <w:lvlText w:val="%6"/>
      <w:lvlJc w:val="left"/>
      <w:pPr>
        <w:ind w:left="43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9404F862">
      <w:start w:val="1"/>
      <w:numFmt w:val="decimal"/>
      <w:lvlText w:val="%7"/>
      <w:lvlJc w:val="left"/>
      <w:pPr>
        <w:ind w:left="51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6CF6959E">
      <w:start w:val="1"/>
      <w:numFmt w:val="lowerLetter"/>
      <w:lvlText w:val="%8"/>
      <w:lvlJc w:val="left"/>
      <w:pPr>
        <w:ind w:left="58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53E6936">
      <w:start w:val="1"/>
      <w:numFmt w:val="lowerRoman"/>
      <w:lvlText w:val="%9"/>
      <w:lvlJc w:val="left"/>
      <w:pPr>
        <w:ind w:left="65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3E90063"/>
    <w:multiLevelType w:val="multilevel"/>
    <w:tmpl w:val="1EA4F920"/>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4"/>
  </w:num>
  <w:num w:numId="3">
    <w:abstractNumId w:val="9"/>
  </w:num>
  <w:num w:numId="4">
    <w:abstractNumId w:val="18"/>
  </w:num>
  <w:num w:numId="5">
    <w:abstractNumId w:val="3"/>
  </w:num>
  <w:num w:numId="6">
    <w:abstractNumId w:val="16"/>
  </w:num>
  <w:num w:numId="7">
    <w:abstractNumId w:val="0"/>
  </w:num>
  <w:num w:numId="8">
    <w:abstractNumId w:val="19"/>
  </w:num>
  <w:num w:numId="9">
    <w:abstractNumId w:val="13"/>
  </w:num>
  <w:num w:numId="10">
    <w:abstractNumId w:val="17"/>
  </w:num>
  <w:num w:numId="11">
    <w:abstractNumId w:val="2"/>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4"/>
  </w:num>
  <w:num w:numId="15">
    <w:abstractNumId w:val="6"/>
  </w:num>
  <w:num w:numId="16">
    <w:abstractNumId w:val="10"/>
  </w:num>
  <w:num w:numId="17">
    <w:abstractNumId w:val="1"/>
  </w:num>
  <w:num w:numId="18">
    <w:abstractNumId w:val="5"/>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4"/>
  </w:num>
  <w:num w:numId="21">
    <w:abstractNumId w:val="8"/>
  </w:num>
  <w:num w:numId="22">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524"/>
    <w:rsid w:val="00006382"/>
    <w:rsid w:val="00010884"/>
    <w:rsid w:val="00015B4C"/>
    <w:rsid w:val="00016910"/>
    <w:rsid w:val="00017192"/>
    <w:rsid w:val="000215BC"/>
    <w:rsid w:val="000226A1"/>
    <w:rsid w:val="000340EF"/>
    <w:rsid w:val="00034DBB"/>
    <w:rsid w:val="00035AEA"/>
    <w:rsid w:val="00035E3D"/>
    <w:rsid w:val="00037D48"/>
    <w:rsid w:val="00041B51"/>
    <w:rsid w:val="00053C83"/>
    <w:rsid w:val="000578AA"/>
    <w:rsid w:val="00057D0E"/>
    <w:rsid w:val="0006011E"/>
    <w:rsid w:val="00060AF5"/>
    <w:rsid w:val="00063DAB"/>
    <w:rsid w:val="0006569A"/>
    <w:rsid w:val="00072679"/>
    <w:rsid w:val="000739EE"/>
    <w:rsid w:val="00073E24"/>
    <w:rsid w:val="0007413D"/>
    <w:rsid w:val="00075B07"/>
    <w:rsid w:val="00075B0B"/>
    <w:rsid w:val="00077DFC"/>
    <w:rsid w:val="00081330"/>
    <w:rsid w:val="00085B0E"/>
    <w:rsid w:val="000870D3"/>
    <w:rsid w:val="00092360"/>
    <w:rsid w:val="00095224"/>
    <w:rsid w:val="000A04F6"/>
    <w:rsid w:val="000A2C79"/>
    <w:rsid w:val="000A3391"/>
    <w:rsid w:val="000A36E6"/>
    <w:rsid w:val="000B0042"/>
    <w:rsid w:val="000C086D"/>
    <w:rsid w:val="000C0A3E"/>
    <w:rsid w:val="000C0C24"/>
    <w:rsid w:val="000C6CA2"/>
    <w:rsid w:val="000C78E6"/>
    <w:rsid w:val="000D0729"/>
    <w:rsid w:val="000D12CE"/>
    <w:rsid w:val="000D17D1"/>
    <w:rsid w:val="000D19A3"/>
    <w:rsid w:val="000D50DF"/>
    <w:rsid w:val="000E1CDA"/>
    <w:rsid w:val="000E24C4"/>
    <w:rsid w:val="000F4DC3"/>
    <w:rsid w:val="000F55CB"/>
    <w:rsid w:val="000F5A4A"/>
    <w:rsid w:val="00101379"/>
    <w:rsid w:val="00116F4D"/>
    <w:rsid w:val="00120294"/>
    <w:rsid w:val="00120FF5"/>
    <w:rsid w:val="00122046"/>
    <w:rsid w:val="00122F71"/>
    <w:rsid w:val="00123AED"/>
    <w:rsid w:val="001240FA"/>
    <w:rsid w:val="001242C2"/>
    <w:rsid w:val="001256D7"/>
    <w:rsid w:val="001274E2"/>
    <w:rsid w:val="001275F8"/>
    <w:rsid w:val="00132452"/>
    <w:rsid w:val="00136875"/>
    <w:rsid w:val="00137DA5"/>
    <w:rsid w:val="00143831"/>
    <w:rsid w:val="0014388D"/>
    <w:rsid w:val="00145295"/>
    <w:rsid w:val="00147E56"/>
    <w:rsid w:val="00156986"/>
    <w:rsid w:val="00161E46"/>
    <w:rsid w:val="00161FBD"/>
    <w:rsid w:val="0016264A"/>
    <w:rsid w:val="00166EF4"/>
    <w:rsid w:val="0017161D"/>
    <w:rsid w:val="001830D4"/>
    <w:rsid w:val="001875BA"/>
    <w:rsid w:val="00191D83"/>
    <w:rsid w:val="00192347"/>
    <w:rsid w:val="00194CD8"/>
    <w:rsid w:val="001963D1"/>
    <w:rsid w:val="001A1ABE"/>
    <w:rsid w:val="001A7C08"/>
    <w:rsid w:val="001B0945"/>
    <w:rsid w:val="001B3033"/>
    <w:rsid w:val="001B336F"/>
    <w:rsid w:val="001B49B6"/>
    <w:rsid w:val="001C227A"/>
    <w:rsid w:val="001C2348"/>
    <w:rsid w:val="001C2A0B"/>
    <w:rsid w:val="001C73DE"/>
    <w:rsid w:val="001C746F"/>
    <w:rsid w:val="001D0147"/>
    <w:rsid w:val="001D5535"/>
    <w:rsid w:val="001D58C2"/>
    <w:rsid w:val="001D6850"/>
    <w:rsid w:val="001E2223"/>
    <w:rsid w:val="001E2683"/>
    <w:rsid w:val="001E428A"/>
    <w:rsid w:val="001E5E14"/>
    <w:rsid w:val="001E7CDD"/>
    <w:rsid w:val="001F101B"/>
    <w:rsid w:val="001F26F1"/>
    <w:rsid w:val="001F33F0"/>
    <w:rsid w:val="001F7F6D"/>
    <w:rsid w:val="00204071"/>
    <w:rsid w:val="002238DC"/>
    <w:rsid w:val="00231E75"/>
    <w:rsid w:val="00235FCC"/>
    <w:rsid w:val="00236125"/>
    <w:rsid w:val="002404AD"/>
    <w:rsid w:val="002413C5"/>
    <w:rsid w:val="00242E45"/>
    <w:rsid w:val="00251032"/>
    <w:rsid w:val="00262F0A"/>
    <w:rsid w:val="00273C2D"/>
    <w:rsid w:val="00274CD2"/>
    <w:rsid w:val="00275324"/>
    <w:rsid w:val="002755B3"/>
    <w:rsid w:val="0027672E"/>
    <w:rsid w:val="0028158B"/>
    <w:rsid w:val="00281C50"/>
    <w:rsid w:val="00282089"/>
    <w:rsid w:val="002860DE"/>
    <w:rsid w:val="002927DE"/>
    <w:rsid w:val="0029796F"/>
    <w:rsid w:val="002A2129"/>
    <w:rsid w:val="002A2F68"/>
    <w:rsid w:val="002A547D"/>
    <w:rsid w:val="002A7BAD"/>
    <w:rsid w:val="002B2F36"/>
    <w:rsid w:val="002B7E15"/>
    <w:rsid w:val="002C3544"/>
    <w:rsid w:val="002C3602"/>
    <w:rsid w:val="002C3C2E"/>
    <w:rsid w:val="002C5251"/>
    <w:rsid w:val="002C5FFE"/>
    <w:rsid w:val="002C6056"/>
    <w:rsid w:val="002C7F9C"/>
    <w:rsid w:val="002D00FC"/>
    <w:rsid w:val="002D1412"/>
    <w:rsid w:val="002E3878"/>
    <w:rsid w:val="002E51B5"/>
    <w:rsid w:val="002F02CF"/>
    <w:rsid w:val="002F0944"/>
    <w:rsid w:val="002F0A2F"/>
    <w:rsid w:val="002F3564"/>
    <w:rsid w:val="002F3D9D"/>
    <w:rsid w:val="002F3E28"/>
    <w:rsid w:val="002F6780"/>
    <w:rsid w:val="003010E8"/>
    <w:rsid w:val="003015B0"/>
    <w:rsid w:val="00301C58"/>
    <w:rsid w:val="00302059"/>
    <w:rsid w:val="00304E10"/>
    <w:rsid w:val="00304FB4"/>
    <w:rsid w:val="00305DCF"/>
    <w:rsid w:val="003069C0"/>
    <w:rsid w:val="00311E25"/>
    <w:rsid w:val="00320CD0"/>
    <w:rsid w:val="00321899"/>
    <w:rsid w:val="003248B5"/>
    <w:rsid w:val="00324B10"/>
    <w:rsid w:val="00327E1C"/>
    <w:rsid w:val="00330376"/>
    <w:rsid w:val="00334BA8"/>
    <w:rsid w:val="0034250C"/>
    <w:rsid w:val="00343347"/>
    <w:rsid w:val="003446B5"/>
    <w:rsid w:val="00346E9C"/>
    <w:rsid w:val="00347828"/>
    <w:rsid w:val="0035069C"/>
    <w:rsid w:val="003515C6"/>
    <w:rsid w:val="00351DA4"/>
    <w:rsid w:val="00353AAF"/>
    <w:rsid w:val="00362669"/>
    <w:rsid w:val="00372D55"/>
    <w:rsid w:val="003738B3"/>
    <w:rsid w:val="00373A02"/>
    <w:rsid w:val="00375C03"/>
    <w:rsid w:val="00375E39"/>
    <w:rsid w:val="00382FCE"/>
    <w:rsid w:val="00385652"/>
    <w:rsid w:val="0038774D"/>
    <w:rsid w:val="00392454"/>
    <w:rsid w:val="00393703"/>
    <w:rsid w:val="00395C6C"/>
    <w:rsid w:val="003A2124"/>
    <w:rsid w:val="003A3FD9"/>
    <w:rsid w:val="003A49DE"/>
    <w:rsid w:val="003A53E2"/>
    <w:rsid w:val="003B2124"/>
    <w:rsid w:val="003B4368"/>
    <w:rsid w:val="003B7D1E"/>
    <w:rsid w:val="003C684A"/>
    <w:rsid w:val="003D07C9"/>
    <w:rsid w:val="003D14B3"/>
    <w:rsid w:val="003D2ECF"/>
    <w:rsid w:val="003D3CDF"/>
    <w:rsid w:val="003E1BC4"/>
    <w:rsid w:val="003E30FD"/>
    <w:rsid w:val="003E344C"/>
    <w:rsid w:val="003E750A"/>
    <w:rsid w:val="003F0829"/>
    <w:rsid w:val="004043CB"/>
    <w:rsid w:val="00404636"/>
    <w:rsid w:val="004062EA"/>
    <w:rsid w:val="00420173"/>
    <w:rsid w:val="004210DF"/>
    <w:rsid w:val="0042146B"/>
    <w:rsid w:val="004263E6"/>
    <w:rsid w:val="004265FF"/>
    <w:rsid w:val="0043318B"/>
    <w:rsid w:val="00436106"/>
    <w:rsid w:val="00436AF0"/>
    <w:rsid w:val="0043739A"/>
    <w:rsid w:val="004461CB"/>
    <w:rsid w:val="00453A3E"/>
    <w:rsid w:val="00464AE4"/>
    <w:rsid w:val="00465962"/>
    <w:rsid w:val="004706DB"/>
    <w:rsid w:val="0047073A"/>
    <w:rsid w:val="0047337D"/>
    <w:rsid w:val="00474B43"/>
    <w:rsid w:val="00480B03"/>
    <w:rsid w:val="004846A6"/>
    <w:rsid w:val="004846FF"/>
    <w:rsid w:val="00485DB6"/>
    <w:rsid w:val="00490D2B"/>
    <w:rsid w:val="00493AFA"/>
    <w:rsid w:val="00495ADF"/>
    <w:rsid w:val="00497699"/>
    <w:rsid w:val="004A10C2"/>
    <w:rsid w:val="004B073F"/>
    <w:rsid w:val="004B15EC"/>
    <w:rsid w:val="004B4DB1"/>
    <w:rsid w:val="004C0E87"/>
    <w:rsid w:val="004C1C0A"/>
    <w:rsid w:val="004C230A"/>
    <w:rsid w:val="004C25A6"/>
    <w:rsid w:val="004C576C"/>
    <w:rsid w:val="004D0AF4"/>
    <w:rsid w:val="004D193B"/>
    <w:rsid w:val="004D1ED1"/>
    <w:rsid w:val="004D2849"/>
    <w:rsid w:val="004D3510"/>
    <w:rsid w:val="004D6826"/>
    <w:rsid w:val="004E070C"/>
    <w:rsid w:val="004E38E8"/>
    <w:rsid w:val="004E6620"/>
    <w:rsid w:val="004F0EC8"/>
    <w:rsid w:val="004F331B"/>
    <w:rsid w:val="004F7223"/>
    <w:rsid w:val="004F78CA"/>
    <w:rsid w:val="004F7CFB"/>
    <w:rsid w:val="0050019E"/>
    <w:rsid w:val="005026DA"/>
    <w:rsid w:val="005032A3"/>
    <w:rsid w:val="0050581C"/>
    <w:rsid w:val="00506C1B"/>
    <w:rsid w:val="0050706A"/>
    <w:rsid w:val="00507605"/>
    <w:rsid w:val="00507632"/>
    <w:rsid w:val="005228CA"/>
    <w:rsid w:val="00531145"/>
    <w:rsid w:val="005312A8"/>
    <w:rsid w:val="00532290"/>
    <w:rsid w:val="00533C21"/>
    <w:rsid w:val="0053642B"/>
    <w:rsid w:val="005407AB"/>
    <w:rsid w:val="00543D8F"/>
    <w:rsid w:val="0054562A"/>
    <w:rsid w:val="00545866"/>
    <w:rsid w:val="00551671"/>
    <w:rsid w:val="00553CF9"/>
    <w:rsid w:val="00555EB9"/>
    <w:rsid w:val="00567A33"/>
    <w:rsid w:val="00570BDD"/>
    <w:rsid w:val="00570BE6"/>
    <w:rsid w:val="00575D16"/>
    <w:rsid w:val="005807FF"/>
    <w:rsid w:val="00584715"/>
    <w:rsid w:val="005863A9"/>
    <w:rsid w:val="00587F1A"/>
    <w:rsid w:val="005907D0"/>
    <w:rsid w:val="00590CB3"/>
    <w:rsid w:val="00591CAA"/>
    <w:rsid w:val="00593236"/>
    <w:rsid w:val="005A1688"/>
    <w:rsid w:val="005A522D"/>
    <w:rsid w:val="005B17A4"/>
    <w:rsid w:val="005B29A6"/>
    <w:rsid w:val="005B2FD8"/>
    <w:rsid w:val="005B5392"/>
    <w:rsid w:val="005C1761"/>
    <w:rsid w:val="005C472F"/>
    <w:rsid w:val="005C4B39"/>
    <w:rsid w:val="005D09B0"/>
    <w:rsid w:val="005D2AE0"/>
    <w:rsid w:val="005D2E9B"/>
    <w:rsid w:val="005D4809"/>
    <w:rsid w:val="005D5916"/>
    <w:rsid w:val="005E0DA4"/>
    <w:rsid w:val="005E1D8A"/>
    <w:rsid w:val="005F217C"/>
    <w:rsid w:val="005F30E3"/>
    <w:rsid w:val="005F4AB3"/>
    <w:rsid w:val="005F7B91"/>
    <w:rsid w:val="00600C2B"/>
    <w:rsid w:val="00602F4E"/>
    <w:rsid w:val="00607217"/>
    <w:rsid w:val="00610153"/>
    <w:rsid w:val="0061054C"/>
    <w:rsid w:val="0061233F"/>
    <w:rsid w:val="00615F4A"/>
    <w:rsid w:val="00621B41"/>
    <w:rsid w:val="00624BBD"/>
    <w:rsid w:val="00626658"/>
    <w:rsid w:val="00630323"/>
    <w:rsid w:val="006317AA"/>
    <w:rsid w:val="00632654"/>
    <w:rsid w:val="00632D36"/>
    <w:rsid w:val="00633EC3"/>
    <w:rsid w:val="00644574"/>
    <w:rsid w:val="006450EF"/>
    <w:rsid w:val="006601BA"/>
    <w:rsid w:val="00662EB8"/>
    <w:rsid w:val="006633BD"/>
    <w:rsid w:val="00663680"/>
    <w:rsid w:val="0067264B"/>
    <w:rsid w:val="00674FF0"/>
    <w:rsid w:val="0067599C"/>
    <w:rsid w:val="00675FA7"/>
    <w:rsid w:val="00676D99"/>
    <w:rsid w:val="00676FBE"/>
    <w:rsid w:val="006770EA"/>
    <w:rsid w:val="006801FC"/>
    <w:rsid w:val="0068135C"/>
    <w:rsid w:val="00683B40"/>
    <w:rsid w:val="00683B57"/>
    <w:rsid w:val="006847F9"/>
    <w:rsid w:val="00685DD8"/>
    <w:rsid w:val="00686E46"/>
    <w:rsid w:val="00691A9E"/>
    <w:rsid w:val="00693E49"/>
    <w:rsid w:val="0069668A"/>
    <w:rsid w:val="006A15C9"/>
    <w:rsid w:val="006A1649"/>
    <w:rsid w:val="006A1B6F"/>
    <w:rsid w:val="006A63F0"/>
    <w:rsid w:val="006A795B"/>
    <w:rsid w:val="006A7E9E"/>
    <w:rsid w:val="006B10B1"/>
    <w:rsid w:val="006B26BA"/>
    <w:rsid w:val="006B428F"/>
    <w:rsid w:val="006B5361"/>
    <w:rsid w:val="006B5C1C"/>
    <w:rsid w:val="006C3AB2"/>
    <w:rsid w:val="006C5700"/>
    <w:rsid w:val="006C75C0"/>
    <w:rsid w:val="006D00C9"/>
    <w:rsid w:val="006D0C09"/>
    <w:rsid w:val="006D35B2"/>
    <w:rsid w:val="006D44FB"/>
    <w:rsid w:val="006D5E08"/>
    <w:rsid w:val="006D78F0"/>
    <w:rsid w:val="006E2009"/>
    <w:rsid w:val="006E62AC"/>
    <w:rsid w:val="006F2304"/>
    <w:rsid w:val="006F23F4"/>
    <w:rsid w:val="006F2422"/>
    <w:rsid w:val="006F7461"/>
    <w:rsid w:val="00702798"/>
    <w:rsid w:val="0070419C"/>
    <w:rsid w:val="00707518"/>
    <w:rsid w:val="00710584"/>
    <w:rsid w:val="0072113F"/>
    <w:rsid w:val="00727CE8"/>
    <w:rsid w:val="00727F13"/>
    <w:rsid w:val="00741F66"/>
    <w:rsid w:val="0074363B"/>
    <w:rsid w:val="00745505"/>
    <w:rsid w:val="00752065"/>
    <w:rsid w:val="00753587"/>
    <w:rsid w:val="00757485"/>
    <w:rsid w:val="007701CB"/>
    <w:rsid w:val="0077787A"/>
    <w:rsid w:val="0078237B"/>
    <w:rsid w:val="00786A8E"/>
    <w:rsid w:val="0079340D"/>
    <w:rsid w:val="00794FBC"/>
    <w:rsid w:val="0079689C"/>
    <w:rsid w:val="007A2547"/>
    <w:rsid w:val="007A6BB9"/>
    <w:rsid w:val="007A7170"/>
    <w:rsid w:val="007C11CC"/>
    <w:rsid w:val="007C1EFF"/>
    <w:rsid w:val="007C6722"/>
    <w:rsid w:val="007D153C"/>
    <w:rsid w:val="007D2008"/>
    <w:rsid w:val="007D695B"/>
    <w:rsid w:val="007D7F8C"/>
    <w:rsid w:val="007E04C6"/>
    <w:rsid w:val="007E1994"/>
    <w:rsid w:val="007E653B"/>
    <w:rsid w:val="007E65EF"/>
    <w:rsid w:val="007E6AD2"/>
    <w:rsid w:val="007F536A"/>
    <w:rsid w:val="007F583A"/>
    <w:rsid w:val="007F7A41"/>
    <w:rsid w:val="0080042F"/>
    <w:rsid w:val="008011C0"/>
    <w:rsid w:val="00805046"/>
    <w:rsid w:val="00805CCC"/>
    <w:rsid w:val="00806249"/>
    <w:rsid w:val="00806295"/>
    <w:rsid w:val="0080630D"/>
    <w:rsid w:val="008113BC"/>
    <w:rsid w:val="00813481"/>
    <w:rsid w:val="00814B2B"/>
    <w:rsid w:val="00815ED8"/>
    <w:rsid w:val="00816265"/>
    <w:rsid w:val="00823477"/>
    <w:rsid w:val="008244A6"/>
    <w:rsid w:val="00824DFD"/>
    <w:rsid w:val="0083259C"/>
    <w:rsid w:val="0083527C"/>
    <w:rsid w:val="0083550D"/>
    <w:rsid w:val="008358CA"/>
    <w:rsid w:val="00837022"/>
    <w:rsid w:val="00840CD5"/>
    <w:rsid w:val="008468D4"/>
    <w:rsid w:val="00851783"/>
    <w:rsid w:val="00852A9B"/>
    <w:rsid w:val="00852FE7"/>
    <w:rsid w:val="008542CE"/>
    <w:rsid w:val="00854420"/>
    <w:rsid w:val="0085520A"/>
    <w:rsid w:val="008554F4"/>
    <w:rsid w:val="00860B96"/>
    <w:rsid w:val="00860CE6"/>
    <w:rsid w:val="008621A8"/>
    <w:rsid w:val="008628BE"/>
    <w:rsid w:val="00864549"/>
    <w:rsid w:val="00865C9A"/>
    <w:rsid w:val="00865D9B"/>
    <w:rsid w:val="0086695D"/>
    <w:rsid w:val="008725D1"/>
    <w:rsid w:val="00872855"/>
    <w:rsid w:val="00873C4F"/>
    <w:rsid w:val="008746B4"/>
    <w:rsid w:val="00881EDC"/>
    <w:rsid w:val="00885FB7"/>
    <w:rsid w:val="00887AAE"/>
    <w:rsid w:val="00891E95"/>
    <w:rsid w:val="00894843"/>
    <w:rsid w:val="008976A2"/>
    <w:rsid w:val="008B0E76"/>
    <w:rsid w:val="008B48F9"/>
    <w:rsid w:val="008B6727"/>
    <w:rsid w:val="008C0B49"/>
    <w:rsid w:val="008C0FFE"/>
    <w:rsid w:val="008C3F9A"/>
    <w:rsid w:val="008C4877"/>
    <w:rsid w:val="008C6793"/>
    <w:rsid w:val="008D0757"/>
    <w:rsid w:val="008D0B19"/>
    <w:rsid w:val="008D576F"/>
    <w:rsid w:val="008E5990"/>
    <w:rsid w:val="008F0C1D"/>
    <w:rsid w:val="008F0D5C"/>
    <w:rsid w:val="008F104B"/>
    <w:rsid w:val="008F3C23"/>
    <w:rsid w:val="008F3F1E"/>
    <w:rsid w:val="008F51EF"/>
    <w:rsid w:val="008F6825"/>
    <w:rsid w:val="009011FE"/>
    <w:rsid w:val="00915C13"/>
    <w:rsid w:val="00921856"/>
    <w:rsid w:val="00925A0B"/>
    <w:rsid w:val="00931416"/>
    <w:rsid w:val="009448C0"/>
    <w:rsid w:val="00947A84"/>
    <w:rsid w:val="0095252D"/>
    <w:rsid w:val="00961524"/>
    <w:rsid w:val="00962181"/>
    <w:rsid w:val="00962E14"/>
    <w:rsid w:val="0096304B"/>
    <w:rsid w:val="009630BF"/>
    <w:rsid w:val="00966C57"/>
    <w:rsid w:val="00971DAA"/>
    <w:rsid w:val="009733F3"/>
    <w:rsid w:val="00973D1A"/>
    <w:rsid w:val="009807E3"/>
    <w:rsid w:val="00983399"/>
    <w:rsid w:val="00985BAB"/>
    <w:rsid w:val="00987A03"/>
    <w:rsid w:val="00995A82"/>
    <w:rsid w:val="009A028A"/>
    <w:rsid w:val="009A1848"/>
    <w:rsid w:val="009A1C1D"/>
    <w:rsid w:val="009A3725"/>
    <w:rsid w:val="009A45D0"/>
    <w:rsid w:val="009A752A"/>
    <w:rsid w:val="009B4208"/>
    <w:rsid w:val="009B445E"/>
    <w:rsid w:val="009B4972"/>
    <w:rsid w:val="009C0135"/>
    <w:rsid w:val="009C1C98"/>
    <w:rsid w:val="009C3AE3"/>
    <w:rsid w:val="009C4327"/>
    <w:rsid w:val="009C6F2C"/>
    <w:rsid w:val="009D1BC8"/>
    <w:rsid w:val="009D341E"/>
    <w:rsid w:val="009D3BA1"/>
    <w:rsid w:val="009E0372"/>
    <w:rsid w:val="009E061D"/>
    <w:rsid w:val="009E347A"/>
    <w:rsid w:val="009E4200"/>
    <w:rsid w:val="009E55CB"/>
    <w:rsid w:val="009E5689"/>
    <w:rsid w:val="009E746A"/>
    <w:rsid w:val="00A000D7"/>
    <w:rsid w:val="00A01C51"/>
    <w:rsid w:val="00A02717"/>
    <w:rsid w:val="00A03FE0"/>
    <w:rsid w:val="00A21226"/>
    <w:rsid w:val="00A215E7"/>
    <w:rsid w:val="00A2347C"/>
    <w:rsid w:val="00A3056A"/>
    <w:rsid w:val="00A31321"/>
    <w:rsid w:val="00A31E9D"/>
    <w:rsid w:val="00A34B2F"/>
    <w:rsid w:val="00A379A5"/>
    <w:rsid w:val="00A403E5"/>
    <w:rsid w:val="00A4232A"/>
    <w:rsid w:val="00A42CE1"/>
    <w:rsid w:val="00A45901"/>
    <w:rsid w:val="00A462C4"/>
    <w:rsid w:val="00A50059"/>
    <w:rsid w:val="00A50BE8"/>
    <w:rsid w:val="00A51268"/>
    <w:rsid w:val="00A53A41"/>
    <w:rsid w:val="00A57E42"/>
    <w:rsid w:val="00A649C4"/>
    <w:rsid w:val="00A6538F"/>
    <w:rsid w:val="00A70C12"/>
    <w:rsid w:val="00A7254C"/>
    <w:rsid w:val="00A7481D"/>
    <w:rsid w:val="00A750A6"/>
    <w:rsid w:val="00A77F50"/>
    <w:rsid w:val="00A8088F"/>
    <w:rsid w:val="00A81951"/>
    <w:rsid w:val="00A9063C"/>
    <w:rsid w:val="00A973E5"/>
    <w:rsid w:val="00AA277C"/>
    <w:rsid w:val="00AA7973"/>
    <w:rsid w:val="00AA7C2C"/>
    <w:rsid w:val="00AB141E"/>
    <w:rsid w:val="00AB43BA"/>
    <w:rsid w:val="00AC0BBE"/>
    <w:rsid w:val="00AC1A2B"/>
    <w:rsid w:val="00AC2060"/>
    <w:rsid w:val="00AC4D42"/>
    <w:rsid w:val="00AC6C85"/>
    <w:rsid w:val="00AC761E"/>
    <w:rsid w:val="00AC77E0"/>
    <w:rsid w:val="00AD3D68"/>
    <w:rsid w:val="00AD4702"/>
    <w:rsid w:val="00AE22BF"/>
    <w:rsid w:val="00AE3BFD"/>
    <w:rsid w:val="00AE3E57"/>
    <w:rsid w:val="00AE612B"/>
    <w:rsid w:val="00AE7FF1"/>
    <w:rsid w:val="00AF0F82"/>
    <w:rsid w:val="00AF130B"/>
    <w:rsid w:val="00AF3AFE"/>
    <w:rsid w:val="00B10291"/>
    <w:rsid w:val="00B116BB"/>
    <w:rsid w:val="00B13C38"/>
    <w:rsid w:val="00B161EA"/>
    <w:rsid w:val="00B16E10"/>
    <w:rsid w:val="00B25B94"/>
    <w:rsid w:val="00B27AA2"/>
    <w:rsid w:val="00B332F5"/>
    <w:rsid w:val="00B377AA"/>
    <w:rsid w:val="00B419FE"/>
    <w:rsid w:val="00B42FC6"/>
    <w:rsid w:val="00B46435"/>
    <w:rsid w:val="00B4697A"/>
    <w:rsid w:val="00B5094A"/>
    <w:rsid w:val="00B5398C"/>
    <w:rsid w:val="00B5439C"/>
    <w:rsid w:val="00B64045"/>
    <w:rsid w:val="00B64562"/>
    <w:rsid w:val="00B64BB9"/>
    <w:rsid w:val="00B72E4F"/>
    <w:rsid w:val="00B830E4"/>
    <w:rsid w:val="00B9744D"/>
    <w:rsid w:val="00BA1257"/>
    <w:rsid w:val="00BB1372"/>
    <w:rsid w:val="00BB51D3"/>
    <w:rsid w:val="00BB787A"/>
    <w:rsid w:val="00BC0A6D"/>
    <w:rsid w:val="00BC20B2"/>
    <w:rsid w:val="00BC51A2"/>
    <w:rsid w:val="00BC576D"/>
    <w:rsid w:val="00BC655F"/>
    <w:rsid w:val="00BC66C3"/>
    <w:rsid w:val="00BC68BF"/>
    <w:rsid w:val="00BC748C"/>
    <w:rsid w:val="00BD117E"/>
    <w:rsid w:val="00BD2233"/>
    <w:rsid w:val="00BD44BF"/>
    <w:rsid w:val="00BD4F9E"/>
    <w:rsid w:val="00BE2D57"/>
    <w:rsid w:val="00BE34E4"/>
    <w:rsid w:val="00BE4E44"/>
    <w:rsid w:val="00BF0A2C"/>
    <w:rsid w:val="00BF0D2D"/>
    <w:rsid w:val="00BF2BDE"/>
    <w:rsid w:val="00BF7482"/>
    <w:rsid w:val="00BF7ABF"/>
    <w:rsid w:val="00C02D5D"/>
    <w:rsid w:val="00C030D4"/>
    <w:rsid w:val="00C056AF"/>
    <w:rsid w:val="00C11AD2"/>
    <w:rsid w:val="00C33C09"/>
    <w:rsid w:val="00C35501"/>
    <w:rsid w:val="00C42AC0"/>
    <w:rsid w:val="00C511A6"/>
    <w:rsid w:val="00C528BC"/>
    <w:rsid w:val="00C56794"/>
    <w:rsid w:val="00C63671"/>
    <w:rsid w:val="00C63884"/>
    <w:rsid w:val="00C70563"/>
    <w:rsid w:val="00C7358B"/>
    <w:rsid w:val="00C84533"/>
    <w:rsid w:val="00C84882"/>
    <w:rsid w:val="00C855F6"/>
    <w:rsid w:val="00C85A54"/>
    <w:rsid w:val="00C9149D"/>
    <w:rsid w:val="00C91C83"/>
    <w:rsid w:val="00C928DF"/>
    <w:rsid w:val="00C9313C"/>
    <w:rsid w:val="00CA2E91"/>
    <w:rsid w:val="00CA5F4E"/>
    <w:rsid w:val="00CB06A7"/>
    <w:rsid w:val="00CB32E6"/>
    <w:rsid w:val="00CB3E7A"/>
    <w:rsid w:val="00CB6444"/>
    <w:rsid w:val="00CB6F9E"/>
    <w:rsid w:val="00CC00C7"/>
    <w:rsid w:val="00CC1D51"/>
    <w:rsid w:val="00CC7FE6"/>
    <w:rsid w:val="00CD0458"/>
    <w:rsid w:val="00CD300F"/>
    <w:rsid w:val="00CD46EA"/>
    <w:rsid w:val="00CD6137"/>
    <w:rsid w:val="00CD6A5F"/>
    <w:rsid w:val="00CD6B05"/>
    <w:rsid w:val="00CE11F3"/>
    <w:rsid w:val="00CE271A"/>
    <w:rsid w:val="00CE79F0"/>
    <w:rsid w:val="00CF3262"/>
    <w:rsid w:val="00CF6071"/>
    <w:rsid w:val="00D00F43"/>
    <w:rsid w:val="00D01715"/>
    <w:rsid w:val="00D032D0"/>
    <w:rsid w:val="00D070B9"/>
    <w:rsid w:val="00D15BC3"/>
    <w:rsid w:val="00D25174"/>
    <w:rsid w:val="00D26596"/>
    <w:rsid w:val="00D27EB4"/>
    <w:rsid w:val="00D309FD"/>
    <w:rsid w:val="00D31DF5"/>
    <w:rsid w:val="00D35CE5"/>
    <w:rsid w:val="00D52416"/>
    <w:rsid w:val="00D52821"/>
    <w:rsid w:val="00D53F76"/>
    <w:rsid w:val="00D54DC5"/>
    <w:rsid w:val="00D60633"/>
    <w:rsid w:val="00D64600"/>
    <w:rsid w:val="00D652E2"/>
    <w:rsid w:val="00D65CDB"/>
    <w:rsid w:val="00D66F70"/>
    <w:rsid w:val="00D76AC4"/>
    <w:rsid w:val="00D82C68"/>
    <w:rsid w:val="00D84BDC"/>
    <w:rsid w:val="00D8539D"/>
    <w:rsid w:val="00D8762C"/>
    <w:rsid w:val="00D927ED"/>
    <w:rsid w:val="00D956C5"/>
    <w:rsid w:val="00D97048"/>
    <w:rsid w:val="00DA292F"/>
    <w:rsid w:val="00DA3FD6"/>
    <w:rsid w:val="00DA4B0D"/>
    <w:rsid w:val="00DA57FE"/>
    <w:rsid w:val="00DA62D5"/>
    <w:rsid w:val="00DA7E4C"/>
    <w:rsid w:val="00DA7FB2"/>
    <w:rsid w:val="00DC133D"/>
    <w:rsid w:val="00DC1AF7"/>
    <w:rsid w:val="00DC45C4"/>
    <w:rsid w:val="00DD17D9"/>
    <w:rsid w:val="00DD1CC4"/>
    <w:rsid w:val="00DD30BD"/>
    <w:rsid w:val="00DD3FD0"/>
    <w:rsid w:val="00DD506E"/>
    <w:rsid w:val="00DD6B06"/>
    <w:rsid w:val="00DE0ADA"/>
    <w:rsid w:val="00DE3CF1"/>
    <w:rsid w:val="00DE6FDD"/>
    <w:rsid w:val="00DF1F25"/>
    <w:rsid w:val="00DF5D54"/>
    <w:rsid w:val="00DF5F8A"/>
    <w:rsid w:val="00DF7FE2"/>
    <w:rsid w:val="00E024C8"/>
    <w:rsid w:val="00E029B9"/>
    <w:rsid w:val="00E050CE"/>
    <w:rsid w:val="00E05B35"/>
    <w:rsid w:val="00E07722"/>
    <w:rsid w:val="00E117AE"/>
    <w:rsid w:val="00E119D1"/>
    <w:rsid w:val="00E12A95"/>
    <w:rsid w:val="00E12FD5"/>
    <w:rsid w:val="00E27D2D"/>
    <w:rsid w:val="00E369E6"/>
    <w:rsid w:val="00E37934"/>
    <w:rsid w:val="00E43E9D"/>
    <w:rsid w:val="00E44B13"/>
    <w:rsid w:val="00E45D27"/>
    <w:rsid w:val="00E504F7"/>
    <w:rsid w:val="00E542F5"/>
    <w:rsid w:val="00E66DFD"/>
    <w:rsid w:val="00E6793D"/>
    <w:rsid w:val="00E716C6"/>
    <w:rsid w:val="00E71C4D"/>
    <w:rsid w:val="00E72705"/>
    <w:rsid w:val="00E7348B"/>
    <w:rsid w:val="00E84427"/>
    <w:rsid w:val="00E84B0A"/>
    <w:rsid w:val="00E85D75"/>
    <w:rsid w:val="00E86A18"/>
    <w:rsid w:val="00E9510A"/>
    <w:rsid w:val="00E974F0"/>
    <w:rsid w:val="00E978B3"/>
    <w:rsid w:val="00EA7012"/>
    <w:rsid w:val="00EB3BF1"/>
    <w:rsid w:val="00EB4515"/>
    <w:rsid w:val="00EB4ADD"/>
    <w:rsid w:val="00EC7812"/>
    <w:rsid w:val="00ED1FDB"/>
    <w:rsid w:val="00ED45D3"/>
    <w:rsid w:val="00EE0C50"/>
    <w:rsid w:val="00EE6B1E"/>
    <w:rsid w:val="00EF087F"/>
    <w:rsid w:val="00EF09B9"/>
    <w:rsid w:val="00EF6409"/>
    <w:rsid w:val="00F01B88"/>
    <w:rsid w:val="00F038C6"/>
    <w:rsid w:val="00F04B48"/>
    <w:rsid w:val="00F05168"/>
    <w:rsid w:val="00F119A4"/>
    <w:rsid w:val="00F11D39"/>
    <w:rsid w:val="00F12F14"/>
    <w:rsid w:val="00F20049"/>
    <w:rsid w:val="00F26AA7"/>
    <w:rsid w:val="00F27AF6"/>
    <w:rsid w:val="00F27E93"/>
    <w:rsid w:val="00F30F69"/>
    <w:rsid w:val="00F31FBE"/>
    <w:rsid w:val="00F32A5D"/>
    <w:rsid w:val="00F431B8"/>
    <w:rsid w:val="00F45675"/>
    <w:rsid w:val="00F5157F"/>
    <w:rsid w:val="00F528DC"/>
    <w:rsid w:val="00F529DD"/>
    <w:rsid w:val="00F54E0E"/>
    <w:rsid w:val="00F5693A"/>
    <w:rsid w:val="00F60D99"/>
    <w:rsid w:val="00F62D50"/>
    <w:rsid w:val="00F707C2"/>
    <w:rsid w:val="00F7425D"/>
    <w:rsid w:val="00F806BF"/>
    <w:rsid w:val="00F81E27"/>
    <w:rsid w:val="00F87795"/>
    <w:rsid w:val="00F94D3D"/>
    <w:rsid w:val="00F95039"/>
    <w:rsid w:val="00FA0758"/>
    <w:rsid w:val="00FA3306"/>
    <w:rsid w:val="00FA3599"/>
    <w:rsid w:val="00FA7767"/>
    <w:rsid w:val="00FB1916"/>
    <w:rsid w:val="00FB29F1"/>
    <w:rsid w:val="00FB2A85"/>
    <w:rsid w:val="00FC31A0"/>
    <w:rsid w:val="00FC6A3B"/>
    <w:rsid w:val="00FD1566"/>
    <w:rsid w:val="00FD2C31"/>
    <w:rsid w:val="00FD3554"/>
    <w:rsid w:val="00FD4D48"/>
    <w:rsid w:val="00FE43BF"/>
    <w:rsid w:val="00FE5848"/>
    <w:rsid w:val="00FE5906"/>
    <w:rsid w:val="00FF481D"/>
    <w:rsid w:val="00FF5DF7"/>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37C52D3"/>
  <w15:docId w15:val="{DCC38E16-E09C-4806-BD32-3A63FABD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nhideWhenUsed/>
    <w:qFormat/>
    <w:pPr>
      <w:keepNext/>
      <w:keepLines/>
      <w:numPr>
        <w:numId w:val="2"/>
      </w:numPr>
      <w:spacing w:after="10" w:line="267" w:lineRule="auto"/>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numPr>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semiHidden/>
    <w:unhideWhenUsed/>
    <w:qFormat/>
    <w:rsid w:val="00CC1D5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rPr>
      <w:rFonts w:ascii="Calibri" w:eastAsia="Calibri" w:hAnsi="Calibri" w:cs="Calibri"/>
      <w:b/>
      <w:color w:val="000000"/>
    </w:rPr>
  </w:style>
  <w:style w:type="paragraph" w:styleId="Obsah1">
    <w:name w:val="toc 1"/>
    <w:hidden/>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Odsek 1."/>
    <w:basedOn w:val="Normlny"/>
    <w:link w:val="OdsekzoznamuChar"/>
    <w:uiPriority w:val="34"/>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9C4327"/>
    <w:rPr>
      <w:sz w:val="16"/>
      <w:szCs w:val="16"/>
    </w:rPr>
  </w:style>
  <w:style w:type="paragraph" w:styleId="Textkomentra">
    <w:name w:val="annotation text"/>
    <w:basedOn w:val="Normlny"/>
    <w:link w:val="TextkomentraChar"/>
    <w:unhideWhenUsed/>
    <w:rsid w:val="009C4327"/>
    <w:pPr>
      <w:spacing w:line="240" w:lineRule="auto"/>
    </w:pPr>
    <w:rPr>
      <w:sz w:val="20"/>
      <w:szCs w:val="20"/>
    </w:rPr>
  </w:style>
  <w:style w:type="character" w:customStyle="1" w:styleId="TextkomentraChar">
    <w:name w:val="Text komentára Char"/>
    <w:basedOn w:val="Predvolenpsmoodseku"/>
    <w:link w:val="Textkomentra"/>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Odsek 1.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customStyle="1" w:styleId="Zkladntext21">
    <w:name w:val="Základný text 21"/>
    <w:basedOn w:val="Normlny"/>
    <w:uiPriority w:val="99"/>
    <w:rsid w:val="00BC748C"/>
    <w:pPr>
      <w:tabs>
        <w:tab w:val="left" w:pos="709"/>
      </w:tabs>
      <w:spacing w:after="0" w:line="240" w:lineRule="auto"/>
      <w:ind w:left="0" w:right="0" w:firstLine="0"/>
    </w:pPr>
    <w:rPr>
      <w:rFonts w:ascii="Times New Roman" w:eastAsia="Times New Roman" w:hAnsi="Times New Roman" w:cs="Times New Roman"/>
      <w:color w:val="auto"/>
      <w:szCs w:val="20"/>
    </w:rPr>
  </w:style>
  <w:style w:type="character" w:customStyle="1" w:styleId="CharStyle9">
    <w:name w:val="Char Style 9"/>
    <w:basedOn w:val="Predvolenpsmoodseku"/>
    <w:link w:val="Style8"/>
    <w:uiPriority w:val="99"/>
    <w:locked/>
    <w:rsid w:val="00BC748C"/>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BC748C"/>
    <w:rPr>
      <w:rFonts w:ascii="Arial" w:hAnsi="Arial" w:cs="Arial"/>
      <w:sz w:val="19"/>
      <w:szCs w:val="19"/>
      <w:shd w:val="clear" w:color="auto" w:fill="FFFFFF"/>
    </w:rPr>
  </w:style>
  <w:style w:type="character" w:customStyle="1" w:styleId="CharStyle13">
    <w:name w:val="Char Style 13"/>
    <w:basedOn w:val="Predvolenpsmoodseku"/>
    <w:link w:val="Style12"/>
    <w:uiPriority w:val="99"/>
    <w:locked/>
    <w:rsid w:val="00BC748C"/>
    <w:rPr>
      <w:rFonts w:ascii="Arial" w:hAnsi="Arial" w:cs="Arial"/>
      <w:b/>
      <w:bCs/>
      <w:shd w:val="clear" w:color="auto" w:fill="FFFFFF"/>
    </w:rPr>
  </w:style>
  <w:style w:type="paragraph" w:customStyle="1" w:styleId="Style2">
    <w:name w:val="Style 2"/>
    <w:basedOn w:val="Normlny"/>
    <w:link w:val="CharStyle10"/>
    <w:uiPriority w:val="99"/>
    <w:rsid w:val="00BC748C"/>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paragraph" w:customStyle="1" w:styleId="Style8">
    <w:name w:val="Style 8"/>
    <w:basedOn w:val="Normlny"/>
    <w:link w:val="CharStyle9"/>
    <w:uiPriority w:val="99"/>
    <w:rsid w:val="00BC748C"/>
    <w:pPr>
      <w:widowControl w:val="0"/>
      <w:shd w:val="clear" w:color="auto" w:fill="FFFFFF"/>
      <w:spacing w:after="0" w:line="312" w:lineRule="exact"/>
      <w:ind w:left="0" w:right="0" w:firstLine="0"/>
      <w:jc w:val="center"/>
      <w:outlineLvl w:val="3"/>
    </w:pPr>
    <w:rPr>
      <w:rFonts w:ascii="Arial" w:eastAsiaTheme="minorEastAsia" w:hAnsi="Arial" w:cs="Arial"/>
      <w:b/>
      <w:bCs/>
      <w:color w:val="auto"/>
      <w:sz w:val="28"/>
      <w:szCs w:val="28"/>
    </w:rPr>
  </w:style>
  <w:style w:type="paragraph" w:customStyle="1" w:styleId="Style12">
    <w:name w:val="Style 12"/>
    <w:basedOn w:val="Normlny"/>
    <w:link w:val="CharStyle13"/>
    <w:uiPriority w:val="99"/>
    <w:rsid w:val="00BC748C"/>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uiPriority w:val="1"/>
    <w:qFormat/>
    <w:rsid w:val="00BC748C"/>
    <w:pPr>
      <w:widowControl w:val="0"/>
      <w:spacing w:after="0" w:line="240" w:lineRule="auto"/>
    </w:pPr>
    <w:rPr>
      <w:rFonts w:ascii="Times New Roman" w:eastAsia="Times New Roman" w:hAnsi="Times New Roman" w:cs="Times New Roman"/>
      <w:color w:val="000000"/>
      <w:sz w:val="24"/>
      <w:szCs w:val="24"/>
    </w:rPr>
  </w:style>
  <w:style w:type="character" w:customStyle="1" w:styleId="CharStyle11">
    <w:name w:val="Char Style 11"/>
    <w:basedOn w:val="CharStyle10"/>
    <w:uiPriority w:val="99"/>
    <w:rsid w:val="00BC748C"/>
    <w:rPr>
      <w:rFonts w:ascii="Arial" w:hAnsi="Arial" w:cs="Arial"/>
      <w:b/>
      <w:bCs/>
      <w:sz w:val="19"/>
      <w:szCs w:val="19"/>
      <w:u w:val="none"/>
      <w:shd w:val="clear" w:color="auto" w:fill="FFFFFF"/>
    </w:rPr>
  </w:style>
  <w:style w:type="character" w:customStyle="1" w:styleId="CharStyle36">
    <w:name w:val="Char Style 36"/>
    <w:basedOn w:val="Predvolenpsmoodseku"/>
    <w:uiPriority w:val="99"/>
    <w:rsid w:val="00BC748C"/>
    <w:rPr>
      <w:sz w:val="21"/>
      <w:szCs w:val="21"/>
      <w:u w:val="none"/>
    </w:rPr>
  </w:style>
  <w:style w:type="character" w:customStyle="1" w:styleId="CharStyle48">
    <w:name w:val="Char Style 48"/>
    <w:basedOn w:val="Predvolenpsmoodseku"/>
    <w:link w:val="Style47"/>
    <w:uiPriority w:val="99"/>
    <w:locked/>
    <w:rsid w:val="00BC748C"/>
    <w:rPr>
      <w:rFonts w:ascii="Arial" w:hAnsi="Arial" w:cs="Arial"/>
      <w:b/>
      <w:bCs/>
      <w:shd w:val="clear" w:color="auto" w:fill="FFFFFF"/>
    </w:rPr>
  </w:style>
  <w:style w:type="paragraph" w:customStyle="1" w:styleId="Style47">
    <w:name w:val="Style 47"/>
    <w:basedOn w:val="Normlny"/>
    <w:link w:val="CharStyle48"/>
    <w:uiPriority w:val="99"/>
    <w:rsid w:val="00BC748C"/>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basedOn w:val="Predvolenpsmoodseku"/>
    <w:link w:val="Style5"/>
    <w:uiPriority w:val="99"/>
    <w:rsid w:val="00BC748C"/>
    <w:rPr>
      <w:sz w:val="21"/>
      <w:szCs w:val="21"/>
      <w:shd w:val="clear" w:color="auto" w:fill="FFFFFF"/>
    </w:rPr>
  </w:style>
  <w:style w:type="paragraph" w:customStyle="1" w:styleId="Style5">
    <w:name w:val="Style 5"/>
    <w:basedOn w:val="Normlny"/>
    <w:link w:val="CharStyle30"/>
    <w:uiPriority w:val="99"/>
    <w:rsid w:val="00BC748C"/>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 w:type="character" w:customStyle="1" w:styleId="CharStyle23Exact">
    <w:name w:val="Char Style 23 Exact"/>
    <w:basedOn w:val="Predvolenpsmoodseku"/>
    <w:link w:val="Style22"/>
    <w:uiPriority w:val="99"/>
    <w:locked/>
    <w:rsid w:val="00BC748C"/>
    <w:rPr>
      <w:rFonts w:ascii="Arial" w:hAnsi="Arial" w:cs="Arial"/>
      <w:sz w:val="18"/>
      <w:szCs w:val="18"/>
      <w:shd w:val="clear" w:color="auto" w:fill="FFFFFF"/>
    </w:rPr>
  </w:style>
  <w:style w:type="paragraph" w:customStyle="1" w:styleId="Style22">
    <w:name w:val="Style 22"/>
    <w:basedOn w:val="Normlny"/>
    <w:link w:val="CharStyle23Exact"/>
    <w:uiPriority w:val="99"/>
    <w:rsid w:val="00BC748C"/>
    <w:pPr>
      <w:widowControl w:val="0"/>
      <w:shd w:val="clear" w:color="auto" w:fill="FFFFFF"/>
      <w:spacing w:after="0" w:line="200" w:lineRule="exact"/>
      <w:ind w:left="0" w:right="0" w:firstLine="0"/>
      <w:jc w:val="left"/>
    </w:pPr>
    <w:rPr>
      <w:rFonts w:ascii="Arial" w:eastAsiaTheme="minorEastAsia" w:hAnsi="Arial" w:cs="Arial"/>
      <w:color w:val="auto"/>
      <w:sz w:val="18"/>
      <w:szCs w:val="18"/>
    </w:rPr>
  </w:style>
  <w:style w:type="character" w:customStyle="1" w:styleId="shorttext">
    <w:name w:val="short_text"/>
    <w:rsid w:val="00343347"/>
  </w:style>
  <w:style w:type="character" w:customStyle="1" w:styleId="CharStyle15">
    <w:name w:val="Char Style 15"/>
    <w:link w:val="Style4"/>
    <w:uiPriority w:val="99"/>
    <w:locked/>
    <w:rsid w:val="002D1412"/>
    <w:rPr>
      <w:shd w:val="clear" w:color="auto" w:fill="FFFFFF"/>
    </w:rPr>
  </w:style>
  <w:style w:type="paragraph" w:customStyle="1" w:styleId="Style4">
    <w:name w:val="Style 4"/>
    <w:basedOn w:val="Normlny"/>
    <w:link w:val="CharStyle15"/>
    <w:uiPriority w:val="99"/>
    <w:rsid w:val="002D1412"/>
    <w:pPr>
      <w:widowControl w:val="0"/>
      <w:shd w:val="clear" w:color="auto" w:fill="FFFFFF"/>
      <w:spacing w:before="260" w:after="0" w:line="266" w:lineRule="exact"/>
      <w:ind w:left="0" w:right="0" w:hanging="460"/>
      <w:jc w:val="left"/>
    </w:pPr>
    <w:rPr>
      <w:rFonts w:asciiTheme="minorHAnsi" w:eastAsiaTheme="minorEastAsia" w:hAnsiTheme="minorHAnsi" w:cstheme="minorBidi"/>
      <w:color w:val="auto"/>
    </w:rPr>
  </w:style>
  <w:style w:type="character" w:customStyle="1" w:styleId="CharStyle28">
    <w:name w:val="Char Style 28"/>
    <w:link w:val="Style27"/>
    <w:uiPriority w:val="99"/>
    <w:locked/>
    <w:rsid w:val="009807E3"/>
    <w:rPr>
      <w:sz w:val="40"/>
      <w:shd w:val="clear" w:color="auto" w:fill="FFFFFF"/>
    </w:rPr>
  </w:style>
  <w:style w:type="paragraph" w:customStyle="1" w:styleId="Style27">
    <w:name w:val="Style 27"/>
    <w:basedOn w:val="Normlny"/>
    <w:link w:val="CharStyle28"/>
    <w:uiPriority w:val="99"/>
    <w:rsid w:val="009807E3"/>
    <w:pPr>
      <w:widowControl w:val="0"/>
      <w:shd w:val="clear" w:color="auto" w:fill="FFFFFF"/>
      <w:spacing w:after="0" w:line="442" w:lineRule="exact"/>
      <w:ind w:left="0" w:right="0" w:firstLine="0"/>
      <w:jc w:val="left"/>
      <w:outlineLvl w:val="0"/>
    </w:pPr>
    <w:rPr>
      <w:rFonts w:asciiTheme="minorHAnsi" w:eastAsiaTheme="minorEastAsia" w:hAnsiTheme="minorHAnsi" w:cstheme="minorBidi"/>
      <w:color w:val="auto"/>
      <w:sz w:val="40"/>
    </w:rPr>
  </w:style>
  <w:style w:type="character" w:customStyle="1" w:styleId="CharStyle5">
    <w:name w:val="Char Style 5"/>
    <w:uiPriority w:val="99"/>
    <w:rsid w:val="00D652E2"/>
    <w:rPr>
      <w:rFonts w:ascii="Arial" w:hAnsi="Arial" w:cs="Arial"/>
      <w:b/>
      <w:bCs/>
      <w:sz w:val="21"/>
      <w:szCs w:val="21"/>
      <w:shd w:val="clear" w:color="auto" w:fill="FFFFFF"/>
    </w:rPr>
  </w:style>
  <w:style w:type="character" w:customStyle="1" w:styleId="CharStyle8">
    <w:name w:val="Char Style 8"/>
    <w:basedOn w:val="Predvolenpsmoodseku"/>
    <w:uiPriority w:val="99"/>
    <w:rsid w:val="00D652E2"/>
    <w:rPr>
      <w:sz w:val="21"/>
      <w:szCs w:val="21"/>
      <w:u w:val="none"/>
    </w:rPr>
  </w:style>
  <w:style w:type="character" w:customStyle="1" w:styleId="Nadpis4Char">
    <w:name w:val="Nadpis 4 Char"/>
    <w:basedOn w:val="Predvolenpsmoodseku"/>
    <w:link w:val="Nadpis4"/>
    <w:rsid w:val="00CC1D51"/>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2202">
      <w:bodyDiv w:val="1"/>
      <w:marLeft w:val="0"/>
      <w:marRight w:val="0"/>
      <w:marTop w:val="0"/>
      <w:marBottom w:val="0"/>
      <w:divBdr>
        <w:top w:val="none" w:sz="0" w:space="0" w:color="auto"/>
        <w:left w:val="none" w:sz="0" w:space="0" w:color="auto"/>
        <w:bottom w:val="none" w:sz="0" w:space="0" w:color="auto"/>
        <w:right w:val="none" w:sz="0" w:space="0" w:color="auto"/>
      </w:divBdr>
    </w:div>
    <w:div w:id="43219015">
      <w:bodyDiv w:val="1"/>
      <w:marLeft w:val="0"/>
      <w:marRight w:val="0"/>
      <w:marTop w:val="0"/>
      <w:marBottom w:val="0"/>
      <w:divBdr>
        <w:top w:val="none" w:sz="0" w:space="0" w:color="auto"/>
        <w:left w:val="none" w:sz="0" w:space="0" w:color="auto"/>
        <w:bottom w:val="none" w:sz="0" w:space="0" w:color="auto"/>
        <w:right w:val="none" w:sz="0" w:space="0" w:color="auto"/>
      </w:divBdr>
    </w:div>
    <w:div w:id="72170194">
      <w:bodyDiv w:val="1"/>
      <w:marLeft w:val="0"/>
      <w:marRight w:val="0"/>
      <w:marTop w:val="0"/>
      <w:marBottom w:val="0"/>
      <w:divBdr>
        <w:top w:val="none" w:sz="0" w:space="0" w:color="auto"/>
        <w:left w:val="none" w:sz="0" w:space="0" w:color="auto"/>
        <w:bottom w:val="none" w:sz="0" w:space="0" w:color="auto"/>
        <w:right w:val="none" w:sz="0" w:space="0" w:color="auto"/>
      </w:divBdr>
    </w:div>
    <w:div w:id="114834255">
      <w:bodyDiv w:val="1"/>
      <w:marLeft w:val="0"/>
      <w:marRight w:val="0"/>
      <w:marTop w:val="0"/>
      <w:marBottom w:val="0"/>
      <w:divBdr>
        <w:top w:val="none" w:sz="0" w:space="0" w:color="auto"/>
        <w:left w:val="none" w:sz="0" w:space="0" w:color="auto"/>
        <w:bottom w:val="none" w:sz="0" w:space="0" w:color="auto"/>
        <w:right w:val="none" w:sz="0" w:space="0" w:color="auto"/>
      </w:divBdr>
    </w:div>
    <w:div w:id="174654241">
      <w:bodyDiv w:val="1"/>
      <w:marLeft w:val="0"/>
      <w:marRight w:val="0"/>
      <w:marTop w:val="0"/>
      <w:marBottom w:val="0"/>
      <w:divBdr>
        <w:top w:val="none" w:sz="0" w:space="0" w:color="auto"/>
        <w:left w:val="none" w:sz="0" w:space="0" w:color="auto"/>
        <w:bottom w:val="none" w:sz="0" w:space="0" w:color="auto"/>
        <w:right w:val="none" w:sz="0" w:space="0" w:color="auto"/>
      </w:divBdr>
    </w:div>
    <w:div w:id="238516644">
      <w:bodyDiv w:val="1"/>
      <w:marLeft w:val="0"/>
      <w:marRight w:val="0"/>
      <w:marTop w:val="0"/>
      <w:marBottom w:val="0"/>
      <w:divBdr>
        <w:top w:val="none" w:sz="0" w:space="0" w:color="auto"/>
        <w:left w:val="none" w:sz="0" w:space="0" w:color="auto"/>
        <w:bottom w:val="none" w:sz="0" w:space="0" w:color="auto"/>
        <w:right w:val="none" w:sz="0" w:space="0" w:color="auto"/>
      </w:divBdr>
    </w:div>
    <w:div w:id="248779378">
      <w:bodyDiv w:val="1"/>
      <w:marLeft w:val="0"/>
      <w:marRight w:val="0"/>
      <w:marTop w:val="0"/>
      <w:marBottom w:val="0"/>
      <w:divBdr>
        <w:top w:val="none" w:sz="0" w:space="0" w:color="auto"/>
        <w:left w:val="none" w:sz="0" w:space="0" w:color="auto"/>
        <w:bottom w:val="none" w:sz="0" w:space="0" w:color="auto"/>
        <w:right w:val="none" w:sz="0" w:space="0" w:color="auto"/>
      </w:divBdr>
    </w:div>
    <w:div w:id="272252871">
      <w:bodyDiv w:val="1"/>
      <w:marLeft w:val="0"/>
      <w:marRight w:val="0"/>
      <w:marTop w:val="0"/>
      <w:marBottom w:val="0"/>
      <w:divBdr>
        <w:top w:val="none" w:sz="0" w:space="0" w:color="auto"/>
        <w:left w:val="none" w:sz="0" w:space="0" w:color="auto"/>
        <w:bottom w:val="none" w:sz="0" w:space="0" w:color="auto"/>
        <w:right w:val="none" w:sz="0" w:space="0" w:color="auto"/>
      </w:divBdr>
    </w:div>
    <w:div w:id="300773788">
      <w:bodyDiv w:val="1"/>
      <w:marLeft w:val="0"/>
      <w:marRight w:val="0"/>
      <w:marTop w:val="0"/>
      <w:marBottom w:val="0"/>
      <w:divBdr>
        <w:top w:val="none" w:sz="0" w:space="0" w:color="auto"/>
        <w:left w:val="none" w:sz="0" w:space="0" w:color="auto"/>
        <w:bottom w:val="none" w:sz="0" w:space="0" w:color="auto"/>
        <w:right w:val="none" w:sz="0" w:space="0" w:color="auto"/>
      </w:divBdr>
    </w:div>
    <w:div w:id="372314355">
      <w:bodyDiv w:val="1"/>
      <w:marLeft w:val="0"/>
      <w:marRight w:val="0"/>
      <w:marTop w:val="0"/>
      <w:marBottom w:val="0"/>
      <w:divBdr>
        <w:top w:val="none" w:sz="0" w:space="0" w:color="auto"/>
        <w:left w:val="none" w:sz="0" w:space="0" w:color="auto"/>
        <w:bottom w:val="none" w:sz="0" w:space="0" w:color="auto"/>
        <w:right w:val="none" w:sz="0" w:space="0" w:color="auto"/>
      </w:divBdr>
    </w:div>
    <w:div w:id="436952563">
      <w:bodyDiv w:val="1"/>
      <w:marLeft w:val="0"/>
      <w:marRight w:val="0"/>
      <w:marTop w:val="0"/>
      <w:marBottom w:val="0"/>
      <w:divBdr>
        <w:top w:val="none" w:sz="0" w:space="0" w:color="auto"/>
        <w:left w:val="none" w:sz="0" w:space="0" w:color="auto"/>
        <w:bottom w:val="none" w:sz="0" w:space="0" w:color="auto"/>
        <w:right w:val="none" w:sz="0" w:space="0" w:color="auto"/>
      </w:divBdr>
    </w:div>
    <w:div w:id="467550165">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30730066">
      <w:bodyDiv w:val="1"/>
      <w:marLeft w:val="0"/>
      <w:marRight w:val="0"/>
      <w:marTop w:val="0"/>
      <w:marBottom w:val="0"/>
      <w:divBdr>
        <w:top w:val="none" w:sz="0" w:space="0" w:color="auto"/>
        <w:left w:val="none" w:sz="0" w:space="0" w:color="auto"/>
        <w:bottom w:val="none" w:sz="0" w:space="0" w:color="auto"/>
        <w:right w:val="none" w:sz="0" w:space="0" w:color="auto"/>
      </w:divBdr>
    </w:div>
    <w:div w:id="532501138">
      <w:bodyDiv w:val="1"/>
      <w:marLeft w:val="0"/>
      <w:marRight w:val="0"/>
      <w:marTop w:val="0"/>
      <w:marBottom w:val="0"/>
      <w:divBdr>
        <w:top w:val="none" w:sz="0" w:space="0" w:color="auto"/>
        <w:left w:val="none" w:sz="0" w:space="0" w:color="auto"/>
        <w:bottom w:val="none" w:sz="0" w:space="0" w:color="auto"/>
        <w:right w:val="none" w:sz="0" w:space="0" w:color="auto"/>
      </w:divBdr>
    </w:div>
    <w:div w:id="603269555">
      <w:bodyDiv w:val="1"/>
      <w:marLeft w:val="0"/>
      <w:marRight w:val="0"/>
      <w:marTop w:val="0"/>
      <w:marBottom w:val="0"/>
      <w:divBdr>
        <w:top w:val="none" w:sz="0" w:space="0" w:color="auto"/>
        <w:left w:val="none" w:sz="0" w:space="0" w:color="auto"/>
        <w:bottom w:val="none" w:sz="0" w:space="0" w:color="auto"/>
        <w:right w:val="none" w:sz="0" w:space="0" w:color="auto"/>
      </w:divBdr>
    </w:div>
    <w:div w:id="642269812">
      <w:bodyDiv w:val="1"/>
      <w:marLeft w:val="0"/>
      <w:marRight w:val="0"/>
      <w:marTop w:val="0"/>
      <w:marBottom w:val="0"/>
      <w:divBdr>
        <w:top w:val="none" w:sz="0" w:space="0" w:color="auto"/>
        <w:left w:val="none" w:sz="0" w:space="0" w:color="auto"/>
        <w:bottom w:val="none" w:sz="0" w:space="0" w:color="auto"/>
        <w:right w:val="none" w:sz="0" w:space="0" w:color="auto"/>
      </w:divBdr>
    </w:div>
    <w:div w:id="698315371">
      <w:bodyDiv w:val="1"/>
      <w:marLeft w:val="0"/>
      <w:marRight w:val="0"/>
      <w:marTop w:val="0"/>
      <w:marBottom w:val="0"/>
      <w:divBdr>
        <w:top w:val="none" w:sz="0" w:space="0" w:color="auto"/>
        <w:left w:val="none" w:sz="0" w:space="0" w:color="auto"/>
        <w:bottom w:val="none" w:sz="0" w:space="0" w:color="auto"/>
        <w:right w:val="none" w:sz="0" w:space="0" w:color="auto"/>
      </w:divBdr>
    </w:div>
    <w:div w:id="702706982">
      <w:bodyDiv w:val="1"/>
      <w:marLeft w:val="0"/>
      <w:marRight w:val="0"/>
      <w:marTop w:val="0"/>
      <w:marBottom w:val="0"/>
      <w:divBdr>
        <w:top w:val="none" w:sz="0" w:space="0" w:color="auto"/>
        <w:left w:val="none" w:sz="0" w:space="0" w:color="auto"/>
        <w:bottom w:val="none" w:sz="0" w:space="0" w:color="auto"/>
        <w:right w:val="none" w:sz="0" w:space="0" w:color="auto"/>
      </w:divBdr>
    </w:div>
    <w:div w:id="764886091">
      <w:bodyDiv w:val="1"/>
      <w:marLeft w:val="0"/>
      <w:marRight w:val="0"/>
      <w:marTop w:val="0"/>
      <w:marBottom w:val="0"/>
      <w:divBdr>
        <w:top w:val="none" w:sz="0" w:space="0" w:color="auto"/>
        <w:left w:val="none" w:sz="0" w:space="0" w:color="auto"/>
        <w:bottom w:val="none" w:sz="0" w:space="0" w:color="auto"/>
        <w:right w:val="none" w:sz="0" w:space="0" w:color="auto"/>
      </w:divBdr>
    </w:div>
    <w:div w:id="766118092">
      <w:bodyDiv w:val="1"/>
      <w:marLeft w:val="0"/>
      <w:marRight w:val="0"/>
      <w:marTop w:val="0"/>
      <w:marBottom w:val="0"/>
      <w:divBdr>
        <w:top w:val="none" w:sz="0" w:space="0" w:color="auto"/>
        <w:left w:val="none" w:sz="0" w:space="0" w:color="auto"/>
        <w:bottom w:val="none" w:sz="0" w:space="0" w:color="auto"/>
        <w:right w:val="none" w:sz="0" w:space="0" w:color="auto"/>
      </w:divBdr>
    </w:div>
    <w:div w:id="805850773">
      <w:bodyDiv w:val="1"/>
      <w:marLeft w:val="0"/>
      <w:marRight w:val="0"/>
      <w:marTop w:val="0"/>
      <w:marBottom w:val="0"/>
      <w:divBdr>
        <w:top w:val="none" w:sz="0" w:space="0" w:color="auto"/>
        <w:left w:val="none" w:sz="0" w:space="0" w:color="auto"/>
        <w:bottom w:val="none" w:sz="0" w:space="0" w:color="auto"/>
        <w:right w:val="none" w:sz="0" w:space="0" w:color="auto"/>
      </w:divBdr>
    </w:div>
    <w:div w:id="844057681">
      <w:bodyDiv w:val="1"/>
      <w:marLeft w:val="0"/>
      <w:marRight w:val="0"/>
      <w:marTop w:val="0"/>
      <w:marBottom w:val="0"/>
      <w:divBdr>
        <w:top w:val="none" w:sz="0" w:space="0" w:color="auto"/>
        <w:left w:val="none" w:sz="0" w:space="0" w:color="auto"/>
        <w:bottom w:val="none" w:sz="0" w:space="0" w:color="auto"/>
        <w:right w:val="none" w:sz="0" w:space="0" w:color="auto"/>
      </w:divBdr>
    </w:div>
    <w:div w:id="849220609">
      <w:bodyDiv w:val="1"/>
      <w:marLeft w:val="0"/>
      <w:marRight w:val="0"/>
      <w:marTop w:val="0"/>
      <w:marBottom w:val="0"/>
      <w:divBdr>
        <w:top w:val="none" w:sz="0" w:space="0" w:color="auto"/>
        <w:left w:val="none" w:sz="0" w:space="0" w:color="auto"/>
        <w:bottom w:val="none" w:sz="0" w:space="0" w:color="auto"/>
        <w:right w:val="none" w:sz="0" w:space="0" w:color="auto"/>
      </w:divBdr>
    </w:div>
    <w:div w:id="1000155403">
      <w:bodyDiv w:val="1"/>
      <w:marLeft w:val="0"/>
      <w:marRight w:val="0"/>
      <w:marTop w:val="0"/>
      <w:marBottom w:val="0"/>
      <w:divBdr>
        <w:top w:val="none" w:sz="0" w:space="0" w:color="auto"/>
        <w:left w:val="none" w:sz="0" w:space="0" w:color="auto"/>
        <w:bottom w:val="none" w:sz="0" w:space="0" w:color="auto"/>
        <w:right w:val="none" w:sz="0" w:space="0" w:color="auto"/>
      </w:divBdr>
    </w:div>
    <w:div w:id="1145662035">
      <w:bodyDiv w:val="1"/>
      <w:marLeft w:val="0"/>
      <w:marRight w:val="0"/>
      <w:marTop w:val="0"/>
      <w:marBottom w:val="0"/>
      <w:divBdr>
        <w:top w:val="none" w:sz="0" w:space="0" w:color="auto"/>
        <w:left w:val="none" w:sz="0" w:space="0" w:color="auto"/>
        <w:bottom w:val="none" w:sz="0" w:space="0" w:color="auto"/>
        <w:right w:val="none" w:sz="0" w:space="0" w:color="auto"/>
      </w:divBdr>
    </w:div>
    <w:div w:id="1173181606">
      <w:bodyDiv w:val="1"/>
      <w:marLeft w:val="0"/>
      <w:marRight w:val="0"/>
      <w:marTop w:val="0"/>
      <w:marBottom w:val="0"/>
      <w:divBdr>
        <w:top w:val="none" w:sz="0" w:space="0" w:color="auto"/>
        <w:left w:val="none" w:sz="0" w:space="0" w:color="auto"/>
        <w:bottom w:val="none" w:sz="0" w:space="0" w:color="auto"/>
        <w:right w:val="none" w:sz="0" w:space="0" w:color="auto"/>
      </w:divBdr>
    </w:div>
    <w:div w:id="1235162797">
      <w:bodyDiv w:val="1"/>
      <w:marLeft w:val="0"/>
      <w:marRight w:val="0"/>
      <w:marTop w:val="0"/>
      <w:marBottom w:val="0"/>
      <w:divBdr>
        <w:top w:val="none" w:sz="0" w:space="0" w:color="auto"/>
        <w:left w:val="none" w:sz="0" w:space="0" w:color="auto"/>
        <w:bottom w:val="none" w:sz="0" w:space="0" w:color="auto"/>
        <w:right w:val="none" w:sz="0" w:space="0" w:color="auto"/>
      </w:divBdr>
    </w:div>
    <w:div w:id="1305771153">
      <w:bodyDiv w:val="1"/>
      <w:marLeft w:val="0"/>
      <w:marRight w:val="0"/>
      <w:marTop w:val="0"/>
      <w:marBottom w:val="0"/>
      <w:divBdr>
        <w:top w:val="none" w:sz="0" w:space="0" w:color="auto"/>
        <w:left w:val="none" w:sz="0" w:space="0" w:color="auto"/>
        <w:bottom w:val="none" w:sz="0" w:space="0" w:color="auto"/>
        <w:right w:val="none" w:sz="0" w:space="0" w:color="auto"/>
      </w:divBdr>
    </w:div>
    <w:div w:id="1445268149">
      <w:bodyDiv w:val="1"/>
      <w:marLeft w:val="0"/>
      <w:marRight w:val="0"/>
      <w:marTop w:val="0"/>
      <w:marBottom w:val="0"/>
      <w:divBdr>
        <w:top w:val="none" w:sz="0" w:space="0" w:color="auto"/>
        <w:left w:val="none" w:sz="0" w:space="0" w:color="auto"/>
        <w:bottom w:val="none" w:sz="0" w:space="0" w:color="auto"/>
        <w:right w:val="none" w:sz="0" w:space="0" w:color="auto"/>
      </w:divBdr>
    </w:div>
    <w:div w:id="1487086766">
      <w:bodyDiv w:val="1"/>
      <w:marLeft w:val="0"/>
      <w:marRight w:val="0"/>
      <w:marTop w:val="0"/>
      <w:marBottom w:val="0"/>
      <w:divBdr>
        <w:top w:val="none" w:sz="0" w:space="0" w:color="auto"/>
        <w:left w:val="none" w:sz="0" w:space="0" w:color="auto"/>
        <w:bottom w:val="none" w:sz="0" w:space="0" w:color="auto"/>
        <w:right w:val="none" w:sz="0" w:space="0" w:color="auto"/>
      </w:divBdr>
    </w:div>
    <w:div w:id="1579174387">
      <w:bodyDiv w:val="1"/>
      <w:marLeft w:val="0"/>
      <w:marRight w:val="0"/>
      <w:marTop w:val="0"/>
      <w:marBottom w:val="0"/>
      <w:divBdr>
        <w:top w:val="none" w:sz="0" w:space="0" w:color="auto"/>
        <w:left w:val="none" w:sz="0" w:space="0" w:color="auto"/>
        <w:bottom w:val="none" w:sz="0" w:space="0" w:color="auto"/>
        <w:right w:val="none" w:sz="0" w:space="0" w:color="auto"/>
      </w:divBdr>
    </w:div>
    <w:div w:id="1585918050">
      <w:bodyDiv w:val="1"/>
      <w:marLeft w:val="0"/>
      <w:marRight w:val="0"/>
      <w:marTop w:val="0"/>
      <w:marBottom w:val="0"/>
      <w:divBdr>
        <w:top w:val="none" w:sz="0" w:space="0" w:color="auto"/>
        <w:left w:val="none" w:sz="0" w:space="0" w:color="auto"/>
        <w:bottom w:val="none" w:sz="0" w:space="0" w:color="auto"/>
        <w:right w:val="none" w:sz="0" w:space="0" w:color="auto"/>
      </w:divBdr>
    </w:div>
    <w:div w:id="1611816601">
      <w:bodyDiv w:val="1"/>
      <w:marLeft w:val="0"/>
      <w:marRight w:val="0"/>
      <w:marTop w:val="0"/>
      <w:marBottom w:val="0"/>
      <w:divBdr>
        <w:top w:val="none" w:sz="0" w:space="0" w:color="auto"/>
        <w:left w:val="none" w:sz="0" w:space="0" w:color="auto"/>
        <w:bottom w:val="none" w:sz="0" w:space="0" w:color="auto"/>
        <w:right w:val="none" w:sz="0" w:space="0" w:color="auto"/>
      </w:divBdr>
    </w:div>
    <w:div w:id="1632206040">
      <w:bodyDiv w:val="1"/>
      <w:marLeft w:val="0"/>
      <w:marRight w:val="0"/>
      <w:marTop w:val="0"/>
      <w:marBottom w:val="0"/>
      <w:divBdr>
        <w:top w:val="none" w:sz="0" w:space="0" w:color="auto"/>
        <w:left w:val="none" w:sz="0" w:space="0" w:color="auto"/>
        <w:bottom w:val="none" w:sz="0" w:space="0" w:color="auto"/>
        <w:right w:val="none" w:sz="0" w:space="0" w:color="auto"/>
      </w:divBdr>
    </w:div>
    <w:div w:id="1729917973">
      <w:bodyDiv w:val="1"/>
      <w:marLeft w:val="0"/>
      <w:marRight w:val="0"/>
      <w:marTop w:val="0"/>
      <w:marBottom w:val="0"/>
      <w:divBdr>
        <w:top w:val="none" w:sz="0" w:space="0" w:color="auto"/>
        <w:left w:val="none" w:sz="0" w:space="0" w:color="auto"/>
        <w:bottom w:val="none" w:sz="0" w:space="0" w:color="auto"/>
        <w:right w:val="none" w:sz="0" w:space="0" w:color="auto"/>
      </w:divBdr>
    </w:div>
    <w:div w:id="1802456091">
      <w:bodyDiv w:val="1"/>
      <w:marLeft w:val="0"/>
      <w:marRight w:val="0"/>
      <w:marTop w:val="0"/>
      <w:marBottom w:val="0"/>
      <w:divBdr>
        <w:top w:val="none" w:sz="0" w:space="0" w:color="auto"/>
        <w:left w:val="none" w:sz="0" w:space="0" w:color="auto"/>
        <w:bottom w:val="none" w:sz="0" w:space="0" w:color="auto"/>
        <w:right w:val="none" w:sz="0" w:space="0" w:color="auto"/>
      </w:divBdr>
    </w:div>
    <w:div w:id="1821192899">
      <w:bodyDiv w:val="1"/>
      <w:marLeft w:val="0"/>
      <w:marRight w:val="0"/>
      <w:marTop w:val="0"/>
      <w:marBottom w:val="0"/>
      <w:divBdr>
        <w:top w:val="none" w:sz="0" w:space="0" w:color="auto"/>
        <w:left w:val="none" w:sz="0" w:space="0" w:color="auto"/>
        <w:bottom w:val="none" w:sz="0" w:space="0" w:color="auto"/>
        <w:right w:val="none" w:sz="0" w:space="0" w:color="auto"/>
      </w:divBdr>
    </w:div>
    <w:div w:id="1830514436">
      <w:bodyDiv w:val="1"/>
      <w:marLeft w:val="0"/>
      <w:marRight w:val="0"/>
      <w:marTop w:val="0"/>
      <w:marBottom w:val="0"/>
      <w:divBdr>
        <w:top w:val="none" w:sz="0" w:space="0" w:color="auto"/>
        <w:left w:val="none" w:sz="0" w:space="0" w:color="auto"/>
        <w:bottom w:val="none" w:sz="0" w:space="0" w:color="auto"/>
        <w:right w:val="none" w:sz="0" w:space="0" w:color="auto"/>
      </w:divBdr>
    </w:div>
    <w:div w:id="1855223124">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264994">
      <w:bodyDiv w:val="1"/>
      <w:marLeft w:val="0"/>
      <w:marRight w:val="0"/>
      <w:marTop w:val="0"/>
      <w:marBottom w:val="0"/>
      <w:divBdr>
        <w:top w:val="none" w:sz="0" w:space="0" w:color="auto"/>
        <w:left w:val="none" w:sz="0" w:space="0" w:color="auto"/>
        <w:bottom w:val="none" w:sz="0" w:space="0" w:color="auto"/>
        <w:right w:val="none" w:sz="0" w:space="0" w:color="auto"/>
      </w:divBdr>
    </w:div>
    <w:div w:id="2034527957">
      <w:bodyDiv w:val="1"/>
      <w:marLeft w:val="0"/>
      <w:marRight w:val="0"/>
      <w:marTop w:val="0"/>
      <w:marBottom w:val="0"/>
      <w:divBdr>
        <w:top w:val="none" w:sz="0" w:space="0" w:color="auto"/>
        <w:left w:val="none" w:sz="0" w:space="0" w:color="auto"/>
        <w:bottom w:val="none" w:sz="0" w:space="0" w:color="auto"/>
        <w:right w:val="none" w:sz="0" w:space="0" w:color="auto"/>
      </w:divBdr>
    </w:div>
    <w:div w:id="2135128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vasickova@bbsk.s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9525D-BCD9-480D-A3BB-75C1BB92C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10</Pages>
  <Words>4672</Words>
  <Characters>26636</Characters>
  <Application>Microsoft Office Word</Application>
  <DocSecurity>0</DocSecurity>
  <Lines>221</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dc:description/>
  <cp:lastModifiedBy>Vašičková Jana</cp:lastModifiedBy>
  <cp:revision>23</cp:revision>
  <cp:lastPrinted>2021-08-13T13:38:00Z</cp:lastPrinted>
  <dcterms:created xsi:type="dcterms:W3CDTF">2021-08-13T12:25:00Z</dcterms:created>
  <dcterms:modified xsi:type="dcterms:W3CDTF">2021-09-16T08:51:00Z</dcterms:modified>
</cp:coreProperties>
</file>