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BF8" w:rsidRDefault="008A7BF8" w:rsidP="008A7BF8">
      <w:pPr>
        <w:spacing w:after="0" w:line="240" w:lineRule="auto"/>
        <w:jc w:val="center"/>
        <w:rPr>
          <w:rFonts w:cstheme="minorHAnsi"/>
          <w:b/>
          <w:sz w:val="28"/>
          <w:szCs w:val="28"/>
        </w:rPr>
      </w:pPr>
      <w:r w:rsidRPr="002201FF">
        <w:rPr>
          <w:rFonts w:cstheme="minorHAnsi"/>
          <w:b/>
          <w:sz w:val="28"/>
          <w:szCs w:val="28"/>
        </w:rPr>
        <w:t>Zmluva o prevádzke dopravného prostriedku</w:t>
      </w:r>
    </w:p>
    <w:p w:rsidR="008A7BF8" w:rsidRPr="002201FF" w:rsidRDefault="008A7BF8" w:rsidP="008A7BF8">
      <w:pPr>
        <w:jc w:val="center"/>
        <w:rPr>
          <w:rFonts w:cstheme="minorHAnsi"/>
          <w:b/>
          <w:sz w:val="28"/>
          <w:szCs w:val="28"/>
        </w:rPr>
      </w:pPr>
      <w:r>
        <w:rPr>
          <w:rFonts w:cstheme="minorHAnsi"/>
          <w:b/>
          <w:sz w:val="28"/>
          <w:szCs w:val="28"/>
        </w:rPr>
        <w:t>pre časť č. 3</w:t>
      </w:r>
    </w:p>
    <w:p w:rsidR="008A7BF8" w:rsidRPr="002201FF" w:rsidRDefault="008A7BF8" w:rsidP="008A7BF8">
      <w:pPr>
        <w:pStyle w:val="Zkladntext"/>
        <w:rPr>
          <w:rFonts w:asciiTheme="minorHAnsi" w:hAnsiTheme="minorHAnsi" w:cstheme="minorHAnsi"/>
          <w:sz w:val="24"/>
          <w:szCs w:val="24"/>
        </w:rPr>
      </w:pPr>
      <w:r w:rsidRPr="002201FF">
        <w:rPr>
          <w:rFonts w:asciiTheme="minorHAnsi" w:hAnsiTheme="minorHAnsi" w:cstheme="minorHAnsi"/>
          <w:sz w:val="24"/>
          <w:szCs w:val="24"/>
        </w:rPr>
        <w:t xml:space="preserve">podľa § 638 ods. 1 a nasl.  zákona č. 513/1991 Z. z. Obchodného zákonníka v znení neskorších predpisov </w:t>
      </w:r>
    </w:p>
    <w:p w:rsidR="008A7BF8" w:rsidRPr="00025C6E" w:rsidRDefault="008A7BF8" w:rsidP="008A7BF8">
      <w:pPr>
        <w:pStyle w:val="Style2"/>
        <w:shd w:val="clear" w:color="auto" w:fill="auto"/>
        <w:spacing w:before="0" w:line="240" w:lineRule="auto"/>
        <w:ind w:right="80" w:firstLine="0"/>
        <w:rPr>
          <w:rStyle w:val="CharStyle10"/>
          <w:rFonts w:ascii="Calibri" w:hAnsi="Calibri" w:cs="Calibri"/>
          <w:sz w:val="24"/>
          <w:szCs w:val="24"/>
        </w:rPr>
      </w:pPr>
    </w:p>
    <w:p w:rsidR="008A7BF8" w:rsidRPr="00025C6E" w:rsidRDefault="008A7BF8" w:rsidP="008A7BF8">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Calibri" w:hAnsi="Calibri" w:cs="Calibri"/>
          <w:sz w:val="24"/>
          <w:szCs w:val="24"/>
        </w:rPr>
      </w:pPr>
      <w:r w:rsidRPr="00025C6E">
        <w:rPr>
          <w:rStyle w:val="CharStyle10"/>
          <w:rFonts w:ascii="Calibri" w:hAnsi="Calibri" w:cs="Calibri"/>
          <w:sz w:val="24"/>
          <w:szCs w:val="24"/>
        </w:rPr>
        <w:t>číslo objednávateľa:</w:t>
      </w:r>
      <w:r w:rsidRPr="00025C6E">
        <w:rPr>
          <w:rStyle w:val="CharStyle10"/>
          <w:rFonts w:ascii="Calibri" w:hAnsi="Calibri" w:cs="Calibri"/>
          <w:sz w:val="24"/>
          <w:szCs w:val="24"/>
        </w:rPr>
        <w:tab/>
      </w:r>
      <w:r w:rsidRPr="00025C6E">
        <w:rPr>
          <w:rStyle w:val="CharStyle10"/>
          <w:rFonts w:ascii="Calibri" w:hAnsi="Calibri" w:cs="Calibri"/>
          <w:sz w:val="24"/>
          <w:szCs w:val="24"/>
        </w:rPr>
        <w:tab/>
      </w:r>
      <w:r w:rsidRPr="00025C6E">
        <w:rPr>
          <w:rStyle w:val="CharStyle10"/>
          <w:rFonts w:ascii="Calibri" w:hAnsi="Calibri" w:cs="Calibri"/>
          <w:sz w:val="24"/>
          <w:szCs w:val="24"/>
        </w:rPr>
        <w:tab/>
      </w:r>
      <w:r w:rsidRPr="00025C6E">
        <w:rPr>
          <w:rStyle w:val="CharStyle10"/>
          <w:rFonts w:ascii="Calibri" w:hAnsi="Calibri" w:cs="Calibri"/>
          <w:sz w:val="24"/>
          <w:szCs w:val="24"/>
        </w:rPr>
        <w:tab/>
      </w:r>
      <w:r w:rsidRPr="00025C6E">
        <w:rPr>
          <w:rStyle w:val="CharStyle10"/>
          <w:rFonts w:ascii="Calibri" w:hAnsi="Calibri" w:cs="Calibri"/>
          <w:sz w:val="24"/>
          <w:szCs w:val="24"/>
        </w:rPr>
        <w:tab/>
        <w:t>číslo poskytovateľa:</w:t>
      </w:r>
    </w:p>
    <w:p w:rsidR="008A7BF8" w:rsidRPr="00025C6E" w:rsidRDefault="008A7BF8" w:rsidP="008A7BF8">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Calibri" w:hAnsi="Calibri" w:cs="Calibri"/>
          <w:sz w:val="24"/>
          <w:szCs w:val="24"/>
        </w:rPr>
      </w:pPr>
    </w:p>
    <w:p w:rsidR="008A7BF8" w:rsidRPr="00025C6E" w:rsidRDefault="008A7BF8" w:rsidP="008A7BF8">
      <w:pPr>
        <w:pStyle w:val="Bezriadkovania"/>
        <w:rPr>
          <w:rStyle w:val="CharStyle10"/>
          <w:rFonts w:ascii="Calibri" w:hAnsi="Calibri" w:cs="Calibri"/>
          <w:b/>
          <w:color w:val="auto"/>
        </w:rPr>
      </w:pPr>
    </w:p>
    <w:p w:rsidR="008A7BF8" w:rsidRPr="00025C6E" w:rsidRDefault="008A7BF8" w:rsidP="008A7BF8">
      <w:pPr>
        <w:jc w:val="center"/>
        <w:rPr>
          <w:rStyle w:val="CharStyle13"/>
          <w:rFonts w:cstheme="minorHAnsi"/>
          <w:bCs w:val="0"/>
          <w:sz w:val="28"/>
          <w:szCs w:val="28"/>
        </w:rPr>
      </w:pPr>
      <w:r w:rsidRPr="00025C6E">
        <w:rPr>
          <w:rFonts w:cstheme="minorHAnsi"/>
          <w:b/>
          <w:sz w:val="28"/>
          <w:szCs w:val="28"/>
          <w:highlight w:val="lightGray"/>
        </w:rPr>
        <w:t xml:space="preserve">na výkon zimnej služby </w:t>
      </w:r>
      <w:r>
        <w:rPr>
          <w:rFonts w:cstheme="minorHAnsi"/>
          <w:b/>
          <w:sz w:val="28"/>
          <w:szCs w:val="28"/>
          <w:highlight w:val="lightGray"/>
        </w:rPr>
        <w:t>v sezóne 2021/202</w:t>
      </w:r>
      <w:bookmarkStart w:id="0" w:name="bookmark2"/>
      <w:r>
        <w:rPr>
          <w:rFonts w:cstheme="minorHAnsi"/>
          <w:b/>
          <w:sz w:val="28"/>
          <w:szCs w:val="28"/>
          <w:highlight w:val="lightGray"/>
        </w:rPr>
        <w:t>2</w:t>
      </w:r>
      <w:r w:rsidRPr="002201FF">
        <w:rPr>
          <w:rFonts w:cstheme="minorHAnsi"/>
          <w:b/>
          <w:sz w:val="28"/>
          <w:szCs w:val="28"/>
          <w:highlight w:val="lightGray"/>
        </w:rPr>
        <w:t>“</w:t>
      </w:r>
      <w:bookmarkEnd w:id="0"/>
      <w:r w:rsidRPr="002201FF">
        <w:rPr>
          <w:rFonts w:cstheme="minorHAnsi"/>
          <w:b/>
          <w:sz w:val="28"/>
          <w:szCs w:val="28"/>
          <w:highlight w:val="lightGray"/>
        </w:rPr>
        <w:t xml:space="preserve"> </w:t>
      </w:r>
      <w:r w:rsidRPr="002201FF">
        <w:rPr>
          <w:rStyle w:val="CharStyle13"/>
          <w:rFonts w:cstheme="minorHAnsi"/>
          <w:sz w:val="28"/>
          <w:szCs w:val="28"/>
          <w:highlight w:val="lightGray"/>
        </w:rPr>
        <w:t>(ďalej iba „služba“ )</w:t>
      </w:r>
    </w:p>
    <w:p w:rsidR="008A7BF8" w:rsidRPr="00EE23EB" w:rsidRDefault="008A7BF8" w:rsidP="008A7BF8">
      <w:pPr>
        <w:jc w:val="center"/>
        <w:rPr>
          <w:rFonts w:cstheme="minorHAnsi"/>
        </w:rPr>
      </w:pPr>
      <w:r w:rsidRPr="00EE23EB">
        <w:rPr>
          <w:rFonts w:cstheme="minorHAnsi"/>
        </w:rPr>
        <w:t>(ďalej len „Zmluva") medzi týmito zmluvnými stranami:</w:t>
      </w:r>
    </w:p>
    <w:p w:rsidR="008A7BF8" w:rsidRPr="00EE23EB" w:rsidRDefault="008A7BF8" w:rsidP="008A7BF8">
      <w:pPr>
        <w:pStyle w:val="Bezriadkovania"/>
        <w:rPr>
          <w:rFonts w:asciiTheme="minorHAnsi" w:hAnsiTheme="minorHAnsi" w:cstheme="minorHAnsi"/>
          <w:b/>
          <w:color w:val="auto"/>
          <w:sz w:val="22"/>
          <w:szCs w:val="22"/>
        </w:rPr>
      </w:pPr>
      <w:r w:rsidRPr="00EE23EB">
        <w:rPr>
          <w:rFonts w:asciiTheme="minorHAnsi" w:hAnsiTheme="minorHAnsi" w:cstheme="minorHAnsi"/>
          <w:b/>
          <w:color w:val="auto"/>
          <w:sz w:val="22"/>
          <w:szCs w:val="22"/>
          <w:u w:val="single"/>
        </w:rPr>
        <w:t xml:space="preserve">Objednávateľ </w:t>
      </w:r>
      <w:r w:rsidRPr="00EE23EB">
        <w:rPr>
          <w:rFonts w:asciiTheme="minorHAnsi" w:hAnsiTheme="minorHAnsi" w:cstheme="minorHAnsi"/>
          <w:b/>
          <w:color w:val="auto"/>
          <w:sz w:val="22"/>
          <w:szCs w:val="22"/>
        </w:rPr>
        <w:t>:</w:t>
      </w:r>
      <w:r w:rsidRPr="00EE23EB">
        <w:rPr>
          <w:rFonts w:asciiTheme="minorHAnsi" w:hAnsiTheme="minorHAnsi" w:cstheme="minorHAnsi"/>
          <w:b/>
          <w:color w:val="auto"/>
          <w:sz w:val="22"/>
          <w:szCs w:val="22"/>
        </w:rPr>
        <w:tab/>
      </w:r>
      <w:r w:rsidRPr="00EE23EB">
        <w:rPr>
          <w:rFonts w:asciiTheme="minorHAnsi" w:hAnsiTheme="minorHAnsi" w:cstheme="minorHAnsi"/>
          <w:b/>
          <w:color w:val="auto"/>
          <w:sz w:val="22"/>
          <w:szCs w:val="22"/>
        </w:rPr>
        <w:tab/>
      </w:r>
      <w:r>
        <w:rPr>
          <w:rFonts w:asciiTheme="minorHAnsi" w:hAnsiTheme="minorHAnsi" w:cstheme="minorHAnsi"/>
          <w:b/>
          <w:color w:val="auto"/>
          <w:sz w:val="22"/>
          <w:szCs w:val="22"/>
        </w:rPr>
        <w:tab/>
      </w:r>
      <w:r w:rsidRPr="00EE23EB">
        <w:rPr>
          <w:rFonts w:asciiTheme="minorHAnsi" w:hAnsiTheme="minorHAnsi" w:cstheme="minorHAnsi"/>
          <w:b/>
          <w:color w:val="auto"/>
          <w:sz w:val="22"/>
          <w:szCs w:val="22"/>
        </w:rPr>
        <w:t>Banskobystrická regionálna správa ciest, a. s.</w:t>
      </w:r>
    </w:p>
    <w:p w:rsidR="008A7BF8" w:rsidRPr="00EE23EB" w:rsidRDefault="008A7BF8" w:rsidP="008A7BF8">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Sídlo:</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Majerská cesta 94, 974 96 Banská Bystrica</w:t>
      </w:r>
    </w:p>
    <w:p w:rsidR="008A7BF8" w:rsidRPr="00EE23EB" w:rsidRDefault="008A7BF8" w:rsidP="008A7BF8">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Právna forma:</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Akciová spoločnosť, zapísaná v Obchodnom registri</w:t>
      </w:r>
    </w:p>
    <w:p w:rsidR="008A7BF8" w:rsidRPr="00EE23EB" w:rsidRDefault="008A7BF8" w:rsidP="008A7BF8">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Okresného súdu B</w:t>
      </w:r>
      <w:r>
        <w:rPr>
          <w:rFonts w:asciiTheme="minorHAnsi" w:hAnsiTheme="minorHAnsi" w:cstheme="minorHAnsi"/>
          <w:color w:val="auto"/>
          <w:sz w:val="22"/>
          <w:szCs w:val="22"/>
        </w:rPr>
        <w:t>anská</w:t>
      </w:r>
      <w:r w:rsidRPr="00EE23EB">
        <w:rPr>
          <w:rFonts w:asciiTheme="minorHAnsi" w:hAnsiTheme="minorHAnsi" w:cstheme="minorHAnsi"/>
          <w:color w:val="auto"/>
          <w:sz w:val="22"/>
          <w:szCs w:val="22"/>
        </w:rPr>
        <w:t xml:space="preserve"> </w:t>
      </w:r>
      <w:r>
        <w:rPr>
          <w:rFonts w:asciiTheme="minorHAnsi" w:hAnsiTheme="minorHAnsi" w:cstheme="minorHAnsi"/>
          <w:color w:val="auto"/>
          <w:sz w:val="22"/>
          <w:szCs w:val="22"/>
        </w:rPr>
        <w:t>Bystrica, Oddiel: Sa, Vložka č.</w:t>
      </w:r>
      <w:r w:rsidRPr="00EE23EB">
        <w:rPr>
          <w:rFonts w:asciiTheme="minorHAnsi" w:hAnsiTheme="minorHAnsi" w:cstheme="minorHAnsi"/>
          <w:color w:val="auto"/>
          <w:sz w:val="22"/>
          <w:szCs w:val="22"/>
        </w:rPr>
        <w:t>: 909/S</w:t>
      </w:r>
    </w:p>
    <w:p w:rsidR="008A7BF8" w:rsidRPr="00EE23EB" w:rsidRDefault="008A7BF8" w:rsidP="008A7BF8">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Zastúpená:</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Mgr. Ján Havran</w:t>
      </w:r>
      <w:r>
        <w:rPr>
          <w:rFonts w:asciiTheme="minorHAnsi" w:hAnsiTheme="minorHAnsi" w:cstheme="minorHAnsi"/>
          <w:color w:val="auto"/>
          <w:sz w:val="22"/>
          <w:szCs w:val="22"/>
        </w:rPr>
        <w:t xml:space="preserve">, </w:t>
      </w:r>
      <w:r w:rsidRPr="00EE23EB">
        <w:rPr>
          <w:rFonts w:asciiTheme="minorHAnsi" w:hAnsiTheme="minorHAnsi" w:cstheme="minorHAnsi"/>
          <w:color w:val="auto"/>
          <w:sz w:val="22"/>
          <w:szCs w:val="22"/>
        </w:rPr>
        <w:t xml:space="preserve">predseda predstavenstva </w:t>
      </w:r>
    </w:p>
    <w:p w:rsidR="008A7BF8" w:rsidRPr="00EE23EB" w:rsidRDefault="008A7BF8" w:rsidP="008A7BF8">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Mgr. Nikoleta Oktavcová</w:t>
      </w:r>
      <w:r>
        <w:rPr>
          <w:rFonts w:asciiTheme="minorHAnsi" w:hAnsiTheme="minorHAnsi" w:cstheme="minorHAnsi"/>
          <w:color w:val="auto"/>
          <w:sz w:val="22"/>
          <w:szCs w:val="22"/>
        </w:rPr>
        <w:t xml:space="preserve">, </w:t>
      </w:r>
      <w:r w:rsidRPr="00EE23EB">
        <w:rPr>
          <w:rFonts w:asciiTheme="minorHAnsi" w:hAnsiTheme="minorHAnsi" w:cstheme="minorHAnsi"/>
          <w:color w:val="auto"/>
          <w:sz w:val="22"/>
          <w:szCs w:val="22"/>
        </w:rPr>
        <w:t>podpredseda predstavenstva</w:t>
      </w:r>
    </w:p>
    <w:p w:rsidR="008A7BF8" w:rsidRPr="00EE23EB" w:rsidRDefault="008A7BF8" w:rsidP="008A7BF8">
      <w:pPr>
        <w:pStyle w:val="Bezriadkovania"/>
        <w:rPr>
          <w:rFonts w:asciiTheme="minorHAnsi" w:hAnsiTheme="minorHAnsi" w:cstheme="minorHAnsi"/>
          <w:color w:val="auto"/>
          <w:sz w:val="22"/>
          <w:szCs w:val="22"/>
        </w:rPr>
      </w:pPr>
      <w:r>
        <w:rPr>
          <w:rFonts w:asciiTheme="minorHAnsi" w:hAnsiTheme="minorHAnsi" w:cstheme="minorHAnsi"/>
          <w:color w:val="auto"/>
          <w:sz w:val="22"/>
          <w:szCs w:val="22"/>
        </w:rPr>
        <w:t>konta</w:t>
      </w:r>
      <w:r w:rsidRPr="00EE23EB">
        <w:rPr>
          <w:rFonts w:asciiTheme="minorHAnsi" w:hAnsiTheme="minorHAnsi" w:cstheme="minorHAnsi"/>
          <w:color w:val="auto"/>
          <w:sz w:val="22"/>
          <w:szCs w:val="22"/>
        </w:rPr>
        <w:t>ktná osoba:</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 xml:space="preserve">Ing. </w:t>
      </w:r>
      <w:r>
        <w:rPr>
          <w:rFonts w:asciiTheme="minorHAnsi" w:hAnsiTheme="minorHAnsi" w:cstheme="minorHAnsi"/>
          <w:color w:val="auto"/>
          <w:sz w:val="22"/>
          <w:szCs w:val="22"/>
        </w:rPr>
        <w:t xml:space="preserve">Tomáš Maňúr, </w:t>
      </w:r>
      <w:r w:rsidRPr="00EE23EB">
        <w:rPr>
          <w:rFonts w:asciiTheme="minorHAnsi" w:hAnsiTheme="minorHAnsi" w:cstheme="minorHAnsi"/>
          <w:color w:val="auto"/>
          <w:sz w:val="22"/>
          <w:szCs w:val="22"/>
        </w:rPr>
        <w:t xml:space="preserve">prevádzkový riaditeľ         </w:t>
      </w:r>
    </w:p>
    <w:p w:rsidR="008A7BF8" w:rsidRPr="00EE23EB" w:rsidRDefault="008A7BF8" w:rsidP="008A7BF8">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IČO:</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 xml:space="preserve">           </w:t>
      </w:r>
      <w:r w:rsidRPr="00EE23EB">
        <w:rPr>
          <w:rFonts w:asciiTheme="minorHAnsi" w:hAnsiTheme="minorHAnsi" w:cstheme="minorHAnsi"/>
          <w:color w:val="auto"/>
          <w:sz w:val="22"/>
          <w:szCs w:val="22"/>
        </w:rPr>
        <w:tab/>
        <w:t>36 836 567</w:t>
      </w:r>
    </w:p>
    <w:p w:rsidR="008A7BF8" w:rsidRPr="00EE23EB" w:rsidRDefault="008A7BF8" w:rsidP="008A7BF8">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DIČ:</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2022451189</w:t>
      </w:r>
    </w:p>
    <w:p w:rsidR="008A7BF8" w:rsidRPr="00EE23EB" w:rsidRDefault="008A7BF8" w:rsidP="008A7BF8">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IČ DPH:</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Pr>
          <w:rFonts w:asciiTheme="minorHAnsi" w:hAnsiTheme="minorHAnsi" w:cstheme="minorHAnsi"/>
          <w:color w:val="auto"/>
          <w:sz w:val="22"/>
          <w:szCs w:val="22"/>
        </w:rPr>
        <w:tab/>
      </w:r>
      <w:r w:rsidRPr="00EE23EB">
        <w:rPr>
          <w:rFonts w:asciiTheme="minorHAnsi" w:hAnsiTheme="minorHAnsi" w:cstheme="minorHAnsi"/>
          <w:color w:val="auto"/>
          <w:sz w:val="22"/>
          <w:szCs w:val="22"/>
        </w:rPr>
        <w:t>SK 2022451189</w:t>
      </w:r>
    </w:p>
    <w:p w:rsidR="008A7BF8" w:rsidRPr="00EE23EB" w:rsidRDefault="008A7BF8" w:rsidP="008A7BF8">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Bankové spojenie:</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VÚB a. s., pobočka Banská Bystrica</w:t>
      </w:r>
    </w:p>
    <w:p w:rsidR="008A7BF8" w:rsidRPr="00EE23EB" w:rsidRDefault="008A7BF8" w:rsidP="008A7BF8">
      <w:pPr>
        <w:pStyle w:val="Bezriadkovania"/>
        <w:rPr>
          <w:rFonts w:asciiTheme="minorHAnsi" w:hAnsiTheme="minorHAnsi" w:cstheme="minorHAnsi"/>
          <w:color w:val="auto"/>
          <w:sz w:val="22"/>
          <w:szCs w:val="22"/>
        </w:rPr>
      </w:pPr>
      <w:r>
        <w:rPr>
          <w:rFonts w:asciiTheme="minorHAnsi" w:hAnsiTheme="minorHAnsi" w:cstheme="minorHAnsi"/>
          <w:color w:val="auto"/>
          <w:sz w:val="22"/>
          <w:szCs w:val="22"/>
        </w:rPr>
        <w:t>IBAN</w:t>
      </w:r>
      <w:r w:rsidRPr="00EE23EB">
        <w:rPr>
          <w:rFonts w:asciiTheme="minorHAnsi" w:hAnsiTheme="minorHAnsi" w:cstheme="minorHAnsi"/>
          <w:color w:val="auto"/>
          <w:sz w:val="22"/>
          <w:szCs w:val="22"/>
        </w:rPr>
        <w:t>:</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EE23EB">
        <w:rPr>
          <w:rFonts w:asciiTheme="minorHAnsi" w:hAnsiTheme="minorHAnsi" w:cstheme="minorHAnsi"/>
          <w:color w:val="auto"/>
          <w:sz w:val="22"/>
          <w:szCs w:val="22"/>
        </w:rPr>
        <w:tab/>
        <w:t>SK82 0200 0000 0021 8394 4256</w:t>
      </w:r>
    </w:p>
    <w:p w:rsidR="008A7BF8" w:rsidRPr="00EE23EB" w:rsidRDefault="008A7BF8" w:rsidP="008A7BF8">
      <w:pPr>
        <w:pStyle w:val="Bezriadkovania"/>
        <w:rPr>
          <w:rFonts w:asciiTheme="minorHAnsi" w:hAnsiTheme="minorHAnsi" w:cstheme="minorHAnsi"/>
          <w:color w:val="auto"/>
          <w:sz w:val="22"/>
          <w:szCs w:val="22"/>
        </w:rPr>
      </w:pPr>
      <w:r>
        <w:rPr>
          <w:rFonts w:asciiTheme="minorHAnsi" w:hAnsiTheme="minorHAnsi" w:cstheme="minorHAnsi"/>
          <w:color w:val="auto"/>
          <w:sz w:val="22"/>
          <w:szCs w:val="22"/>
        </w:rPr>
        <w:t>Č. telefónu:</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+421 48 </w:t>
      </w:r>
      <w:r w:rsidRPr="00EE23EB">
        <w:rPr>
          <w:rFonts w:asciiTheme="minorHAnsi" w:hAnsiTheme="minorHAnsi" w:cstheme="minorHAnsi"/>
          <w:color w:val="auto"/>
          <w:sz w:val="22"/>
          <w:szCs w:val="22"/>
        </w:rPr>
        <w:t>414 27 61</w:t>
      </w:r>
    </w:p>
    <w:p w:rsidR="008A7BF8" w:rsidRPr="00EE23EB" w:rsidRDefault="008A7BF8" w:rsidP="008A7BF8">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Č. faxu:</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Pr>
          <w:rFonts w:asciiTheme="minorHAnsi" w:hAnsiTheme="minorHAnsi" w:cstheme="minorHAnsi"/>
          <w:color w:val="auto"/>
          <w:sz w:val="22"/>
          <w:szCs w:val="22"/>
        </w:rPr>
        <w:tab/>
        <w:t xml:space="preserve">+421 48 </w:t>
      </w:r>
      <w:r w:rsidRPr="00EE23EB">
        <w:rPr>
          <w:rFonts w:asciiTheme="minorHAnsi" w:hAnsiTheme="minorHAnsi" w:cstheme="minorHAnsi"/>
          <w:color w:val="auto"/>
          <w:sz w:val="22"/>
          <w:szCs w:val="22"/>
        </w:rPr>
        <w:t>472 73 65</w:t>
      </w:r>
    </w:p>
    <w:p w:rsidR="008A7BF8" w:rsidRPr="00EE23EB" w:rsidRDefault="008A7BF8" w:rsidP="008A7BF8">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E</w:t>
      </w:r>
      <w:r>
        <w:rPr>
          <w:rFonts w:asciiTheme="minorHAnsi" w:hAnsiTheme="minorHAnsi" w:cstheme="minorHAnsi"/>
          <w:color w:val="auto"/>
          <w:sz w:val="22"/>
          <w:szCs w:val="22"/>
        </w:rPr>
        <w:t>-</w:t>
      </w:r>
      <w:r w:rsidRPr="00EE23EB">
        <w:rPr>
          <w:rFonts w:asciiTheme="minorHAnsi" w:hAnsiTheme="minorHAnsi" w:cstheme="minorHAnsi"/>
          <w:color w:val="auto"/>
          <w:sz w:val="22"/>
          <w:szCs w:val="22"/>
        </w:rPr>
        <w:t>mail :</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hyperlink r:id="rId7" w:history="1">
        <w:r w:rsidRPr="00EE23EB">
          <w:rPr>
            <w:rStyle w:val="Hypertextovprepojenie"/>
            <w:rFonts w:asciiTheme="minorHAnsi" w:hAnsiTheme="minorHAnsi" w:cstheme="minorHAnsi"/>
            <w:color w:val="auto"/>
            <w:sz w:val="22"/>
            <w:szCs w:val="22"/>
          </w:rPr>
          <w:t>sekretariat@bbrsc.sk</w:t>
        </w:r>
      </w:hyperlink>
      <w:r w:rsidRPr="00EE23EB">
        <w:rPr>
          <w:rStyle w:val="Hypertextovprepojenie"/>
          <w:rFonts w:asciiTheme="minorHAnsi" w:hAnsiTheme="minorHAnsi" w:cstheme="minorHAnsi"/>
          <w:color w:val="auto"/>
          <w:sz w:val="22"/>
          <w:szCs w:val="22"/>
        </w:rPr>
        <w:t xml:space="preserve">,  </w:t>
      </w:r>
      <w:r>
        <w:rPr>
          <w:rStyle w:val="Hypertextovprepojenie"/>
          <w:rFonts w:asciiTheme="minorHAnsi" w:hAnsiTheme="minorHAnsi" w:cstheme="minorHAnsi"/>
          <w:color w:val="auto"/>
          <w:sz w:val="22"/>
          <w:szCs w:val="22"/>
        </w:rPr>
        <w:t>tomas.manur</w:t>
      </w:r>
      <w:r w:rsidRPr="00EE23EB">
        <w:rPr>
          <w:rStyle w:val="Hypertextovprepojenie"/>
          <w:rFonts w:asciiTheme="minorHAnsi" w:hAnsiTheme="minorHAnsi" w:cstheme="minorHAnsi"/>
          <w:color w:val="auto"/>
          <w:sz w:val="22"/>
          <w:szCs w:val="22"/>
        </w:rPr>
        <w:t>@bbrsc.sk</w:t>
      </w:r>
    </w:p>
    <w:p w:rsidR="008A7BF8" w:rsidRPr="00EE23EB" w:rsidRDefault="008A7BF8" w:rsidP="008A7BF8">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(ďalej iba „Objednávateľ“ v príslušnom gramatickom tvare)</w:t>
      </w:r>
    </w:p>
    <w:p w:rsidR="008A7BF8" w:rsidRPr="00EE23EB" w:rsidRDefault="008A7BF8" w:rsidP="008A7BF8">
      <w:pPr>
        <w:pStyle w:val="Bezriadkovania"/>
        <w:rPr>
          <w:rFonts w:asciiTheme="minorHAnsi" w:hAnsiTheme="minorHAnsi" w:cstheme="minorHAnsi"/>
          <w:color w:val="auto"/>
          <w:sz w:val="22"/>
          <w:szCs w:val="22"/>
        </w:rPr>
      </w:pPr>
    </w:p>
    <w:p w:rsidR="008A7BF8" w:rsidRPr="00EE23EB" w:rsidRDefault="008A7BF8" w:rsidP="008A7BF8">
      <w:pPr>
        <w:pStyle w:val="Bezriadkovania"/>
        <w:rPr>
          <w:rFonts w:asciiTheme="minorHAnsi" w:hAnsiTheme="minorHAnsi" w:cstheme="minorHAnsi"/>
          <w:b/>
          <w:color w:val="auto"/>
          <w:sz w:val="22"/>
          <w:szCs w:val="22"/>
        </w:rPr>
      </w:pPr>
      <w:r w:rsidRPr="00EE23EB">
        <w:rPr>
          <w:rFonts w:asciiTheme="minorHAnsi" w:hAnsiTheme="minorHAnsi" w:cstheme="minorHAnsi"/>
          <w:b/>
          <w:color w:val="auto"/>
          <w:sz w:val="22"/>
          <w:szCs w:val="22"/>
          <w:u w:val="single"/>
        </w:rPr>
        <w:t>Prevádzkovateľ:</w:t>
      </w:r>
      <w:r w:rsidRPr="00EE23EB">
        <w:rPr>
          <w:rFonts w:asciiTheme="minorHAnsi" w:hAnsiTheme="minorHAnsi" w:cstheme="minorHAnsi"/>
          <w:b/>
          <w:color w:val="auto"/>
          <w:sz w:val="22"/>
          <w:szCs w:val="22"/>
        </w:rPr>
        <w:tab/>
      </w:r>
      <w:r w:rsidRPr="00EE23EB">
        <w:rPr>
          <w:rFonts w:asciiTheme="minorHAnsi" w:hAnsiTheme="minorHAnsi" w:cstheme="minorHAnsi"/>
          <w:b/>
          <w:color w:val="auto"/>
          <w:sz w:val="22"/>
          <w:szCs w:val="22"/>
        </w:rPr>
        <w:tab/>
        <w:t xml:space="preserve">           </w:t>
      </w:r>
      <w:r w:rsidRPr="00EE23EB">
        <w:rPr>
          <w:rFonts w:asciiTheme="minorHAnsi" w:hAnsiTheme="minorHAnsi" w:cstheme="minorHAnsi"/>
          <w:b/>
          <w:color w:val="auto"/>
          <w:sz w:val="22"/>
          <w:szCs w:val="22"/>
        </w:rPr>
        <w:tab/>
      </w:r>
    </w:p>
    <w:p w:rsidR="008A7BF8" w:rsidRPr="00EE23EB" w:rsidRDefault="008A7BF8" w:rsidP="008A7BF8">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 xml:space="preserve">Sídlo:                                             </w:t>
      </w:r>
    </w:p>
    <w:p w:rsidR="008A7BF8" w:rsidRPr="00EE23EB" w:rsidRDefault="008A7BF8" w:rsidP="008A7BF8">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Právna forma:</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 xml:space="preserve">           </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p>
    <w:p w:rsidR="008A7BF8" w:rsidRPr="00EE23EB" w:rsidRDefault="008A7BF8" w:rsidP="008A7BF8">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 xml:space="preserve">Zastúpená: </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 xml:space="preserve">           </w:t>
      </w:r>
      <w:r w:rsidRPr="00EE23EB">
        <w:rPr>
          <w:rFonts w:asciiTheme="minorHAnsi" w:hAnsiTheme="minorHAnsi" w:cstheme="minorHAnsi"/>
          <w:color w:val="auto"/>
          <w:sz w:val="22"/>
          <w:szCs w:val="22"/>
        </w:rPr>
        <w:tab/>
      </w:r>
    </w:p>
    <w:p w:rsidR="008A7BF8" w:rsidRPr="00EE23EB" w:rsidRDefault="008A7BF8" w:rsidP="008A7BF8">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 xml:space="preserve">Osoby oprávnené konať v </w:t>
      </w:r>
    </w:p>
    <w:p w:rsidR="008A7BF8" w:rsidRPr="00EE23EB" w:rsidRDefault="008A7BF8" w:rsidP="008A7BF8">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mene Poskytovateľa:</w:t>
      </w:r>
    </w:p>
    <w:p w:rsidR="008A7BF8" w:rsidRPr="00EE23EB" w:rsidRDefault="008A7BF8" w:rsidP="008A7BF8">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IČO</w:t>
      </w:r>
      <w:r>
        <w:rPr>
          <w:rFonts w:asciiTheme="minorHAnsi" w:hAnsiTheme="minorHAnsi" w:cstheme="minorHAnsi"/>
          <w:color w:val="auto"/>
          <w:sz w:val="22"/>
          <w:szCs w:val="22"/>
        </w:rPr>
        <w:t>:</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p>
    <w:p w:rsidR="008A7BF8" w:rsidRPr="00EE23EB" w:rsidRDefault="008A7BF8" w:rsidP="008A7BF8">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DIČ</w:t>
      </w:r>
      <w:r>
        <w:rPr>
          <w:rFonts w:asciiTheme="minorHAnsi" w:hAnsiTheme="minorHAnsi" w:cstheme="minorHAnsi"/>
          <w:color w:val="auto"/>
          <w:sz w:val="22"/>
          <w:szCs w:val="22"/>
        </w:rPr>
        <w:t>:</w:t>
      </w:r>
      <w:r w:rsidRPr="00EE23EB">
        <w:rPr>
          <w:rFonts w:asciiTheme="minorHAnsi" w:hAnsiTheme="minorHAnsi" w:cstheme="minorHAnsi"/>
          <w:color w:val="auto"/>
          <w:sz w:val="22"/>
          <w:szCs w:val="22"/>
        </w:rPr>
        <w:t xml:space="preserve"> </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 xml:space="preserve">           </w:t>
      </w:r>
      <w:r w:rsidRPr="00EE23EB">
        <w:rPr>
          <w:rFonts w:asciiTheme="minorHAnsi" w:hAnsiTheme="minorHAnsi" w:cstheme="minorHAnsi"/>
          <w:color w:val="auto"/>
          <w:sz w:val="22"/>
          <w:szCs w:val="22"/>
        </w:rPr>
        <w:tab/>
      </w:r>
    </w:p>
    <w:p w:rsidR="008A7BF8" w:rsidRPr="00EE23EB" w:rsidRDefault="008A7BF8" w:rsidP="008A7BF8">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IČ DPH</w:t>
      </w:r>
      <w:r>
        <w:rPr>
          <w:rFonts w:asciiTheme="minorHAnsi" w:hAnsiTheme="minorHAnsi" w:cstheme="minorHAnsi"/>
          <w:color w:val="auto"/>
          <w:sz w:val="22"/>
          <w:szCs w:val="22"/>
        </w:rPr>
        <w:t>:</w:t>
      </w:r>
      <w:r w:rsidRPr="00EE23EB">
        <w:rPr>
          <w:rFonts w:asciiTheme="minorHAnsi" w:hAnsiTheme="minorHAnsi" w:cstheme="minorHAnsi"/>
          <w:color w:val="auto"/>
          <w:sz w:val="22"/>
          <w:szCs w:val="22"/>
        </w:rPr>
        <w:t xml:space="preserve"> </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 xml:space="preserve">           </w:t>
      </w:r>
      <w:r w:rsidRPr="00EE23EB">
        <w:rPr>
          <w:rFonts w:asciiTheme="minorHAnsi" w:hAnsiTheme="minorHAnsi" w:cstheme="minorHAnsi"/>
          <w:color w:val="auto"/>
          <w:sz w:val="22"/>
          <w:szCs w:val="22"/>
        </w:rPr>
        <w:tab/>
      </w:r>
    </w:p>
    <w:p w:rsidR="008A7BF8" w:rsidRPr="00EE23EB" w:rsidRDefault="008A7BF8" w:rsidP="008A7BF8">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Bankové spojenie</w:t>
      </w:r>
      <w:r>
        <w:rPr>
          <w:rFonts w:asciiTheme="minorHAnsi" w:hAnsiTheme="minorHAnsi" w:cstheme="minorHAnsi"/>
          <w:color w:val="auto"/>
          <w:sz w:val="22"/>
          <w:szCs w:val="22"/>
        </w:rPr>
        <w:t>:</w:t>
      </w:r>
      <w:r w:rsidRPr="00EE23EB">
        <w:rPr>
          <w:rFonts w:asciiTheme="minorHAnsi" w:hAnsiTheme="minorHAnsi" w:cstheme="minorHAnsi"/>
          <w:color w:val="auto"/>
          <w:sz w:val="22"/>
          <w:szCs w:val="22"/>
        </w:rPr>
        <w:t xml:space="preserve"> </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p>
    <w:p w:rsidR="008A7BF8" w:rsidRPr="00EE23EB" w:rsidRDefault="008A7BF8" w:rsidP="008A7BF8">
      <w:pPr>
        <w:pStyle w:val="Bezriadkovania"/>
        <w:rPr>
          <w:rFonts w:asciiTheme="minorHAnsi" w:hAnsiTheme="minorHAnsi" w:cstheme="minorHAnsi"/>
          <w:color w:val="auto"/>
          <w:sz w:val="22"/>
          <w:szCs w:val="22"/>
        </w:rPr>
      </w:pPr>
      <w:r>
        <w:rPr>
          <w:rFonts w:asciiTheme="minorHAnsi" w:hAnsiTheme="minorHAnsi" w:cstheme="minorHAnsi"/>
          <w:color w:val="auto"/>
          <w:sz w:val="22"/>
          <w:szCs w:val="22"/>
        </w:rPr>
        <w:t>IBAN:</w:t>
      </w:r>
      <w:r w:rsidRPr="00EE23EB">
        <w:rPr>
          <w:rFonts w:asciiTheme="minorHAnsi" w:hAnsiTheme="minorHAnsi" w:cstheme="minorHAnsi"/>
          <w:color w:val="auto"/>
          <w:sz w:val="22"/>
          <w:szCs w:val="22"/>
        </w:rPr>
        <w:t xml:space="preserve">       </w:t>
      </w:r>
      <w:r w:rsidRPr="00EE23EB">
        <w:rPr>
          <w:rFonts w:asciiTheme="minorHAnsi" w:hAnsiTheme="minorHAnsi" w:cstheme="minorHAnsi"/>
          <w:color w:val="auto"/>
          <w:sz w:val="22"/>
          <w:szCs w:val="22"/>
        </w:rPr>
        <w:tab/>
      </w:r>
    </w:p>
    <w:p w:rsidR="008A7BF8" w:rsidRPr="00EE23EB" w:rsidRDefault="008A7BF8" w:rsidP="008A7BF8">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Č. telefónu:</w:t>
      </w:r>
    </w:p>
    <w:p w:rsidR="008A7BF8" w:rsidRPr="00EE23EB" w:rsidRDefault="008A7BF8" w:rsidP="008A7BF8">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Č. faxu:</w:t>
      </w:r>
    </w:p>
    <w:p w:rsidR="008A7BF8" w:rsidRPr="00EE23EB" w:rsidRDefault="008A7BF8" w:rsidP="008A7BF8">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E</w:t>
      </w:r>
      <w:r>
        <w:rPr>
          <w:rFonts w:asciiTheme="minorHAnsi" w:hAnsiTheme="minorHAnsi" w:cstheme="minorHAnsi"/>
          <w:color w:val="auto"/>
          <w:sz w:val="22"/>
          <w:szCs w:val="22"/>
        </w:rPr>
        <w:t>-</w:t>
      </w:r>
      <w:r w:rsidRPr="00EE23EB">
        <w:rPr>
          <w:rFonts w:asciiTheme="minorHAnsi" w:hAnsiTheme="minorHAnsi" w:cstheme="minorHAnsi"/>
          <w:color w:val="auto"/>
          <w:sz w:val="22"/>
          <w:szCs w:val="22"/>
        </w:rPr>
        <w:t>mail:</w:t>
      </w:r>
      <w:r w:rsidRPr="00EE23EB">
        <w:rPr>
          <w:rFonts w:asciiTheme="minorHAnsi" w:hAnsiTheme="minorHAnsi" w:cstheme="minorHAnsi"/>
          <w:color w:val="auto"/>
          <w:sz w:val="22"/>
          <w:szCs w:val="22"/>
        </w:rPr>
        <w:tab/>
      </w:r>
    </w:p>
    <w:p w:rsidR="008A7BF8" w:rsidRPr="00EE23EB" w:rsidRDefault="008A7BF8" w:rsidP="008A7BF8">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(ďalej iba „prevádzkovateľ“ v príslušnom gramatickom tvare a spolu s objednávateľom ďalej iba „zmluvné strany“ v príslušnom gramatickom tvare).</w:t>
      </w:r>
    </w:p>
    <w:p w:rsidR="008A7BF8" w:rsidRPr="00EE23EB" w:rsidRDefault="008A7BF8" w:rsidP="008A7BF8">
      <w:pPr>
        <w:pStyle w:val="Bezriadkovania"/>
        <w:rPr>
          <w:rFonts w:asciiTheme="minorHAnsi" w:hAnsiTheme="minorHAnsi" w:cstheme="minorHAnsi"/>
          <w:color w:val="auto"/>
          <w:sz w:val="22"/>
          <w:szCs w:val="22"/>
        </w:rPr>
      </w:pPr>
    </w:p>
    <w:p w:rsidR="008A7BF8" w:rsidRPr="00EE23EB" w:rsidRDefault="008A7BF8" w:rsidP="008A7BF8">
      <w:pPr>
        <w:pStyle w:val="Bezriadkovania"/>
        <w:jc w:val="center"/>
        <w:rPr>
          <w:rFonts w:asciiTheme="minorHAnsi" w:hAnsiTheme="minorHAnsi" w:cstheme="minorHAnsi"/>
          <w:b/>
          <w:color w:val="auto"/>
          <w:sz w:val="22"/>
          <w:szCs w:val="22"/>
        </w:rPr>
      </w:pPr>
      <w:r w:rsidRPr="00EE23EB">
        <w:rPr>
          <w:rFonts w:asciiTheme="minorHAnsi" w:hAnsiTheme="minorHAnsi" w:cstheme="minorHAnsi"/>
          <w:b/>
          <w:color w:val="auto"/>
          <w:sz w:val="22"/>
          <w:szCs w:val="22"/>
        </w:rPr>
        <w:t>Preambula</w:t>
      </w:r>
    </w:p>
    <w:p w:rsidR="008A7BF8" w:rsidRPr="00EE23EB" w:rsidRDefault="008A7BF8" w:rsidP="008A7BF8">
      <w:pPr>
        <w:pStyle w:val="Odsekzoznamu"/>
        <w:widowControl w:val="0"/>
        <w:numPr>
          <w:ilvl w:val="0"/>
          <w:numId w:val="4"/>
        </w:numPr>
        <w:spacing w:after="0" w:line="240" w:lineRule="auto"/>
        <w:ind w:left="425" w:hanging="425"/>
        <w:contextualSpacing w:val="0"/>
        <w:jc w:val="both"/>
        <w:rPr>
          <w:rFonts w:cstheme="minorHAnsi"/>
        </w:rPr>
      </w:pPr>
      <w:r w:rsidRPr="00EE23EB">
        <w:rPr>
          <w:rFonts w:cstheme="minorHAnsi"/>
        </w:rPr>
        <w:t>Prevádzkovateľ vyhlasuje, že je obchodnou spoločnosťou</w:t>
      </w:r>
      <w:r>
        <w:rPr>
          <w:rFonts w:cstheme="minorHAnsi"/>
        </w:rPr>
        <w:t>/podnikateľom</w:t>
      </w:r>
      <w:r w:rsidRPr="00EE23EB">
        <w:rPr>
          <w:rFonts w:cstheme="minorHAnsi"/>
        </w:rPr>
        <w:t xml:space="preserve"> s právnou subjektivitou, ktorej predmetom podnikania je činnosť v rozsahu požadovanom súťažnými podmienkami verejnej obchodnej súťaže, teda spĺňa podmienku odbornej spôsobilosti po materiálnej, technickej, technologickej i personálnej stránke, na poskytnutie služby v zmysle na predmet Zmluvy sa vzťahujúcich platných všeobecne záväzných právnych predpisov a technických noriem Slovenskej republiky a Európsk</w:t>
      </w:r>
      <w:r>
        <w:rPr>
          <w:rFonts w:cstheme="minorHAnsi"/>
        </w:rPr>
        <w:t xml:space="preserve">ej únie, spĺňa podmienky zákona </w:t>
      </w:r>
      <w:r w:rsidRPr="00EE23EB">
        <w:rPr>
          <w:rFonts w:cstheme="minorHAnsi"/>
        </w:rPr>
        <w:t>č. 315/2016 Z. z. o registri partnerov verejného sektora a o zmene a doplnení niektorých zákonov a je oprávnený túto Zmluvu uzavrieť a naplniť účel Zmluvy.</w:t>
      </w:r>
    </w:p>
    <w:p w:rsidR="008A7BF8" w:rsidRPr="00EE23EB" w:rsidRDefault="008A7BF8" w:rsidP="008A7BF8">
      <w:pPr>
        <w:pStyle w:val="Odsekzoznamu"/>
        <w:widowControl w:val="0"/>
        <w:numPr>
          <w:ilvl w:val="0"/>
          <w:numId w:val="4"/>
        </w:numPr>
        <w:spacing w:after="0" w:line="240" w:lineRule="auto"/>
        <w:ind w:left="425" w:hanging="425"/>
        <w:contextualSpacing w:val="0"/>
        <w:jc w:val="both"/>
        <w:rPr>
          <w:rFonts w:cstheme="minorHAnsi"/>
        </w:rPr>
      </w:pPr>
      <w:r w:rsidRPr="00EE23EB">
        <w:rPr>
          <w:rFonts w:cstheme="minorHAnsi"/>
        </w:rPr>
        <w:t xml:space="preserve">Prevádzkovateľ je povinný pri plnení predmetu Zmluvy dodržiavať všetky platné všeobecne záväzné právne </w:t>
      </w:r>
      <w:r w:rsidRPr="00EE23EB">
        <w:rPr>
          <w:rFonts w:cstheme="minorHAnsi"/>
        </w:rPr>
        <w:lastRenderedPageBreak/>
        <w:t xml:space="preserve">predpisy a technické normy Slovenskej republiky a Európskej únie vzťahujúce sa na predmet Zmluvy. </w:t>
      </w:r>
    </w:p>
    <w:p w:rsidR="008A7BF8" w:rsidRPr="00EE23EB" w:rsidRDefault="008A7BF8" w:rsidP="008A7BF8">
      <w:pPr>
        <w:pStyle w:val="Odsekzoznamu"/>
        <w:widowControl w:val="0"/>
        <w:numPr>
          <w:ilvl w:val="0"/>
          <w:numId w:val="4"/>
        </w:numPr>
        <w:spacing w:after="0" w:line="240" w:lineRule="auto"/>
        <w:ind w:left="425" w:hanging="425"/>
        <w:contextualSpacing w:val="0"/>
        <w:jc w:val="both"/>
        <w:rPr>
          <w:rFonts w:cstheme="minorHAnsi"/>
        </w:rPr>
      </w:pPr>
      <w:r w:rsidRPr="00EE23EB">
        <w:rPr>
          <w:rFonts w:cstheme="minorHAnsi"/>
        </w:rPr>
        <w:t xml:space="preserve">Prevádzkovateľ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Prevádzkovateľa na plnenie titulom ceny služby. </w:t>
      </w:r>
    </w:p>
    <w:p w:rsidR="008A7BF8" w:rsidRPr="00EE23EB" w:rsidRDefault="008A7BF8" w:rsidP="008A7BF8">
      <w:pPr>
        <w:pStyle w:val="Odsekzoznamu"/>
        <w:widowControl w:val="0"/>
        <w:numPr>
          <w:ilvl w:val="0"/>
          <w:numId w:val="4"/>
        </w:numPr>
        <w:spacing w:after="0" w:line="240" w:lineRule="auto"/>
        <w:ind w:left="425" w:hanging="425"/>
        <w:contextualSpacing w:val="0"/>
        <w:jc w:val="both"/>
        <w:rPr>
          <w:rFonts w:cstheme="minorHAnsi"/>
        </w:rPr>
      </w:pPr>
      <w:r w:rsidRPr="00EE23EB">
        <w:rPr>
          <w:rFonts w:cstheme="minorHAnsi"/>
        </w:rPr>
        <w:t xml:space="preserve">Prevádzkovateľ berie na vedomie, že pri realizácii predmetu Zmluvy prostredníctvom subdodávateľov   (ďalej aj iba „subdodávka“ ) zodpovedá Prevádzkovateľ tak, ako keby službu, resp. jej časť realizoval sám. Prevádzkovateľ je povinný oznámiť objednávateľovi akékoľvek zmeny týkajúce sa subdodávok.  </w:t>
      </w:r>
    </w:p>
    <w:p w:rsidR="008A7BF8" w:rsidRPr="00EE23EB" w:rsidRDefault="008A7BF8" w:rsidP="008A7BF8">
      <w:pPr>
        <w:pStyle w:val="Odsekzoznamu"/>
        <w:widowControl w:val="0"/>
        <w:numPr>
          <w:ilvl w:val="0"/>
          <w:numId w:val="4"/>
        </w:numPr>
        <w:spacing w:after="0" w:line="240" w:lineRule="auto"/>
        <w:ind w:left="425" w:hanging="425"/>
        <w:contextualSpacing w:val="0"/>
        <w:jc w:val="both"/>
        <w:rPr>
          <w:rFonts w:cstheme="minorHAnsi"/>
        </w:rPr>
      </w:pPr>
      <w:r w:rsidRPr="00EE23EB">
        <w:rPr>
          <w:rFonts w:cstheme="minorHAnsi"/>
        </w:rPr>
        <w:t xml:space="preserve">Prevádzkovateľ vyhlasuje, že pred uzavretím Zmluvy dostatočne zvážil a s vynaložením odbornej starostlivosti a všetkého úsilia posúdil do úvahy prichádzajúce riziká spojené s poskytovaním služby, v cenovej ponuke vzal do úvahy rozsah materiálov, prác, služieb potrebných na poskytovanie služby ako celku a nákladov na takéto materiály, práce a služby (najmä pohonné látky, transport vozidiel,  náklady na pracovníkov - odborne spôsobilé osoby posádky </w:t>
      </w:r>
      <w:r>
        <w:rPr>
          <w:rFonts w:cstheme="minorHAnsi"/>
        </w:rPr>
        <w:t>vozidla</w:t>
      </w:r>
      <w:r w:rsidRPr="00EE23EB">
        <w:rPr>
          <w:rFonts w:cstheme="minorHAnsi"/>
        </w:rPr>
        <w:t>, náklady na ochranné osobné pomôcky, na všetky bezpečnostné opatrenia do doby riadneho dodania služby objednávateľovi, ako aj všetky ostatné náklady súvisiace s poskytovaním služby) a tieto zahrnul do ceny za predmet Zmluvy.</w:t>
      </w:r>
    </w:p>
    <w:p w:rsidR="008A7BF8" w:rsidRPr="00EE23EB" w:rsidRDefault="008A7BF8" w:rsidP="008A7BF8">
      <w:pPr>
        <w:pStyle w:val="Odsekzoznamu"/>
        <w:widowControl w:val="0"/>
        <w:spacing w:after="0" w:line="240" w:lineRule="auto"/>
        <w:ind w:left="425"/>
        <w:contextualSpacing w:val="0"/>
        <w:jc w:val="both"/>
        <w:rPr>
          <w:rFonts w:cstheme="minorHAnsi"/>
        </w:rPr>
      </w:pPr>
    </w:p>
    <w:p w:rsidR="008A7BF8" w:rsidRPr="00EE23EB" w:rsidRDefault="008A7BF8" w:rsidP="008A7BF8">
      <w:pPr>
        <w:spacing w:after="0" w:line="240" w:lineRule="auto"/>
        <w:jc w:val="center"/>
        <w:rPr>
          <w:rFonts w:cstheme="minorHAnsi"/>
        </w:rPr>
      </w:pPr>
      <w:r w:rsidRPr="00EE23EB">
        <w:rPr>
          <w:rFonts w:cstheme="minorHAnsi"/>
          <w:b/>
          <w:bCs/>
        </w:rPr>
        <w:t>I</w:t>
      </w:r>
    </w:p>
    <w:p w:rsidR="008A7BF8" w:rsidRPr="00A3089B" w:rsidRDefault="008A7BF8" w:rsidP="008A7BF8">
      <w:pPr>
        <w:pStyle w:val="Zkladntext3"/>
        <w:rPr>
          <w:rFonts w:asciiTheme="minorHAnsi" w:hAnsiTheme="minorHAnsi" w:cstheme="minorHAnsi"/>
          <w:b/>
          <w:color w:val="auto"/>
          <w:sz w:val="22"/>
          <w:szCs w:val="22"/>
        </w:rPr>
      </w:pPr>
      <w:r w:rsidRPr="00A3089B">
        <w:rPr>
          <w:rFonts w:asciiTheme="minorHAnsi" w:hAnsiTheme="minorHAnsi" w:cstheme="minorHAnsi"/>
          <w:b/>
          <w:color w:val="auto"/>
          <w:sz w:val="22"/>
          <w:szCs w:val="22"/>
        </w:rPr>
        <w:t>Predmet zmluvy</w:t>
      </w:r>
    </w:p>
    <w:p w:rsidR="008A7BF8" w:rsidRPr="00A3089B" w:rsidRDefault="008A7BF8" w:rsidP="008A7BF8">
      <w:pPr>
        <w:pStyle w:val="Odsekzoznamu"/>
        <w:widowControl w:val="0"/>
        <w:numPr>
          <w:ilvl w:val="0"/>
          <w:numId w:val="1"/>
        </w:numPr>
        <w:suppressAutoHyphens/>
        <w:autoSpaceDE w:val="0"/>
        <w:spacing w:after="0" w:line="240" w:lineRule="auto"/>
        <w:ind w:left="284" w:hanging="284"/>
        <w:jc w:val="both"/>
        <w:rPr>
          <w:rFonts w:eastAsia="Lucida Sans Unicode" w:cstheme="minorHAnsi"/>
          <w:lang w:bidi="sk-SK"/>
        </w:rPr>
      </w:pPr>
      <w:r w:rsidRPr="00A3089B">
        <w:rPr>
          <w:rFonts w:eastAsia="Lucida Sans Unicode" w:cstheme="minorHAnsi"/>
          <w:lang w:bidi="sk-SK"/>
        </w:rPr>
        <w:t xml:space="preserve">Predmetom tejto zmluvy je </w:t>
      </w:r>
      <w:r w:rsidRPr="00A3089B">
        <w:rPr>
          <w:rFonts w:cstheme="minorHAnsi"/>
        </w:rPr>
        <w:t xml:space="preserve">záväzok prevádzkovateľa prostredníctvom </w:t>
      </w:r>
    </w:p>
    <w:p w:rsidR="008A7BF8" w:rsidRPr="00A3089B" w:rsidRDefault="008A7BF8" w:rsidP="008A7BF8">
      <w:pPr>
        <w:pStyle w:val="Odsekzoznamu"/>
        <w:widowControl w:val="0"/>
        <w:numPr>
          <w:ilvl w:val="0"/>
          <w:numId w:val="15"/>
        </w:numPr>
        <w:suppressAutoHyphens/>
        <w:autoSpaceDE w:val="0"/>
        <w:spacing w:after="0" w:line="240" w:lineRule="auto"/>
        <w:jc w:val="both"/>
        <w:rPr>
          <w:rFonts w:eastAsia="Lucida Sans Unicode" w:cstheme="minorHAnsi"/>
          <w:lang w:bidi="sk-SK"/>
        </w:rPr>
      </w:pPr>
      <w:r w:rsidRPr="00A3089B">
        <w:rPr>
          <w:rFonts w:cstheme="minorHAnsi"/>
        </w:rPr>
        <w:t xml:space="preserve">vozidiel </w:t>
      </w:r>
      <w:r w:rsidRPr="00A3089B">
        <w:rPr>
          <w:rFonts w:cstheme="minorHAnsi"/>
          <w:bCs/>
          <w:lang w:bidi="si-LK"/>
        </w:rPr>
        <w:t xml:space="preserve">kategórie T v počte 4 kusy, s pohonom 4 x 4, výkonom motora v rozsahu od 47 kW do 75 kW vybavených zadnou závesnou radlicou na odstraňovanie snehu pluhovaním </w:t>
      </w:r>
      <w:r w:rsidRPr="00A3089B">
        <w:rPr>
          <w:rFonts w:cstheme="minorHAnsi"/>
        </w:rPr>
        <w:t>( ďalej iba „traktor“ alebo „vozidlo“) a,</w:t>
      </w:r>
    </w:p>
    <w:p w:rsidR="008A7BF8" w:rsidRPr="00A3089B" w:rsidRDefault="008A7BF8" w:rsidP="008A7BF8">
      <w:pPr>
        <w:pStyle w:val="Odsekzoznamu"/>
        <w:widowControl w:val="0"/>
        <w:numPr>
          <w:ilvl w:val="0"/>
          <w:numId w:val="15"/>
        </w:numPr>
        <w:suppressAutoHyphens/>
        <w:autoSpaceDE w:val="0"/>
        <w:spacing w:after="0" w:line="240" w:lineRule="auto"/>
        <w:jc w:val="both"/>
        <w:rPr>
          <w:rFonts w:eastAsia="Lucida Sans Unicode" w:cstheme="minorHAnsi"/>
          <w:lang w:bidi="sk-SK"/>
        </w:rPr>
      </w:pPr>
      <w:r w:rsidRPr="00A3089B">
        <w:rPr>
          <w:rFonts w:cstheme="minorHAnsi"/>
        </w:rPr>
        <w:t xml:space="preserve">kvalifikovanej obsluhy traktorov (ďalej aj „posádka“), </w:t>
      </w:r>
    </w:p>
    <w:p w:rsidR="008A7BF8" w:rsidRPr="00A3089B" w:rsidRDefault="008A7BF8" w:rsidP="008A7BF8">
      <w:pPr>
        <w:pStyle w:val="Odsekzoznamu"/>
        <w:widowControl w:val="0"/>
        <w:numPr>
          <w:ilvl w:val="0"/>
          <w:numId w:val="15"/>
        </w:numPr>
        <w:suppressAutoHyphens/>
        <w:autoSpaceDE w:val="0"/>
        <w:jc w:val="both"/>
        <w:rPr>
          <w:rFonts w:eastAsia="Lucida Sans Unicode" w:cstheme="minorHAnsi"/>
          <w:lang w:bidi="sk-SK"/>
        </w:rPr>
      </w:pPr>
      <w:r w:rsidRPr="00A3089B">
        <w:rPr>
          <w:rFonts w:cstheme="minorHAnsi"/>
        </w:rPr>
        <w:t xml:space="preserve">v priebehu predpokladanej doby od 01.12.2021 do 31.03.2022, </w:t>
      </w:r>
    </w:p>
    <w:p w:rsidR="008A7BF8" w:rsidRPr="00A3089B" w:rsidRDefault="008A7BF8" w:rsidP="008A7BF8">
      <w:pPr>
        <w:pStyle w:val="Odsekzoznamu"/>
        <w:widowControl w:val="0"/>
        <w:numPr>
          <w:ilvl w:val="0"/>
          <w:numId w:val="15"/>
        </w:numPr>
        <w:suppressAutoHyphens/>
        <w:autoSpaceDE w:val="0"/>
        <w:jc w:val="both"/>
        <w:rPr>
          <w:rFonts w:eastAsia="Lucida Sans Unicode" w:cstheme="minorHAnsi"/>
          <w:lang w:bidi="sk-SK"/>
        </w:rPr>
      </w:pPr>
      <w:r w:rsidRPr="00A3089B">
        <w:rPr>
          <w:rFonts w:cstheme="minorHAnsi"/>
        </w:rPr>
        <w:t>pre okres Lučenec</w:t>
      </w:r>
      <w:r w:rsidRPr="00A3089B">
        <w:rPr>
          <w:rFonts w:cstheme="minorHAnsi"/>
          <w:bCs/>
        </w:rPr>
        <w:t xml:space="preserve">, </w:t>
      </w:r>
    </w:p>
    <w:p w:rsidR="008A7BF8" w:rsidRPr="00A3089B" w:rsidRDefault="008A7BF8" w:rsidP="008A7BF8">
      <w:pPr>
        <w:pStyle w:val="Bezriadkovania"/>
        <w:ind w:left="284"/>
        <w:jc w:val="both"/>
        <w:rPr>
          <w:rFonts w:asciiTheme="minorHAnsi" w:eastAsia="Lucida Sans Unicode" w:hAnsiTheme="minorHAnsi" w:cstheme="minorHAnsi"/>
          <w:color w:val="auto"/>
          <w:sz w:val="22"/>
          <w:szCs w:val="22"/>
          <w:lang w:bidi="sk-SK"/>
        </w:rPr>
      </w:pPr>
      <w:r w:rsidRPr="00A3089B">
        <w:rPr>
          <w:rFonts w:asciiTheme="minorHAnsi" w:hAnsiTheme="minorHAnsi" w:cstheme="minorHAnsi"/>
          <w:color w:val="auto"/>
          <w:sz w:val="22"/>
          <w:szCs w:val="22"/>
        </w:rPr>
        <w:t xml:space="preserve">vykonať cesty za účelom výkonu zimnej služby </w:t>
      </w:r>
      <w:r w:rsidRPr="00A3089B">
        <w:rPr>
          <w:rFonts w:asciiTheme="minorHAnsi" w:eastAsia="Lucida Sans Unicode" w:hAnsiTheme="minorHAnsi" w:cstheme="minorHAnsi"/>
          <w:color w:val="auto"/>
          <w:sz w:val="22"/>
          <w:szCs w:val="22"/>
          <w:lang w:bidi="sk-SK"/>
        </w:rPr>
        <w:t xml:space="preserve">v rozsahu podľa prílohy č. 2  k zmluve, a to podľa určenia objednávateľa, podľa potreby a požiadaviek objednávateľa, v súlade s podmienkami vyhláseného verejného obstarávania postupom zákazky s nízkou hodnotou a ponukou poskytovateľa predloženou v rámci verejného obstarávania (ďalej len </w:t>
      </w:r>
      <w:r w:rsidRPr="00A3089B">
        <w:rPr>
          <w:rFonts w:asciiTheme="minorHAnsi" w:eastAsia="Lucida Sans Unicode" w:hAnsiTheme="minorHAnsi" w:cstheme="minorHAnsi"/>
          <w:bCs/>
          <w:color w:val="auto"/>
          <w:sz w:val="22"/>
          <w:szCs w:val="22"/>
          <w:lang w:bidi="sk-SK"/>
        </w:rPr>
        <w:t>„</w:t>
      </w:r>
      <w:r w:rsidRPr="00A3089B">
        <w:rPr>
          <w:rFonts w:asciiTheme="minorHAnsi" w:eastAsia="Lucida Sans Unicode" w:hAnsiTheme="minorHAnsi" w:cstheme="minorHAnsi"/>
          <w:color w:val="auto"/>
          <w:sz w:val="22"/>
          <w:szCs w:val="22"/>
          <w:lang w:bidi="sk-SK"/>
        </w:rPr>
        <w:t xml:space="preserve">predmet zmluvy“ alebo „výkon služby“). </w:t>
      </w:r>
    </w:p>
    <w:p w:rsidR="008A7BF8" w:rsidRPr="00A3089B" w:rsidRDefault="008A7BF8" w:rsidP="008A7BF8">
      <w:pPr>
        <w:pStyle w:val="Odsekzoznamu"/>
        <w:widowControl w:val="0"/>
        <w:numPr>
          <w:ilvl w:val="0"/>
          <w:numId w:val="1"/>
        </w:numPr>
        <w:suppressAutoHyphens/>
        <w:autoSpaceDE w:val="0"/>
        <w:spacing w:after="0" w:line="240" w:lineRule="auto"/>
        <w:ind w:left="284" w:hanging="284"/>
        <w:jc w:val="both"/>
        <w:rPr>
          <w:rFonts w:eastAsia="Lucida Sans Unicode" w:cstheme="minorHAnsi"/>
          <w:lang w:bidi="sk-SK"/>
        </w:rPr>
      </w:pPr>
      <w:r w:rsidRPr="00A3089B">
        <w:rPr>
          <w:rFonts w:eastAsia="Lucida Sans Unicode" w:cstheme="minorHAnsi"/>
          <w:lang w:bidi="sk-SK"/>
        </w:rPr>
        <w:t xml:space="preserve">Cenová ponuka z verejného obstarávania (ďalej len „VO“) prevádzkovateľa je premietnutá do prílohy č. 1, ako súčasť tejto zmluvy. </w:t>
      </w:r>
    </w:p>
    <w:p w:rsidR="008A7BF8" w:rsidRPr="00A3089B" w:rsidRDefault="008A7BF8" w:rsidP="008A7BF8">
      <w:pPr>
        <w:pStyle w:val="Bezriadkovania"/>
        <w:numPr>
          <w:ilvl w:val="0"/>
          <w:numId w:val="1"/>
        </w:numPr>
        <w:ind w:left="284" w:hanging="284"/>
        <w:jc w:val="both"/>
        <w:rPr>
          <w:rFonts w:asciiTheme="minorHAnsi" w:eastAsia="Lucida Sans Unicode" w:hAnsiTheme="minorHAnsi" w:cstheme="minorHAnsi"/>
          <w:color w:val="auto"/>
          <w:sz w:val="22"/>
          <w:szCs w:val="22"/>
          <w:lang w:bidi="sk-SK"/>
        </w:rPr>
      </w:pPr>
      <w:r w:rsidRPr="00A3089B">
        <w:rPr>
          <w:rFonts w:asciiTheme="minorHAnsi" w:eastAsia="Lucida Sans Unicode" w:hAnsiTheme="minorHAnsi" w:cstheme="minorHAnsi"/>
          <w:color w:val="auto"/>
          <w:sz w:val="22"/>
          <w:szCs w:val="22"/>
          <w:lang w:bidi="sk-SK"/>
        </w:rPr>
        <w:t xml:space="preserve">Predpokladané objemy poskytovaných služieb nie sú pre zmluvné strany záväzné, sú len orientačné a objednávateľ si vyhradzuje právo znížiť alebo zvýšiť objem poskytovaných služieb podľa svojej potreby nezávislej od jeho vôle vyplývajúcej z poveternostných podmienok v priebehu trvania tejto zmluvy v súlade so zákonom č. 343/2015 Z. z. o verejnom obstarávaní a o zmene a doplnení niektorých zákonov v znení neskorších predpisov (ďalej len „ZVO“). </w:t>
      </w:r>
    </w:p>
    <w:p w:rsidR="008A7BF8" w:rsidRPr="00A3089B" w:rsidRDefault="008A7BF8" w:rsidP="008A7BF8">
      <w:pPr>
        <w:pStyle w:val="Odsekzoznamu"/>
        <w:widowControl w:val="0"/>
        <w:numPr>
          <w:ilvl w:val="0"/>
          <w:numId w:val="1"/>
        </w:numPr>
        <w:suppressAutoHyphens/>
        <w:autoSpaceDE w:val="0"/>
        <w:ind w:left="284" w:hanging="284"/>
        <w:jc w:val="both"/>
        <w:rPr>
          <w:rFonts w:eastAsia="Lucida Sans Unicode" w:cstheme="minorHAnsi"/>
          <w:lang w:bidi="sk-SK"/>
        </w:rPr>
      </w:pPr>
      <w:r w:rsidRPr="00A3089B">
        <w:rPr>
          <w:rFonts w:eastAsia="Lucida Sans Unicode" w:cstheme="minorHAnsi"/>
          <w:lang w:bidi="sk-SK"/>
        </w:rPr>
        <w:t>Poskytovateľ sa zaväzuje plniť povinnosti podľa tejto zmluvy v nepretržitej pohotovostnej službe 24 hodín v plnom rozsahu podľa prílohy č. 2 k zmluve.</w:t>
      </w:r>
    </w:p>
    <w:p w:rsidR="008A7BF8" w:rsidRPr="00A3089B" w:rsidRDefault="008A7BF8" w:rsidP="008A7BF8">
      <w:pPr>
        <w:pStyle w:val="Odsekzoznamu"/>
        <w:widowControl w:val="0"/>
        <w:numPr>
          <w:ilvl w:val="0"/>
          <w:numId w:val="1"/>
        </w:numPr>
        <w:suppressAutoHyphens/>
        <w:autoSpaceDE w:val="0"/>
        <w:spacing w:after="0" w:line="240" w:lineRule="auto"/>
        <w:ind w:left="284" w:hanging="284"/>
        <w:jc w:val="both"/>
        <w:rPr>
          <w:rFonts w:eastAsia="Lucida Sans Unicode" w:cstheme="minorHAnsi"/>
          <w:lang w:bidi="sk-SK"/>
        </w:rPr>
      </w:pPr>
      <w:r w:rsidRPr="00A3089B">
        <w:rPr>
          <w:rFonts w:eastAsia="Lucida Sans Unicode" w:cstheme="minorHAnsi"/>
          <w:lang w:bidi="sk-SK"/>
        </w:rPr>
        <w:t xml:space="preserve">Prevádzkovateľ sa zaväzuje vykonávať predmet zmluvy riadne a včas, vo vlastnom mene, na vlastné náklady a na vlastnú zodpovednosť. </w:t>
      </w:r>
    </w:p>
    <w:p w:rsidR="008A7BF8" w:rsidRPr="00A3089B" w:rsidRDefault="008A7BF8" w:rsidP="008A7BF8">
      <w:pPr>
        <w:pStyle w:val="Odsekzoznamu"/>
        <w:widowControl w:val="0"/>
        <w:numPr>
          <w:ilvl w:val="0"/>
          <w:numId w:val="1"/>
        </w:numPr>
        <w:suppressAutoHyphens/>
        <w:autoSpaceDE w:val="0"/>
        <w:spacing w:after="0" w:line="240" w:lineRule="auto"/>
        <w:ind w:left="284" w:hanging="284"/>
        <w:jc w:val="both"/>
        <w:rPr>
          <w:rFonts w:eastAsia="Lucida Sans Unicode" w:cstheme="minorHAnsi"/>
          <w:lang w:bidi="sk-SK"/>
        </w:rPr>
      </w:pPr>
      <w:r w:rsidRPr="00A3089B">
        <w:rPr>
          <w:rFonts w:eastAsia="Lucida Sans Unicode" w:cstheme="minorHAnsi"/>
          <w:lang w:bidi="sk-SK"/>
        </w:rPr>
        <w:t>Prevádzkovateľ je povinný pri výkone služby dodržiavať predpisy a opatrenia na zabezpečenie bezpečnosti a ochrany zdravia pri práci vyplývajúce z povahy poskytovaných služieb. Za ich prípadné porušenie v miestach poskytovania služieb zodpovedá poskytovateľ v plnom rozsahu.</w:t>
      </w:r>
    </w:p>
    <w:p w:rsidR="008A7BF8" w:rsidRPr="00A3089B" w:rsidRDefault="008A7BF8" w:rsidP="008A7BF8">
      <w:pPr>
        <w:pStyle w:val="Odsekzoznamu"/>
        <w:widowControl w:val="0"/>
        <w:numPr>
          <w:ilvl w:val="0"/>
          <w:numId w:val="1"/>
        </w:numPr>
        <w:suppressAutoHyphens/>
        <w:autoSpaceDE w:val="0"/>
        <w:spacing w:after="0" w:line="240" w:lineRule="auto"/>
        <w:ind w:left="284" w:hanging="284"/>
        <w:jc w:val="both"/>
        <w:rPr>
          <w:rFonts w:eastAsia="Lucida Sans Unicode" w:cstheme="minorHAnsi"/>
          <w:lang w:bidi="sk-SK"/>
        </w:rPr>
      </w:pPr>
      <w:r w:rsidRPr="00A3089B">
        <w:rPr>
          <w:rFonts w:eastAsia="Lucida Sans Unicode" w:cstheme="minorHAnsi"/>
          <w:lang w:bidi="sk-SK"/>
        </w:rPr>
        <w:t>Prevádzkovateľ je povinný zabezpečiť kompletnú prevádzku vozidla, vybaviť vozidlo spôsobilou a kvalifikovanou posádkou, pohonnými látkami a ďalšími vecami potrebnými na zabezpečenie dohodnutého predmetu zmluvy.</w:t>
      </w:r>
    </w:p>
    <w:p w:rsidR="008A7BF8" w:rsidRPr="00A3089B" w:rsidRDefault="008A7BF8" w:rsidP="008A7BF8">
      <w:pPr>
        <w:pStyle w:val="Odsekzoznamu"/>
        <w:widowControl w:val="0"/>
        <w:numPr>
          <w:ilvl w:val="0"/>
          <w:numId w:val="1"/>
        </w:numPr>
        <w:suppressAutoHyphens/>
        <w:autoSpaceDE w:val="0"/>
        <w:spacing w:after="0" w:line="240" w:lineRule="auto"/>
        <w:ind w:left="284" w:hanging="284"/>
        <w:jc w:val="both"/>
        <w:rPr>
          <w:rFonts w:eastAsia="Lucida Sans Unicode" w:cstheme="minorHAnsi"/>
          <w:lang w:bidi="sk-SK"/>
        </w:rPr>
      </w:pPr>
      <w:r w:rsidRPr="00A3089B">
        <w:rPr>
          <w:rFonts w:eastAsia="Lucida Sans Unicode" w:cstheme="minorHAnsi"/>
          <w:lang w:bidi="sk-SK"/>
        </w:rPr>
        <w:t xml:space="preserve">Prevádzkovateľ je povinný zabezpečiť, aby vozidlo bolo spôsobilé na cesty, použiteľný a spôsobilý na prevádzku, užívanie a na výkon určený v zmluve a to počas celej dohodnutej doby podľa zmluvy. </w:t>
      </w:r>
    </w:p>
    <w:p w:rsidR="008A7BF8" w:rsidRPr="00A3089B" w:rsidRDefault="008A7BF8" w:rsidP="008A7BF8">
      <w:pPr>
        <w:pStyle w:val="Odsekzoznamu"/>
        <w:widowControl w:val="0"/>
        <w:numPr>
          <w:ilvl w:val="0"/>
          <w:numId w:val="1"/>
        </w:numPr>
        <w:suppressAutoHyphens/>
        <w:autoSpaceDE w:val="0"/>
        <w:spacing w:after="0" w:line="240" w:lineRule="auto"/>
        <w:ind w:left="284" w:hanging="284"/>
        <w:jc w:val="both"/>
        <w:rPr>
          <w:rFonts w:eastAsia="Lucida Sans Unicode" w:cstheme="minorHAnsi"/>
          <w:lang w:bidi="sk-SK"/>
        </w:rPr>
      </w:pPr>
      <w:r w:rsidRPr="00A3089B">
        <w:rPr>
          <w:rFonts w:eastAsia="Lucida Sans Unicode" w:cstheme="minorHAnsi"/>
          <w:lang w:bidi="sk-SK"/>
        </w:rPr>
        <w:t>Prevádzkovateľ zodpovedá za škody spôsobené objednávateľovi tým, že vozidlo nie je spôsobil</w:t>
      </w:r>
      <w:r w:rsidR="00134A93" w:rsidRPr="00A3089B">
        <w:rPr>
          <w:rFonts w:eastAsia="Lucida Sans Unicode" w:cstheme="minorHAnsi"/>
          <w:lang w:bidi="sk-SK"/>
        </w:rPr>
        <w:t>é</w:t>
      </w:r>
      <w:r w:rsidRPr="00A3089B">
        <w:rPr>
          <w:rFonts w:eastAsia="Lucida Sans Unicode" w:cstheme="minorHAnsi"/>
          <w:lang w:bidi="sk-SK"/>
        </w:rPr>
        <w:t xml:space="preserve"> podľa </w:t>
      </w:r>
      <w:r w:rsidRPr="00A3089B">
        <w:rPr>
          <w:rFonts w:eastAsia="Lucida Sans Unicode" w:cstheme="minorHAnsi"/>
          <w:lang w:bidi="sk-SK"/>
        </w:rPr>
        <w:lastRenderedPageBreak/>
        <w:t>podmienok ods. 6 až 8 tohto článku I zmluvy. Tejto zodpovednosti sa prevádzkovateľ zbaví, ak preukáže, že nemohol zistiť ani predvídať nespôsobilosť vozidla pri zachovaní odbornej starostlivosti.</w:t>
      </w:r>
    </w:p>
    <w:p w:rsidR="008A7BF8" w:rsidRPr="00A3089B" w:rsidRDefault="008A7BF8" w:rsidP="008A7BF8">
      <w:pPr>
        <w:pStyle w:val="Odsekzoznamu"/>
        <w:widowControl w:val="0"/>
        <w:numPr>
          <w:ilvl w:val="0"/>
          <w:numId w:val="1"/>
        </w:numPr>
        <w:suppressAutoHyphens/>
        <w:ind w:left="360"/>
        <w:jc w:val="both"/>
        <w:rPr>
          <w:rFonts w:eastAsia="Lucida Sans Unicode" w:cstheme="minorHAnsi"/>
          <w:lang w:bidi="sk-SK"/>
        </w:rPr>
      </w:pPr>
      <w:r w:rsidRPr="00A3089B">
        <w:rPr>
          <w:rFonts w:eastAsia="Lucida Sans Unicode" w:cstheme="minorHAnsi"/>
          <w:lang w:bidi="sk-SK"/>
        </w:rPr>
        <w:t xml:space="preserve">V prípade poruchy vozidla je prevádzkovateľ povinný ihneď zabezpečiť na vlastné náklady odstránenie poruchy vozidla a ihneď poskytnúť náhradné vozidlo vybavené spôsobilou a kvalifikovanou posádkou, pohonnými látkami a ďalšími vecami potrebnými na zabezpečenie dohodnutého predmetu zmluvy a to najneskôr do 6 hodín od vzniku poruchy alebo od okamihu, kedy sa porucha zistila tak, aby zabezpečil plynulosť a včasnosť poskytovania predmetu zmluvy, inak zodpovedá za škody spôsobené objednávateľovi porušením tejto povinnosti. </w:t>
      </w:r>
    </w:p>
    <w:p w:rsidR="008A7BF8" w:rsidRPr="00A3089B" w:rsidRDefault="008A7BF8" w:rsidP="008A7BF8">
      <w:pPr>
        <w:pStyle w:val="Odsekzoznamu"/>
        <w:widowControl w:val="0"/>
        <w:numPr>
          <w:ilvl w:val="0"/>
          <w:numId w:val="1"/>
        </w:numPr>
        <w:suppressAutoHyphens/>
        <w:ind w:left="360"/>
        <w:jc w:val="both"/>
        <w:rPr>
          <w:rFonts w:eastAsia="Lucida Sans Unicode" w:cstheme="minorHAnsi"/>
          <w:lang w:bidi="sk-SK"/>
        </w:rPr>
      </w:pPr>
      <w:r w:rsidRPr="00A3089B">
        <w:rPr>
          <w:rFonts w:cstheme="minorHAnsi"/>
          <w:noProof/>
        </w:rPr>
        <w:t xml:space="preserve">Zmluvné strany sa dohodli, že pre prípad porušenia povinnosti prevádzkovateľa podľa ods. 10 tohto článku zmluvy </w:t>
      </w:r>
      <w:r w:rsidRPr="00A3089B">
        <w:rPr>
          <w:rFonts w:cstheme="minorHAnsi"/>
          <w:lang w:eastAsia="cs-CZ"/>
        </w:rPr>
        <w:t xml:space="preserve">je prevádzkovateľ povinný zaplatiť objednávateľovi zmluvnú pokutu vo výške 200 € za každý začatý deň omeškania s plnením povinnosti </w:t>
      </w:r>
      <w:r w:rsidRPr="00A3089B">
        <w:rPr>
          <w:rFonts w:eastAsia="Lucida Sans Unicode" w:cstheme="minorHAnsi"/>
          <w:lang w:bidi="sk-SK"/>
        </w:rPr>
        <w:t>zabezpečiť plynulosť a včasnosť poskytovania predmetu zmluvy.</w:t>
      </w:r>
    </w:p>
    <w:p w:rsidR="008A7BF8" w:rsidRPr="00A3089B" w:rsidRDefault="008A7BF8" w:rsidP="008A7BF8">
      <w:pPr>
        <w:pStyle w:val="Odsekzoznamu"/>
        <w:widowControl w:val="0"/>
        <w:numPr>
          <w:ilvl w:val="0"/>
          <w:numId w:val="1"/>
        </w:numPr>
        <w:suppressAutoHyphens/>
        <w:ind w:left="360"/>
        <w:jc w:val="both"/>
        <w:rPr>
          <w:rFonts w:eastAsia="Lucida Sans Unicode" w:cstheme="minorHAnsi"/>
          <w:lang w:bidi="sk-SK"/>
        </w:rPr>
      </w:pPr>
      <w:r w:rsidRPr="00A3089B">
        <w:rPr>
          <w:rFonts w:eastAsia="Lucida Sans Unicode" w:cstheme="minorHAnsi"/>
          <w:lang w:bidi="sk-SK"/>
        </w:rPr>
        <w:t xml:space="preserve">Za čas, počas ktorého bude vozidlo mimo výkonu služby prevádzkovateľovi nevzniká právo na úhradu akéhokoľvek výdavku titulom výkonu služby alebo prestoja. </w:t>
      </w:r>
    </w:p>
    <w:p w:rsidR="008A7BF8" w:rsidRPr="00A3089B" w:rsidRDefault="008A7BF8" w:rsidP="008A7BF8">
      <w:pPr>
        <w:pStyle w:val="Odsekzoznamu"/>
        <w:widowControl w:val="0"/>
        <w:numPr>
          <w:ilvl w:val="0"/>
          <w:numId w:val="1"/>
        </w:numPr>
        <w:suppressAutoHyphens/>
        <w:spacing w:after="0" w:line="240" w:lineRule="auto"/>
        <w:ind w:left="360"/>
        <w:jc w:val="both"/>
        <w:rPr>
          <w:rFonts w:cstheme="minorHAnsi"/>
        </w:rPr>
      </w:pPr>
      <w:r w:rsidRPr="00A3089B">
        <w:rPr>
          <w:rFonts w:cstheme="minorHAnsi"/>
        </w:rPr>
        <w:t>Prevádzkovateľ je povinný ihneď oznámiť objednávateľovi každú škodu, ktorá bezprostredne hrozí alebo ktorú možno predvídať alebo ktorú spôsobil prevádzkovateľ pri plnení predmetu zmluvy.</w:t>
      </w:r>
    </w:p>
    <w:p w:rsidR="008A7BF8" w:rsidRPr="00A3089B" w:rsidRDefault="008A7BF8" w:rsidP="008A7BF8">
      <w:pPr>
        <w:pStyle w:val="Bezriadkovania"/>
        <w:numPr>
          <w:ilvl w:val="0"/>
          <w:numId w:val="1"/>
        </w:numPr>
        <w:tabs>
          <w:tab w:val="left" w:pos="418"/>
          <w:tab w:val="left" w:pos="993"/>
        </w:tabs>
        <w:ind w:left="360"/>
        <w:jc w:val="both"/>
        <w:rPr>
          <w:rFonts w:asciiTheme="minorHAnsi" w:hAnsiTheme="minorHAnsi" w:cstheme="minorHAnsi"/>
          <w:color w:val="auto"/>
          <w:sz w:val="22"/>
          <w:szCs w:val="22"/>
        </w:rPr>
      </w:pPr>
      <w:r w:rsidRPr="00A3089B">
        <w:rPr>
          <w:rFonts w:asciiTheme="minorHAnsi" w:hAnsiTheme="minorHAnsi" w:cstheme="minorHAnsi"/>
          <w:sz w:val="22"/>
          <w:szCs w:val="22"/>
        </w:rPr>
        <w:t xml:space="preserve">V </w:t>
      </w:r>
      <w:r w:rsidRPr="00A3089B">
        <w:rPr>
          <w:rFonts w:asciiTheme="minorHAnsi" w:hAnsiTheme="minorHAnsi" w:cstheme="minorHAnsi"/>
          <w:color w:val="auto"/>
          <w:sz w:val="22"/>
          <w:szCs w:val="22"/>
        </w:rPr>
        <w:t xml:space="preserve">prípade, že objednávateľovi bude spôsobená alebo vznikne škoda v dôsledku porušenia akejkoľvek povinnosti prevádzkovateľa podľa tejto zmluvy, alebo všeobecne záväzných právnych predpisov alebo bude objednávateľovi uložená akákoľvek sankcia ako následok porušenia predpisov vzťahujúcich sa k predmetu zmluvy, ktorý je v príčinnej súvislosti s konaním alebo nekonaním prevádzkovateľa, hoci bol prevádzkovateľ na takéto konanie povinný, prevádzkovateľ je povinný takto vzniknutú škodu, sankciu uhradiť objednávateľovi v plnom rozsahu. </w:t>
      </w:r>
    </w:p>
    <w:p w:rsidR="008A7BF8" w:rsidRPr="00A3089B" w:rsidRDefault="008A7BF8" w:rsidP="008A7BF8">
      <w:pPr>
        <w:pStyle w:val="Odsekzoznamu"/>
        <w:widowControl w:val="0"/>
        <w:numPr>
          <w:ilvl w:val="0"/>
          <w:numId w:val="1"/>
        </w:numPr>
        <w:suppressAutoHyphens/>
        <w:spacing w:after="0" w:line="240" w:lineRule="auto"/>
        <w:ind w:left="360"/>
        <w:jc w:val="both"/>
        <w:rPr>
          <w:rFonts w:cstheme="minorHAnsi"/>
        </w:rPr>
      </w:pPr>
      <w:r w:rsidRPr="00A3089B">
        <w:rPr>
          <w:rFonts w:cstheme="minorHAnsi"/>
          <w:bCs/>
        </w:rPr>
        <w:t xml:space="preserve">Prevádzkovateľ  je povinný mať počas celej doby trvania tejto zmluvy uzavretú platnú a účinnú zmluvu na poistenie zodpovednosti za škodu spôsobenú právnickými a podnikajúcimi fyzickými osobami s výškou poistného krytia v sume minimálne 30 000,- Eur (slovom: tridsaťtisíc eur). </w:t>
      </w:r>
    </w:p>
    <w:p w:rsidR="008A7BF8" w:rsidRPr="00A3089B" w:rsidRDefault="008A7BF8" w:rsidP="008A7BF8">
      <w:pPr>
        <w:pStyle w:val="Odsekzoznamu"/>
        <w:widowControl w:val="0"/>
        <w:numPr>
          <w:ilvl w:val="0"/>
          <w:numId w:val="1"/>
        </w:numPr>
        <w:suppressAutoHyphens/>
        <w:spacing w:after="0" w:line="240" w:lineRule="auto"/>
        <w:ind w:left="360"/>
        <w:jc w:val="both"/>
        <w:rPr>
          <w:rFonts w:cstheme="minorHAnsi"/>
        </w:rPr>
      </w:pPr>
      <w:r w:rsidRPr="00A3089B">
        <w:rPr>
          <w:rFonts w:cstheme="minorHAnsi"/>
          <w:bCs/>
        </w:rPr>
        <w:t>Poistnú zmluvu podľa ods. 15 tohto článku zmluvy je prevádzkovateľ povinný uzavrieť na vlastné náklady.</w:t>
      </w:r>
      <w:r w:rsidRPr="00A3089B">
        <w:rPr>
          <w:rFonts w:cstheme="minorHAnsi"/>
        </w:rPr>
        <w:t xml:space="preserve"> </w:t>
      </w:r>
    </w:p>
    <w:p w:rsidR="008A7BF8" w:rsidRPr="00A3089B" w:rsidRDefault="008A7BF8" w:rsidP="008A7BF8">
      <w:pPr>
        <w:pStyle w:val="Odsekzoznamu"/>
        <w:widowControl w:val="0"/>
        <w:numPr>
          <w:ilvl w:val="0"/>
          <w:numId w:val="1"/>
        </w:numPr>
        <w:suppressAutoHyphens/>
        <w:spacing w:after="0" w:line="240" w:lineRule="auto"/>
        <w:ind w:left="360"/>
        <w:jc w:val="both"/>
        <w:rPr>
          <w:rFonts w:cstheme="minorHAnsi"/>
        </w:rPr>
      </w:pPr>
      <w:r w:rsidRPr="00A3089B">
        <w:rPr>
          <w:rFonts w:cstheme="minorHAnsi"/>
        </w:rPr>
        <w:t xml:space="preserve">Porušenie povinnosti prevádzkovateľa uzavrieť poistenú zmluvu alebo porušenie povinnosti uzavretie poistnej zmluvy deklarovať objednávateľovi sa považuje za podstatné porušenie zmluvy prevádzkovateľom a zakladá právo objednávateľa od tejto zmluvy odstúpiť. </w:t>
      </w:r>
    </w:p>
    <w:p w:rsidR="008A7BF8" w:rsidRPr="00A3089B" w:rsidRDefault="008A7BF8" w:rsidP="008A7BF8">
      <w:pPr>
        <w:pStyle w:val="Odsekzoznamu"/>
        <w:widowControl w:val="0"/>
        <w:numPr>
          <w:ilvl w:val="0"/>
          <w:numId w:val="1"/>
        </w:numPr>
        <w:suppressAutoHyphens/>
        <w:autoSpaceDE w:val="0"/>
        <w:spacing w:after="0" w:line="240" w:lineRule="auto"/>
        <w:ind w:left="360"/>
        <w:jc w:val="both"/>
        <w:rPr>
          <w:rFonts w:eastAsia="Lucida Sans Unicode" w:cstheme="minorHAnsi"/>
          <w:color w:val="000000"/>
          <w:lang w:bidi="sk-SK"/>
        </w:rPr>
      </w:pPr>
      <w:r w:rsidRPr="00A3089B">
        <w:rPr>
          <w:rFonts w:eastAsia="Lucida Sans Unicode" w:cstheme="minorHAnsi"/>
          <w:color w:val="000000"/>
          <w:lang w:bidi="sk-SK"/>
        </w:rPr>
        <w:t xml:space="preserve">Objednávateľ sa zaväzuje za poskytovanie objednaných služieb zaplatiť prevádzkovateľovi dohodnutú zmluvnú cenu podľa čl. II zmluvy. </w:t>
      </w:r>
    </w:p>
    <w:p w:rsidR="008A7BF8" w:rsidRPr="00EE23EB" w:rsidRDefault="008A7BF8" w:rsidP="008A7BF8">
      <w:pPr>
        <w:pStyle w:val="Odsekzoznamu"/>
        <w:widowControl w:val="0"/>
        <w:suppressAutoHyphens/>
        <w:autoSpaceDE w:val="0"/>
        <w:spacing w:after="0" w:line="240" w:lineRule="auto"/>
        <w:jc w:val="both"/>
        <w:rPr>
          <w:rFonts w:eastAsia="Lucida Sans Unicode" w:cstheme="minorHAnsi"/>
          <w:lang w:bidi="sk-SK"/>
        </w:rPr>
      </w:pPr>
    </w:p>
    <w:p w:rsidR="008A7BF8" w:rsidRPr="00EE23EB" w:rsidRDefault="008A7BF8" w:rsidP="008A7BF8">
      <w:pPr>
        <w:pStyle w:val="Zkladntext3"/>
        <w:rPr>
          <w:rFonts w:asciiTheme="minorHAnsi" w:eastAsia="Lucida Sans Unicode" w:hAnsiTheme="minorHAnsi" w:cstheme="minorHAnsi"/>
          <w:b/>
          <w:color w:val="auto"/>
          <w:sz w:val="22"/>
          <w:szCs w:val="22"/>
          <w:lang w:bidi="sk-SK"/>
        </w:rPr>
      </w:pPr>
      <w:r w:rsidRPr="00EE23EB">
        <w:rPr>
          <w:rFonts w:asciiTheme="minorHAnsi" w:eastAsia="Lucida Sans Unicode" w:hAnsiTheme="minorHAnsi" w:cstheme="minorHAnsi"/>
          <w:b/>
          <w:color w:val="auto"/>
          <w:sz w:val="22"/>
          <w:szCs w:val="22"/>
          <w:lang w:bidi="sk-SK"/>
        </w:rPr>
        <w:t>II</w:t>
      </w:r>
    </w:p>
    <w:p w:rsidR="008A7BF8" w:rsidRPr="00EE23EB" w:rsidRDefault="008A7BF8" w:rsidP="008A7BF8">
      <w:pPr>
        <w:pStyle w:val="Zkladntext3"/>
        <w:rPr>
          <w:rFonts w:asciiTheme="minorHAnsi" w:eastAsia="Lucida Sans Unicode" w:hAnsiTheme="minorHAnsi" w:cstheme="minorHAnsi"/>
          <w:b/>
          <w:color w:val="auto"/>
          <w:sz w:val="22"/>
          <w:szCs w:val="22"/>
          <w:lang w:bidi="sk-SK"/>
        </w:rPr>
      </w:pPr>
      <w:r w:rsidRPr="00EE23EB">
        <w:rPr>
          <w:rFonts w:asciiTheme="minorHAnsi" w:eastAsia="Lucida Sans Unicode" w:hAnsiTheme="minorHAnsi" w:cstheme="minorHAnsi"/>
          <w:b/>
          <w:color w:val="auto"/>
          <w:sz w:val="22"/>
          <w:szCs w:val="22"/>
          <w:lang w:bidi="sk-SK"/>
        </w:rPr>
        <w:t>Cena a platobné podmienky</w:t>
      </w:r>
    </w:p>
    <w:p w:rsidR="008A7BF8" w:rsidRPr="00EE23EB" w:rsidRDefault="008A7BF8" w:rsidP="008A7BF8">
      <w:pPr>
        <w:pStyle w:val="Odsekzoznamu"/>
        <w:widowControl w:val="0"/>
        <w:numPr>
          <w:ilvl w:val="0"/>
          <w:numId w:val="5"/>
        </w:numPr>
        <w:tabs>
          <w:tab w:val="left" w:pos="7088"/>
        </w:tabs>
        <w:spacing w:after="0" w:line="240" w:lineRule="auto"/>
        <w:ind w:left="426" w:hanging="426"/>
        <w:contextualSpacing w:val="0"/>
        <w:jc w:val="both"/>
        <w:rPr>
          <w:rFonts w:cstheme="minorHAnsi"/>
          <w:lang w:eastAsia="cs-CZ"/>
        </w:rPr>
      </w:pPr>
      <w:r w:rsidRPr="00EE23EB">
        <w:rPr>
          <w:rFonts w:cstheme="minorHAnsi"/>
          <w:lang w:eastAsia="cs-CZ"/>
        </w:rPr>
        <w:t xml:space="preserve">Cena za výkon služby je dohodnutá a stanovená na základe </w:t>
      </w:r>
      <w:r w:rsidRPr="00363BA0">
        <w:rPr>
          <w:rFonts w:cstheme="minorHAnsi"/>
          <w:lang w:eastAsia="cs-CZ"/>
        </w:rPr>
        <w:t xml:space="preserve">cenovej ponuky prevádzkovateľa ako </w:t>
      </w:r>
      <w:r w:rsidRPr="00363BA0">
        <w:rPr>
          <w:rFonts w:cstheme="minorHAnsi"/>
          <w:bCs/>
        </w:rPr>
        <w:t>uchádzača vo verejnom obstarávaní pre Časť č. 1, v Prílohe č. 1 k zmluve (ďalej iba „cena služby“).</w:t>
      </w:r>
      <w:r w:rsidRPr="00EE23EB">
        <w:rPr>
          <w:rFonts w:cstheme="minorHAnsi"/>
          <w:bCs/>
        </w:rPr>
        <w:t xml:space="preserve"> Cena služby sa </w:t>
      </w:r>
      <w:r w:rsidRPr="00EE23EB">
        <w:rPr>
          <w:rFonts w:cstheme="minorHAnsi"/>
        </w:rPr>
        <w:t xml:space="preserve">považuje </w:t>
      </w:r>
      <w:r w:rsidRPr="00363BA0">
        <w:rPr>
          <w:rFonts w:cstheme="minorHAnsi"/>
        </w:rPr>
        <w:t>za cenu maximálnu</w:t>
      </w:r>
      <w:r w:rsidRPr="00EE23EB">
        <w:rPr>
          <w:rFonts w:cstheme="minorHAnsi"/>
        </w:rPr>
        <w:t xml:space="preserve"> a platnú počas celej doby trvania zmluvy. Cena služby je stanovená</w:t>
      </w:r>
      <w:r w:rsidRPr="00EE23EB">
        <w:rPr>
          <w:rFonts w:cstheme="minorHAnsi"/>
          <w:lang w:eastAsia="cs-CZ"/>
        </w:rPr>
        <w:t xml:space="preserve"> podľa zákona NR SR č.18/1996  Z. z. o cenách v znení neskorších predpisov, Vyhlášky MF SR č. 87/1996 Z. z., ktorou sa vykonáva zákon č. 18/1996 Z. z. o cenách v znení neskorších predpisov za výkon služby vrátane všetkých do úvahy prichádzajúcich nákladov potrebných na riadny a včasný výkon služby.</w:t>
      </w:r>
    </w:p>
    <w:p w:rsidR="008A7BF8" w:rsidRPr="00EE23EB" w:rsidRDefault="008A7BF8" w:rsidP="008A7BF8">
      <w:pPr>
        <w:tabs>
          <w:tab w:val="left" w:pos="426"/>
          <w:tab w:val="left" w:pos="567"/>
          <w:tab w:val="left" w:pos="7088"/>
        </w:tabs>
        <w:spacing w:after="0"/>
        <w:jc w:val="both"/>
        <w:rPr>
          <w:rFonts w:cstheme="minorHAnsi"/>
          <w:lang w:eastAsia="cs-CZ"/>
        </w:rPr>
      </w:pPr>
      <w:r w:rsidRPr="00EE23EB">
        <w:rPr>
          <w:rFonts w:cstheme="minorHAnsi"/>
          <w:lang w:eastAsia="cs-CZ"/>
        </w:rPr>
        <w:tab/>
        <w:t>Cena služby predstavuje celkom sumu:</w:t>
      </w:r>
    </w:p>
    <w:p w:rsidR="008A7BF8" w:rsidRPr="00EE23EB" w:rsidRDefault="008A7BF8" w:rsidP="008A7BF8">
      <w:pPr>
        <w:tabs>
          <w:tab w:val="left" w:pos="567"/>
          <w:tab w:val="left" w:pos="1843"/>
          <w:tab w:val="left" w:pos="7088"/>
        </w:tabs>
        <w:spacing w:after="0"/>
        <w:ind w:left="567" w:hanging="567"/>
        <w:jc w:val="both"/>
        <w:rPr>
          <w:rFonts w:cstheme="minorHAnsi"/>
          <w:lang w:eastAsia="cs-CZ"/>
        </w:rPr>
      </w:pPr>
      <w:r w:rsidRPr="00EE23EB">
        <w:rPr>
          <w:rFonts w:cstheme="minorHAnsi"/>
          <w:lang w:eastAsia="cs-CZ"/>
        </w:rPr>
        <w:tab/>
      </w:r>
      <w:r w:rsidRPr="00EE23EB">
        <w:rPr>
          <w:rFonts w:cstheme="minorHAnsi"/>
          <w:lang w:eastAsia="cs-CZ"/>
        </w:rPr>
        <w:tab/>
        <w:t xml:space="preserve">Cena bez DPH   </w:t>
      </w:r>
      <w:r w:rsidRPr="00EE23EB">
        <w:rPr>
          <w:rFonts w:cstheme="minorHAnsi"/>
          <w:lang w:eastAsia="cs-CZ"/>
        </w:rPr>
        <w:tab/>
        <w:t>Eur</w:t>
      </w:r>
    </w:p>
    <w:p w:rsidR="008A7BF8" w:rsidRPr="00EE23EB" w:rsidRDefault="008A7BF8" w:rsidP="008A7BF8">
      <w:pPr>
        <w:tabs>
          <w:tab w:val="left" w:pos="567"/>
          <w:tab w:val="left" w:pos="7088"/>
        </w:tabs>
        <w:spacing w:after="0"/>
        <w:ind w:left="1843" w:hanging="1843"/>
        <w:jc w:val="both"/>
        <w:rPr>
          <w:rFonts w:cstheme="minorHAnsi"/>
          <w:lang w:eastAsia="cs-CZ"/>
        </w:rPr>
      </w:pPr>
      <w:r w:rsidRPr="00EE23EB">
        <w:rPr>
          <w:rFonts w:cstheme="minorHAnsi"/>
          <w:lang w:eastAsia="cs-CZ"/>
        </w:rPr>
        <w:t xml:space="preserve">                      </w:t>
      </w:r>
      <w:r w:rsidRPr="00EE23EB">
        <w:rPr>
          <w:rFonts w:cstheme="minorHAnsi"/>
          <w:lang w:eastAsia="cs-CZ"/>
        </w:rPr>
        <w:tab/>
        <w:t xml:space="preserve">DPH 20 %             </w:t>
      </w:r>
      <w:r w:rsidRPr="00EE23EB">
        <w:rPr>
          <w:rFonts w:cstheme="minorHAnsi"/>
          <w:lang w:eastAsia="cs-CZ"/>
        </w:rPr>
        <w:tab/>
        <w:t xml:space="preserve">Eur     </w:t>
      </w:r>
    </w:p>
    <w:p w:rsidR="008A7BF8" w:rsidRPr="00EE23EB" w:rsidRDefault="008A7BF8" w:rsidP="008A7BF8">
      <w:pPr>
        <w:tabs>
          <w:tab w:val="left" w:pos="567"/>
          <w:tab w:val="left" w:pos="7088"/>
        </w:tabs>
        <w:spacing w:after="0"/>
        <w:ind w:left="1843" w:hanging="1843"/>
        <w:jc w:val="both"/>
        <w:rPr>
          <w:rFonts w:cstheme="minorHAnsi"/>
          <w:lang w:eastAsia="cs-CZ"/>
        </w:rPr>
      </w:pPr>
      <w:r w:rsidRPr="00EE23EB">
        <w:rPr>
          <w:rFonts w:cstheme="minorHAnsi"/>
          <w:lang w:eastAsia="cs-CZ"/>
        </w:rPr>
        <w:t xml:space="preserve">       </w:t>
      </w:r>
      <w:r w:rsidRPr="00EE23EB">
        <w:rPr>
          <w:rFonts w:cstheme="minorHAnsi"/>
          <w:lang w:eastAsia="cs-CZ"/>
        </w:rPr>
        <w:tab/>
      </w:r>
      <w:r w:rsidRPr="00EE23EB">
        <w:rPr>
          <w:rFonts w:cstheme="minorHAnsi"/>
          <w:lang w:eastAsia="cs-CZ"/>
        </w:rPr>
        <w:tab/>
      </w:r>
      <w:r w:rsidRPr="00EE23EB">
        <w:rPr>
          <w:rFonts w:cstheme="minorHAnsi"/>
          <w:b/>
          <w:lang w:eastAsia="cs-CZ"/>
        </w:rPr>
        <w:t>Cena s DPH</w:t>
      </w:r>
      <w:r w:rsidRPr="00EE23EB">
        <w:rPr>
          <w:rFonts w:cstheme="minorHAnsi"/>
          <w:b/>
          <w:lang w:eastAsia="cs-CZ"/>
        </w:rPr>
        <w:tab/>
        <w:t>Eur</w:t>
      </w:r>
      <w:r w:rsidRPr="00EE23EB">
        <w:rPr>
          <w:rFonts w:cstheme="minorHAnsi"/>
          <w:lang w:eastAsia="cs-CZ"/>
        </w:rPr>
        <w:tab/>
      </w:r>
      <w:r w:rsidRPr="00EE23EB">
        <w:rPr>
          <w:rFonts w:cstheme="minorHAnsi"/>
          <w:lang w:eastAsia="cs-CZ"/>
        </w:rPr>
        <w:tab/>
      </w:r>
    </w:p>
    <w:p w:rsidR="008A7BF8" w:rsidRPr="00EE23EB" w:rsidRDefault="008A7BF8" w:rsidP="008A7BF8">
      <w:pPr>
        <w:tabs>
          <w:tab w:val="left" w:pos="567"/>
          <w:tab w:val="left" w:pos="7088"/>
        </w:tabs>
        <w:ind w:left="1843" w:hanging="1843"/>
        <w:jc w:val="both"/>
        <w:rPr>
          <w:rFonts w:cstheme="minorHAnsi"/>
          <w:b/>
          <w:lang w:eastAsia="cs-CZ"/>
        </w:rPr>
      </w:pPr>
      <w:r w:rsidRPr="00EE23EB">
        <w:rPr>
          <w:rFonts w:cstheme="minorHAnsi"/>
          <w:lang w:eastAsia="cs-CZ"/>
        </w:rPr>
        <w:t xml:space="preserve">        </w:t>
      </w:r>
      <w:r w:rsidRPr="00EE23EB">
        <w:rPr>
          <w:rFonts w:cstheme="minorHAnsi"/>
          <w:b/>
          <w:lang w:eastAsia="cs-CZ"/>
        </w:rPr>
        <w:t>(slovom:    .....................................................................................Eur, ......./100 ) s DPH.</w:t>
      </w:r>
    </w:p>
    <w:p w:rsidR="008A7BF8" w:rsidRPr="00EE23EB" w:rsidRDefault="008A7BF8" w:rsidP="008A7BF8">
      <w:pPr>
        <w:pStyle w:val="Bezriadkovania"/>
        <w:numPr>
          <w:ilvl w:val="0"/>
          <w:numId w:val="5"/>
        </w:numPr>
        <w:jc w:val="both"/>
        <w:rPr>
          <w:rFonts w:asciiTheme="minorHAnsi" w:hAnsiTheme="minorHAnsi" w:cstheme="minorHAnsi"/>
          <w:color w:val="auto"/>
          <w:sz w:val="22"/>
          <w:szCs w:val="22"/>
        </w:rPr>
      </w:pPr>
      <w:r w:rsidRPr="00EE23EB">
        <w:rPr>
          <w:rFonts w:asciiTheme="minorHAnsi" w:hAnsiTheme="minorHAnsi" w:cstheme="minorHAnsi"/>
          <w:color w:val="auto"/>
          <w:sz w:val="22"/>
          <w:szCs w:val="22"/>
        </w:rPr>
        <w:t xml:space="preserve">Preddavky objednávateľ neposkytuje vôbec.   </w:t>
      </w:r>
    </w:p>
    <w:p w:rsidR="008A7BF8" w:rsidRPr="00EE23EB" w:rsidRDefault="008A7BF8" w:rsidP="008A7BF8">
      <w:pPr>
        <w:pStyle w:val="Bezriadkovania"/>
        <w:numPr>
          <w:ilvl w:val="0"/>
          <w:numId w:val="5"/>
        </w:numPr>
        <w:jc w:val="both"/>
        <w:rPr>
          <w:rFonts w:asciiTheme="minorHAnsi" w:hAnsiTheme="minorHAnsi" w:cstheme="minorHAnsi"/>
          <w:color w:val="auto"/>
          <w:sz w:val="22"/>
          <w:szCs w:val="22"/>
        </w:rPr>
      </w:pPr>
      <w:r w:rsidRPr="00EE23EB">
        <w:rPr>
          <w:rFonts w:asciiTheme="minorHAnsi" w:hAnsiTheme="minorHAnsi" w:cstheme="minorHAnsi"/>
          <w:color w:val="auto"/>
          <w:sz w:val="22"/>
          <w:szCs w:val="22"/>
        </w:rPr>
        <w:t xml:space="preserve">Prevádzkovateľ vyhlasuje a potvrdzuje, že cenová ponuka ním predložená vo verejnom obstarávaní a teda cena služby je úplná, maximálna a záväzná, že v cene služby sú prevádzkovateľom zahrnuté všetky náklady prevádzkovateľa vynaložené pri poskytovaní služby. Zmluvné strany prehlasujú, že pre prípad vzniku sporu sa má za to, že prevádzkovateľ získal všetky informácie a v ponúknutej cene služby ich zohľadnil. Prevádzkovateľ sa nemôže dovolávať zvýšenia ceny najmä z dôvodu, že mu neboli známe alebo poskytnuté všetky potrebné informácie a podklady. </w:t>
      </w:r>
    </w:p>
    <w:p w:rsidR="008A7BF8" w:rsidRPr="00EE23EB" w:rsidRDefault="008A7BF8" w:rsidP="008A7BF8">
      <w:pPr>
        <w:pStyle w:val="Odsekzoznamu"/>
        <w:widowControl w:val="0"/>
        <w:numPr>
          <w:ilvl w:val="0"/>
          <w:numId w:val="5"/>
        </w:numPr>
        <w:tabs>
          <w:tab w:val="left" w:pos="567"/>
          <w:tab w:val="left" w:pos="7088"/>
        </w:tabs>
        <w:spacing w:after="0" w:line="240" w:lineRule="auto"/>
        <w:ind w:left="426" w:hanging="437"/>
        <w:contextualSpacing w:val="0"/>
        <w:jc w:val="both"/>
        <w:rPr>
          <w:rFonts w:cstheme="minorHAnsi"/>
          <w:lang w:eastAsia="cs-CZ"/>
        </w:rPr>
      </w:pPr>
      <w:r w:rsidRPr="00EE23EB">
        <w:rPr>
          <w:rFonts w:cstheme="minorHAnsi"/>
          <w:lang w:eastAsia="cs-CZ"/>
        </w:rPr>
        <w:t xml:space="preserve">Podkladom pre úhradu ceny služby budú jednotlivé faktúry vystavené prevádzkovateľom a doručené objednávateľovi vždy do 10-teho dňa nasledujúceho </w:t>
      </w:r>
      <w:r w:rsidRPr="00EE23EB">
        <w:rPr>
          <w:rFonts w:eastAsia="Lucida Sans Unicode" w:cstheme="minorHAnsi"/>
          <w:lang w:bidi="sk-SK"/>
        </w:rPr>
        <w:t>kalendárneho mesiaca, vždy za skutočný výkon služby poskytnutý prevádzkovateľom za predchádzajúci kalendárny mesiac.</w:t>
      </w:r>
    </w:p>
    <w:p w:rsidR="008A7BF8" w:rsidRPr="00EE23EB" w:rsidRDefault="008A7BF8" w:rsidP="008A7BF8">
      <w:pPr>
        <w:pStyle w:val="Odsekzoznamu"/>
        <w:widowControl w:val="0"/>
        <w:numPr>
          <w:ilvl w:val="0"/>
          <w:numId w:val="5"/>
        </w:numPr>
        <w:tabs>
          <w:tab w:val="left" w:pos="567"/>
          <w:tab w:val="left" w:pos="7088"/>
        </w:tabs>
        <w:spacing w:after="0" w:line="240" w:lineRule="auto"/>
        <w:ind w:left="426" w:hanging="437"/>
        <w:contextualSpacing w:val="0"/>
        <w:jc w:val="both"/>
        <w:rPr>
          <w:rFonts w:cstheme="minorHAnsi"/>
          <w:lang w:eastAsia="cs-CZ"/>
        </w:rPr>
      </w:pPr>
      <w:r w:rsidRPr="00EE23EB">
        <w:rPr>
          <w:rFonts w:eastAsia="Lucida Sans Unicode" w:cstheme="minorHAnsi"/>
          <w:lang w:bidi="sk-SK"/>
        </w:rPr>
        <w:t xml:space="preserve">Neoddeliteľnou súčasťou faktúry musí byť fotokópia všetkých denných záznamov o výkone </w:t>
      </w:r>
      <w:r>
        <w:rPr>
          <w:rFonts w:eastAsia="Lucida Sans Unicode" w:cstheme="minorHAnsi"/>
          <w:lang w:bidi="sk-SK"/>
        </w:rPr>
        <w:t>vozidla</w:t>
      </w:r>
      <w:r w:rsidRPr="00EE23EB">
        <w:rPr>
          <w:rFonts w:eastAsia="Lucida Sans Unicode" w:cstheme="minorHAnsi"/>
          <w:lang w:bidi="sk-SK"/>
        </w:rPr>
        <w:t xml:space="preserve"> odsúhlasených a podpísaných zodpovedným pracovníkom objednávateľa.</w:t>
      </w:r>
    </w:p>
    <w:p w:rsidR="008A7BF8" w:rsidRPr="00EE23EB" w:rsidRDefault="008A7BF8" w:rsidP="008A7BF8">
      <w:pPr>
        <w:pStyle w:val="Odsekzoznamu"/>
        <w:widowControl w:val="0"/>
        <w:numPr>
          <w:ilvl w:val="0"/>
          <w:numId w:val="5"/>
        </w:numPr>
        <w:tabs>
          <w:tab w:val="left" w:pos="567"/>
          <w:tab w:val="left" w:pos="7088"/>
        </w:tabs>
        <w:spacing w:after="0" w:line="240" w:lineRule="auto"/>
        <w:ind w:left="426" w:hanging="437"/>
        <w:contextualSpacing w:val="0"/>
        <w:jc w:val="both"/>
        <w:rPr>
          <w:rFonts w:cstheme="minorHAnsi"/>
          <w:lang w:eastAsia="cs-CZ"/>
        </w:rPr>
      </w:pPr>
      <w:r w:rsidRPr="00EE23EB">
        <w:rPr>
          <w:rFonts w:cstheme="minorHAnsi"/>
        </w:rPr>
        <w:t>Prevádzkovateľ je povinný výkon služby vyúčtovať overiteľným spôsobom.</w:t>
      </w:r>
    </w:p>
    <w:p w:rsidR="008A7BF8" w:rsidRPr="00EE23EB" w:rsidRDefault="008A7BF8" w:rsidP="008A7BF8">
      <w:pPr>
        <w:pStyle w:val="Odsekzoznamu"/>
        <w:widowControl w:val="0"/>
        <w:numPr>
          <w:ilvl w:val="0"/>
          <w:numId w:val="5"/>
        </w:numPr>
        <w:tabs>
          <w:tab w:val="left" w:pos="567"/>
          <w:tab w:val="left" w:pos="7088"/>
        </w:tabs>
        <w:spacing w:after="0" w:line="240" w:lineRule="auto"/>
        <w:ind w:left="426" w:hanging="437"/>
        <w:contextualSpacing w:val="0"/>
        <w:jc w:val="both"/>
        <w:rPr>
          <w:rFonts w:cstheme="minorHAnsi"/>
          <w:lang w:eastAsia="cs-CZ"/>
        </w:rPr>
      </w:pPr>
      <w:r w:rsidRPr="00EE23EB">
        <w:rPr>
          <w:rFonts w:cstheme="minorHAnsi"/>
        </w:rPr>
        <w:t xml:space="preserve">Ak faktúra bude vystavená bez predloženia jednotlivých denných záznamov o výkone </w:t>
      </w:r>
      <w:r>
        <w:rPr>
          <w:rFonts w:cstheme="minorHAnsi"/>
        </w:rPr>
        <w:t>vozidla</w:t>
      </w:r>
      <w:r w:rsidRPr="00EE23EB">
        <w:rPr>
          <w:rFonts w:cstheme="minorHAnsi"/>
        </w:rPr>
        <w:t xml:space="preserve"> alebo bez odsúhlasenia výkonov služby na denných záznamoch </w:t>
      </w:r>
      <w:r>
        <w:rPr>
          <w:rFonts w:cstheme="minorHAnsi"/>
        </w:rPr>
        <w:t>vozidla</w:t>
      </w:r>
      <w:r w:rsidRPr="00EE23EB">
        <w:rPr>
          <w:rFonts w:cstheme="minorHAnsi"/>
        </w:rPr>
        <w:t xml:space="preserve"> objednávateľom alebo v sume nad rámec ceny vykonanej služby podľa Prílohy č. 1 k zmluve alebo nad rámec skutočného rozsahu vykonaných služieb alebo a to čo i len z nedbanlivosti alebo omylu prevádzkovateľa, alebo ak </w:t>
      </w:r>
      <w:r w:rsidRPr="00EE23EB">
        <w:rPr>
          <w:rFonts w:cstheme="minorHAnsi"/>
          <w:lang w:eastAsia="cs-CZ"/>
        </w:rPr>
        <w:t>faktúra nebude obsahovať všetky náležitosti v zmysle zákona  č. 222/2004 Z. z. o dani z pridanej hodnoty v znení neskorších predpisov platí, že</w:t>
      </w:r>
      <w:r w:rsidRPr="00EE23EB">
        <w:rPr>
          <w:rFonts w:cstheme="minorHAnsi"/>
        </w:rPr>
        <w:t xml:space="preserve"> faktúra nie je spôsobilá na jej úhradu, objednávateľ nie je v omeškaní s úhradou ceny služby a </w:t>
      </w:r>
      <w:r w:rsidRPr="00EE23EB">
        <w:rPr>
          <w:rFonts w:cstheme="minorHAnsi"/>
          <w:lang w:eastAsia="cs-CZ"/>
        </w:rPr>
        <w:t xml:space="preserve">je oprávnený vrátiť faktúru prevádzkovateľovi na doplnenie v lehote do 30 dní odo dňa doručenia neúplnej faktúry. Vrátením faktúry sa preruší splatnosť faktúry a nová 30-dňová lehota splatnosti začína plynúť od  doručenia novej riadnej faktúry. </w:t>
      </w:r>
    </w:p>
    <w:p w:rsidR="008A7BF8" w:rsidRPr="00EE23EB" w:rsidRDefault="008A7BF8" w:rsidP="008A7BF8">
      <w:pPr>
        <w:pStyle w:val="Odsekzoznamu"/>
        <w:widowControl w:val="0"/>
        <w:numPr>
          <w:ilvl w:val="0"/>
          <w:numId w:val="5"/>
        </w:numPr>
        <w:tabs>
          <w:tab w:val="left" w:pos="567"/>
          <w:tab w:val="left" w:pos="7088"/>
        </w:tabs>
        <w:spacing w:after="0" w:line="240" w:lineRule="auto"/>
        <w:ind w:left="426" w:hanging="437"/>
        <w:contextualSpacing w:val="0"/>
        <w:jc w:val="both"/>
        <w:rPr>
          <w:rFonts w:cstheme="minorHAnsi"/>
          <w:lang w:eastAsia="cs-CZ"/>
        </w:rPr>
      </w:pPr>
      <w:r w:rsidRPr="00EE23EB">
        <w:rPr>
          <w:rFonts w:cstheme="minorHAnsi"/>
          <w:lang w:eastAsia="cs-CZ"/>
        </w:rPr>
        <w:t xml:space="preserve">Splatnosť faktúry je 30 dní od dňa doporučeného doručenia faktúry do podateľne objednávateľa. </w:t>
      </w:r>
    </w:p>
    <w:p w:rsidR="008A7BF8" w:rsidRPr="00EE23EB" w:rsidRDefault="008A7BF8" w:rsidP="008A7BF8">
      <w:pPr>
        <w:pStyle w:val="Odsekzoznamu"/>
        <w:widowControl w:val="0"/>
        <w:numPr>
          <w:ilvl w:val="0"/>
          <w:numId w:val="5"/>
        </w:numPr>
        <w:tabs>
          <w:tab w:val="left" w:pos="567"/>
          <w:tab w:val="left" w:pos="7088"/>
        </w:tabs>
        <w:spacing w:after="0" w:line="240" w:lineRule="auto"/>
        <w:ind w:left="426" w:hanging="437"/>
        <w:contextualSpacing w:val="0"/>
        <w:jc w:val="both"/>
        <w:rPr>
          <w:rFonts w:cstheme="minorHAnsi"/>
          <w:lang w:eastAsia="cs-CZ"/>
        </w:rPr>
      </w:pPr>
      <w:r w:rsidRPr="00EE23EB">
        <w:rPr>
          <w:rFonts w:cstheme="minorHAnsi"/>
          <w:lang w:eastAsia="cs-CZ"/>
        </w:rPr>
        <w:t xml:space="preserve">Faktúra sa považuje za zaplatenú dňom pripísania úhrady na bankový účet prevádzkovateľa. </w:t>
      </w:r>
    </w:p>
    <w:p w:rsidR="008A7BF8" w:rsidRPr="00EE23EB" w:rsidRDefault="008A7BF8" w:rsidP="008A7BF8">
      <w:pPr>
        <w:pStyle w:val="Odsekzoznamu"/>
        <w:widowControl w:val="0"/>
        <w:tabs>
          <w:tab w:val="left" w:pos="567"/>
          <w:tab w:val="left" w:pos="7088"/>
        </w:tabs>
        <w:spacing w:after="0" w:line="240" w:lineRule="auto"/>
        <w:ind w:left="426"/>
        <w:contextualSpacing w:val="0"/>
        <w:jc w:val="both"/>
        <w:rPr>
          <w:rFonts w:cstheme="minorHAnsi"/>
          <w:lang w:eastAsia="cs-CZ"/>
        </w:rPr>
      </w:pPr>
    </w:p>
    <w:p w:rsidR="008A7BF8" w:rsidRPr="00EE23EB" w:rsidRDefault="008A7BF8" w:rsidP="008A7BF8">
      <w:pPr>
        <w:pStyle w:val="Default"/>
        <w:jc w:val="center"/>
        <w:rPr>
          <w:rFonts w:asciiTheme="minorHAnsi" w:hAnsiTheme="minorHAnsi" w:cstheme="minorHAnsi"/>
          <w:b/>
          <w:color w:val="auto"/>
          <w:sz w:val="22"/>
          <w:szCs w:val="22"/>
        </w:rPr>
      </w:pPr>
      <w:r w:rsidRPr="00EE23EB">
        <w:rPr>
          <w:rFonts w:asciiTheme="minorHAnsi" w:hAnsiTheme="minorHAnsi" w:cstheme="minorHAnsi"/>
          <w:b/>
          <w:color w:val="auto"/>
          <w:sz w:val="22"/>
          <w:szCs w:val="22"/>
        </w:rPr>
        <w:t>III</w:t>
      </w:r>
    </w:p>
    <w:p w:rsidR="008A7BF8" w:rsidRPr="00EE23EB" w:rsidRDefault="008A7BF8" w:rsidP="008A7BF8">
      <w:pPr>
        <w:pStyle w:val="Default"/>
        <w:jc w:val="center"/>
        <w:rPr>
          <w:rFonts w:asciiTheme="minorHAnsi" w:hAnsiTheme="minorHAnsi" w:cstheme="minorHAnsi"/>
          <w:b/>
          <w:bCs/>
          <w:color w:val="auto"/>
          <w:sz w:val="22"/>
          <w:szCs w:val="22"/>
        </w:rPr>
      </w:pPr>
      <w:r w:rsidRPr="00EE23EB">
        <w:rPr>
          <w:rFonts w:asciiTheme="minorHAnsi" w:hAnsiTheme="minorHAnsi" w:cstheme="minorHAnsi"/>
          <w:b/>
          <w:bCs/>
          <w:color w:val="auto"/>
          <w:sz w:val="22"/>
          <w:szCs w:val="22"/>
        </w:rPr>
        <w:t>Termíny plnenia a doba platnosti zmluvy</w:t>
      </w:r>
    </w:p>
    <w:p w:rsidR="008A7BF8" w:rsidRPr="00EE23EB" w:rsidRDefault="008A7BF8" w:rsidP="008A7BF8">
      <w:pPr>
        <w:pStyle w:val="Default"/>
        <w:numPr>
          <w:ilvl w:val="0"/>
          <w:numId w:val="2"/>
        </w:numPr>
        <w:ind w:left="426" w:hanging="426"/>
        <w:jc w:val="both"/>
        <w:rPr>
          <w:rFonts w:asciiTheme="minorHAnsi" w:hAnsiTheme="minorHAnsi" w:cstheme="minorHAnsi"/>
          <w:b/>
          <w:bCs/>
          <w:color w:val="auto"/>
          <w:sz w:val="22"/>
          <w:szCs w:val="22"/>
        </w:rPr>
      </w:pPr>
      <w:r w:rsidRPr="00EE23EB">
        <w:rPr>
          <w:rFonts w:asciiTheme="minorHAnsi" w:hAnsiTheme="minorHAnsi" w:cstheme="minorHAnsi"/>
          <w:color w:val="auto"/>
          <w:sz w:val="22"/>
          <w:szCs w:val="22"/>
        </w:rPr>
        <w:t xml:space="preserve">Táto zmluva sa uzatvára na dobu určitú, </w:t>
      </w:r>
      <w:r w:rsidRPr="00EE23EB">
        <w:rPr>
          <w:rFonts w:asciiTheme="minorHAnsi" w:hAnsiTheme="minorHAnsi" w:cstheme="minorHAnsi"/>
          <w:b/>
          <w:bCs/>
          <w:color w:val="auto"/>
          <w:sz w:val="22"/>
          <w:szCs w:val="22"/>
        </w:rPr>
        <w:t>a to od</w:t>
      </w:r>
      <w:r>
        <w:rPr>
          <w:rFonts w:asciiTheme="minorHAnsi" w:hAnsiTheme="minorHAnsi" w:cstheme="minorHAnsi"/>
          <w:b/>
          <w:bCs/>
          <w:color w:val="auto"/>
          <w:sz w:val="22"/>
          <w:szCs w:val="22"/>
        </w:rPr>
        <w:t xml:space="preserve">o dňa </w:t>
      </w:r>
      <w:r w:rsidRPr="00EE23EB">
        <w:rPr>
          <w:rFonts w:asciiTheme="minorHAnsi" w:hAnsiTheme="minorHAnsi" w:cstheme="minorHAnsi"/>
          <w:b/>
          <w:bCs/>
          <w:color w:val="auto"/>
          <w:sz w:val="22"/>
          <w:szCs w:val="22"/>
        </w:rPr>
        <w:t xml:space="preserve"> nadobudnutia účinnosti zmluvy do 1</w:t>
      </w:r>
      <w:r>
        <w:rPr>
          <w:rFonts w:asciiTheme="minorHAnsi" w:hAnsiTheme="minorHAnsi" w:cstheme="minorHAnsi"/>
          <w:b/>
          <w:bCs/>
          <w:color w:val="auto"/>
          <w:sz w:val="22"/>
          <w:szCs w:val="22"/>
        </w:rPr>
        <w:t>5</w:t>
      </w:r>
      <w:r w:rsidRPr="00EE23EB">
        <w:rPr>
          <w:rFonts w:asciiTheme="minorHAnsi" w:hAnsiTheme="minorHAnsi" w:cstheme="minorHAnsi"/>
          <w:b/>
          <w:bCs/>
          <w:color w:val="auto"/>
          <w:sz w:val="22"/>
          <w:szCs w:val="22"/>
        </w:rPr>
        <w:t>.0</w:t>
      </w:r>
      <w:r>
        <w:rPr>
          <w:rFonts w:asciiTheme="minorHAnsi" w:hAnsiTheme="minorHAnsi" w:cstheme="minorHAnsi"/>
          <w:b/>
          <w:bCs/>
          <w:color w:val="auto"/>
          <w:sz w:val="22"/>
          <w:szCs w:val="22"/>
        </w:rPr>
        <w:t>4</w:t>
      </w:r>
      <w:r w:rsidRPr="00EE23EB">
        <w:rPr>
          <w:rFonts w:asciiTheme="minorHAnsi" w:hAnsiTheme="minorHAnsi" w:cstheme="minorHAnsi"/>
          <w:b/>
          <w:bCs/>
          <w:color w:val="auto"/>
          <w:sz w:val="22"/>
          <w:szCs w:val="22"/>
        </w:rPr>
        <w:t>.202</w:t>
      </w:r>
      <w:r>
        <w:rPr>
          <w:rFonts w:asciiTheme="minorHAnsi" w:hAnsiTheme="minorHAnsi" w:cstheme="minorHAnsi"/>
          <w:b/>
          <w:bCs/>
          <w:color w:val="auto"/>
          <w:sz w:val="22"/>
          <w:szCs w:val="22"/>
        </w:rPr>
        <w:t>2</w:t>
      </w:r>
      <w:r w:rsidRPr="00EE23EB">
        <w:rPr>
          <w:rFonts w:asciiTheme="minorHAnsi" w:hAnsiTheme="minorHAnsi" w:cstheme="minorHAnsi"/>
          <w:b/>
          <w:bCs/>
          <w:color w:val="auto"/>
          <w:sz w:val="22"/>
          <w:szCs w:val="22"/>
        </w:rPr>
        <w:t xml:space="preserve">. </w:t>
      </w:r>
    </w:p>
    <w:p w:rsidR="008A7BF8" w:rsidRPr="00EE23EB" w:rsidRDefault="008A7BF8" w:rsidP="008A7BF8">
      <w:pPr>
        <w:pStyle w:val="Default"/>
        <w:numPr>
          <w:ilvl w:val="0"/>
          <w:numId w:val="2"/>
        </w:numPr>
        <w:ind w:left="426" w:hanging="426"/>
        <w:jc w:val="both"/>
        <w:rPr>
          <w:rFonts w:asciiTheme="minorHAnsi" w:hAnsiTheme="minorHAnsi" w:cstheme="minorHAnsi"/>
          <w:b/>
          <w:bCs/>
          <w:color w:val="auto"/>
          <w:sz w:val="22"/>
          <w:szCs w:val="22"/>
        </w:rPr>
      </w:pPr>
      <w:r w:rsidRPr="00EE23EB">
        <w:rPr>
          <w:rFonts w:asciiTheme="minorHAnsi" w:hAnsiTheme="minorHAnsi" w:cstheme="minorHAnsi"/>
          <w:b/>
          <w:color w:val="auto"/>
          <w:sz w:val="22"/>
          <w:szCs w:val="22"/>
        </w:rPr>
        <w:t>Predpokladaný začiatok výkonu služby</w:t>
      </w:r>
      <w:r>
        <w:rPr>
          <w:rFonts w:asciiTheme="minorHAnsi" w:hAnsiTheme="minorHAnsi" w:cstheme="minorHAnsi"/>
          <w:b/>
          <w:color w:val="auto"/>
          <w:sz w:val="22"/>
          <w:szCs w:val="22"/>
        </w:rPr>
        <w:t xml:space="preserve"> je od 01</w:t>
      </w:r>
      <w:r w:rsidRPr="00EE23EB">
        <w:rPr>
          <w:rFonts w:asciiTheme="minorHAnsi" w:hAnsiTheme="minorHAnsi" w:cstheme="minorHAnsi"/>
          <w:b/>
          <w:color w:val="auto"/>
          <w:sz w:val="22"/>
          <w:szCs w:val="22"/>
        </w:rPr>
        <w:t>.12.202</w:t>
      </w:r>
      <w:r>
        <w:rPr>
          <w:rFonts w:asciiTheme="minorHAnsi" w:hAnsiTheme="minorHAnsi" w:cstheme="minorHAnsi"/>
          <w:b/>
          <w:color w:val="auto"/>
          <w:sz w:val="22"/>
          <w:szCs w:val="22"/>
        </w:rPr>
        <w:t>1</w:t>
      </w:r>
      <w:r w:rsidRPr="00EE23EB">
        <w:rPr>
          <w:rFonts w:asciiTheme="minorHAnsi" w:hAnsiTheme="minorHAnsi" w:cstheme="minorHAnsi"/>
          <w:b/>
          <w:color w:val="auto"/>
          <w:sz w:val="22"/>
          <w:szCs w:val="22"/>
        </w:rPr>
        <w:t xml:space="preserve"> do 31.03.202</w:t>
      </w:r>
      <w:r>
        <w:rPr>
          <w:rFonts w:asciiTheme="minorHAnsi" w:hAnsiTheme="minorHAnsi" w:cstheme="minorHAnsi"/>
          <w:b/>
          <w:color w:val="auto"/>
          <w:sz w:val="22"/>
          <w:szCs w:val="22"/>
        </w:rPr>
        <w:t>2</w:t>
      </w:r>
      <w:r w:rsidRPr="00EE23EB">
        <w:rPr>
          <w:rFonts w:asciiTheme="minorHAnsi" w:hAnsiTheme="minorHAnsi" w:cstheme="minorHAnsi"/>
          <w:b/>
          <w:color w:val="auto"/>
          <w:sz w:val="22"/>
          <w:szCs w:val="22"/>
        </w:rPr>
        <w:t>.</w:t>
      </w:r>
      <w:r w:rsidRPr="00EE23EB">
        <w:rPr>
          <w:rFonts w:asciiTheme="minorHAnsi" w:hAnsiTheme="minorHAnsi" w:cstheme="minorHAnsi"/>
          <w:bCs/>
          <w:color w:val="auto"/>
          <w:sz w:val="22"/>
          <w:szCs w:val="22"/>
        </w:rPr>
        <w:t xml:space="preserve"> Termín začatia a ukončenia výkonu služby vyplýva výlučne z požiadaviek objednávateľa, ktoré je závislé z nepredvídateľného vývoja </w:t>
      </w:r>
      <w:r w:rsidRPr="00EE23EB">
        <w:rPr>
          <w:rFonts w:asciiTheme="minorHAnsi" w:hAnsiTheme="minorHAnsi" w:cstheme="minorHAnsi"/>
          <w:color w:val="auto"/>
          <w:sz w:val="22"/>
          <w:szCs w:val="22"/>
        </w:rPr>
        <w:t xml:space="preserve">poveternostných podmienok v čase uzavierania tejto zmluvy. </w:t>
      </w:r>
    </w:p>
    <w:p w:rsidR="008A7BF8" w:rsidRPr="00EE23EB" w:rsidRDefault="008A7BF8" w:rsidP="008A7BF8">
      <w:pPr>
        <w:pStyle w:val="Default"/>
        <w:numPr>
          <w:ilvl w:val="0"/>
          <w:numId w:val="2"/>
        </w:numPr>
        <w:ind w:left="426" w:hanging="426"/>
        <w:jc w:val="both"/>
        <w:rPr>
          <w:rFonts w:asciiTheme="minorHAnsi" w:hAnsiTheme="minorHAnsi" w:cstheme="minorHAnsi"/>
          <w:b/>
          <w:bCs/>
          <w:color w:val="auto"/>
          <w:sz w:val="22"/>
          <w:szCs w:val="22"/>
        </w:rPr>
      </w:pPr>
      <w:r w:rsidRPr="00EE23EB">
        <w:rPr>
          <w:rFonts w:asciiTheme="minorHAnsi" w:hAnsiTheme="minorHAnsi" w:cstheme="minorHAnsi"/>
          <w:color w:val="auto"/>
          <w:sz w:val="22"/>
          <w:szCs w:val="22"/>
        </w:rPr>
        <w:t>Začiatok a koniec výkonu služby z dôvodov podľa ods. 2 tohto článku III zmluvy je objednávateľ oprávnený a zároveň povinný oznámiť prevádzkovateľovi prostredníctvom e-mailu, faxom, resp. telefonicky, a prevádzkovateľ je  povinný ihneď začať alebo ihneď ukončiť výkon služby najneskôr však do 24 hodín od oznámenia začiatku alebo konca výkonu služby objednávateľom.</w:t>
      </w:r>
    </w:p>
    <w:p w:rsidR="008A7BF8" w:rsidRPr="00EE23EB" w:rsidRDefault="008A7BF8" w:rsidP="008A7BF8">
      <w:pPr>
        <w:pStyle w:val="Default"/>
        <w:ind w:left="426" w:hanging="426"/>
        <w:jc w:val="both"/>
        <w:rPr>
          <w:rFonts w:asciiTheme="minorHAnsi" w:hAnsiTheme="minorHAnsi" w:cstheme="minorHAnsi"/>
          <w:color w:val="auto"/>
          <w:sz w:val="22"/>
          <w:szCs w:val="22"/>
        </w:rPr>
      </w:pPr>
    </w:p>
    <w:p w:rsidR="008A7BF8" w:rsidRPr="00EE23EB" w:rsidRDefault="008A7BF8" w:rsidP="008A7BF8">
      <w:pPr>
        <w:pStyle w:val="Default"/>
        <w:ind w:left="426" w:hanging="426"/>
        <w:jc w:val="both"/>
        <w:rPr>
          <w:rFonts w:asciiTheme="minorHAnsi" w:hAnsiTheme="minorHAnsi" w:cstheme="minorHAnsi"/>
          <w:color w:val="auto"/>
          <w:sz w:val="22"/>
          <w:szCs w:val="22"/>
        </w:rPr>
      </w:pPr>
    </w:p>
    <w:p w:rsidR="008A7BF8" w:rsidRPr="00EE23EB" w:rsidRDefault="008A7BF8" w:rsidP="008A7BF8">
      <w:pPr>
        <w:pStyle w:val="Bezriadkovania"/>
        <w:jc w:val="center"/>
        <w:rPr>
          <w:rFonts w:asciiTheme="minorHAnsi" w:hAnsiTheme="minorHAnsi" w:cstheme="minorHAnsi"/>
          <w:b/>
          <w:color w:val="auto"/>
          <w:sz w:val="22"/>
          <w:szCs w:val="22"/>
        </w:rPr>
      </w:pPr>
      <w:r w:rsidRPr="00EE23EB">
        <w:rPr>
          <w:rFonts w:asciiTheme="minorHAnsi" w:hAnsiTheme="minorHAnsi" w:cstheme="minorHAnsi"/>
          <w:b/>
          <w:color w:val="auto"/>
          <w:sz w:val="22"/>
          <w:szCs w:val="22"/>
        </w:rPr>
        <w:t>IV</w:t>
      </w:r>
    </w:p>
    <w:p w:rsidR="008A7BF8" w:rsidRPr="00EE23EB" w:rsidRDefault="008A7BF8" w:rsidP="008A7BF8">
      <w:pPr>
        <w:pStyle w:val="Bezriadkovania"/>
        <w:jc w:val="center"/>
        <w:rPr>
          <w:rFonts w:asciiTheme="minorHAnsi" w:eastAsia="Lucida Sans Unicode" w:hAnsiTheme="minorHAnsi" w:cstheme="minorHAnsi"/>
          <w:b/>
          <w:color w:val="auto"/>
          <w:sz w:val="22"/>
          <w:szCs w:val="22"/>
          <w:lang w:bidi="sk-SK"/>
        </w:rPr>
      </w:pPr>
      <w:r w:rsidRPr="00EE23EB">
        <w:rPr>
          <w:rFonts w:asciiTheme="minorHAnsi" w:eastAsia="Lucida Sans Unicode" w:hAnsiTheme="minorHAnsi" w:cstheme="minorHAnsi"/>
          <w:b/>
          <w:color w:val="auto"/>
          <w:sz w:val="22"/>
          <w:szCs w:val="22"/>
          <w:lang w:bidi="sk-SK"/>
        </w:rPr>
        <w:t>Spôsob vykonávania služieb</w:t>
      </w:r>
    </w:p>
    <w:p w:rsidR="008A7BF8" w:rsidRPr="00EE23EB" w:rsidRDefault="008A7BF8" w:rsidP="008A7BF8">
      <w:pPr>
        <w:pStyle w:val="Odsekzoznamu"/>
        <w:numPr>
          <w:ilvl w:val="0"/>
          <w:numId w:val="3"/>
        </w:numPr>
        <w:spacing w:after="0" w:line="240" w:lineRule="auto"/>
        <w:ind w:left="426" w:hanging="426"/>
        <w:jc w:val="both"/>
        <w:rPr>
          <w:rFonts w:eastAsia="Lucida Sans Unicode" w:cstheme="minorHAnsi"/>
          <w:lang w:bidi="sk-SK"/>
        </w:rPr>
      </w:pPr>
      <w:r w:rsidRPr="00EE23EB">
        <w:rPr>
          <w:rFonts w:eastAsia="Lucida Sans Unicode" w:cstheme="minorHAnsi"/>
          <w:lang w:bidi="sk-SK"/>
        </w:rPr>
        <w:t xml:space="preserve">Objednávateľ prostredníctvom ním povereného pracovníka vždy prevádzkovateľa vyzve e-mailom, faxom, resp. telefonicky na výkon služby podľa predmetu tejto zmluvy.  Vo výzve uvedie miesto a čas začatia výkonu služby. </w:t>
      </w:r>
    </w:p>
    <w:p w:rsidR="008A7BF8" w:rsidRPr="00EE23EB" w:rsidRDefault="008A7BF8" w:rsidP="008A7BF8">
      <w:pPr>
        <w:pStyle w:val="Odsekzoznamu"/>
        <w:numPr>
          <w:ilvl w:val="0"/>
          <w:numId w:val="3"/>
        </w:numPr>
        <w:spacing w:after="0" w:line="240" w:lineRule="auto"/>
        <w:ind w:left="426" w:hanging="426"/>
        <w:jc w:val="both"/>
        <w:rPr>
          <w:rFonts w:eastAsia="Lucida Sans Unicode" w:cstheme="minorHAnsi"/>
          <w:lang w:bidi="sk-SK"/>
        </w:rPr>
      </w:pPr>
      <w:r w:rsidRPr="00EE23EB">
        <w:rPr>
          <w:rFonts w:eastAsia="Lucida Sans Unicode" w:cstheme="minorHAnsi"/>
          <w:lang w:bidi="sk-SK"/>
        </w:rPr>
        <w:t>Kontaktné údaje prevádzkovateľa na doručovanie výziev a iných pokynov od objednávateľa sú:</w:t>
      </w:r>
    </w:p>
    <w:p w:rsidR="008A7BF8" w:rsidRPr="00EE23EB" w:rsidRDefault="008A7BF8" w:rsidP="008A7BF8">
      <w:pPr>
        <w:pStyle w:val="Odsekzoznamu"/>
        <w:pBdr>
          <w:top w:val="single" w:sz="4" w:space="1" w:color="auto"/>
          <w:left w:val="single" w:sz="4" w:space="12" w:color="auto"/>
          <w:bottom w:val="single" w:sz="4" w:space="1" w:color="auto"/>
          <w:right w:val="single" w:sz="4" w:space="4" w:color="auto"/>
        </w:pBdr>
        <w:spacing w:after="0" w:line="240" w:lineRule="auto"/>
        <w:jc w:val="both"/>
        <w:rPr>
          <w:rFonts w:eastAsia="Lucida Sans Unicode" w:cstheme="minorHAnsi"/>
          <w:lang w:bidi="sk-SK"/>
        </w:rPr>
      </w:pPr>
      <w:r w:rsidRPr="00EE23EB">
        <w:rPr>
          <w:rFonts w:eastAsia="Lucida Sans Unicode" w:cstheme="minorHAnsi"/>
          <w:lang w:bidi="sk-SK"/>
        </w:rPr>
        <w:t>tel. č.: ......................, </w:t>
      </w:r>
    </w:p>
    <w:p w:rsidR="008A7BF8" w:rsidRPr="00EE23EB" w:rsidRDefault="008A7BF8" w:rsidP="008A7BF8">
      <w:pPr>
        <w:pStyle w:val="Odsekzoznamu"/>
        <w:pBdr>
          <w:top w:val="single" w:sz="4" w:space="1" w:color="auto"/>
          <w:left w:val="single" w:sz="4" w:space="12" w:color="auto"/>
          <w:bottom w:val="single" w:sz="4" w:space="1" w:color="auto"/>
          <w:right w:val="single" w:sz="4" w:space="4" w:color="auto"/>
        </w:pBdr>
        <w:spacing w:after="0" w:line="240" w:lineRule="auto"/>
        <w:jc w:val="both"/>
        <w:rPr>
          <w:rFonts w:eastAsia="Lucida Sans Unicode" w:cstheme="minorHAnsi"/>
          <w:lang w:bidi="sk-SK"/>
        </w:rPr>
      </w:pPr>
      <w:r w:rsidRPr="00EE23EB">
        <w:rPr>
          <w:rFonts w:eastAsia="Lucida Sans Unicode" w:cstheme="minorHAnsi"/>
          <w:lang w:bidi="sk-SK"/>
        </w:rPr>
        <w:t>fax. číslo: ..................., </w:t>
      </w:r>
    </w:p>
    <w:p w:rsidR="008A7BF8" w:rsidRPr="00EE23EB" w:rsidRDefault="008A7BF8" w:rsidP="008A7BF8">
      <w:pPr>
        <w:pStyle w:val="Odsekzoznamu"/>
        <w:pBdr>
          <w:top w:val="single" w:sz="4" w:space="1" w:color="auto"/>
          <w:left w:val="single" w:sz="4" w:space="12" w:color="auto"/>
          <w:bottom w:val="single" w:sz="4" w:space="1" w:color="auto"/>
          <w:right w:val="single" w:sz="4" w:space="4" w:color="auto"/>
        </w:pBdr>
        <w:spacing w:after="0" w:line="240" w:lineRule="auto"/>
        <w:jc w:val="both"/>
        <w:rPr>
          <w:rFonts w:eastAsia="Lucida Sans Unicode" w:cstheme="minorHAnsi"/>
          <w:lang w:bidi="sk-SK"/>
        </w:rPr>
      </w:pPr>
      <w:r w:rsidRPr="00EE23EB">
        <w:rPr>
          <w:rFonts w:eastAsia="Lucida Sans Unicode" w:cstheme="minorHAnsi"/>
          <w:lang w:bidi="sk-SK"/>
        </w:rPr>
        <w:t>e-mailová adresa: ........................................                      (</w:t>
      </w:r>
      <w:r w:rsidRPr="00EE23EB">
        <w:rPr>
          <w:rFonts w:eastAsia="Lucida Sans Unicode" w:cstheme="minorHAnsi"/>
          <w:b/>
          <w:bCs/>
          <w:lang w:bidi="sk-SK"/>
        </w:rPr>
        <w:t>doplní uchádzač)</w:t>
      </w:r>
    </w:p>
    <w:p w:rsidR="008A7BF8" w:rsidRPr="00EE23EB" w:rsidRDefault="008A7BF8" w:rsidP="008A7BF8">
      <w:pPr>
        <w:pStyle w:val="Odsekzoznamu"/>
        <w:numPr>
          <w:ilvl w:val="0"/>
          <w:numId w:val="3"/>
        </w:numPr>
        <w:spacing w:after="0" w:line="240" w:lineRule="auto"/>
        <w:ind w:left="426" w:hanging="426"/>
        <w:jc w:val="both"/>
        <w:rPr>
          <w:rFonts w:eastAsia="Lucida Sans Unicode" w:cstheme="minorHAnsi"/>
          <w:lang w:bidi="sk-SK"/>
        </w:rPr>
      </w:pPr>
      <w:r w:rsidRPr="00EE23EB">
        <w:rPr>
          <w:rFonts w:eastAsia="Lucida Sans Unicode" w:cstheme="minorHAnsi"/>
          <w:lang w:bidi="sk-SK"/>
        </w:rPr>
        <w:t xml:space="preserve">Po bezprostrednom vykonaní každej cesty v rámci výkonu služby je poverený pracovník objednávateľa povinný ihneď (denne) potvrdiť obsluhe </w:t>
      </w:r>
      <w:r>
        <w:rPr>
          <w:rFonts w:eastAsia="Lucida Sans Unicode" w:cstheme="minorHAnsi"/>
          <w:lang w:bidi="sk-SK"/>
        </w:rPr>
        <w:t>vozidl</w:t>
      </w:r>
      <w:r w:rsidRPr="00EE23EB">
        <w:rPr>
          <w:rFonts w:eastAsia="Lucida Sans Unicode" w:cstheme="minorHAnsi"/>
          <w:lang w:bidi="sk-SK"/>
        </w:rPr>
        <w:t xml:space="preserve">a prevádzkovateľa denný záznam o skutočnom výkone </w:t>
      </w:r>
      <w:r>
        <w:rPr>
          <w:rFonts w:eastAsia="Lucida Sans Unicode" w:cstheme="minorHAnsi"/>
          <w:lang w:bidi="sk-SK"/>
        </w:rPr>
        <w:t>vozidl</w:t>
      </w:r>
      <w:r w:rsidRPr="00EE23EB">
        <w:rPr>
          <w:rFonts w:eastAsia="Lucida Sans Unicode" w:cstheme="minorHAnsi"/>
          <w:lang w:bidi="sk-SK"/>
        </w:rPr>
        <w:t xml:space="preserve">a. </w:t>
      </w:r>
    </w:p>
    <w:p w:rsidR="008A7BF8" w:rsidRPr="00EE23EB" w:rsidRDefault="008A7BF8" w:rsidP="008A7BF8">
      <w:pPr>
        <w:pStyle w:val="Odsekzoznamu"/>
        <w:numPr>
          <w:ilvl w:val="0"/>
          <w:numId w:val="3"/>
        </w:numPr>
        <w:spacing w:after="0" w:line="240" w:lineRule="auto"/>
        <w:ind w:left="426" w:hanging="426"/>
        <w:jc w:val="both"/>
        <w:rPr>
          <w:rFonts w:eastAsia="Lucida Sans Unicode" w:cstheme="minorHAnsi"/>
          <w:lang w:bidi="sk-SK"/>
        </w:rPr>
      </w:pPr>
      <w:r w:rsidRPr="00EE23EB">
        <w:rPr>
          <w:rFonts w:eastAsia="Lucida Sans Unicode" w:cstheme="minorHAnsi"/>
          <w:lang w:bidi="sk-SK"/>
        </w:rPr>
        <w:t xml:space="preserve">Denný záznam o skutočnom výkone </w:t>
      </w:r>
      <w:r>
        <w:rPr>
          <w:rFonts w:eastAsia="Lucida Sans Unicode" w:cstheme="minorHAnsi"/>
          <w:lang w:bidi="sk-SK"/>
        </w:rPr>
        <w:t>vozidl</w:t>
      </w:r>
      <w:r w:rsidRPr="00EE23EB">
        <w:rPr>
          <w:rFonts w:eastAsia="Lucida Sans Unicode" w:cstheme="minorHAnsi"/>
          <w:lang w:bidi="sk-SK"/>
        </w:rPr>
        <w:t xml:space="preserve">a je povinný vyplniť prevádzkovateľ. Denný záznam o skutočnom výkone </w:t>
      </w:r>
      <w:r>
        <w:rPr>
          <w:rFonts w:eastAsia="Lucida Sans Unicode" w:cstheme="minorHAnsi"/>
          <w:lang w:bidi="sk-SK"/>
        </w:rPr>
        <w:t>vozidla</w:t>
      </w:r>
      <w:r w:rsidRPr="00EE23EB">
        <w:rPr>
          <w:rFonts w:eastAsia="Lucida Sans Unicode" w:cstheme="minorHAnsi"/>
          <w:lang w:bidi="sk-SK"/>
        </w:rPr>
        <w:t xml:space="preserve"> musí byť riadne a čitateľne vyplnený na tlačive objednávateľa.</w:t>
      </w:r>
    </w:p>
    <w:p w:rsidR="008A7BF8" w:rsidRPr="00EE23EB" w:rsidRDefault="008A7BF8" w:rsidP="008A7BF8">
      <w:pPr>
        <w:spacing w:after="0" w:line="240" w:lineRule="auto"/>
        <w:jc w:val="both"/>
        <w:rPr>
          <w:rFonts w:eastAsia="Lucida Sans Unicode" w:cstheme="minorHAnsi"/>
          <w:lang w:bidi="sk-SK"/>
        </w:rPr>
      </w:pPr>
    </w:p>
    <w:p w:rsidR="008A7BF8" w:rsidRPr="00EE23EB" w:rsidRDefault="008A7BF8" w:rsidP="008A7BF8">
      <w:pPr>
        <w:pStyle w:val="Bezriadkovania"/>
        <w:jc w:val="center"/>
        <w:rPr>
          <w:rFonts w:asciiTheme="minorHAnsi" w:eastAsia="Lucida Sans Unicode" w:hAnsiTheme="minorHAnsi" w:cstheme="minorHAnsi"/>
          <w:b/>
          <w:color w:val="auto"/>
          <w:sz w:val="22"/>
          <w:szCs w:val="22"/>
          <w:lang w:bidi="sk-SK"/>
        </w:rPr>
      </w:pPr>
      <w:r w:rsidRPr="00EE23EB">
        <w:rPr>
          <w:rFonts w:asciiTheme="minorHAnsi" w:eastAsia="Lucida Sans Unicode" w:hAnsiTheme="minorHAnsi" w:cstheme="minorHAnsi"/>
          <w:b/>
          <w:color w:val="auto"/>
          <w:sz w:val="22"/>
          <w:szCs w:val="22"/>
          <w:lang w:bidi="sk-SK"/>
        </w:rPr>
        <w:t>V</w:t>
      </w:r>
    </w:p>
    <w:p w:rsidR="008A7BF8" w:rsidRPr="00F12FA1" w:rsidRDefault="008A7BF8" w:rsidP="008A7BF8">
      <w:pPr>
        <w:autoSpaceDE w:val="0"/>
        <w:autoSpaceDN w:val="0"/>
        <w:adjustRightInd w:val="0"/>
        <w:spacing w:after="0"/>
        <w:ind w:left="1701" w:right="238" w:hanging="1701"/>
        <w:jc w:val="center"/>
        <w:rPr>
          <w:rFonts w:cstheme="minorHAnsi"/>
          <w:b/>
          <w:iCs/>
          <w:lang w:eastAsia="cs-CZ"/>
        </w:rPr>
      </w:pPr>
      <w:r>
        <w:rPr>
          <w:rFonts w:cstheme="minorHAnsi"/>
          <w:b/>
          <w:iCs/>
          <w:lang w:eastAsia="cs-CZ"/>
        </w:rPr>
        <w:t>Ostatné zmluvné dojednania a odstúpenie od zmluvy</w:t>
      </w:r>
    </w:p>
    <w:p w:rsidR="008A7BF8" w:rsidRPr="006403B2" w:rsidRDefault="008A7BF8" w:rsidP="008A7BF8">
      <w:pPr>
        <w:pStyle w:val="Odsekzoznamu"/>
        <w:widowControl w:val="0"/>
        <w:numPr>
          <w:ilvl w:val="0"/>
          <w:numId w:val="8"/>
        </w:numPr>
        <w:tabs>
          <w:tab w:val="left" w:pos="284"/>
          <w:tab w:val="left" w:pos="7088"/>
        </w:tabs>
        <w:spacing w:after="0" w:line="240" w:lineRule="auto"/>
        <w:jc w:val="both"/>
        <w:rPr>
          <w:rFonts w:cstheme="minorHAnsi"/>
          <w:lang w:eastAsia="cs-CZ"/>
        </w:rPr>
      </w:pPr>
      <w:r w:rsidRPr="006403B2">
        <w:rPr>
          <w:rFonts w:cstheme="minorHAnsi"/>
          <w:lang w:eastAsia="cs-CZ"/>
        </w:rPr>
        <w:t>Zmluvné strany môžu pristúpiť na zmenu záväz</w:t>
      </w:r>
      <w:r w:rsidRPr="006403B2">
        <w:rPr>
          <w:rFonts w:cstheme="minorHAnsi"/>
          <w:lang w:eastAsia="cs-CZ"/>
        </w:rPr>
        <w:softHyphen/>
        <w:t>ku v prípadoch, kedy sa po uzavretí zmluvy zmenia východiskové podklady, rozhodujúce pre uzatvorenie zmluvy, alebo vzniknú nové požiadavky objednávateľa</w:t>
      </w:r>
      <w:r>
        <w:rPr>
          <w:rFonts w:cstheme="minorHAnsi"/>
          <w:lang w:eastAsia="cs-CZ"/>
        </w:rPr>
        <w:t xml:space="preserve"> alebo nastanú objektívne skutočnosti, ktoré zmluvné strany nemohli v čase uzavretia zmluvy predvídať</w:t>
      </w:r>
      <w:r w:rsidRPr="006403B2">
        <w:rPr>
          <w:rFonts w:cstheme="minorHAnsi"/>
          <w:lang w:eastAsia="cs-CZ"/>
        </w:rPr>
        <w:t xml:space="preserve">. K tejto zmene dôjde len na základe predchádzajúceho písomného dodatku k zmluve, pokiaľ jeho uzatvorenie nebude v rozpore so zákonom č. 343/2015 Z. z. o verejnom obstarávaní </w:t>
      </w:r>
      <w:r w:rsidRPr="006403B2">
        <w:rPr>
          <w:rFonts w:cstheme="minorHAnsi"/>
        </w:rPr>
        <w:t>a o zmene a doplnení niektorých zákonov v znení neskorších predpisov</w:t>
      </w:r>
      <w:r w:rsidRPr="006403B2">
        <w:rPr>
          <w:rFonts w:cstheme="minorHAnsi"/>
          <w:lang w:eastAsia="cs-CZ"/>
        </w:rPr>
        <w:t>.</w:t>
      </w:r>
    </w:p>
    <w:p w:rsidR="008A7BF8" w:rsidRDefault="008A7BF8" w:rsidP="008A7BF8">
      <w:pPr>
        <w:pStyle w:val="Odsekzoznamu"/>
        <w:numPr>
          <w:ilvl w:val="0"/>
          <w:numId w:val="8"/>
        </w:numPr>
        <w:spacing w:after="0"/>
        <w:jc w:val="both"/>
      </w:pPr>
      <w:r>
        <w:t xml:space="preserve">Objednávateľ je oprávnený písomne odstúpiť od tejto Zmluvy podľa ust. § 344 a nasl. Obchodného zákonníka v prípade, ak je Poskytovateľ v omeškaní s plnením svojej povinnosti podľa tejto Zmluvy viac ako 24 hodín po doručení písomnej výzvy Objednávateľa na riadne plnenie zmluvnej povinnosti a odstránenie stavu porušovania Zmluvy Poskytovateľovi; </w:t>
      </w:r>
    </w:p>
    <w:p w:rsidR="008A7BF8" w:rsidRDefault="008A7BF8" w:rsidP="008A7BF8">
      <w:pPr>
        <w:pStyle w:val="Odsekzoznamu"/>
        <w:numPr>
          <w:ilvl w:val="0"/>
          <w:numId w:val="8"/>
        </w:numPr>
        <w:spacing w:after="0"/>
        <w:jc w:val="both"/>
      </w:pPr>
      <w:r>
        <w:t xml:space="preserve">Poskytovateľ je oprávnený písomne odstúpiť od tejto Zmluvy v prípade, ak je Objednávateľ v omeškaní s plnením peňažných záväzkov podľa tejto Zmluvy viac ako pätnásť (15) dní po doručení písomnej výzvy Poskytovateľa na uhradenie omeškaných platieb podľa tejto Zmluvy Objednávateľovi. </w:t>
      </w:r>
    </w:p>
    <w:p w:rsidR="008A7BF8" w:rsidRPr="00A9322D" w:rsidRDefault="008A7BF8" w:rsidP="008A7BF8">
      <w:pPr>
        <w:pStyle w:val="Odsekzoznamu"/>
        <w:numPr>
          <w:ilvl w:val="0"/>
          <w:numId w:val="8"/>
        </w:numPr>
        <w:spacing w:after="0"/>
        <w:jc w:val="both"/>
      </w:pPr>
      <w:r w:rsidRPr="00A9322D">
        <w:rPr>
          <w:rFonts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rsidR="008A7BF8" w:rsidRPr="00A9322D" w:rsidRDefault="008A7BF8" w:rsidP="008A7BF8">
      <w:pPr>
        <w:pStyle w:val="Odsekzoznamu"/>
        <w:numPr>
          <w:ilvl w:val="0"/>
          <w:numId w:val="8"/>
        </w:numPr>
        <w:spacing w:after="0"/>
        <w:jc w:val="both"/>
      </w:pPr>
      <w:r w:rsidRPr="00A9322D">
        <w:rPr>
          <w:rFonts w:cstheme="minorHAnsi"/>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p>
    <w:p w:rsidR="008A7BF8" w:rsidRPr="00A9322D" w:rsidRDefault="008A7BF8" w:rsidP="008A7BF8">
      <w:pPr>
        <w:pStyle w:val="Odsekzoznamu"/>
        <w:numPr>
          <w:ilvl w:val="0"/>
          <w:numId w:val="8"/>
        </w:numPr>
        <w:spacing w:after="0"/>
        <w:jc w:val="both"/>
      </w:pPr>
      <w:r w:rsidRPr="00A9322D">
        <w:rPr>
          <w:rFonts w:cstheme="minorHAnsi"/>
        </w:rPr>
        <w:t xml:space="preserve">V prípade odstúpenia od zmluvy z dôvodu porušenia povinnosti </w:t>
      </w:r>
      <w:r>
        <w:rPr>
          <w:rFonts w:cstheme="minorHAnsi"/>
        </w:rPr>
        <w:t>Poskytova</w:t>
      </w:r>
      <w:r w:rsidRPr="00A9322D">
        <w:rPr>
          <w:rFonts w:cstheme="minorHAnsi"/>
        </w:rPr>
        <w:t xml:space="preserve">teľa má objednávateľ nárok na náhradu škody spôsobenú najmä omeškaním realizácie diela oproti termínu ukončenia realizácie diela uvedeného v tejto zmluve. </w:t>
      </w:r>
    </w:p>
    <w:p w:rsidR="008A7BF8" w:rsidRPr="00A9322D" w:rsidRDefault="008A7BF8" w:rsidP="008A7BF8">
      <w:pPr>
        <w:pStyle w:val="Odsekzoznamu"/>
        <w:numPr>
          <w:ilvl w:val="0"/>
          <w:numId w:val="8"/>
        </w:numPr>
        <w:spacing w:after="0"/>
        <w:jc w:val="both"/>
      </w:pPr>
      <w:r w:rsidRPr="00A9322D">
        <w:rPr>
          <w:rFonts w:cstheme="minorHAnsi"/>
        </w:rPr>
        <w:t xml:space="preserve">Objednávateľ je oprávnený započítať akúkoľvek svoju i nesplatnú pohľadávku, ktorú má voči </w:t>
      </w:r>
      <w:r>
        <w:rPr>
          <w:rFonts w:cstheme="minorHAnsi"/>
        </w:rPr>
        <w:t>Poskytova</w:t>
      </w:r>
      <w:r w:rsidRPr="00A9322D">
        <w:rPr>
          <w:rFonts w:cstheme="minorHAnsi"/>
        </w:rPr>
        <w:t xml:space="preserve">teľovi, s pohľadávkou, i nesplatnou, ktorá vznikne z tejto zmluvy </w:t>
      </w:r>
      <w:r>
        <w:rPr>
          <w:rFonts w:cstheme="minorHAnsi"/>
        </w:rPr>
        <w:t>Poskytova</w:t>
      </w:r>
      <w:r w:rsidRPr="00A9322D">
        <w:rPr>
          <w:rFonts w:cstheme="minorHAnsi"/>
        </w:rPr>
        <w:t xml:space="preserve">teľovi voči objednávateľovi. Zápočet pohľadávok môže objednávateľ uplatniť pri úhrade faktúry </w:t>
      </w:r>
      <w:r>
        <w:rPr>
          <w:rFonts w:cstheme="minorHAnsi"/>
        </w:rPr>
        <w:t>Poskytova</w:t>
      </w:r>
      <w:r w:rsidRPr="00A9322D">
        <w:rPr>
          <w:rFonts w:cstheme="minorHAnsi"/>
        </w:rPr>
        <w:t xml:space="preserve">teľa. </w:t>
      </w:r>
    </w:p>
    <w:p w:rsidR="008A7BF8" w:rsidRPr="00A9322D" w:rsidRDefault="008A7BF8" w:rsidP="008A7BF8">
      <w:pPr>
        <w:pStyle w:val="Odsekzoznamu"/>
        <w:numPr>
          <w:ilvl w:val="0"/>
          <w:numId w:val="8"/>
        </w:numPr>
        <w:spacing w:after="0"/>
        <w:jc w:val="both"/>
      </w:pPr>
      <w:r w:rsidRPr="00A9322D">
        <w:rPr>
          <w:rFonts w:cstheme="minorHAnsi"/>
        </w:rPr>
        <w:t xml:space="preserve">Zmluvné strany sa dohodli, v rozsahu v akom to právne predpisy pripúšťajú, že vylučujú právo </w:t>
      </w:r>
      <w:r>
        <w:rPr>
          <w:rFonts w:cstheme="minorHAnsi"/>
        </w:rPr>
        <w:t>Poskytova</w:t>
      </w:r>
      <w:r w:rsidRPr="00A9322D">
        <w:rPr>
          <w:rFonts w:cstheme="minorHAnsi"/>
        </w:rPr>
        <w:t>teľa započítať akúkoľvek jeho pohľadávku voči objednávateľovi oproti akejkoľvek pohľadávke objednávateľa.</w:t>
      </w:r>
    </w:p>
    <w:p w:rsidR="008A7BF8" w:rsidRDefault="008A7BF8" w:rsidP="008A7BF8">
      <w:pPr>
        <w:spacing w:before="1" w:after="0"/>
        <w:ind w:left="503"/>
        <w:jc w:val="center"/>
        <w:rPr>
          <w:rFonts w:cstheme="minorHAnsi"/>
          <w:b/>
        </w:rPr>
      </w:pPr>
      <w:r>
        <w:rPr>
          <w:rFonts w:cstheme="minorHAnsi"/>
          <w:b/>
        </w:rPr>
        <w:t xml:space="preserve">VI </w:t>
      </w:r>
    </w:p>
    <w:p w:rsidR="008A7BF8" w:rsidRPr="008505CB" w:rsidRDefault="008A7BF8" w:rsidP="008A7BF8">
      <w:pPr>
        <w:spacing w:before="1" w:after="0"/>
        <w:ind w:left="503"/>
        <w:jc w:val="center"/>
        <w:rPr>
          <w:rFonts w:cstheme="minorHAnsi"/>
          <w:b/>
          <w:lang w:eastAsia="sk-SK"/>
        </w:rPr>
      </w:pPr>
      <w:r w:rsidRPr="008505CB">
        <w:rPr>
          <w:rFonts w:cstheme="minorHAnsi"/>
          <w:b/>
        </w:rPr>
        <w:t>Subdodávatelia a register partnerov verejného sektora</w:t>
      </w:r>
    </w:p>
    <w:p w:rsidR="008A7BF8" w:rsidRPr="008505CB" w:rsidRDefault="008A7BF8" w:rsidP="008A7BF8">
      <w:pPr>
        <w:pStyle w:val="Odsekzoznamu"/>
        <w:numPr>
          <w:ilvl w:val="0"/>
          <w:numId w:val="10"/>
        </w:numPr>
        <w:autoSpaceDE w:val="0"/>
        <w:autoSpaceDN w:val="0"/>
        <w:spacing w:after="0" w:line="240" w:lineRule="auto"/>
        <w:ind w:right="-13"/>
        <w:jc w:val="both"/>
        <w:rPr>
          <w:rFonts w:cstheme="minorHAnsi"/>
        </w:rPr>
      </w:pPr>
      <w:r w:rsidRPr="008505CB">
        <w:rPr>
          <w:rFonts w:cstheme="minorHAnsi"/>
        </w:rPr>
        <w:t>Poskytovateľ</w:t>
      </w:r>
      <w:r w:rsidRPr="008505CB">
        <w:rPr>
          <w:rStyle w:val="CharStyle15"/>
          <w:rFonts w:asciiTheme="minorHAnsi" w:hAnsiTheme="minorHAnsi" w:cstheme="minorHAnsi"/>
          <w:sz w:val="22"/>
          <w:szCs w:val="22"/>
        </w:rPr>
        <w:t xml:space="preserve"> </w:t>
      </w:r>
      <w:r w:rsidRPr="008505CB">
        <w:rPr>
          <w:rStyle w:val="CharStyle15"/>
          <w:rFonts w:asciiTheme="minorHAnsi" w:hAnsiTheme="minorHAnsi" w:cstheme="minorHAnsi"/>
          <w:b w:val="0"/>
          <w:sz w:val="22"/>
          <w:szCs w:val="22"/>
        </w:rPr>
        <w:t xml:space="preserve">nesmie Predmet zmluvy ako celok odovzdať na dodanie inému subjektu. Časť Predmetu zmluvy môže </w:t>
      </w:r>
      <w:r w:rsidRPr="008505CB">
        <w:rPr>
          <w:rFonts w:cstheme="minorHAnsi"/>
        </w:rPr>
        <w:t xml:space="preserve">poskytovateľ </w:t>
      </w:r>
      <w:r w:rsidRPr="008505CB">
        <w:rPr>
          <w:rStyle w:val="CharStyle15"/>
          <w:rFonts w:asciiTheme="minorHAnsi" w:hAnsiTheme="minorHAnsi" w:cstheme="minorHAnsi"/>
          <w:b w:val="0"/>
          <w:sz w:val="22"/>
          <w:szCs w:val="22"/>
        </w:rPr>
        <w:t>odovzdať na vykonanie svojmu subdodávateľovi uvedenému v zozname subdodávateľov, ktorý tvorí osobitnú  prílohu tejto Zmluvy.</w:t>
      </w:r>
      <w:r w:rsidRPr="008505CB">
        <w:rPr>
          <w:rStyle w:val="CharStyle15"/>
          <w:rFonts w:asciiTheme="minorHAnsi" w:hAnsiTheme="minorHAnsi" w:cstheme="minorHAnsi"/>
          <w:sz w:val="22"/>
          <w:szCs w:val="22"/>
        </w:rPr>
        <w:t xml:space="preserve"> </w:t>
      </w:r>
      <w:r w:rsidRPr="008505CB">
        <w:rPr>
          <w:rFonts w:cstheme="minorHAnsi"/>
        </w:rPr>
        <w:t xml:space="preserve">Poskytovateľ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Poskytovateľ povinný písomne vopred oznámiť Objednávateľovi akúkoľvek zmenu údajov o subdodávateľovi. </w:t>
      </w:r>
    </w:p>
    <w:p w:rsidR="008A7BF8" w:rsidRPr="008505CB" w:rsidRDefault="008A7BF8" w:rsidP="008A7BF8">
      <w:pPr>
        <w:pStyle w:val="Odsekzoznamu"/>
        <w:numPr>
          <w:ilvl w:val="0"/>
          <w:numId w:val="10"/>
        </w:numPr>
        <w:autoSpaceDE w:val="0"/>
        <w:autoSpaceDN w:val="0"/>
        <w:spacing w:after="0" w:line="240" w:lineRule="auto"/>
        <w:ind w:right="-13"/>
        <w:jc w:val="both"/>
        <w:rPr>
          <w:rStyle w:val="CharStyle15"/>
          <w:rFonts w:asciiTheme="minorHAnsi" w:hAnsiTheme="minorHAnsi" w:cstheme="minorHAnsi"/>
          <w:b w:val="0"/>
          <w:bCs w:val="0"/>
          <w:sz w:val="22"/>
          <w:szCs w:val="22"/>
        </w:rPr>
      </w:pPr>
      <w:r w:rsidRPr="008505CB">
        <w:rPr>
          <w:rStyle w:val="CharStyle15"/>
          <w:rFonts w:asciiTheme="minorHAnsi" w:hAnsiTheme="minorHAnsi" w:cstheme="minorHAnsi"/>
          <w:b w:val="0"/>
          <w:sz w:val="22"/>
          <w:szCs w:val="22"/>
        </w:rPr>
        <w:t xml:space="preserve">Súhlas objednávateľa s dodaním časti Predmetu zmluvy prostredníctvom subdodávateľa nezbavuje </w:t>
      </w:r>
      <w:r w:rsidRPr="008505CB">
        <w:rPr>
          <w:rFonts w:cstheme="minorHAnsi"/>
        </w:rPr>
        <w:t>Poskytovateľa</w:t>
      </w:r>
      <w:r w:rsidRPr="008505CB">
        <w:rPr>
          <w:rStyle w:val="CharStyle15"/>
          <w:rFonts w:asciiTheme="minorHAnsi" w:hAnsiTheme="minorHAnsi" w:cstheme="minorHAnsi"/>
          <w:sz w:val="22"/>
          <w:szCs w:val="22"/>
        </w:rPr>
        <w:t xml:space="preserve"> </w:t>
      </w:r>
      <w:r w:rsidRPr="008505CB">
        <w:rPr>
          <w:rStyle w:val="CharStyle15"/>
          <w:rFonts w:asciiTheme="minorHAnsi" w:hAnsiTheme="minorHAnsi" w:cstheme="minorHAnsi"/>
          <w:b w:val="0"/>
          <w:sz w:val="22"/>
          <w:szCs w:val="22"/>
        </w:rPr>
        <w:t>povinnosti a zodpovednosti za činnosti subdodávateľa.</w:t>
      </w:r>
    </w:p>
    <w:p w:rsidR="008A7BF8" w:rsidRPr="008505CB" w:rsidRDefault="008A7BF8" w:rsidP="008A7BF8">
      <w:pPr>
        <w:pStyle w:val="Odsekzoznamu"/>
        <w:numPr>
          <w:ilvl w:val="0"/>
          <w:numId w:val="10"/>
        </w:numPr>
        <w:autoSpaceDE w:val="0"/>
        <w:autoSpaceDN w:val="0"/>
        <w:spacing w:after="0" w:line="240" w:lineRule="auto"/>
        <w:ind w:right="-13"/>
        <w:jc w:val="both"/>
        <w:rPr>
          <w:rFonts w:cstheme="minorHAnsi"/>
        </w:rPr>
      </w:pPr>
      <w:r w:rsidRPr="008505CB">
        <w:rPr>
          <w:rFonts w:cstheme="minorHAnsi"/>
        </w:rPr>
        <w:t xml:space="preserve">Poskytovateľ je oprávnený kedykoľvek počas trvania Zmluvy vymeniť ktoréhokoľvek subdodávateľa, a to za predpokladu, že nový subdodávateľ disponuje oprávnením na príslušné plnenie zmluvy podľa § 32 ods. 1 písm. e) ZVO, ako aj spĺňa povinnosť </w:t>
      </w:r>
      <w:bookmarkStart w:id="1" w:name="_Hlk481159816"/>
      <w:r w:rsidRPr="008505CB">
        <w:rPr>
          <w:rFonts w:cstheme="minorHAnsi"/>
        </w:rPr>
        <w:t>zápisu do registra partnerov verejného sektora</w:t>
      </w:r>
      <w:bookmarkEnd w:id="1"/>
      <w:r w:rsidRPr="008505CB">
        <w:rPr>
          <w:rFonts w:cstheme="minorHAnsi"/>
        </w:rPr>
        <w:t xml:space="preserve">, ak zákon pre takéhoto subdodávateľa tento zápis vyžaduje. Najneskôr 5 dní pred prijatím subdodávky od nového subdodávateľa, alebo od uzavretia zmluvné vzťahu s novým subdodávateľom (podľa toho ktorá udalosť nastane skôr, je Poskytovateľ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tejto Zmluvy je Poskytovateľ povinný oznámiť objednávateľovi akúkoľvek zmenu údajov o novom subdodávateľovi. Povinnosti uvedené v bodoch 1. a 3. tohto článku nie je Poskytovateľ povinný plniť v prípade subdodávateľov, ktorí mu dodávajú tovary. </w:t>
      </w:r>
    </w:p>
    <w:p w:rsidR="008A7BF8" w:rsidRPr="008505CB" w:rsidRDefault="008A7BF8" w:rsidP="008A7BF8">
      <w:pPr>
        <w:pStyle w:val="Odsekzoznamu"/>
        <w:numPr>
          <w:ilvl w:val="0"/>
          <w:numId w:val="10"/>
        </w:numPr>
        <w:autoSpaceDE w:val="0"/>
        <w:autoSpaceDN w:val="0"/>
        <w:spacing w:after="0" w:line="240" w:lineRule="auto"/>
        <w:ind w:right="-13"/>
        <w:jc w:val="both"/>
        <w:rPr>
          <w:rStyle w:val="CharStyle15"/>
          <w:rFonts w:asciiTheme="minorHAnsi" w:hAnsiTheme="minorHAnsi" w:cstheme="minorHAnsi"/>
          <w:b w:val="0"/>
          <w:bCs w:val="0"/>
          <w:sz w:val="22"/>
          <w:szCs w:val="22"/>
        </w:rPr>
      </w:pPr>
      <w:r w:rsidRPr="008505CB">
        <w:rPr>
          <w:rStyle w:val="CharStyle15"/>
          <w:rFonts w:asciiTheme="minorHAnsi" w:hAnsiTheme="minorHAnsi" w:cstheme="minorHAnsi"/>
          <w:b w:val="0"/>
          <w:sz w:val="22"/>
          <w:szCs w:val="22"/>
        </w:rPr>
        <w:t>Počas trvania Zmluvy je Poskytovateľ</w:t>
      </w:r>
      <w:r w:rsidRPr="008505CB">
        <w:rPr>
          <w:rFonts w:cstheme="minorHAnsi"/>
          <w:b/>
        </w:rPr>
        <w:t xml:space="preserve"> </w:t>
      </w:r>
      <w:r w:rsidRPr="008505CB">
        <w:rPr>
          <w:rStyle w:val="CharStyle15"/>
          <w:rFonts w:asciiTheme="minorHAnsi" w:hAnsiTheme="minorHAnsi" w:cstheme="minorHAnsi"/>
          <w:b w:val="0"/>
          <w:sz w:val="22"/>
          <w:szCs w:val="22"/>
        </w:rPr>
        <w:t xml:space="preserve">oprávnený zmeniť subdodávateľa uvedeného v Prílohe č. 3 tejto Zmluvy výlučne na základe dodatku k tejto Zmluve. </w:t>
      </w:r>
    </w:p>
    <w:p w:rsidR="008A7BF8" w:rsidRPr="008505CB" w:rsidRDefault="008A7BF8" w:rsidP="008A7BF8">
      <w:pPr>
        <w:pStyle w:val="Odsekzoznamu"/>
        <w:numPr>
          <w:ilvl w:val="0"/>
          <w:numId w:val="10"/>
        </w:numPr>
        <w:autoSpaceDE w:val="0"/>
        <w:autoSpaceDN w:val="0"/>
        <w:spacing w:after="0" w:line="240" w:lineRule="auto"/>
        <w:ind w:right="-13"/>
        <w:jc w:val="both"/>
        <w:rPr>
          <w:rFonts w:cstheme="minorHAnsi"/>
        </w:rPr>
      </w:pPr>
      <w:r w:rsidRPr="008505CB">
        <w:rPr>
          <w:rFonts w:cstheme="minorHAnsi"/>
        </w:rPr>
        <w:t xml:space="preserve">Objednávateľ v zmysle § 41 ods. 4 Zákona o verejnom obstarávaní určuje pravidlá pre zmenu </w:t>
      </w:r>
      <w:r w:rsidRPr="008505CB">
        <w:rPr>
          <w:rFonts w:cstheme="minorHAnsi"/>
          <w:spacing w:val="-59"/>
        </w:rPr>
        <w:t xml:space="preserve">   </w:t>
      </w:r>
      <w:r w:rsidRPr="008505CB">
        <w:rPr>
          <w:rFonts w:cstheme="minorHAnsi"/>
        </w:rPr>
        <w:t>subdodávateľa počas plnenia tejto Zmluvy tak, že subdodávateľ, ktorého Poskytovateľ</w:t>
      </w:r>
      <w:r w:rsidRPr="008505CB">
        <w:rPr>
          <w:rFonts w:cstheme="minorHAnsi"/>
          <w:spacing w:val="1"/>
        </w:rPr>
        <w:t xml:space="preserve"> </w:t>
      </w:r>
      <w:r w:rsidRPr="008505CB">
        <w:rPr>
          <w:rFonts w:cstheme="minorHAnsi"/>
        </w:rPr>
        <w:t>navrhne na zmenu musí spĺňať podmienky účasti týkajúce sa osobného postavenia</w:t>
      </w:r>
      <w:r w:rsidRPr="008505CB">
        <w:rPr>
          <w:rFonts w:cstheme="minorHAnsi"/>
          <w:spacing w:val="1"/>
        </w:rPr>
        <w:t xml:space="preserve"> </w:t>
      </w:r>
      <w:r w:rsidRPr="008505CB">
        <w:rPr>
          <w:rFonts w:cstheme="minorHAnsi"/>
        </w:rPr>
        <w:t>podľa § 32 ods. 1 Zákona o verejnom obstarávaní. Poskytovateľ je povinný najneskôr 5</w:t>
      </w:r>
      <w:r w:rsidRPr="008505CB">
        <w:rPr>
          <w:rFonts w:cstheme="minorHAnsi"/>
          <w:spacing w:val="1"/>
        </w:rPr>
        <w:t xml:space="preserve"> </w:t>
      </w:r>
      <w:r w:rsidRPr="008505CB">
        <w:rPr>
          <w:rFonts w:cstheme="minorHAnsi"/>
        </w:rPr>
        <w:t>dní</w:t>
      </w:r>
      <w:r w:rsidRPr="008505CB">
        <w:rPr>
          <w:rFonts w:cstheme="minorHAnsi"/>
          <w:spacing w:val="1"/>
        </w:rPr>
        <w:t xml:space="preserve"> </w:t>
      </w:r>
      <w:r w:rsidRPr="008505CB">
        <w:rPr>
          <w:rFonts w:cstheme="minorHAnsi"/>
        </w:rPr>
        <w:t>pred tým ako má nastať zmena subdodávateľa,</w:t>
      </w:r>
      <w:r w:rsidRPr="008505CB">
        <w:rPr>
          <w:rFonts w:cstheme="minorHAnsi"/>
          <w:spacing w:val="1"/>
        </w:rPr>
        <w:t xml:space="preserve"> </w:t>
      </w:r>
      <w:r w:rsidRPr="008505CB">
        <w:rPr>
          <w:rFonts w:cstheme="minorHAnsi"/>
        </w:rPr>
        <w:t>objednávateľovi doručiť písomné</w:t>
      </w:r>
      <w:r w:rsidRPr="008505CB">
        <w:rPr>
          <w:rFonts w:cstheme="minorHAnsi"/>
          <w:spacing w:val="1"/>
        </w:rPr>
        <w:t xml:space="preserve"> </w:t>
      </w:r>
      <w:r w:rsidRPr="008505CB">
        <w:rPr>
          <w:rFonts w:cstheme="minorHAnsi"/>
        </w:rPr>
        <w:t>oznámenie</w:t>
      </w:r>
      <w:r w:rsidRPr="008505CB">
        <w:rPr>
          <w:rFonts w:cstheme="minorHAnsi"/>
          <w:spacing w:val="-4"/>
        </w:rPr>
        <w:t xml:space="preserve">  </w:t>
      </w:r>
      <w:r w:rsidRPr="008505CB">
        <w:rPr>
          <w:rFonts w:cstheme="minorHAnsi"/>
        </w:rPr>
        <w:t>o</w:t>
      </w:r>
      <w:r w:rsidRPr="008505CB">
        <w:rPr>
          <w:rFonts w:cstheme="minorHAnsi"/>
          <w:spacing w:val="-3"/>
        </w:rPr>
        <w:t xml:space="preserve"> </w:t>
      </w:r>
      <w:r w:rsidRPr="008505CB">
        <w:rPr>
          <w:rFonts w:cstheme="minorHAnsi"/>
        </w:rPr>
        <w:t>zmene</w:t>
      </w:r>
      <w:r w:rsidRPr="008505CB">
        <w:rPr>
          <w:rFonts w:cstheme="minorHAnsi"/>
          <w:spacing w:val="-3"/>
        </w:rPr>
        <w:t xml:space="preserve"> </w:t>
      </w:r>
      <w:r w:rsidRPr="008505CB">
        <w:rPr>
          <w:rFonts w:cstheme="minorHAnsi"/>
        </w:rPr>
        <w:t>subdodávateľa,</w:t>
      </w:r>
      <w:r w:rsidRPr="008505CB">
        <w:rPr>
          <w:rFonts w:cstheme="minorHAnsi"/>
          <w:spacing w:val="1"/>
        </w:rPr>
        <w:t xml:space="preserve"> </w:t>
      </w:r>
      <w:r w:rsidRPr="008505CB">
        <w:rPr>
          <w:rFonts w:cstheme="minorHAnsi"/>
        </w:rPr>
        <w:t>ktoré</w:t>
      </w:r>
      <w:r w:rsidRPr="008505CB">
        <w:rPr>
          <w:rFonts w:cstheme="minorHAnsi"/>
          <w:spacing w:val="-5"/>
        </w:rPr>
        <w:t xml:space="preserve"> </w:t>
      </w:r>
      <w:r w:rsidRPr="008505CB">
        <w:rPr>
          <w:rFonts w:cstheme="minorHAnsi"/>
        </w:rPr>
        <w:t>bude obsahovať</w:t>
      </w:r>
      <w:r w:rsidRPr="008505CB">
        <w:rPr>
          <w:rFonts w:cstheme="minorHAnsi"/>
          <w:spacing w:val="-2"/>
        </w:rPr>
        <w:t xml:space="preserve"> </w:t>
      </w:r>
      <w:r w:rsidRPr="008505CB">
        <w:rPr>
          <w:rFonts w:cstheme="minorHAnsi"/>
        </w:rPr>
        <w:t>minimálne:</w:t>
      </w:r>
    </w:p>
    <w:p w:rsidR="008A7BF8" w:rsidRPr="008505CB" w:rsidRDefault="008A7BF8" w:rsidP="008A7BF8">
      <w:pPr>
        <w:pStyle w:val="Odsekzoznamu"/>
        <w:numPr>
          <w:ilvl w:val="0"/>
          <w:numId w:val="9"/>
        </w:numPr>
        <w:tabs>
          <w:tab w:val="left" w:pos="567"/>
          <w:tab w:val="left" w:pos="7088"/>
        </w:tabs>
        <w:spacing w:after="0" w:line="240" w:lineRule="auto"/>
        <w:ind w:left="851" w:right="-13" w:hanging="284"/>
        <w:contextualSpacing w:val="0"/>
        <w:jc w:val="both"/>
        <w:rPr>
          <w:rFonts w:cstheme="minorHAnsi"/>
        </w:rPr>
      </w:pPr>
      <w:r w:rsidRPr="008505CB">
        <w:rPr>
          <w:rFonts w:cstheme="minorHAnsi"/>
        </w:rPr>
        <w:t>podiel</w:t>
      </w:r>
      <w:r w:rsidRPr="008505CB">
        <w:rPr>
          <w:rFonts w:cstheme="minorHAnsi"/>
          <w:spacing w:val="-4"/>
        </w:rPr>
        <w:t xml:space="preserve"> </w:t>
      </w:r>
      <w:r w:rsidRPr="008505CB">
        <w:rPr>
          <w:rFonts w:cstheme="minorHAnsi"/>
        </w:rPr>
        <w:t>na</w:t>
      </w:r>
      <w:r w:rsidRPr="008505CB">
        <w:rPr>
          <w:rFonts w:cstheme="minorHAnsi"/>
          <w:spacing w:val="-4"/>
        </w:rPr>
        <w:t xml:space="preserve"> </w:t>
      </w:r>
      <w:r w:rsidRPr="008505CB">
        <w:rPr>
          <w:rFonts w:cstheme="minorHAnsi"/>
        </w:rPr>
        <w:t>Predmete</w:t>
      </w:r>
      <w:r w:rsidRPr="008505CB">
        <w:rPr>
          <w:rFonts w:cstheme="minorHAnsi"/>
          <w:spacing w:val="-5"/>
        </w:rPr>
        <w:t xml:space="preserve"> </w:t>
      </w:r>
      <w:r w:rsidRPr="008505CB">
        <w:rPr>
          <w:rFonts w:cstheme="minorHAnsi"/>
        </w:rPr>
        <w:t>kúpy,</w:t>
      </w:r>
      <w:r w:rsidRPr="008505CB">
        <w:rPr>
          <w:rFonts w:cstheme="minorHAnsi"/>
          <w:spacing w:val="-1"/>
        </w:rPr>
        <w:t xml:space="preserve"> </w:t>
      </w:r>
      <w:r w:rsidRPr="008505CB">
        <w:rPr>
          <w:rFonts w:cstheme="minorHAnsi"/>
        </w:rPr>
        <w:t>ktorý</w:t>
      </w:r>
      <w:r w:rsidRPr="008505CB">
        <w:rPr>
          <w:rFonts w:cstheme="minorHAnsi"/>
          <w:spacing w:val="-8"/>
        </w:rPr>
        <w:t xml:space="preserve"> </w:t>
      </w:r>
      <w:r w:rsidRPr="008505CB">
        <w:rPr>
          <w:rFonts w:cstheme="minorHAnsi"/>
        </w:rPr>
        <w:t>má</w:t>
      </w:r>
      <w:r w:rsidRPr="008505CB">
        <w:rPr>
          <w:rFonts w:cstheme="minorHAnsi"/>
          <w:spacing w:val="-4"/>
        </w:rPr>
        <w:t xml:space="preserve"> </w:t>
      </w:r>
      <w:r w:rsidRPr="008505CB">
        <w:rPr>
          <w:rFonts w:cstheme="minorHAnsi"/>
        </w:rPr>
        <w:t>subdodávateľ</w:t>
      </w:r>
      <w:r w:rsidRPr="008505CB">
        <w:rPr>
          <w:rFonts w:cstheme="minorHAnsi"/>
          <w:spacing w:val="-5"/>
        </w:rPr>
        <w:t xml:space="preserve"> </w:t>
      </w:r>
      <w:r w:rsidRPr="008505CB">
        <w:rPr>
          <w:rFonts w:cstheme="minorHAnsi"/>
        </w:rPr>
        <w:t>dodať,</w:t>
      </w:r>
    </w:p>
    <w:p w:rsidR="008A7BF8" w:rsidRPr="008505CB" w:rsidRDefault="008A7BF8" w:rsidP="008A7BF8">
      <w:pPr>
        <w:pStyle w:val="Odsekzoznamu"/>
        <w:numPr>
          <w:ilvl w:val="0"/>
          <w:numId w:val="9"/>
        </w:numPr>
        <w:tabs>
          <w:tab w:val="left" w:pos="567"/>
          <w:tab w:val="left" w:pos="7088"/>
        </w:tabs>
        <w:spacing w:after="0" w:line="240" w:lineRule="auto"/>
        <w:ind w:left="851" w:right="-13" w:hanging="284"/>
        <w:contextualSpacing w:val="0"/>
        <w:jc w:val="both"/>
        <w:rPr>
          <w:rFonts w:cstheme="minorHAnsi"/>
        </w:rPr>
      </w:pPr>
      <w:r w:rsidRPr="008505CB">
        <w:rPr>
          <w:rFonts w:cstheme="minorHAnsi"/>
        </w:rPr>
        <w:t>Identifikačné údaje subdodávateľa vrátane údajov o osobe oprávnenej konať</w:t>
      </w:r>
      <w:r w:rsidRPr="008505CB">
        <w:rPr>
          <w:rFonts w:cstheme="minorHAnsi"/>
          <w:spacing w:val="1"/>
        </w:rPr>
        <w:t xml:space="preserve"> </w:t>
      </w:r>
      <w:r w:rsidRPr="008505CB">
        <w:rPr>
          <w:rFonts w:cstheme="minorHAnsi"/>
        </w:rPr>
        <w:t>za</w:t>
      </w:r>
      <w:r w:rsidRPr="008505CB">
        <w:rPr>
          <w:rFonts w:cstheme="minorHAnsi"/>
          <w:spacing w:val="1"/>
        </w:rPr>
        <w:t xml:space="preserve"> </w:t>
      </w:r>
      <w:r w:rsidRPr="008505CB">
        <w:rPr>
          <w:rFonts w:cstheme="minorHAnsi"/>
        </w:rPr>
        <w:t>subdodávateľa</w:t>
      </w:r>
      <w:r w:rsidRPr="008505CB">
        <w:rPr>
          <w:rFonts w:cstheme="minorHAnsi"/>
          <w:spacing w:val="1"/>
        </w:rPr>
        <w:t xml:space="preserve"> </w:t>
      </w:r>
      <w:r w:rsidRPr="008505CB">
        <w:rPr>
          <w:rFonts w:cstheme="minorHAnsi"/>
        </w:rPr>
        <w:t>v</w:t>
      </w:r>
      <w:r w:rsidRPr="008505CB">
        <w:rPr>
          <w:rFonts w:cstheme="minorHAnsi"/>
          <w:spacing w:val="1"/>
        </w:rPr>
        <w:t xml:space="preserve"> </w:t>
      </w:r>
      <w:r w:rsidRPr="008505CB">
        <w:rPr>
          <w:rFonts w:cstheme="minorHAnsi"/>
        </w:rPr>
        <w:t>rozsahu</w:t>
      </w:r>
      <w:r w:rsidRPr="008505CB">
        <w:rPr>
          <w:rFonts w:cstheme="minorHAnsi"/>
          <w:spacing w:val="1"/>
        </w:rPr>
        <w:t xml:space="preserve"> </w:t>
      </w:r>
      <w:r w:rsidRPr="008505CB">
        <w:rPr>
          <w:rFonts w:cstheme="minorHAnsi"/>
        </w:rPr>
        <w:t>meno,</w:t>
      </w:r>
      <w:r w:rsidRPr="008505CB">
        <w:rPr>
          <w:rFonts w:cstheme="minorHAnsi"/>
          <w:spacing w:val="1"/>
        </w:rPr>
        <w:t xml:space="preserve"> </w:t>
      </w:r>
      <w:r w:rsidRPr="008505CB">
        <w:rPr>
          <w:rFonts w:cstheme="minorHAnsi"/>
        </w:rPr>
        <w:t>priezvisko,</w:t>
      </w:r>
      <w:r w:rsidRPr="008505CB">
        <w:rPr>
          <w:rFonts w:cstheme="minorHAnsi"/>
          <w:spacing w:val="1"/>
        </w:rPr>
        <w:t xml:space="preserve"> </w:t>
      </w:r>
      <w:r w:rsidRPr="008505CB">
        <w:rPr>
          <w:rFonts w:cstheme="minorHAnsi"/>
        </w:rPr>
        <w:t>adresa</w:t>
      </w:r>
      <w:r w:rsidRPr="008505CB">
        <w:rPr>
          <w:rFonts w:cstheme="minorHAnsi"/>
          <w:spacing w:val="1"/>
        </w:rPr>
        <w:t xml:space="preserve"> </w:t>
      </w:r>
      <w:r w:rsidRPr="008505CB">
        <w:rPr>
          <w:rFonts w:cstheme="minorHAnsi"/>
        </w:rPr>
        <w:t>pobytu</w:t>
      </w:r>
      <w:r w:rsidRPr="008505CB">
        <w:rPr>
          <w:rFonts w:cstheme="minorHAnsi"/>
          <w:spacing w:val="1"/>
        </w:rPr>
        <w:t xml:space="preserve"> </w:t>
      </w:r>
      <w:r w:rsidRPr="008505CB">
        <w:rPr>
          <w:rFonts w:cstheme="minorHAnsi"/>
        </w:rPr>
        <w:t>a</w:t>
      </w:r>
      <w:r w:rsidRPr="008505CB">
        <w:rPr>
          <w:rFonts w:cstheme="minorHAnsi"/>
          <w:spacing w:val="1"/>
        </w:rPr>
        <w:t xml:space="preserve"> </w:t>
      </w:r>
      <w:r w:rsidRPr="008505CB">
        <w:rPr>
          <w:rFonts w:cstheme="minorHAnsi"/>
        </w:rPr>
        <w:t>dátum</w:t>
      </w:r>
      <w:r w:rsidRPr="008505CB">
        <w:rPr>
          <w:rFonts w:cstheme="minorHAnsi"/>
          <w:spacing w:val="1"/>
        </w:rPr>
        <w:t xml:space="preserve"> </w:t>
      </w:r>
      <w:r w:rsidRPr="008505CB">
        <w:rPr>
          <w:rFonts w:cstheme="minorHAnsi"/>
        </w:rPr>
        <w:t>narodenia,</w:t>
      </w:r>
    </w:p>
    <w:p w:rsidR="008A7BF8" w:rsidRPr="008505CB" w:rsidRDefault="008A7BF8" w:rsidP="008A7BF8">
      <w:pPr>
        <w:pStyle w:val="Odsekzoznamu"/>
        <w:numPr>
          <w:ilvl w:val="0"/>
          <w:numId w:val="9"/>
        </w:numPr>
        <w:tabs>
          <w:tab w:val="left" w:pos="567"/>
          <w:tab w:val="left" w:pos="7088"/>
        </w:tabs>
        <w:spacing w:after="0" w:line="240" w:lineRule="auto"/>
        <w:ind w:left="851" w:right="-13" w:hanging="284"/>
        <w:contextualSpacing w:val="0"/>
        <w:jc w:val="both"/>
        <w:rPr>
          <w:rFonts w:cstheme="minorHAnsi"/>
        </w:rPr>
      </w:pPr>
      <w:r w:rsidRPr="008505CB">
        <w:rPr>
          <w:rFonts w:cstheme="minorHAnsi"/>
        </w:rPr>
        <w:t>čestné</w:t>
      </w:r>
      <w:r w:rsidRPr="008505CB">
        <w:rPr>
          <w:rFonts w:cstheme="minorHAnsi"/>
          <w:spacing w:val="13"/>
        </w:rPr>
        <w:t xml:space="preserve"> </w:t>
      </w:r>
      <w:r w:rsidRPr="008505CB">
        <w:rPr>
          <w:rFonts w:cstheme="minorHAnsi"/>
        </w:rPr>
        <w:t>vyhlásenie,</w:t>
      </w:r>
      <w:r w:rsidRPr="008505CB">
        <w:rPr>
          <w:rFonts w:cstheme="minorHAnsi"/>
          <w:spacing w:val="18"/>
        </w:rPr>
        <w:t xml:space="preserve"> </w:t>
      </w:r>
      <w:r w:rsidRPr="008505CB">
        <w:rPr>
          <w:rFonts w:cstheme="minorHAnsi"/>
        </w:rPr>
        <w:t>že</w:t>
      </w:r>
      <w:r w:rsidRPr="008505CB">
        <w:rPr>
          <w:rFonts w:cstheme="minorHAnsi"/>
          <w:spacing w:val="9"/>
        </w:rPr>
        <w:t xml:space="preserve"> </w:t>
      </w:r>
      <w:r w:rsidRPr="008505CB">
        <w:rPr>
          <w:rFonts w:cstheme="minorHAnsi"/>
        </w:rPr>
        <w:t>subdodávateľ</w:t>
      </w:r>
      <w:r w:rsidRPr="008505CB">
        <w:rPr>
          <w:rFonts w:cstheme="minorHAnsi"/>
          <w:spacing w:val="15"/>
        </w:rPr>
        <w:t xml:space="preserve"> </w:t>
      </w:r>
      <w:r w:rsidRPr="008505CB">
        <w:rPr>
          <w:rFonts w:cstheme="minorHAnsi"/>
        </w:rPr>
        <w:t>spĺňa</w:t>
      </w:r>
      <w:r w:rsidRPr="008505CB">
        <w:rPr>
          <w:rFonts w:cstheme="minorHAnsi"/>
          <w:spacing w:val="16"/>
        </w:rPr>
        <w:t xml:space="preserve"> </w:t>
      </w:r>
      <w:r w:rsidRPr="008505CB">
        <w:rPr>
          <w:rFonts w:cstheme="minorHAnsi"/>
        </w:rPr>
        <w:t>podmienky</w:t>
      </w:r>
      <w:r w:rsidRPr="008505CB">
        <w:rPr>
          <w:rFonts w:cstheme="minorHAnsi"/>
          <w:spacing w:val="15"/>
        </w:rPr>
        <w:t xml:space="preserve"> </w:t>
      </w:r>
      <w:r w:rsidRPr="008505CB">
        <w:rPr>
          <w:rFonts w:cstheme="minorHAnsi"/>
        </w:rPr>
        <w:t>účasti</w:t>
      </w:r>
      <w:r w:rsidRPr="008505CB">
        <w:rPr>
          <w:rFonts w:cstheme="minorHAnsi"/>
          <w:spacing w:val="13"/>
        </w:rPr>
        <w:t xml:space="preserve"> </w:t>
      </w:r>
      <w:r w:rsidRPr="008505CB">
        <w:rPr>
          <w:rFonts w:cstheme="minorHAnsi"/>
        </w:rPr>
        <w:t>týkajúce</w:t>
      </w:r>
      <w:r w:rsidRPr="008505CB">
        <w:rPr>
          <w:rFonts w:cstheme="minorHAnsi"/>
          <w:spacing w:val="16"/>
        </w:rPr>
        <w:t xml:space="preserve"> </w:t>
      </w:r>
      <w:r w:rsidRPr="008505CB">
        <w:rPr>
          <w:rFonts w:cstheme="minorHAnsi"/>
        </w:rPr>
        <w:t>sa</w:t>
      </w:r>
      <w:r w:rsidRPr="008505CB">
        <w:rPr>
          <w:rFonts w:cstheme="minorHAnsi"/>
          <w:spacing w:val="1"/>
        </w:rPr>
        <w:t xml:space="preserve"> </w:t>
      </w:r>
      <w:r w:rsidRPr="008505CB">
        <w:rPr>
          <w:rFonts w:cstheme="minorHAnsi"/>
        </w:rPr>
        <w:t>osobného</w:t>
      </w:r>
      <w:r w:rsidRPr="008505CB">
        <w:rPr>
          <w:rFonts w:cstheme="minorHAnsi"/>
          <w:spacing w:val="-5"/>
        </w:rPr>
        <w:t xml:space="preserve"> </w:t>
      </w:r>
      <w:r w:rsidRPr="008505CB">
        <w:rPr>
          <w:rFonts w:cstheme="minorHAnsi"/>
        </w:rPr>
        <w:t>postavenia</w:t>
      </w:r>
      <w:r w:rsidRPr="008505CB">
        <w:rPr>
          <w:rFonts w:cstheme="minorHAnsi"/>
          <w:spacing w:val="-5"/>
        </w:rPr>
        <w:t xml:space="preserve"> </w:t>
      </w:r>
      <w:r w:rsidRPr="008505CB">
        <w:rPr>
          <w:rFonts w:cstheme="minorHAnsi"/>
        </w:rPr>
        <w:t>podľa</w:t>
      </w:r>
      <w:r w:rsidRPr="008505CB">
        <w:rPr>
          <w:rFonts w:cstheme="minorHAnsi"/>
          <w:spacing w:val="-4"/>
        </w:rPr>
        <w:t xml:space="preserve"> </w:t>
      </w:r>
      <w:r w:rsidRPr="008505CB">
        <w:rPr>
          <w:rFonts w:cstheme="minorHAnsi"/>
        </w:rPr>
        <w:t>§</w:t>
      </w:r>
      <w:r w:rsidRPr="008505CB">
        <w:rPr>
          <w:rFonts w:cstheme="minorHAnsi"/>
          <w:spacing w:val="-2"/>
        </w:rPr>
        <w:t xml:space="preserve"> </w:t>
      </w:r>
      <w:r w:rsidRPr="008505CB">
        <w:rPr>
          <w:rFonts w:cstheme="minorHAnsi"/>
        </w:rPr>
        <w:t>32</w:t>
      </w:r>
      <w:r w:rsidRPr="008505CB">
        <w:rPr>
          <w:rFonts w:cstheme="minorHAnsi"/>
          <w:spacing w:val="-2"/>
        </w:rPr>
        <w:t xml:space="preserve"> </w:t>
      </w:r>
      <w:r w:rsidRPr="008505CB">
        <w:rPr>
          <w:rFonts w:cstheme="minorHAnsi"/>
        </w:rPr>
        <w:t>ods.</w:t>
      </w:r>
      <w:r w:rsidRPr="008505CB">
        <w:rPr>
          <w:rFonts w:cstheme="minorHAnsi"/>
          <w:spacing w:val="-2"/>
        </w:rPr>
        <w:t xml:space="preserve"> </w:t>
      </w:r>
      <w:r w:rsidRPr="008505CB">
        <w:rPr>
          <w:rFonts w:cstheme="minorHAnsi"/>
        </w:rPr>
        <w:t>1</w:t>
      </w:r>
      <w:r w:rsidRPr="008505CB">
        <w:rPr>
          <w:rFonts w:cstheme="minorHAnsi"/>
          <w:spacing w:val="-5"/>
        </w:rPr>
        <w:t xml:space="preserve"> </w:t>
      </w:r>
      <w:r w:rsidRPr="008505CB">
        <w:rPr>
          <w:rFonts w:cstheme="minorHAnsi"/>
        </w:rPr>
        <w:t>Zákona</w:t>
      </w:r>
      <w:r w:rsidRPr="008505CB">
        <w:rPr>
          <w:rFonts w:cstheme="minorHAnsi"/>
          <w:spacing w:val="-5"/>
        </w:rPr>
        <w:t xml:space="preserve"> </w:t>
      </w:r>
      <w:r w:rsidRPr="008505CB">
        <w:rPr>
          <w:rFonts w:cstheme="minorHAnsi"/>
        </w:rPr>
        <w:t>o</w:t>
      </w:r>
      <w:r w:rsidRPr="008505CB">
        <w:rPr>
          <w:rFonts w:cstheme="minorHAnsi"/>
          <w:spacing w:val="-6"/>
        </w:rPr>
        <w:t xml:space="preserve"> </w:t>
      </w:r>
      <w:r w:rsidRPr="008505CB">
        <w:rPr>
          <w:rFonts w:cstheme="minorHAnsi"/>
        </w:rPr>
        <w:t>verejnom</w:t>
      </w:r>
      <w:r w:rsidRPr="008505CB">
        <w:rPr>
          <w:rFonts w:cstheme="minorHAnsi"/>
          <w:spacing w:val="-2"/>
        </w:rPr>
        <w:t xml:space="preserve"> </w:t>
      </w:r>
      <w:r w:rsidRPr="008505CB">
        <w:rPr>
          <w:rFonts w:cstheme="minorHAnsi"/>
        </w:rPr>
        <w:t>obstarávaní</w:t>
      </w:r>
      <w:r w:rsidRPr="008505CB">
        <w:rPr>
          <w:rFonts w:cstheme="minorHAnsi"/>
          <w:spacing w:val="-5"/>
        </w:rPr>
        <w:t>.</w:t>
      </w:r>
    </w:p>
    <w:p w:rsidR="008A7BF8" w:rsidRPr="00481909" w:rsidRDefault="008A7BF8" w:rsidP="008A7BF8">
      <w:pPr>
        <w:pStyle w:val="Odsekzoznamu"/>
        <w:numPr>
          <w:ilvl w:val="0"/>
          <w:numId w:val="10"/>
        </w:numPr>
        <w:spacing w:before="3"/>
        <w:ind w:right="-13"/>
        <w:jc w:val="both"/>
        <w:rPr>
          <w:rFonts w:cstheme="minorHAnsi"/>
        </w:rPr>
      </w:pPr>
      <w:r w:rsidRPr="008505CB">
        <w:rPr>
          <w:rFonts w:cstheme="minorHAnsi"/>
        </w:rPr>
        <w:t>Objednávateľ</w:t>
      </w:r>
      <w:r w:rsidRPr="008505CB">
        <w:rPr>
          <w:rFonts w:cstheme="minorHAnsi"/>
          <w:spacing w:val="1"/>
        </w:rPr>
        <w:t xml:space="preserve"> </w:t>
      </w:r>
      <w:r w:rsidRPr="008505CB">
        <w:rPr>
          <w:rFonts w:cstheme="minorHAnsi"/>
        </w:rPr>
        <w:t>si</w:t>
      </w:r>
      <w:r w:rsidRPr="008505CB">
        <w:rPr>
          <w:rFonts w:cstheme="minorHAnsi"/>
          <w:spacing w:val="1"/>
        </w:rPr>
        <w:t xml:space="preserve"> </w:t>
      </w:r>
      <w:r w:rsidRPr="008505CB">
        <w:rPr>
          <w:rFonts w:cstheme="minorHAnsi"/>
        </w:rPr>
        <w:t>splnenie</w:t>
      </w:r>
      <w:r w:rsidRPr="008505CB">
        <w:rPr>
          <w:rFonts w:cstheme="minorHAnsi"/>
          <w:spacing w:val="1"/>
        </w:rPr>
        <w:t xml:space="preserve"> </w:t>
      </w:r>
      <w:r w:rsidRPr="008505CB">
        <w:rPr>
          <w:rFonts w:cstheme="minorHAnsi"/>
        </w:rPr>
        <w:t>podmienok</w:t>
      </w:r>
      <w:r w:rsidRPr="008505CB">
        <w:rPr>
          <w:rFonts w:cstheme="minorHAnsi"/>
          <w:spacing w:val="1"/>
        </w:rPr>
        <w:t xml:space="preserve"> </w:t>
      </w:r>
      <w:r w:rsidRPr="008505CB">
        <w:rPr>
          <w:rFonts w:cstheme="minorHAnsi"/>
        </w:rPr>
        <w:t>určených</w:t>
      </w:r>
      <w:r w:rsidRPr="008505CB">
        <w:rPr>
          <w:rFonts w:cstheme="minorHAnsi"/>
          <w:spacing w:val="1"/>
        </w:rPr>
        <w:t xml:space="preserve"> </w:t>
      </w:r>
      <w:r w:rsidRPr="008505CB">
        <w:rPr>
          <w:rFonts w:cstheme="minorHAnsi"/>
        </w:rPr>
        <w:t>pre</w:t>
      </w:r>
      <w:r w:rsidRPr="008505CB">
        <w:rPr>
          <w:rFonts w:cstheme="minorHAnsi"/>
          <w:spacing w:val="1"/>
        </w:rPr>
        <w:t xml:space="preserve"> </w:t>
      </w:r>
      <w:r w:rsidRPr="008505CB">
        <w:rPr>
          <w:rFonts w:cstheme="minorHAnsi"/>
        </w:rPr>
        <w:t>subdodávateľa</w:t>
      </w:r>
      <w:r w:rsidRPr="008505CB">
        <w:rPr>
          <w:rFonts w:cstheme="minorHAnsi"/>
          <w:spacing w:val="1"/>
        </w:rPr>
        <w:t xml:space="preserve"> </w:t>
      </w:r>
      <w:r w:rsidRPr="008505CB">
        <w:rPr>
          <w:rFonts w:cstheme="minorHAnsi"/>
        </w:rPr>
        <w:t>overí</w:t>
      </w:r>
      <w:r w:rsidRPr="008505CB">
        <w:rPr>
          <w:rFonts w:cstheme="minorHAnsi"/>
          <w:spacing w:val="1"/>
        </w:rPr>
        <w:t xml:space="preserve"> </w:t>
      </w:r>
      <w:r w:rsidRPr="008505CB">
        <w:rPr>
          <w:rFonts w:cstheme="minorHAnsi"/>
        </w:rPr>
        <w:t>v</w:t>
      </w:r>
      <w:r w:rsidRPr="008505CB">
        <w:rPr>
          <w:rFonts w:cstheme="minorHAnsi"/>
          <w:spacing w:val="1"/>
        </w:rPr>
        <w:t xml:space="preserve"> </w:t>
      </w:r>
      <w:r w:rsidRPr="008505CB">
        <w:rPr>
          <w:rFonts w:cstheme="minorHAnsi"/>
        </w:rPr>
        <w:t>zozname</w:t>
      </w:r>
      <w:r w:rsidRPr="008505CB">
        <w:rPr>
          <w:rFonts w:cstheme="minorHAnsi"/>
          <w:spacing w:val="1"/>
        </w:rPr>
        <w:t xml:space="preserve"> </w:t>
      </w:r>
      <w:r w:rsidRPr="008505CB">
        <w:rPr>
          <w:rFonts w:cstheme="minorHAnsi"/>
        </w:rPr>
        <w:t>hospodárskych subjektov vedenom</w:t>
      </w:r>
      <w:r w:rsidRPr="00481909">
        <w:rPr>
          <w:rFonts w:cstheme="minorHAnsi"/>
        </w:rPr>
        <w:t xml:space="preserve"> na Úrade pre verejné obstarávanie v zmysle § 152</w:t>
      </w:r>
      <w:r w:rsidRPr="00481909">
        <w:rPr>
          <w:rFonts w:cstheme="minorHAnsi"/>
          <w:spacing w:val="1"/>
        </w:rPr>
        <w:t xml:space="preserve"> Z</w:t>
      </w:r>
      <w:r w:rsidRPr="00481909">
        <w:rPr>
          <w:rFonts w:cstheme="minorHAnsi"/>
        </w:rPr>
        <w:t xml:space="preserve">ákona o verejnom obstarávaní, prípadne vyžiadaním si dokladov od </w:t>
      </w:r>
      <w:r>
        <w:rPr>
          <w:rFonts w:cstheme="minorHAnsi"/>
        </w:rPr>
        <w:t>Poskytovateľa</w:t>
      </w:r>
      <w:r w:rsidRPr="00481909">
        <w:rPr>
          <w:rFonts w:cstheme="minorHAnsi"/>
        </w:rPr>
        <w:t>,</w:t>
      </w:r>
      <w:r w:rsidRPr="00481909">
        <w:rPr>
          <w:rFonts w:cstheme="minorHAnsi"/>
          <w:spacing w:val="1"/>
        </w:rPr>
        <w:t xml:space="preserve"> </w:t>
      </w:r>
      <w:r w:rsidRPr="00481909">
        <w:rPr>
          <w:rFonts w:cstheme="minorHAnsi"/>
        </w:rPr>
        <w:t>týkajúcich</w:t>
      </w:r>
      <w:r w:rsidRPr="00481909">
        <w:rPr>
          <w:rFonts w:cstheme="minorHAnsi"/>
          <w:spacing w:val="1"/>
        </w:rPr>
        <w:t xml:space="preserve"> </w:t>
      </w:r>
      <w:r w:rsidRPr="00481909">
        <w:rPr>
          <w:rFonts w:cstheme="minorHAnsi"/>
        </w:rPr>
        <w:t>sa</w:t>
      </w:r>
      <w:r w:rsidRPr="00481909">
        <w:rPr>
          <w:rFonts w:cstheme="minorHAnsi"/>
          <w:spacing w:val="1"/>
        </w:rPr>
        <w:t xml:space="preserve"> </w:t>
      </w:r>
      <w:r w:rsidRPr="00481909">
        <w:rPr>
          <w:rFonts w:cstheme="minorHAnsi"/>
        </w:rPr>
        <w:t>subdodávateľa</w:t>
      </w:r>
      <w:r w:rsidRPr="00481909">
        <w:rPr>
          <w:rFonts w:cstheme="minorHAnsi"/>
          <w:spacing w:val="1"/>
        </w:rPr>
        <w:t xml:space="preserve"> </w:t>
      </w:r>
      <w:r w:rsidRPr="00481909">
        <w:rPr>
          <w:rFonts w:cstheme="minorHAnsi"/>
        </w:rPr>
        <w:t>a</w:t>
      </w:r>
      <w:r w:rsidRPr="00481909">
        <w:rPr>
          <w:rFonts w:cstheme="minorHAnsi"/>
          <w:spacing w:val="1"/>
        </w:rPr>
        <w:t xml:space="preserve"> </w:t>
      </w:r>
      <w:r w:rsidRPr="00481909">
        <w:rPr>
          <w:rFonts w:cstheme="minorHAnsi"/>
        </w:rPr>
        <w:t>preukazujúcich</w:t>
      </w:r>
      <w:r w:rsidRPr="00481909">
        <w:rPr>
          <w:rFonts w:cstheme="minorHAnsi"/>
          <w:spacing w:val="1"/>
        </w:rPr>
        <w:t xml:space="preserve"> </w:t>
      </w:r>
      <w:r w:rsidRPr="00481909">
        <w:rPr>
          <w:rFonts w:cstheme="minorHAnsi"/>
        </w:rPr>
        <w:t>spĺňanie</w:t>
      </w:r>
      <w:r w:rsidRPr="00481909">
        <w:rPr>
          <w:rFonts w:cstheme="minorHAnsi"/>
          <w:spacing w:val="1"/>
        </w:rPr>
        <w:t xml:space="preserve"> </w:t>
      </w:r>
      <w:r w:rsidRPr="00481909">
        <w:rPr>
          <w:rFonts w:cstheme="minorHAnsi"/>
        </w:rPr>
        <w:t>podmienok</w:t>
      </w:r>
      <w:r w:rsidRPr="00481909">
        <w:rPr>
          <w:rFonts w:cstheme="minorHAnsi"/>
          <w:spacing w:val="1"/>
        </w:rPr>
        <w:t xml:space="preserve"> </w:t>
      </w:r>
      <w:r w:rsidRPr="00481909">
        <w:rPr>
          <w:rFonts w:cstheme="minorHAnsi"/>
        </w:rPr>
        <w:t>určených</w:t>
      </w:r>
      <w:r w:rsidRPr="00481909">
        <w:rPr>
          <w:rFonts w:cstheme="minorHAnsi"/>
          <w:spacing w:val="1"/>
        </w:rPr>
        <w:t xml:space="preserve"> </w:t>
      </w:r>
      <w:r w:rsidRPr="00481909">
        <w:rPr>
          <w:rFonts w:cstheme="minorHAnsi"/>
        </w:rPr>
        <w:t>pre</w:t>
      </w:r>
      <w:r w:rsidRPr="00481909">
        <w:rPr>
          <w:rFonts w:cstheme="minorHAnsi"/>
          <w:spacing w:val="1"/>
        </w:rPr>
        <w:t xml:space="preserve"> </w:t>
      </w:r>
      <w:r w:rsidRPr="00481909">
        <w:rPr>
          <w:rFonts w:cstheme="minorHAnsi"/>
        </w:rPr>
        <w:t>subdodávateľa. V</w:t>
      </w:r>
      <w:r w:rsidRPr="00481909">
        <w:rPr>
          <w:rFonts w:cstheme="minorHAnsi"/>
          <w:spacing w:val="9"/>
        </w:rPr>
        <w:t xml:space="preserve"> </w:t>
      </w:r>
      <w:r w:rsidRPr="00481909">
        <w:rPr>
          <w:rFonts w:cstheme="minorHAnsi"/>
        </w:rPr>
        <w:t>prípade,</w:t>
      </w:r>
      <w:r w:rsidRPr="00481909">
        <w:rPr>
          <w:rFonts w:cstheme="minorHAnsi"/>
          <w:spacing w:val="10"/>
        </w:rPr>
        <w:t xml:space="preserve"> </w:t>
      </w:r>
      <w:r w:rsidRPr="00481909">
        <w:rPr>
          <w:rFonts w:cstheme="minorHAnsi"/>
        </w:rPr>
        <w:t xml:space="preserve">ak </w:t>
      </w:r>
      <w:r>
        <w:rPr>
          <w:rFonts w:cstheme="minorHAnsi"/>
        </w:rPr>
        <w:t>Poskytovateľ</w:t>
      </w:r>
      <w:r w:rsidRPr="00481909">
        <w:rPr>
          <w:rFonts w:cstheme="minorHAnsi"/>
          <w:spacing w:val="-10"/>
        </w:rPr>
        <w:t xml:space="preserve"> </w:t>
      </w:r>
      <w:r w:rsidRPr="00481909">
        <w:rPr>
          <w:rFonts w:cstheme="minorHAnsi"/>
        </w:rPr>
        <w:t>nebude</w:t>
      </w:r>
      <w:r w:rsidRPr="00481909">
        <w:rPr>
          <w:rFonts w:cstheme="minorHAnsi"/>
          <w:spacing w:val="-10"/>
        </w:rPr>
        <w:t xml:space="preserve"> </w:t>
      </w:r>
      <w:r w:rsidRPr="00481909">
        <w:rPr>
          <w:rFonts w:cstheme="minorHAnsi"/>
        </w:rPr>
        <w:t>postupovať</w:t>
      </w:r>
      <w:r w:rsidRPr="00481909">
        <w:rPr>
          <w:rFonts w:cstheme="minorHAnsi"/>
          <w:spacing w:val="-10"/>
        </w:rPr>
        <w:t xml:space="preserve"> </w:t>
      </w:r>
      <w:r w:rsidRPr="00481909">
        <w:rPr>
          <w:rFonts w:cstheme="minorHAnsi"/>
        </w:rPr>
        <w:t>v</w:t>
      </w:r>
      <w:r w:rsidRPr="00481909">
        <w:rPr>
          <w:rFonts w:cstheme="minorHAnsi"/>
          <w:spacing w:val="-11"/>
        </w:rPr>
        <w:t xml:space="preserve"> </w:t>
      </w:r>
      <w:r w:rsidRPr="00481909">
        <w:rPr>
          <w:rFonts w:cstheme="minorHAnsi"/>
        </w:rPr>
        <w:t>zmysle</w:t>
      </w:r>
      <w:r w:rsidRPr="00481909">
        <w:rPr>
          <w:rFonts w:cstheme="minorHAnsi"/>
          <w:spacing w:val="-10"/>
        </w:rPr>
        <w:t xml:space="preserve"> </w:t>
      </w:r>
      <w:r w:rsidRPr="00481909">
        <w:rPr>
          <w:rFonts w:cstheme="minorHAnsi"/>
        </w:rPr>
        <w:t>ustanovení</w:t>
      </w:r>
      <w:r w:rsidRPr="00481909">
        <w:rPr>
          <w:rFonts w:cstheme="minorHAnsi"/>
          <w:spacing w:val="-7"/>
        </w:rPr>
        <w:t xml:space="preserve"> </w:t>
      </w:r>
      <w:r w:rsidRPr="00481909">
        <w:rPr>
          <w:rFonts w:cstheme="minorHAnsi"/>
        </w:rPr>
        <w:t>tohto</w:t>
      </w:r>
      <w:r w:rsidRPr="00481909">
        <w:rPr>
          <w:rFonts w:cstheme="minorHAnsi"/>
          <w:spacing w:val="-9"/>
        </w:rPr>
        <w:t xml:space="preserve"> </w:t>
      </w:r>
      <w:r w:rsidRPr="00481909">
        <w:rPr>
          <w:rFonts w:cstheme="minorHAnsi"/>
        </w:rPr>
        <w:t>odseku,</w:t>
      </w:r>
      <w:r w:rsidRPr="00481909">
        <w:rPr>
          <w:rFonts w:cstheme="minorHAnsi"/>
          <w:spacing w:val="-9"/>
        </w:rPr>
        <w:t xml:space="preserve"> </w:t>
      </w:r>
      <w:r w:rsidRPr="00481909">
        <w:rPr>
          <w:rFonts w:cstheme="minorHAnsi"/>
        </w:rPr>
        <w:t>objednávateľ</w:t>
      </w:r>
      <w:r w:rsidRPr="00481909">
        <w:rPr>
          <w:rFonts w:cstheme="minorHAnsi"/>
          <w:spacing w:val="-13"/>
        </w:rPr>
        <w:t xml:space="preserve"> </w:t>
      </w:r>
      <w:r w:rsidRPr="00481909">
        <w:rPr>
          <w:rFonts w:cstheme="minorHAnsi"/>
        </w:rPr>
        <w:t>je</w:t>
      </w:r>
      <w:r w:rsidRPr="00481909">
        <w:rPr>
          <w:rFonts w:cstheme="minorHAnsi"/>
          <w:spacing w:val="-10"/>
        </w:rPr>
        <w:t xml:space="preserve"> </w:t>
      </w:r>
      <w:r w:rsidRPr="00481909">
        <w:rPr>
          <w:rFonts w:cstheme="minorHAnsi"/>
        </w:rPr>
        <w:t xml:space="preserve">oprávnený </w:t>
      </w:r>
      <w:r w:rsidRPr="00481909">
        <w:rPr>
          <w:rFonts w:cstheme="minorHAnsi"/>
          <w:spacing w:val="-59"/>
        </w:rPr>
        <w:t xml:space="preserve"> </w:t>
      </w:r>
      <w:r w:rsidRPr="00481909">
        <w:rPr>
          <w:rFonts w:cstheme="minorHAnsi"/>
        </w:rPr>
        <w:t>od Zmluvy alebo jej časti odstúpiť z dôvodu jej podstatného porušenia; náhrada</w:t>
      </w:r>
      <w:r w:rsidRPr="00481909">
        <w:rPr>
          <w:rFonts w:cstheme="minorHAnsi"/>
          <w:spacing w:val="1"/>
        </w:rPr>
        <w:t xml:space="preserve"> </w:t>
      </w:r>
      <w:r w:rsidRPr="00481909">
        <w:rPr>
          <w:rFonts w:cstheme="minorHAnsi"/>
        </w:rPr>
        <w:t>škody</w:t>
      </w:r>
      <w:r w:rsidRPr="00481909">
        <w:rPr>
          <w:rFonts w:cstheme="minorHAnsi"/>
          <w:spacing w:val="-6"/>
        </w:rPr>
        <w:t xml:space="preserve"> </w:t>
      </w:r>
      <w:r w:rsidRPr="00481909">
        <w:rPr>
          <w:rFonts w:cstheme="minorHAnsi"/>
        </w:rPr>
        <w:t>a</w:t>
      </w:r>
      <w:r w:rsidRPr="00481909">
        <w:rPr>
          <w:rFonts w:cstheme="minorHAnsi"/>
          <w:spacing w:val="-4"/>
        </w:rPr>
        <w:t xml:space="preserve"> </w:t>
      </w:r>
      <w:r w:rsidRPr="00481909">
        <w:rPr>
          <w:rFonts w:cstheme="minorHAnsi"/>
        </w:rPr>
        <w:t>uloženie</w:t>
      </w:r>
      <w:r w:rsidRPr="00481909">
        <w:rPr>
          <w:rFonts w:cstheme="minorHAnsi"/>
          <w:spacing w:val="-1"/>
        </w:rPr>
        <w:t xml:space="preserve"> </w:t>
      </w:r>
      <w:r w:rsidRPr="00481909">
        <w:rPr>
          <w:rFonts w:cstheme="minorHAnsi"/>
        </w:rPr>
        <w:t>zmluvnej</w:t>
      </w:r>
      <w:r w:rsidRPr="00481909">
        <w:rPr>
          <w:rFonts w:cstheme="minorHAnsi"/>
          <w:spacing w:val="-3"/>
        </w:rPr>
        <w:t xml:space="preserve"> </w:t>
      </w:r>
      <w:r w:rsidRPr="00481909">
        <w:rPr>
          <w:rFonts w:cstheme="minorHAnsi"/>
        </w:rPr>
        <w:t>pokuty</w:t>
      </w:r>
      <w:r w:rsidRPr="00481909">
        <w:rPr>
          <w:rFonts w:cstheme="minorHAnsi"/>
          <w:spacing w:val="-2"/>
        </w:rPr>
        <w:t xml:space="preserve"> </w:t>
      </w:r>
      <w:r w:rsidRPr="00481909">
        <w:rPr>
          <w:rFonts w:cstheme="minorHAnsi"/>
        </w:rPr>
        <w:t>v</w:t>
      </w:r>
      <w:r w:rsidRPr="00481909">
        <w:rPr>
          <w:rFonts w:cstheme="minorHAnsi"/>
          <w:spacing w:val="-4"/>
        </w:rPr>
        <w:t xml:space="preserve"> </w:t>
      </w:r>
      <w:r w:rsidRPr="00481909">
        <w:rPr>
          <w:rFonts w:cstheme="minorHAnsi"/>
        </w:rPr>
        <w:t>zmysle</w:t>
      </w:r>
      <w:r w:rsidRPr="00481909">
        <w:rPr>
          <w:rFonts w:cstheme="minorHAnsi"/>
          <w:spacing w:val="-1"/>
        </w:rPr>
        <w:t xml:space="preserve"> </w:t>
      </w:r>
      <w:r w:rsidRPr="00481909">
        <w:rPr>
          <w:rFonts w:cstheme="minorHAnsi"/>
        </w:rPr>
        <w:t>tejto</w:t>
      </w:r>
      <w:r w:rsidRPr="00481909">
        <w:rPr>
          <w:rFonts w:cstheme="minorHAnsi"/>
          <w:spacing w:val="-4"/>
        </w:rPr>
        <w:t xml:space="preserve"> </w:t>
      </w:r>
      <w:r w:rsidRPr="00481909">
        <w:rPr>
          <w:rFonts w:cstheme="minorHAnsi"/>
        </w:rPr>
        <w:t>Zmluvy</w:t>
      </w:r>
      <w:r w:rsidRPr="00481909">
        <w:rPr>
          <w:rFonts w:cstheme="minorHAnsi"/>
          <w:spacing w:val="-4"/>
        </w:rPr>
        <w:t xml:space="preserve"> </w:t>
      </w:r>
      <w:r w:rsidRPr="00481909">
        <w:rPr>
          <w:rFonts w:cstheme="minorHAnsi"/>
        </w:rPr>
        <w:t>tým</w:t>
      </w:r>
      <w:r w:rsidRPr="00481909">
        <w:rPr>
          <w:rFonts w:cstheme="minorHAnsi"/>
          <w:spacing w:val="-3"/>
        </w:rPr>
        <w:t xml:space="preserve"> </w:t>
      </w:r>
      <w:r w:rsidRPr="00481909">
        <w:rPr>
          <w:rFonts w:cstheme="minorHAnsi"/>
        </w:rPr>
        <w:t>nie</w:t>
      </w:r>
      <w:r w:rsidRPr="00481909">
        <w:rPr>
          <w:rFonts w:cstheme="minorHAnsi"/>
          <w:spacing w:val="-6"/>
        </w:rPr>
        <w:t xml:space="preserve"> </w:t>
      </w:r>
      <w:r w:rsidRPr="00481909">
        <w:rPr>
          <w:rFonts w:cstheme="minorHAnsi"/>
        </w:rPr>
        <w:t>je</w:t>
      </w:r>
      <w:r w:rsidRPr="00481909">
        <w:rPr>
          <w:rFonts w:cstheme="minorHAnsi"/>
          <w:spacing w:val="-59"/>
        </w:rPr>
        <w:t xml:space="preserve"> </w:t>
      </w:r>
      <w:r w:rsidRPr="00481909">
        <w:rPr>
          <w:rFonts w:cstheme="minorHAnsi"/>
        </w:rPr>
        <w:t>dotknutá.</w:t>
      </w:r>
    </w:p>
    <w:p w:rsidR="008A7BF8" w:rsidRPr="00481909" w:rsidRDefault="008A7BF8" w:rsidP="008A7BF8">
      <w:pPr>
        <w:pStyle w:val="Odsekzoznamu"/>
        <w:numPr>
          <w:ilvl w:val="0"/>
          <w:numId w:val="10"/>
        </w:numPr>
        <w:spacing w:before="3"/>
        <w:ind w:right="-13"/>
        <w:jc w:val="both"/>
        <w:rPr>
          <w:rFonts w:cstheme="minorHAnsi"/>
        </w:rPr>
      </w:pPr>
      <w:r w:rsidRPr="00481909">
        <w:rPr>
          <w:rFonts w:cstheme="minorHAnsi"/>
        </w:rPr>
        <w:t>Subdodávatelia</w:t>
      </w:r>
      <w:r w:rsidRPr="00481909">
        <w:rPr>
          <w:rFonts w:cstheme="minorHAnsi"/>
          <w:spacing w:val="1"/>
        </w:rPr>
        <w:t xml:space="preserve"> </w:t>
      </w:r>
      <w:r w:rsidRPr="00481909">
        <w:rPr>
          <w:rFonts w:cstheme="minorHAnsi"/>
        </w:rPr>
        <w:t>sú</w:t>
      </w:r>
      <w:r w:rsidRPr="00481909">
        <w:rPr>
          <w:rFonts w:cstheme="minorHAnsi"/>
          <w:spacing w:val="1"/>
        </w:rPr>
        <w:t xml:space="preserve"> </w:t>
      </w:r>
      <w:r w:rsidRPr="00481909">
        <w:rPr>
          <w:rFonts w:cstheme="minorHAnsi"/>
        </w:rPr>
        <w:t>povinní</w:t>
      </w:r>
      <w:r w:rsidRPr="00481909">
        <w:rPr>
          <w:rFonts w:cstheme="minorHAnsi"/>
          <w:spacing w:val="1"/>
        </w:rPr>
        <w:t xml:space="preserve"> </w:t>
      </w:r>
      <w:r w:rsidRPr="00481909">
        <w:rPr>
          <w:rFonts w:cstheme="minorHAnsi"/>
        </w:rPr>
        <w:t xml:space="preserve">spĺňať </w:t>
      </w:r>
      <w:r w:rsidRPr="00481909">
        <w:rPr>
          <w:rFonts w:cstheme="minorHAnsi"/>
          <w:spacing w:val="-60"/>
        </w:rPr>
        <w:t xml:space="preserve">           </w:t>
      </w:r>
      <w:r w:rsidRPr="00481909">
        <w:rPr>
          <w:rFonts w:cstheme="minorHAnsi"/>
        </w:rPr>
        <w:t>podmienky</w:t>
      </w:r>
      <w:r w:rsidRPr="00481909">
        <w:rPr>
          <w:rFonts w:cstheme="minorHAnsi"/>
          <w:spacing w:val="35"/>
        </w:rPr>
        <w:t xml:space="preserve"> </w:t>
      </w:r>
      <w:r w:rsidRPr="00481909">
        <w:rPr>
          <w:rFonts w:cstheme="minorHAnsi"/>
        </w:rPr>
        <w:t>účasti</w:t>
      </w:r>
      <w:r w:rsidRPr="00481909">
        <w:rPr>
          <w:rFonts w:cstheme="minorHAnsi"/>
          <w:spacing w:val="35"/>
        </w:rPr>
        <w:t xml:space="preserve"> </w:t>
      </w:r>
      <w:r w:rsidRPr="00481909">
        <w:rPr>
          <w:rFonts w:cstheme="minorHAnsi"/>
        </w:rPr>
        <w:t>týkajúce</w:t>
      </w:r>
      <w:r w:rsidRPr="00481909">
        <w:rPr>
          <w:rFonts w:cstheme="minorHAnsi"/>
          <w:spacing w:val="36"/>
        </w:rPr>
        <w:t xml:space="preserve"> </w:t>
      </w:r>
      <w:r w:rsidRPr="00481909">
        <w:rPr>
          <w:rFonts w:cstheme="minorHAnsi"/>
        </w:rPr>
        <w:t>sa</w:t>
      </w:r>
      <w:r w:rsidRPr="00481909">
        <w:rPr>
          <w:rFonts w:cstheme="minorHAnsi"/>
          <w:spacing w:val="34"/>
        </w:rPr>
        <w:t xml:space="preserve"> </w:t>
      </w:r>
      <w:r w:rsidRPr="00481909">
        <w:rPr>
          <w:rFonts w:cstheme="minorHAnsi"/>
        </w:rPr>
        <w:t>osobného</w:t>
      </w:r>
      <w:r w:rsidRPr="00481909">
        <w:rPr>
          <w:rFonts w:cstheme="minorHAnsi"/>
          <w:spacing w:val="32"/>
        </w:rPr>
        <w:t xml:space="preserve"> </w:t>
      </w:r>
      <w:r w:rsidRPr="00481909">
        <w:rPr>
          <w:rFonts w:cstheme="minorHAnsi"/>
        </w:rPr>
        <w:t>postavenia,</w:t>
      </w:r>
      <w:r w:rsidRPr="00481909">
        <w:rPr>
          <w:rFonts w:cstheme="minorHAnsi"/>
          <w:spacing w:val="35"/>
        </w:rPr>
        <w:t xml:space="preserve"> </w:t>
      </w:r>
      <w:r w:rsidRPr="00481909">
        <w:rPr>
          <w:rFonts w:cstheme="minorHAnsi"/>
        </w:rPr>
        <w:t>pričom</w:t>
      </w:r>
      <w:r w:rsidRPr="00481909">
        <w:rPr>
          <w:rFonts w:cstheme="minorHAnsi"/>
          <w:spacing w:val="35"/>
        </w:rPr>
        <w:t xml:space="preserve"> </w:t>
      </w:r>
      <w:r w:rsidRPr="00481909">
        <w:rPr>
          <w:rFonts w:cstheme="minorHAnsi"/>
        </w:rPr>
        <w:t>nesmú</w:t>
      </w:r>
      <w:r w:rsidRPr="00481909">
        <w:rPr>
          <w:rFonts w:cstheme="minorHAnsi"/>
          <w:spacing w:val="34"/>
        </w:rPr>
        <w:t xml:space="preserve"> </w:t>
      </w:r>
      <w:r w:rsidRPr="00481909">
        <w:rPr>
          <w:rFonts w:cstheme="minorHAnsi"/>
        </w:rPr>
        <w:t>u</w:t>
      </w:r>
      <w:r w:rsidRPr="00481909">
        <w:rPr>
          <w:rFonts w:cstheme="minorHAnsi"/>
          <w:spacing w:val="34"/>
        </w:rPr>
        <w:t xml:space="preserve"> </w:t>
      </w:r>
      <w:r w:rsidRPr="00481909">
        <w:rPr>
          <w:rFonts w:cstheme="minorHAnsi"/>
        </w:rPr>
        <w:t>nich</w:t>
      </w:r>
      <w:r w:rsidRPr="00481909">
        <w:rPr>
          <w:rFonts w:cstheme="minorHAnsi"/>
          <w:spacing w:val="34"/>
        </w:rPr>
        <w:t xml:space="preserve"> </w:t>
      </w:r>
      <w:r w:rsidRPr="00481909">
        <w:rPr>
          <w:rFonts w:cstheme="minorHAnsi"/>
        </w:rPr>
        <w:t xml:space="preserve">existovať </w:t>
      </w:r>
      <w:r w:rsidRPr="00481909">
        <w:rPr>
          <w:rFonts w:cstheme="minorHAnsi"/>
          <w:spacing w:val="-58"/>
        </w:rPr>
        <w:t xml:space="preserve"> </w:t>
      </w:r>
      <w:r w:rsidRPr="00481909">
        <w:rPr>
          <w:rFonts w:cstheme="minorHAnsi"/>
        </w:rPr>
        <w:t>dôvody</w:t>
      </w:r>
      <w:r w:rsidRPr="00481909">
        <w:rPr>
          <w:rFonts w:cstheme="minorHAnsi"/>
          <w:spacing w:val="30"/>
        </w:rPr>
        <w:t xml:space="preserve"> </w:t>
      </w:r>
      <w:r w:rsidRPr="00481909">
        <w:rPr>
          <w:rFonts w:cstheme="minorHAnsi"/>
        </w:rPr>
        <w:t>na</w:t>
      </w:r>
      <w:r w:rsidRPr="00481909">
        <w:rPr>
          <w:rFonts w:cstheme="minorHAnsi"/>
          <w:spacing w:val="27"/>
        </w:rPr>
        <w:t xml:space="preserve"> </w:t>
      </w:r>
      <w:r w:rsidRPr="00481909">
        <w:rPr>
          <w:rFonts w:cstheme="minorHAnsi"/>
        </w:rPr>
        <w:t>vylúčenie</w:t>
      </w:r>
      <w:r w:rsidRPr="00481909">
        <w:rPr>
          <w:rFonts w:cstheme="minorHAnsi"/>
          <w:spacing w:val="31"/>
        </w:rPr>
        <w:t xml:space="preserve"> </w:t>
      </w:r>
      <w:r w:rsidRPr="00481909">
        <w:rPr>
          <w:rFonts w:cstheme="minorHAnsi"/>
        </w:rPr>
        <w:t>podľa</w:t>
      </w:r>
      <w:r w:rsidRPr="00481909">
        <w:rPr>
          <w:rFonts w:cstheme="minorHAnsi"/>
          <w:spacing w:val="29"/>
        </w:rPr>
        <w:t xml:space="preserve"> </w:t>
      </w:r>
      <w:r w:rsidRPr="00481909">
        <w:rPr>
          <w:rFonts w:cstheme="minorHAnsi"/>
        </w:rPr>
        <w:t>§</w:t>
      </w:r>
      <w:r w:rsidRPr="00481909">
        <w:rPr>
          <w:rFonts w:cstheme="minorHAnsi"/>
          <w:spacing w:val="28"/>
        </w:rPr>
        <w:t xml:space="preserve"> </w:t>
      </w:r>
      <w:r w:rsidRPr="00481909">
        <w:rPr>
          <w:rFonts w:cstheme="minorHAnsi"/>
        </w:rPr>
        <w:t>40</w:t>
      </w:r>
      <w:r w:rsidRPr="00481909">
        <w:rPr>
          <w:rFonts w:cstheme="minorHAnsi"/>
          <w:spacing w:val="29"/>
        </w:rPr>
        <w:t xml:space="preserve"> </w:t>
      </w:r>
      <w:r w:rsidRPr="00481909">
        <w:rPr>
          <w:rFonts w:cstheme="minorHAnsi"/>
        </w:rPr>
        <w:t>ods.</w:t>
      </w:r>
      <w:r w:rsidRPr="00481909">
        <w:rPr>
          <w:rFonts w:cstheme="minorHAnsi"/>
          <w:spacing w:val="31"/>
        </w:rPr>
        <w:t xml:space="preserve"> </w:t>
      </w:r>
      <w:r w:rsidRPr="00481909">
        <w:rPr>
          <w:rFonts w:cstheme="minorHAnsi"/>
        </w:rPr>
        <w:t>6</w:t>
      </w:r>
      <w:r w:rsidRPr="00481909">
        <w:rPr>
          <w:rFonts w:cstheme="minorHAnsi"/>
          <w:spacing w:val="28"/>
        </w:rPr>
        <w:t xml:space="preserve"> </w:t>
      </w:r>
      <w:r w:rsidRPr="00481909">
        <w:rPr>
          <w:rFonts w:cstheme="minorHAnsi"/>
        </w:rPr>
        <w:t>písm.</w:t>
      </w:r>
      <w:r w:rsidRPr="00481909">
        <w:rPr>
          <w:rFonts w:cstheme="minorHAnsi"/>
          <w:spacing w:val="29"/>
        </w:rPr>
        <w:t xml:space="preserve"> </w:t>
      </w:r>
      <w:r w:rsidRPr="00481909">
        <w:rPr>
          <w:rFonts w:cstheme="minorHAnsi"/>
        </w:rPr>
        <w:t>a)</w:t>
      </w:r>
      <w:r w:rsidRPr="00481909">
        <w:rPr>
          <w:rFonts w:cstheme="minorHAnsi"/>
          <w:spacing w:val="32"/>
        </w:rPr>
        <w:t xml:space="preserve"> </w:t>
      </w:r>
      <w:r w:rsidRPr="00481909">
        <w:rPr>
          <w:rFonts w:cstheme="minorHAnsi"/>
        </w:rPr>
        <w:t>až</w:t>
      </w:r>
      <w:r w:rsidRPr="00481909">
        <w:rPr>
          <w:rFonts w:cstheme="minorHAnsi"/>
          <w:spacing w:val="29"/>
        </w:rPr>
        <w:t xml:space="preserve"> </w:t>
      </w:r>
      <w:r w:rsidRPr="00481909">
        <w:rPr>
          <w:rFonts w:cstheme="minorHAnsi"/>
        </w:rPr>
        <w:t>h)</w:t>
      </w:r>
      <w:r w:rsidRPr="00481909">
        <w:rPr>
          <w:rFonts w:cstheme="minorHAnsi"/>
          <w:spacing w:val="31"/>
        </w:rPr>
        <w:t xml:space="preserve"> </w:t>
      </w:r>
      <w:r w:rsidRPr="00481909">
        <w:rPr>
          <w:rFonts w:cstheme="minorHAnsi"/>
        </w:rPr>
        <w:t>a</w:t>
      </w:r>
      <w:r w:rsidRPr="00481909">
        <w:rPr>
          <w:rFonts w:cstheme="minorHAnsi"/>
          <w:spacing w:val="28"/>
        </w:rPr>
        <w:t xml:space="preserve"> </w:t>
      </w:r>
      <w:r w:rsidRPr="00481909">
        <w:rPr>
          <w:rFonts w:cstheme="minorHAnsi"/>
        </w:rPr>
        <w:t>ods.</w:t>
      </w:r>
      <w:r w:rsidRPr="00481909">
        <w:rPr>
          <w:rFonts w:cstheme="minorHAnsi"/>
          <w:spacing w:val="29"/>
        </w:rPr>
        <w:t xml:space="preserve"> </w:t>
      </w:r>
      <w:r w:rsidRPr="00481909">
        <w:rPr>
          <w:rFonts w:cstheme="minorHAnsi"/>
        </w:rPr>
        <w:t>7</w:t>
      </w:r>
      <w:r w:rsidRPr="00481909">
        <w:rPr>
          <w:rFonts w:cstheme="minorHAnsi"/>
          <w:spacing w:val="28"/>
        </w:rPr>
        <w:t xml:space="preserve"> </w:t>
      </w:r>
      <w:r w:rsidRPr="00481909">
        <w:rPr>
          <w:rFonts w:cstheme="minorHAnsi"/>
        </w:rPr>
        <w:t>Zákona</w:t>
      </w:r>
      <w:r w:rsidRPr="00481909">
        <w:rPr>
          <w:rFonts w:cstheme="minorHAnsi"/>
          <w:spacing w:val="32"/>
        </w:rPr>
        <w:t xml:space="preserve"> </w:t>
      </w:r>
      <w:r w:rsidRPr="00481909">
        <w:rPr>
          <w:rFonts w:cstheme="minorHAnsi"/>
        </w:rPr>
        <w:t>o</w:t>
      </w:r>
      <w:r w:rsidRPr="00481909">
        <w:rPr>
          <w:rFonts w:cstheme="minorHAnsi"/>
          <w:spacing w:val="27"/>
        </w:rPr>
        <w:t> </w:t>
      </w:r>
      <w:r w:rsidRPr="00481909">
        <w:rPr>
          <w:rFonts w:cstheme="minorHAnsi"/>
        </w:rPr>
        <w:t xml:space="preserve">verejnom </w:t>
      </w:r>
      <w:r w:rsidRPr="00481909">
        <w:rPr>
          <w:rFonts w:cstheme="minorHAnsi"/>
          <w:spacing w:val="-58"/>
        </w:rPr>
        <w:t xml:space="preserve"> </w:t>
      </w:r>
      <w:r w:rsidRPr="00481909">
        <w:rPr>
          <w:rFonts w:cstheme="minorHAnsi"/>
        </w:rPr>
        <w:t>obstarávaní.</w:t>
      </w:r>
      <w:r w:rsidRPr="00481909">
        <w:rPr>
          <w:rFonts w:cstheme="minorHAnsi"/>
          <w:spacing w:val="-10"/>
        </w:rPr>
        <w:t xml:space="preserve"> </w:t>
      </w:r>
      <w:r w:rsidRPr="00481909">
        <w:rPr>
          <w:rFonts w:cstheme="minorHAnsi"/>
        </w:rPr>
        <w:t>Ak</w:t>
      </w:r>
      <w:r w:rsidRPr="00481909">
        <w:rPr>
          <w:rFonts w:cstheme="minorHAnsi"/>
          <w:spacing w:val="-9"/>
        </w:rPr>
        <w:t xml:space="preserve"> </w:t>
      </w:r>
      <w:r w:rsidRPr="00481909">
        <w:rPr>
          <w:rFonts w:cstheme="minorHAnsi"/>
        </w:rPr>
        <w:t>subdodávateľ</w:t>
      </w:r>
      <w:r w:rsidRPr="00481909">
        <w:rPr>
          <w:rFonts w:cstheme="minorHAnsi"/>
          <w:spacing w:val="-9"/>
        </w:rPr>
        <w:t xml:space="preserve"> </w:t>
      </w:r>
      <w:r w:rsidRPr="00481909">
        <w:rPr>
          <w:rFonts w:cstheme="minorHAnsi"/>
        </w:rPr>
        <w:t>nespĺňa</w:t>
      </w:r>
      <w:r w:rsidRPr="00481909">
        <w:rPr>
          <w:rFonts w:cstheme="minorHAnsi"/>
          <w:spacing w:val="-8"/>
        </w:rPr>
        <w:t xml:space="preserve"> </w:t>
      </w:r>
      <w:r w:rsidRPr="00481909">
        <w:rPr>
          <w:rFonts w:cstheme="minorHAnsi"/>
        </w:rPr>
        <w:t>podmienky</w:t>
      </w:r>
      <w:r w:rsidRPr="00481909">
        <w:rPr>
          <w:rFonts w:cstheme="minorHAnsi"/>
          <w:spacing w:val="-11"/>
        </w:rPr>
        <w:t xml:space="preserve"> </w:t>
      </w:r>
      <w:r w:rsidRPr="00481909">
        <w:rPr>
          <w:rFonts w:cstheme="minorHAnsi"/>
        </w:rPr>
        <w:t>podľa</w:t>
      </w:r>
      <w:r w:rsidRPr="00481909">
        <w:rPr>
          <w:rFonts w:cstheme="minorHAnsi"/>
          <w:spacing w:val="-9"/>
        </w:rPr>
        <w:t xml:space="preserve"> </w:t>
      </w:r>
      <w:r w:rsidRPr="00481909">
        <w:rPr>
          <w:rFonts w:cstheme="minorHAnsi"/>
        </w:rPr>
        <w:t>predchádzajúcej</w:t>
      </w:r>
      <w:r w:rsidRPr="00481909">
        <w:rPr>
          <w:rFonts w:cstheme="minorHAnsi"/>
          <w:spacing w:val="-9"/>
        </w:rPr>
        <w:t xml:space="preserve"> </w:t>
      </w:r>
      <w:r w:rsidRPr="00481909">
        <w:rPr>
          <w:rFonts w:cstheme="minorHAnsi"/>
        </w:rPr>
        <w:t>vety</w:t>
      </w:r>
      <w:r w:rsidRPr="00481909">
        <w:rPr>
          <w:rFonts w:cstheme="minorHAnsi"/>
          <w:spacing w:val="-9"/>
        </w:rPr>
        <w:t xml:space="preserve"> </w:t>
      </w:r>
      <w:r w:rsidRPr="00481909">
        <w:rPr>
          <w:rFonts w:cstheme="minorHAnsi"/>
        </w:rPr>
        <w:t>objednávateľ je</w:t>
      </w:r>
      <w:r w:rsidRPr="00481909">
        <w:rPr>
          <w:rFonts w:cstheme="minorHAnsi"/>
          <w:spacing w:val="1"/>
        </w:rPr>
        <w:t xml:space="preserve"> </w:t>
      </w:r>
      <w:r w:rsidRPr="00481909">
        <w:rPr>
          <w:rFonts w:cstheme="minorHAnsi"/>
        </w:rPr>
        <w:t>oprávnený</w:t>
      </w:r>
      <w:r w:rsidRPr="00481909">
        <w:rPr>
          <w:rFonts w:cstheme="minorHAnsi"/>
          <w:spacing w:val="1"/>
        </w:rPr>
        <w:t xml:space="preserve"> </w:t>
      </w:r>
      <w:r w:rsidRPr="00481909">
        <w:rPr>
          <w:rFonts w:cstheme="minorHAnsi"/>
        </w:rPr>
        <w:t>písomne</w:t>
      </w:r>
      <w:r w:rsidRPr="00481909">
        <w:rPr>
          <w:rFonts w:cstheme="minorHAnsi"/>
          <w:spacing w:val="1"/>
        </w:rPr>
        <w:t xml:space="preserve"> </w:t>
      </w:r>
      <w:r w:rsidRPr="00481909">
        <w:rPr>
          <w:rFonts w:cstheme="minorHAnsi"/>
        </w:rPr>
        <w:t>požiadať</w:t>
      </w:r>
      <w:r w:rsidRPr="00481909">
        <w:rPr>
          <w:rFonts w:cstheme="minorHAnsi"/>
          <w:spacing w:val="1"/>
        </w:rPr>
        <w:t xml:space="preserve"> </w:t>
      </w:r>
      <w:r>
        <w:rPr>
          <w:rFonts w:cstheme="minorHAnsi"/>
          <w:spacing w:val="1"/>
        </w:rPr>
        <w:t>Poskytovateľa</w:t>
      </w:r>
      <w:r w:rsidRPr="00481909">
        <w:rPr>
          <w:rFonts w:cstheme="minorHAnsi"/>
          <w:spacing w:val="1"/>
        </w:rPr>
        <w:t xml:space="preserve"> </w:t>
      </w:r>
      <w:r w:rsidRPr="00481909">
        <w:rPr>
          <w:rFonts w:cstheme="minorHAnsi"/>
        </w:rPr>
        <w:t>o</w:t>
      </w:r>
      <w:r w:rsidRPr="00481909">
        <w:rPr>
          <w:rFonts w:cstheme="minorHAnsi"/>
          <w:spacing w:val="1"/>
        </w:rPr>
        <w:t xml:space="preserve"> </w:t>
      </w:r>
      <w:r w:rsidRPr="00481909">
        <w:rPr>
          <w:rFonts w:cstheme="minorHAnsi"/>
        </w:rPr>
        <w:t>jeho</w:t>
      </w:r>
      <w:r w:rsidRPr="00481909">
        <w:rPr>
          <w:rFonts w:cstheme="minorHAnsi"/>
          <w:spacing w:val="1"/>
        </w:rPr>
        <w:t xml:space="preserve"> </w:t>
      </w:r>
      <w:r w:rsidRPr="00481909">
        <w:rPr>
          <w:rFonts w:cstheme="minorHAnsi"/>
        </w:rPr>
        <w:t>nahradenie.</w:t>
      </w:r>
      <w:r w:rsidRPr="00481909">
        <w:rPr>
          <w:rFonts w:cstheme="minorHAnsi"/>
          <w:spacing w:val="1"/>
        </w:rPr>
        <w:t xml:space="preserve"> </w:t>
      </w:r>
      <w:r>
        <w:rPr>
          <w:rFonts w:cstheme="minorHAnsi"/>
          <w:spacing w:val="1"/>
        </w:rPr>
        <w:t>Poskytovateľ</w:t>
      </w:r>
      <w:r w:rsidRPr="00481909">
        <w:rPr>
          <w:rFonts w:cstheme="minorHAnsi"/>
        </w:rPr>
        <w:t xml:space="preserve"> </w:t>
      </w:r>
      <w:r w:rsidRPr="00481909">
        <w:rPr>
          <w:rFonts w:cstheme="minorHAnsi"/>
          <w:spacing w:val="1"/>
        </w:rPr>
        <w:t xml:space="preserve">je </w:t>
      </w:r>
      <w:r w:rsidRPr="00481909">
        <w:rPr>
          <w:rFonts w:cstheme="minorHAnsi"/>
          <w:spacing w:val="-59"/>
        </w:rPr>
        <w:t xml:space="preserve">   </w:t>
      </w:r>
      <w:r w:rsidRPr="00481909">
        <w:rPr>
          <w:rFonts w:cstheme="minorHAnsi"/>
        </w:rPr>
        <w:t>povinný</w:t>
      </w:r>
      <w:r w:rsidRPr="00481909">
        <w:rPr>
          <w:rFonts w:cstheme="minorHAnsi"/>
          <w:spacing w:val="44"/>
        </w:rPr>
        <w:t xml:space="preserve"> </w:t>
      </w:r>
      <w:r w:rsidRPr="00481909">
        <w:rPr>
          <w:rFonts w:cstheme="minorHAnsi"/>
        </w:rPr>
        <w:t>do</w:t>
      </w:r>
      <w:r w:rsidRPr="00481909">
        <w:rPr>
          <w:rFonts w:cstheme="minorHAnsi"/>
          <w:spacing w:val="44"/>
        </w:rPr>
        <w:t xml:space="preserve"> </w:t>
      </w:r>
      <w:r w:rsidRPr="00481909">
        <w:rPr>
          <w:rFonts w:cstheme="minorHAnsi"/>
        </w:rPr>
        <w:t>5</w:t>
      </w:r>
      <w:r w:rsidRPr="00481909">
        <w:rPr>
          <w:rFonts w:cstheme="minorHAnsi"/>
          <w:spacing w:val="41"/>
        </w:rPr>
        <w:t xml:space="preserve"> </w:t>
      </w:r>
      <w:r w:rsidRPr="00481909">
        <w:rPr>
          <w:rFonts w:cstheme="minorHAnsi"/>
        </w:rPr>
        <w:t>dní</w:t>
      </w:r>
      <w:r w:rsidRPr="00481909">
        <w:rPr>
          <w:rFonts w:cstheme="minorHAnsi"/>
          <w:spacing w:val="46"/>
        </w:rPr>
        <w:t xml:space="preserve"> </w:t>
      </w:r>
      <w:r w:rsidRPr="00481909">
        <w:rPr>
          <w:rFonts w:cstheme="minorHAnsi"/>
        </w:rPr>
        <w:t>od</w:t>
      </w:r>
      <w:r w:rsidRPr="00481909">
        <w:rPr>
          <w:rFonts w:cstheme="minorHAnsi"/>
          <w:spacing w:val="44"/>
        </w:rPr>
        <w:t xml:space="preserve"> </w:t>
      </w:r>
      <w:r w:rsidRPr="00481909">
        <w:rPr>
          <w:rFonts w:cstheme="minorHAnsi"/>
        </w:rPr>
        <w:t>doručenia</w:t>
      </w:r>
      <w:r w:rsidRPr="00481909">
        <w:rPr>
          <w:rFonts w:cstheme="minorHAnsi"/>
          <w:spacing w:val="45"/>
        </w:rPr>
        <w:t xml:space="preserve"> </w:t>
      </w:r>
      <w:r w:rsidRPr="00481909">
        <w:rPr>
          <w:rFonts w:cstheme="minorHAnsi"/>
        </w:rPr>
        <w:t>žiadosti</w:t>
      </w:r>
      <w:r w:rsidRPr="00481909">
        <w:rPr>
          <w:rFonts w:cstheme="minorHAnsi"/>
          <w:spacing w:val="44"/>
        </w:rPr>
        <w:t xml:space="preserve"> </w:t>
      </w:r>
      <w:r w:rsidRPr="00481909">
        <w:rPr>
          <w:rFonts w:cstheme="minorHAnsi"/>
        </w:rPr>
        <w:t>podľa</w:t>
      </w:r>
      <w:r w:rsidRPr="00481909">
        <w:rPr>
          <w:rFonts w:cstheme="minorHAnsi"/>
          <w:spacing w:val="44"/>
        </w:rPr>
        <w:t xml:space="preserve"> </w:t>
      </w:r>
      <w:r w:rsidRPr="00481909">
        <w:rPr>
          <w:rFonts w:cstheme="minorHAnsi"/>
        </w:rPr>
        <w:t>predchádzajúcej</w:t>
      </w:r>
      <w:r w:rsidRPr="00481909">
        <w:rPr>
          <w:rFonts w:cstheme="minorHAnsi"/>
          <w:spacing w:val="43"/>
        </w:rPr>
        <w:t xml:space="preserve"> </w:t>
      </w:r>
      <w:r w:rsidRPr="00481909">
        <w:rPr>
          <w:rFonts w:cstheme="minorHAnsi"/>
        </w:rPr>
        <w:t xml:space="preserve">vety predložiť </w:t>
      </w:r>
      <w:r w:rsidRPr="00481909">
        <w:rPr>
          <w:rFonts w:cstheme="minorHAnsi"/>
          <w:spacing w:val="-59"/>
        </w:rPr>
        <w:t xml:space="preserve"> </w:t>
      </w:r>
      <w:r w:rsidRPr="00481909">
        <w:rPr>
          <w:rFonts w:cstheme="minorHAnsi"/>
        </w:rPr>
        <w:t>objednávateľovi</w:t>
      </w:r>
      <w:r w:rsidRPr="00481909">
        <w:rPr>
          <w:rFonts w:cstheme="minorHAnsi"/>
          <w:spacing w:val="-4"/>
        </w:rPr>
        <w:t xml:space="preserve"> </w:t>
      </w:r>
      <w:r w:rsidRPr="00481909">
        <w:rPr>
          <w:rFonts w:cstheme="minorHAnsi"/>
        </w:rPr>
        <w:t>návrh</w:t>
      </w:r>
      <w:r w:rsidRPr="00481909">
        <w:rPr>
          <w:rFonts w:cstheme="minorHAnsi"/>
          <w:spacing w:val="-4"/>
        </w:rPr>
        <w:t xml:space="preserve"> </w:t>
      </w:r>
      <w:r w:rsidRPr="00481909">
        <w:rPr>
          <w:rFonts w:cstheme="minorHAnsi"/>
        </w:rPr>
        <w:t>nového</w:t>
      </w:r>
      <w:r w:rsidRPr="00481909">
        <w:rPr>
          <w:rFonts w:cstheme="minorHAnsi"/>
          <w:spacing w:val="-2"/>
        </w:rPr>
        <w:t xml:space="preserve"> </w:t>
      </w:r>
      <w:r w:rsidRPr="00481909">
        <w:rPr>
          <w:rFonts w:cstheme="minorHAnsi"/>
        </w:rPr>
        <w:t xml:space="preserve">subdodávateľa.  </w:t>
      </w:r>
    </w:p>
    <w:p w:rsidR="008A7BF8" w:rsidRPr="00481909" w:rsidRDefault="008A7BF8" w:rsidP="008A7BF8">
      <w:pPr>
        <w:pStyle w:val="Odsekzoznamu"/>
        <w:numPr>
          <w:ilvl w:val="0"/>
          <w:numId w:val="10"/>
        </w:numPr>
        <w:spacing w:before="3"/>
        <w:ind w:right="-13"/>
        <w:jc w:val="both"/>
        <w:rPr>
          <w:rFonts w:cstheme="minorHAnsi"/>
        </w:rPr>
      </w:pPr>
      <w:r w:rsidRPr="00481909">
        <w:rPr>
          <w:rFonts w:cstheme="minorHAnsi"/>
        </w:rPr>
        <w:t xml:space="preserve">Využitím subdodávateľa pri plnení Predmetu zmluvy nie je dotknutá zodpovednosť </w:t>
      </w:r>
      <w:r>
        <w:rPr>
          <w:rFonts w:cstheme="minorHAnsi"/>
        </w:rPr>
        <w:t>Poskytovate</w:t>
      </w:r>
      <w:r w:rsidRPr="00481909">
        <w:rPr>
          <w:rFonts w:cstheme="minorHAnsi"/>
        </w:rPr>
        <w:t>ľa za plnenie Zmluvy (§ 41 ods. 8 Zákona o verejnom</w:t>
      </w:r>
      <w:r w:rsidRPr="00481909">
        <w:rPr>
          <w:rFonts w:cstheme="minorHAnsi"/>
          <w:spacing w:val="1"/>
        </w:rPr>
        <w:t xml:space="preserve"> </w:t>
      </w:r>
      <w:r w:rsidRPr="00481909">
        <w:rPr>
          <w:rFonts w:cstheme="minorHAnsi"/>
        </w:rPr>
        <w:t>obstarávaní).</w:t>
      </w:r>
      <w:r w:rsidRPr="00481909">
        <w:rPr>
          <w:rFonts w:cstheme="minorHAnsi"/>
          <w:spacing w:val="1"/>
        </w:rPr>
        <w:t xml:space="preserve"> </w:t>
      </w:r>
    </w:p>
    <w:p w:rsidR="008A7BF8" w:rsidRDefault="008A7BF8" w:rsidP="008A7BF8">
      <w:pPr>
        <w:pStyle w:val="Odsekzoznamu"/>
        <w:numPr>
          <w:ilvl w:val="0"/>
          <w:numId w:val="10"/>
        </w:numPr>
        <w:spacing w:before="3"/>
        <w:ind w:right="-13"/>
        <w:jc w:val="both"/>
        <w:rPr>
          <w:rFonts w:cstheme="minorHAnsi"/>
        </w:rPr>
      </w:pPr>
      <w:r w:rsidRPr="00481909">
        <w:rPr>
          <w:rFonts w:cstheme="minorHAnsi"/>
        </w:rPr>
        <w:t>Ak došlo k výmazu subdodávateľa z registra partnerov verejného</w:t>
      </w:r>
      <w:r w:rsidRPr="00481909">
        <w:rPr>
          <w:rFonts w:cstheme="minorHAnsi"/>
          <w:spacing w:val="1"/>
        </w:rPr>
        <w:t xml:space="preserve"> </w:t>
      </w:r>
      <w:r w:rsidRPr="00481909">
        <w:rPr>
          <w:rFonts w:cstheme="minorHAnsi"/>
          <w:spacing w:val="-1"/>
        </w:rPr>
        <w:t>sektora,</w:t>
      </w:r>
      <w:r w:rsidRPr="00481909">
        <w:rPr>
          <w:rFonts w:cstheme="minorHAnsi"/>
          <w:spacing w:val="-16"/>
        </w:rPr>
        <w:t xml:space="preserve"> </w:t>
      </w:r>
      <w:r w:rsidRPr="00481909">
        <w:rPr>
          <w:rFonts w:cstheme="minorHAnsi"/>
          <w:spacing w:val="-1"/>
        </w:rPr>
        <w:t>je</w:t>
      </w:r>
      <w:r w:rsidRPr="00481909">
        <w:rPr>
          <w:rFonts w:cstheme="minorHAnsi"/>
          <w:spacing w:val="-16"/>
        </w:rPr>
        <w:t xml:space="preserve"> </w:t>
      </w:r>
      <w:r>
        <w:rPr>
          <w:rFonts w:cstheme="minorHAnsi"/>
        </w:rPr>
        <w:t>Poskytova</w:t>
      </w:r>
      <w:r w:rsidRPr="00481909">
        <w:rPr>
          <w:rFonts w:cstheme="minorHAnsi"/>
        </w:rPr>
        <w:t xml:space="preserve">teľ </w:t>
      </w:r>
      <w:r w:rsidRPr="00481909">
        <w:rPr>
          <w:rFonts w:cstheme="minorHAnsi"/>
          <w:spacing w:val="-1"/>
        </w:rPr>
        <w:t>povinný</w:t>
      </w:r>
      <w:r w:rsidRPr="00481909">
        <w:rPr>
          <w:rFonts w:cstheme="minorHAnsi"/>
          <w:spacing w:val="-12"/>
        </w:rPr>
        <w:t xml:space="preserve"> </w:t>
      </w:r>
      <w:r w:rsidRPr="00481909">
        <w:rPr>
          <w:rFonts w:cstheme="minorHAnsi"/>
          <w:spacing w:val="-1"/>
        </w:rPr>
        <w:t>túto</w:t>
      </w:r>
      <w:r w:rsidRPr="00481909">
        <w:rPr>
          <w:rFonts w:cstheme="minorHAnsi"/>
          <w:spacing w:val="-13"/>
        </w:rPr>
        <w:t xml:space="preserve"> </w:t>
      </w:r>
      <w:r w:rsidRPr="00481909">
        <w:rPr>
          <w:rFonts w:cstheme="minorHAnsi"/>
          <w:spacing w:val="-1"/>
        </w:rPr>
        <w:t>skutočnosť</w:t>
      </w:r>
      <w:r w:rsidRPr="00481909">
        <w:rPr>
          <w:rFonts w:cstheme="minorHAnsi"/>
          <w:spacing w:val="-16"/>
        </w:rPr>
        <w:t xml:space="preserve"> </w:t>
      </w:r>
      <w:r w:rsidRPr="00481909">
        <w:rPr>
          <w:rFonts w:cstheme="minorHAnsi"/>
          <w:spacing w:val="-1"/>
        </w:rPr>
        <w:t>oznámiť</w:t>
      </w:r>
      <w:r>
        <w:rPr>
          <w:rFonts w:cstheme="minorHAnsi"/>
          <w:spacing w:val="-1"/>
        </w:rPr>
        <w:t xml:space="preserve"> objednávateľovi</w:t>
      </w:r>
      <w:r>
        <w:rPr>
          <w:rFonts w:cstheme="minorHAnsi"/>
          <w:spacing w:val="-15"/>
        </w:rPr>
        <w:t xml:space="preserve"> </w:t>
      </w:r>
      <w:r w:rsidRPr="00A67C35">
        <w:rPr>
          <w:rFonts w:cstheme="minorHAnsi"/>
        </w:rPr>
        <w:t>a</w:t>
      </w:r>
      <w:r w:rsidRPr="00A67C35">
        <w:rPr>
          <w:rFonts w:cstheme="minorHAnsi"/>
          <w:spacing w:val="-17"/>
        </w:rPr>
        <w:t xml:space="preserve"> </w:t>
      </w:r>
      <w:r w:rsidRPr="00A67C35">
        <w:rPr>
          <w:rFonts w:cstheme="minorHAnsi"/>
        </w:rPr>
        <w:t>zároveň</w:t>
      </w:r>
      <w:r w:rsidRPr="00A67C35">
        <w:rPr>
          <w:rFonts w:cstheme="minorHAnsi"/>
          <w:spacing w:val="-12"/>
        </w:rPr>
        <w:t xml:space="preserve"> </w:t>
      </w:r>
      <w:r w:rsidRPr="00A67C35">
        <w:rPr>
          <w:rFonts w:cstheme="minorHAnsi"/>
        </w:rPr>
        <w:t xml:space="preserve">nahradiť </w:t>
      </w:r>
      <w:r w:rsidRPr="00A67C35">
        <w:rPr>
          <w:rFonts w:cstheme="minorHAnsi"/>
          <w:spacing w:val="-59"/>
        </w:rPr>
        <w:t xml:space="preserve"> </w:t>
      </w:r>
      <w:r w:rsidRPr="00A67C35">
        <w:rPr>
          <w:rFonts w:cstheme="minorHAnsi"/>
        </w:rPr>
        <w:t>takéhoto subdodávateľa subdodávateľom, ktorý bude spĺňať podmienky podľa § 2 ods. 5 písm. e/ Zákona o verejnom obstarávaní , § 2 ods. 1 písm. a/ bod 7 Zákona o registri partnerov verejného sektora a</w:t>
      </w:r>
      <w:r w:rsidRPr="00A67C35">
        <w:rPr>
          <w:rFonts w:cstheme="minorHAnsi"/>
          <w:spacing w:val="-9"/>
        </w:rPr>
        <w:t xml:space="preserve"> </w:t>
      </w:r>
      <w:r w:rsidRPr="00A67C35">
        <w:rPr>
          <w:rFonts w:cstheme="minorHAnsi"/>
        </w:rPr>
        <w:t>ak</w:t>
      </w:r>
      <w:r w:rsidRPr="00A67C35">
        <w:rPr>
          <w:rFonts w:cstheme="minorHAnsi"/>
          <w:spacing w:val="-11"/>
        </w:rPr>
        <w:t xml:space="preserve"> </w:t>
      </w:r>
      <w:r w:rsidRPr="00A67C35">
        <w:rPr>
          <w:rFonts w:cstheme="minorHAnsi"/>
        </w:rPr>
        <w:t>má</w:t>
      </w:r>
      <w:r w:rsidRPr="00A67C35">
        <w:rPr>
          <w:rFonts w:cstheme="minorHAnsi"/>
          <w:spacing w:val="-5"/>
        </w:rPr>
        <w:t xml:space="preserve"> </w:t>
      </w:r>
      <w:r w:rsidRPr="00A67C35">
        <w:rPr>
          <w:rFonts w:cstheme="minorHAnsi"/>
        </w:rPr>
        <w:t>povinnosť</w:t>
      </w:r>
      <w:r w:rsidRPr="00A67C35">
        <w:rPr>
          <w:rFonts w:cstheme="minorHAnsi"/>
          <w:spacing w:val="-8"/>
        </w:rPr>
        <w:t xml:space="preserve"> </w:t>
      </w:r>
      <w:r w:rsidRPr="00A67C35">
        <w:rPr>
          <w:rFonts w:cstheme="minorHAnsi"/>
        </w:rPr>
        <w:t>zapisovať</w:t>
      </w:r>
      <w:r w:rsidRPr="00A67C35">
        <w:rPr>
          <w:rFonts w:cstheme="minorHAnsi"/>
          <w:spacing w:val="-6"/>
        </w:rPr>
        <w:t xml:space="preserve"> </w:t>
      </w:r>
      <w:r w:rsidRPr="00A67C35">
        <w:rPr>
          <w:rFonts w:cstheme="minorHAnsi"/>
        </w:rPr>
        <w:t>sa</w:t>
      </w:r>
      <w:r w:rsidRPr="00A67C35">
        <w:rPr>
          <w:rFonts w:cstheme="minorHAnsi"/>
          <w:spacing w:val="-9"/>
        </w:rPr>
        <w:t xml:space="preserve"> </w:t>
      </w:r>
      <w:r w:rsidRPr="00A67C35">
        <w:rPr>
          <w:rFonts w:cstheme="minorHAnsi"/>
        </w:rPr>
        <w:t>do</w:t>
      </w:r>
      <w:r w:rsidRPr="00A67C35">
        <w:rPr>
          <w:rFonts w:cstheme="minorHAnsi"/>
          <w:spacing w:val="-8"/>
        </w:rPr>
        <w:t xml:space="preserve"> </w:t>
      </w:r>
      <w:r w:rsidRPr="00A67C35">
        <w:rPr>
          <w:rFonts w:cstheme="minorHAnsi"/>
        </w:rPr>
        <w:t>registra</w:t>
      </w:r>
      <w:r w:rsidRPr="00A67C35">
        <w:rPr>
          <w:rFonts w:cstheme="minorHAnsi"/>
          <w:spacing w:val="-7"/>
        </w:rPr>
        <w:t xml:space="preserve"> </w:t>
      </w:r>
      <w:r w:rsidRPr="00A67C35">
        <w:rPr>
          <w:rFonts w:cstheme="minorHAnsi"/>
        </w:rPr>
        <w:t>partnerov</w:t>
      </w:r>
      <w:r w:rsidRPr="00A67C35">
        <w:rPr>
          <w:rFonts w:cstheme="minorHAnsi"/>
          <w:spacing w:val="-9"/>
        </w:rPr>
        <w:t xml:space="preserve"> </w:t>
      </w:r>
      <w:r w:rsidRPr="00A67C35">
        <w:rPr>
          <w:rFonts w:cstheme="minorHAnsi"/>
        </w:rPr>
        <w:t>verejného</w:t>
      </w:r>
      <w:r w:rsidRPr="00A67C35">
        <w:rPr>
          <w:rFonts w:cstheme="minorHAnsi"/>
          <w:spacing w:val="-6"/>
        </w:rPr>
        <w:t xml:space="preserve"> </w:t>
      </w:r>
      <w:r w:rsidRPr="00A67C35">
        <w:rPr>
          <w:rFonts w:cstheme="minorHAnsi"/>
        </w:rPr>
        <w:t>sektora,</w:t>
      </w:r>
      <w:r w:rsidRPr="00A67C35">
        <w:rPr>
          <w:rFonts w:cstheme="minorHAnsi"/>
          <w:spacing w:val="-58"/>
        </w:rPr>
        <w:t xml:space="preserve"> </w:t>
      </w:r>
      <w:r w:rsidRPr="00A67C35">
        <w:rPr>
          <w:rFonts w:cstheme="minorHAnsi"/>
        </w:rPr>
        <w:t>musí</w:t>
      </w:r>
      <w:r w:rsidRPr="00A67C35">
        <w:rPr>
          <w:rFonts w:cstheme="minorHAnsi"/>
          <w:spacing w:val="-1"/>
        </w:rPr>
        <w:t xml:space="preserve"> </w:t>
      </w:r>
      <w:r w:rsidRPr="00A67C35">
        <w:rPr>
          <w:rFonts w:cstheme="minorHAnsi"/>
        </w:rPr>
        <w:t>byť</w:t>
      </w:r>
      <w:r w:rsidRPr="00A67C35">
        <w:rPr>
          <w:rFonts w:cstheme="minorHAnsi"/>
          <w:spacing w:val="-2"/>
        </w:rPr>
        <w:t xml:space="preserve"> </w:t>
      </w:r>
      <w:r w:rsidRPr="00A67C35">
        <w:rPr>
          <w:rFonts w:cstheme="minorHAnsi"/>
        </w:rPr>
        <w:t>v</w:t>
      </w:r>
      <w:r w:rsidRPr="00A67C35">
        <w:rPr>
          <w:rFonts w:cstheme="minorHAnsi"/>
          <w:spacing w:val="-3"/>
        </w:rPr>
        <w:t xml:space="preserve"> </w:t>
      </w:r>
      <w:r w:rsidRPr="00A67C35">
        <w:rPr>
          <w:rFonts w:cstheme="minorHAnsi"/>
        </w:rPr>
        <w:t>ňom zapísaný</w:t>
      </w:r>
      <w:r w:rsidRPr="00A67C35">
        <w:rPr>
          <w:rFonts w:cstheme="minorHAnsi"/>
          <w:spacing w:val="-1"/>
        </w:rPr>
        <w:t xml:space="preserve"> </w:t>
      </w:r>
      <w:r w:rsidRPr="00A67C35">
        <w:rPr>
          <w:rFonts w:cstheme="minorHAnsi"/>
        </w:rPr>
        <w:t>v</w:t>
      </w:r>
      <w:r w:rsidRPr="00A67C35">
        <w:rPr>
          <w:rFonts w:cstheme="minorHAnsi"/>
          <w:spacing w:val="-2"/>
        </w:rPr>
        <w:t xml:space="preserve"> </w:t>
      </w:r>
      <w:r w:rsidRPr="00A67C35">
        <w:rPr>
          <w:rFonts w:cstheme="minorHAnsi"/>
        </w:rPr>
        <w:t>zmysle</w:t>
      </w:r>
      <w:r w:rsidRPr="00A67C35">
        <w:rPr>
          <w:rFonts w:cstheme="minorHAnsi"/>
          <w:spacing w:val="-2"/>
        </w:rPr>
        <w:t xml:space="preserve"> </w:t>
      </w:r>
      <w:r w:rsidRPr="00A67C35">
        <w:rPr>
          <w:rFonts w:cstheme="minorHAnsi"/>
        </w:rPr>
        <w:t>§</w:t>
      </w:r>
      <w:r w:rsidRPr="00A67C35">
        <w:rPr>
          <w:rFonts w:cstheme="minorHAnsi"/>
          <w:spacing w:val="-2"/>
        </w:rPr>
        <w:t xml:space="preserve"> </w:t>
      </w:r>
      <w:r w:rsidRPr="00A67C35">
        <w:rPr>
          <w:rFonts w:cstheme="minorHAnsi"/>
        </w:rPr>
        <w:t>11</w:t>
      </w:r>
      <w:r w:rsidRPr="00A67C35">
        <w:rPr>
          <w:rFonts w:cstheme="minorHAnsi"/>
          <w:spacing w:val="-2"/>
        </w:rPr>
        <w:t xml:space="preserve"> </w:t>
      </w:r>
      <w:r w:rsidRPr="00A67C35">
        <w:rPr>
          <w:rFonts w:cstheme="minorHAnsi"/>
        </w:rPr>
        <w:t>zákona</w:t>
      </w:r>
      <w:r w:rsidRPr="00A67C35">
        <w:rPr>
          <w:rFonts w:cstheme="minorHAnsi"/>
          <w:spacing w:val="-3"/>
        </w:rPr>
        <w:t xml:space="preserve"> </w:t>
      </w:r>
      <w:r w:rsidRPr="00A67C35">
        <w:rPr>
          <w:rFonts w:cstheme="minorHAnsi"/>
        </w:rPr>
        <w:t>o</w:t>
      </w:r>
      <w:r w:rsidRPr="00A67C35">
        <w:rPr>
          <w:rFonts w:cstheme="minorHAnsi"/>
          <w:spacing w:val="-3"/>
        </w:rPr>
        <w:t xml:space="preserve"> </w:t>
      </w:r>
      <w:r w:rsidRPr="00A67C35">
        <w:rPr>
          <w:rFonts w:cstheme="minorHAnsi"/>
        </w:rPr>
        <w:t>verejnom</w:t>
      </w:r>
      <w:r w:rsidRPr="00A67C35">
        <w:rPr>
          <w:rFonts w:cstheme="minorHAnsi"/>
          <w:spacing w:val="-2"/>
        </w:rPr>
        <w:t xml:space="preserve"> </w:t>
      </w:r>
      <w:r w:rsidRPr="00A67C35">
        <w:rPr>
          <w:rFonts w:cstheme="minorHAnsi"/>
        </w:rPr>
        <w:t>obstarávaní.</w:t>
      </w:r>
    </w:p>
    <w:p w:rsidR="008A7BF8" w:rsidRPr="00A67C35" w:rsidRDefault="008A7BF8" w:rsidP="008A7BF8">
      <w:pPr>
        <w:pStyle w:val="Odsekzoznamu"/>
        <w:numPr>
          <w:ilvl w:val="0"/>
          <w:numId w:val="10"/>
        </w:numPr>
        <w:spacing w:before="3"/>
        <w:ind w:right="-13"/>
        <w:jc w:val="both"/>
        <w:rPr>
          <w:rFonts w:cstheme="minorHAnsi"/>
        </w:rPr>
      </w:pPr>
      <w:r w:rsidRPr="00A67C35">
        <w:rPr>
          <w:rFonts w:cstheme="minorHAnsi"/>
        </w:rPr>
        <w:t xml:space="preserve">Zmluvné strany sa dohodli za účelom zabezpečenia všetkých povinností </w:t>
      </w:r>
      <w:r>
        <w:rPr>
          <w:rFonts w:cstheme="minorHAnsi"/>
        </w:rPr>
        <w:t>Poskytovateľa</w:t>
      </w:r>
      <w:r w:rsidRPr="00A67C35">
        <w:rPr>
          <w:rFonts w:cstheme="minorHAnsi"/>
        </w:rPr>
        <w:t xml:space="preserve"> podľa tohto článku Zmluvy na zmluvnej pokute tak, že v prípade porušenia ktorejkoľvek z povinností týkajúcej sa subdodávateľov alebo ich zmeny zo strany </w:t>
      </w:r>
      <w:r>
        <w:rPr>
          <w:rFonts w:cstheme="minorHAnsi"/>
        </w:rPr>
        <w:t>Poskytovateľa</w:t>
      </w:r>
      <w:r w:rsidRPr="00A67C35">
        <w:rPr>
          <w:rFonts w:cstheme="minorHAnsi"/>
        </w:rPr>
        <w:t xml:space="preserve"> má objednávateľ okrem práva odstúpiť od Zmluvy aj nárok na zmluvnú pokutu vo výške 5% z ceny </w:t>
      </w:r>
      <w:r>
        <w:rPr>
          <w:rFonts w:cstheme="minorHAnsi"/>
        </w:rPr>
        <w:t>služby</w:t>
      </w:r>
      <w:r w:rsidRPr="00A67C35">
        <w:rPr>
          <w:rFonts w:cstheme="minorHAnsi"/>
        </w:rPr>
        <w:t xml:space="preserve"> bez DPH, za každé porušenie ktorejkoľvek z vyššie uvedených povinností tohto článku Zmluvy </w:t>
      </w:r>
      <w:r>
        <w:rPr>
          <w:rFonts w:cstheme="minorHAnsi"/>
        </w:rPr>
        <w:t>Poskytovateľom</w:t>
      </w:r>
      <w:r w:rsidRPr="00A67C35">
        <w:rPr>
          <w:rFonts w:cstheme="minorHAnsi"/>
        </w:rPr>
        <w:t xml:space="preserve">, a to aj opakovane. Zmluvné strany prehlasujú, že považujú dohodnutú výšku zmluvnej pokuty za primeranú vzhľadom na charakter a povahu zmluvnou pokutou zabezpečovaných povinností </w:t>
      </w:r>
      <w:r>
        <w:rPr>
          <w:rFonts w:cstheme="minorHAnsi"/>
        </w:rPr>
        <w:t>poskytovateľa</w:t>
      </w:r>
      <w:r w:rsidRPr="00A67C35">
        <w:rPr>
          <w:rFonts w:cstheme="minorHAnsi"/>
        </w:rPr>
        <w:t xml:space="preserve"> a cenu </w:t>
      </w:r>
      <w:r>
        <w:rPr>
          <w:rFonts w:cstheme="minorHAnsi"/>
        </w:rPr>
        <w:t>služby</w:t>
      </w:r>
      <w:r w:rsidRPr="00A67C35">
        <w:rPr>
          <w:rFonts w:cstheme="minorHAnsi"/>
        </w:rPr>
        <w:t xml:space="preserve">. </w:t>
      </w:r>
    </w:p>
    <w:p w:rsidR="008A7BF8" w:rsidRDefault="008A7BF8" w:rsidP="008A7BF8">
      <w:pPr>
        <w:spacing w:after="0"/>
        <w:ind w:right="142"/>
        <w:jc w:val="center"/>
        <w:rPr>
          <w:rFonts w:cstheme="minorHAnsi"/>
          <w:b/>
        </w:rPr>
      </w:pPr>
      <w:r>
        <w:rPr>
          <w:rFonts w:cstheme="minorHAnsi"/>
          <w:b/>
        </w:rPr>
        <w:t>VII</w:t>
      </w:r>
    </w:p>
    <w:p w:rsidR="008A7BF8" w:rsidRPr="00DB72ED" w:rsidRDefault="008A7BF8" w:rsidP="008A7BF8">
      <w:pPr>
        <w:pStyle w:val="Nadpis1"/>
        <w:spacing w:after="0"/>
        <w:ind w:right="105"/>
        <w:jc w:val="left"/>
        <w:rPr>
          <w:rFonts w:asciiTheme="minorHAnsi" w:hAnsiTheme="minorHAnsi" w:cstheme="minorHAnsi"/>
          <w:b w:val="0"/>
          <w:spacing w:val="-2"/>
        </w:rPr>
      </w:pPr>
      <w:r>
        <w:rPr>
          <w:rFonts w:asciiTheme="minorHAnsi" w:hAnsiTheme="minorHAnsi" w:cstheme="minorHAnsi"/>
          <w:spacing w:val="-2"/>
        </w:rPr>
        <w:t xml:space="preserve">                                                                                    </w:t>
      </w:r>
      <w:r w:rsidRPr="00DB72ED">
        <w:rPr>
          <w:rFonts w:asciiTheme="minorHAnsi" w:hAnsiTheme="minorHAnsi" w:cstheme="minorHAnsi"/>
          <w:spacing w:val="-2"/>
        </w:rPr>
        <w:t>Pandémia</w:t>
      </w:r>
    </w:p>
    <w:p w:rsidR="008A7BF8" w:rsidRPr="00DB72ED" w:rsidRDefault="008A7BF8" w:rsidP="008A7BF8">
      <w:pPr>
        <w:pStyle w:val="Odsekzoznamu"/>
        <w:widowControl w:val="0"/>
        <w:numPr>
          <w:ilvl w:val="0"/>
          <w:numId w:val="13"/>
        </w:numPr>
        <w:autoSpaceDE w:val="0"/>
        <w:autoSpaceDN w:val="0"/>
        <w:spacing w:after="0" w:line="240" w:lineRule="auto"/>
        <w:ind w:left="786" w:hanging="426"/>
        <w:contextualSpacing w:val="0"/>
        <w:jc w:val="both"/>
        <w:rPr>
          <w:rFonts w:cstheme="minorHAnsi"/>
          <w:shd w:val="clear" w:color="auto" w:fill="FFFFFF"/>
        </w:rPr>
      </w:pPr>
      <w:r w:rsidRPr="00DB72ED">
        <w:rPr>
          <w:rFonts w:cstheme="minorHAnsi"/>
          <w:shd w:val="clear" w:color="auto" w:fill="FFFFFF"/>
        </w:rPr>
        <w:t>Zmluvné strany sa vzájomne dohodli a prehlasujú, že vyhlásenie mimoriadnej situácie alebo núdzového stavu v Slovenskej republike a/alebo prijaté opatrenia súvisiace s pandémiou ochorenia COVID – 19</w:t>
      </w:r>
      <w:r w:rsidRPr="00DB72ED">
        <w:rPr>
          <w:rFonts w:cstheme="minorHAnsi"/>
        </w:rPr>
        <w:t xml:space="preserve"> vrátane opatrení štátu, ich účinkov a iných skutočností a udalostí s tým spojených alebo v čase uzavierania Zmluvy predvídateľných, </w:t>
      </w:r>
      <w:r w:rsidRPr="00DB72ED">
        <w:rPr>
          <w:rFonts w:cstheme="minorHAnsi"/>
          <w:shd w:val="clear" w:color="auto" w:fill="FFFFFF"/>
        </w:rPr>
        <w:t xml:space="preserve">ktoré existujú v čase uzavierania </w:t>
      </w:r>
      <w:r>
        <w:rPr>
          <w:rFonts w:cstheme="minorHAnsi"/>
          <w:shd w:val="clear" w:color="auto" w:fill="FFFFFF"/>
        </w:rPr>
        <w:t>Zmluvy v Slovenskej republike (</w:t>
      </w:r>
      <w:r w:rsidRPr="00DB72ED">
        <w:rPr>
          <w:rFonts w:cstheme="minorHAnsi"/>
          <w:shd w:val="clear" w:color="auto" w:fill="FFFFFF"/>
        </w:rPr>
        <w:t xml:space="preserve">ďalej spolu iba „pandémia“) nie sú v zmysle tejto Zmluvy bez ďalšieho považované za vyššiu moc. </w:t>
      </w:r>
    </w:p>
    <w:p w:rsidR="008A7BF8" w:rsidRPr="00DB72ED" w:rsidRDefault="008A7BF8" w:rsidP="008A7BF8">
      <w:pPr>
        <w:pStyle w:val="Odsekzoznamu"/>
        <w:widowControl w:val="0"/>
        <w:numPr>
          <w:ilvl w:val="0"/>
          <w:numId w:val="13"/>
        </w:numPr>
        <w:autoSpaceDE w:val="0"/>
        <w:autoSpaceDN w:val="0"/>
        <w:spacing w:after="0" w:line="240" w:lineRule="auto"/>
        <w:ind w:left="786" w:hanging="426"/>
        <w:contextualSpacing w:val="0"/>
        <w:jc w:val="both"/>
        <w:rPr>
          <w:rFonts w:cstheme="minorHAnsi"/>
          <w:shd w:val="clear" w:color="auto" w:fill="FFFFFF"/>
        </w:rPr>
      </w:pPr>
      <w:r w:rsidRPr="00DB72ED">
        <w:rPr>
          <w:rFonts w:cstheme="minorHAnsi"/>
          <w:shd w:val="clear" w:color="auto" w:fill="FFFFFF"/>
        </w:rPr>
        <w:t>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w:t>
      </w:r>
      <w:r>
        <w:rPr>
          <w:rFonts w:cstheme="minorHAnsi"/>
          <w:shd w:val="clear" w:color="auto" w:fill="FFFFFF"/>
        </w:rPr>
        <w:t xml:space="preserve"> v</w:t>
      </w:r>
      <w:r w:rsidRPr="00DB72ED">
        <w:rPr>
          <w:rFonts w:cstheme="minorHAnsi"/>
          <w:shd w:val="clear" w:color="auto" w:fill="FFFFFF"/>
        </w:rPr>
        <w:t xml:space="preserve"> súčasnosti sú už ohrozenie koronavírusom, pandémia  a s tým spojené komplikácie (najmä účinky jednotlivých opatrení a reštrikcií) predvídateľné. </w:t>
      </w:r>
      <w:r w:rsidRPr="00DB72ED">
        <w:rPr>
          <w:rFonts w:cstheme="minorHAnsi"/>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rsidR="008A7BF8" w:rsidRPr="00DB72ED" w:rsidRDefault="008A7BF8" w:rsidP="008A7BF8">
      <w:pPr>
        <w:pStyle w:val="Odsekzoznamu"/>
        <w:widowControl w:val="0"/>
        <w:numPr>
          <w:ilvl w:val="0"/>
          <w:numId w:val="13"/>
        </w:numPr>
        <w:autoSpaceDE w:val="0"/>
        <w:autoSpaceDN w:val="0"/>
        <w:spacing w:after="0" w:line="240" w:lineRule="auto"/>
        <w:ind w:left="786" w:hanging="426"/>
        <w:contextualSpacing w:val="0"/>
        <w:jc w:val="both"/>
        <w:rPr>
          <w:rFonts w:cstheme="minorHAnsi"/>
          <w:shd w:val="clear" w:color="auto" w:fill="FFFFFF"/>
        </w:rPr>
      </w:pPr>
      <w:r w:rsidRPr="00DB72ED">
        <w:rPr>
          <w:rFonts w:cstheme="minorHAnsi"/>
        </w:rPr>
        <w:t xml:space="preserve">Zmluvné strany sa zároveň dohodli, že zásah vyššej moci (pandémie) spôsobuje zánik záväzku uvedeného v tejto Zmluve v dôsledku dodatočnej nemožnosti plnenia ak je súčasne preukázané, že </w:t>
      </w:r>
    </w:p>
    <w:p w:rsidR="008A7BF8" w:rsidRPr="00DB72ED" w:rsidRDefault="008A7BF8" w:rsidP="008A7BF8">
      <w:pPr>
        <w:pStyle w:val="Odsekzoznamu"/>
        <w:widowControl w:val="0"/>
        <w:numPr>
          <w:ilvl w:val="0"/>
          <w:numId w:val="12"/>
        </w:numPr>
        <w:autoSpaceDE w:val="0"/>
        <w:autoSpaceDN w:val="0"/>
        <w:spacing w:after="0" w:line="240" w:lineRule="auto"/>
        <w:ind w:left="1800"/>
        <w:contextualSpacing w:val="0"/>
        <w:jc w:val="both"/>
        <w:rPr>
          <w:rFonts w:cstheme="minorHAnsi"/>
          <w:shd w:val="clear" w:color="auto" w:fill="FFFFFF"/>
        </w:rPr>
      </w:pPr>
      <w:r w:rsidRPr="00DB72ED">
        <w:rPr>
          <w:rFonts w:cstheme="minorHAnsi"/>
        </w:rPr>
        <w:t xml:space="preserve">ide o </w:t>
      </w:r>
      <w:r w:rsidRPr="00DB72ED">
        <w:rPr>
          <w:rFonts w:cstheme="minorHAnsi"/>
          <w:shd w:val="clear" w:color="auto" w:fill="FFFFFF"/>
        </w:rPr>
        <w:t xml:space="preserve">mimoriadnu, nezavinenú, nepredvídateľnú a neodvrátiteľnú okolnosť/okolnosti počas pandémie, </w:t>
      </w:r>
      <w:r w:rsidRPr="00DB72ED">
        <w:rPr>
          <w:rFonts w:cstheme="minorHAnsi"/>
        </w:rPr>
        <w:t xml:space="preserve"> v dôsledku čoho</w:t>
      </w:r>
    </w:p>
    <w:p w:rsidR="008A7BF8" w:rsidRPr="00DB72ED" w:rsidRDefault="008A7BF8" w:rsidP="008A7BF8">
      <w:pPr>
        <w:pStyle w:val="Odsekzoznamu"/>
        <w:numPr>
          <w:ilvl w:val="0"/>
          <w:numId w:val="12"/>
        </w:numPr>
        <w:shd w:val="clear" w:color="auto" w:fill="FFFFFF"/>
        <w:spacing w:after="0" w:line="240" w:lineRule="auto"/>
        <w:ind w:left="1800"/>
        <w:jc w:val="both"/>
        <w:rPr>
          <w:rFonts w:cstheme="minorHAnsi"/>
        </w:rPr>
      </w:pPr>
      <w:r w:rsidRPr="00DB72ED">
        <w:rPr>
          <w:rFonts w:cstheme="minorHAnsi"/>
        </w:rPr>
        <w:t>nemožnosť plnenia nastala až po uzavretí zmluvy (t. j. musí ísť o </w:t>
      </w:r>
      <w:r w:rsidRPr="00DB72ED">
        <w:rPr>
          <w:rFonts w:cstheme="minorHAnsi"/>
          <w:bCs/>
        </w:rPr>
        <w:t>následnú</w:t>
      </w:r>
      <w:r w:rsidRPr="00DB72ED">
        <w:rPr>
          <w:rFonts w:cstheme="minorHAnsi"/>
        </w:rPr>
        <w:t xml:space="preserve"> nemožnosť) a </w:t>
      </w:r>
    </w:p>
    <w:p w:rsidR="008A7BF8" w:rsidRPr="00DB72ED" w:rsidRDefault="008A7BF8" w:rsidP="008A7BF8">
      <w:pPr>
        <w:pStyle w:val="Odsekzoznamu"/>
        <w:numPr>
          <w:ilvl w:val="0"/>
          <w:numId w:val="12"/>
        </w:numPr>
        <w:shd w:val="clear" w:color="auto" w:fill="FFFFFF"/>
        <w:spacing w:after="0" w:line="240" w:lineRule="auto"/>
        <w:ind w:left="1800"/>
        <w:jc w:val="both"/>
        <w:rPr>
          <w:rFonts w:cstheme="minorHAnsi"/>
        </w:rPr>
      </w:pPr>
      <w:r w:rsidRPr="00DB72ED">
        <w:rPr>
          <w:rFonts w:cstheme="minorHAnsi"/>
        </w:rPr>
        <w:t>nemožnosť plnenia je </w:t>
      </w:r>
      <w:r w:rsidRPr="00DB72ED">
        <w:rPr>
          <w:rFonts w:cstheme="minorHAnsi"/>
          <w:bCs/>
        </w:rPr>
        <w:t>objektívna (nezávislá od vôle povinnej strany)</w:t>
      </w:r>
      <w:r w:rsidRPr="00DB72ED">
        <w:rPr>
          <w:rFonts w:cstheme="minorHAnsi"/>
        </w:rPr>
        <w:t>, nesmie byť spôsobená iba individuálnou neschopnosťou povinnej strany/jej subdodávateľa plniť  a </w:t>
      </w:r>
    </w:p>
    <w:p w:rsidR="008A7BF8" w:rsidRPr="00DB72ED" w:rsidRDefault="008A7BF8" w:rsidP="008A7BF8">
      <w:pPr>
        <w:pStyle w:val="Odsekzoznamu"/>
        <w:numPr>
          <w:ilvl w:val="0"/>
          <w:numId w:val="12"/>
        </w:numPr>
        <w:shd w:val="clear" w:color="auto" w:fill="FFFFFF"/>
        <w:spacing w:after="0" w:line="240" w:lineRule="auto"/>
        <w:ind w:left="1800"/>
        <w:jc w:val="both"/>
        <w:rPr>
          <w:rFonts w:cstheme="minorHAnsi"/>
        </w:rPr>
      </w:pPr>
      <w:r w:rsidRPr="00DB72ED">
        <w:rPr>
          <w:rFonts w:cstheme="minorHAnsi"/>
        </w:rPr>
        <w:t>ide o </w:t>
      </w:r>
      <w:r w:rsidRPr="00DB72ED">
        <w:rPr>
          <w:rFonts w:cstheme="minorHAnsi"/>
          <w:bCs/>
        </w:rPr>
        <w:t>trvalú</w:t>
      </w:r>
      <w:r w:rsidRPr="00DB72ED">
        <w:rPr>
          <w:rFonts w:cstheme="minorHAnsi"/>
        </w:rPr>
        <w:t> nemožnosť plniť.</w:t>
      </w:r>
    </w:p>
    <w:p w:rsidR="008A7BF8" w:rsidRPr="00DB72ED" w:rsidRDefault="008A7BF8" w:rsidP="008A7BF8">
      <w:pPr>
        <w:pStyle w:val="Odsekzoznamu"/>
        <w:widowControl w:val="0"/>
        <w:numPr>
          <w:ilvl w:val="0"/>
          <w:numId w:val="13"/>
        </w:numPr>
        <w:autoSpaceDE w:val="0"/>
        <w:autoSpaceDN w:val="0"/>
        <w:spacing w:after="0" w:line="240" w:lineRule="auto"/>
        <w:ind w:left="786" w:hanging="426"/>
        <w:contextualSpacing w:val="0"/>
        <w:jc w:val="both"/>
        <w:rPr>
          <w:rFonts w:cstheme="minorHAnsi"/>
        </w:rPr>
      </w:pPr>
      <w:r w:rsidRPr="00DB72ED">
        <w:rPr>
          <w:rFonts w:cstheme="minorHAnsi"/>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rsidR="008A7BF8" w:rsidRPr="00DB72ED" w:rsidRDefault="008A7BF8" w:rsidP="008A7BF8">
      <w:pPr>
        <w:pStyle w:val="Odsekzoznamu"/>
        <w:widowControl w:val="0"/>
        <w:numPr>
          <w:ilvl w:val="0"/>
          <w:numId w:val="13"/>
        </w:numPr>
        <w:autoSpaceDE w:val="0"/>
        <w:autoSpaceDN w:val="0"/>
        <w:spacing w:after="0" w:line="240" w:lineRule="auto"/>
        <w:ind w:left="786" w:hanging="426"/>
        <w:contextualSpacing w:val="0"/>
        <w:jc w:val="both"/>
        <w:rPr>
          <w:rFonts w:cstheme="minorHAnsi"/>
        </w:rPr>
      </w:pPr>
      <w:r w:rsidRPr="00DB72ED">
        <w:rPr>
          <w:rFonts w:cstheme="minorHAnsi"/>
        </w:rPr>
        <w:t>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w:t>
      </w:r>
      <w:r>
        <w:rPr>
          <w:rFonts w:cstheme="minorHAnsi"/>
        </w:rPr>
        <w:t xml:space="preserve">plnením záväzku dostáva </w:t>
      </w:r>
      <w:r w:rsidRPr="00DB72ED">
        <w:rPr>
          <w:rFonts w:cstheme="minorHAnsi"/>
        </w:rPr>
        <w:t xml:space="preserve">do omeškania. Posúdenie otázky, či ide o trvalú alebo dočasnú nemožnosť plnenia v dôsledku pandémie bude po uzavretí Zmluvy závisieť od konkrétneho prípadu. </w:t>
      </w:r>
      <w:r w:rsidRPr="00DB72ED">
        <w:rPr>
          <w:rFonts w:cstheme="minorHAnsi"/>
          <w:bCs/>
        </w:rPr>
        <w:t>Dôkazné bremeno je v prípade nem</w:t>
      </w:r>
      <w:r>
        <w:rPr>
          <w:rFonts w:cstheme="minorHAnsi"/>
          <w:bCs/>
        </w:rPr>
        <w:t xml:space="preserve">ožnosti plnenia </w:t>
      </w:r>
      <w:r w:rsidRPr="00DB72ED">
        <w:rPr>
          <w:rFonts w:cstheme="minorHAnsi"/>
          <w:bCs/>
        </w:rPr>
        <w:t xml:space="preserve">na strane povinnej strany (porušujúcej strany). </w:t>
      </w:r>
    </w:p>
    <w:p w:rsidR="008A7BF8" w:rsidRPr="00DB72ED" w:rsidRDefault="008A7BF8" w:rsidP="008A7BF8">
      <w:pPr>
        <w:pStyle w:val="Odsekzoznamu"/>
        <w:widowControl w:val="0"/>
        <w:numPr>
          <w:ilvl w:val="0"/>
          <w:numId w:val="13"/>
        </w:numPr>
        <w:autoSpaceDE w:val="0"/>
        <w:autoSpaceDN w:val="0"/>
        <w:spacing w:after="0" w:line="240" w:lineRule="auto"/>
        <w:ind w:left="786" w:hanging="426"/>
        <w:contextualSpacing w:val="0"/>
        <w:jc w:val="both"/>
        <w:rPr>
          <w:rFonts w:cstheme="minorHAnsi"/>
        </w:rPr>
      </w:pPr>
      <w:r w:rsidRPr="00DB72ED">
        <w:rPr>
          <w:rFonts w:cstheme="minorHAnsi"/>
        </w:rPr>
        <w:t xml:space="preserve">Zmluvné strany zhodne prehlasujú, že pandémia pre plnenie tejto Zmluvy má iba dočasný charakter. </w:t>
      </w:r>
    </w:p>
    <w:p w:rsidR="008A7BF8" w:rsidRPr="00DB72ED" w:rsidRDefault="008A7BF8" w:rsidP="008A7BF8">
      <w:pPr>
        <w:pStyle w:val="Odsekzoznamu"/>
        <w:widowControl w:val="0"/>
        <w:numPr>
          <w:ilvl w:val="0"/>
          <w:numId w:val="13"/>
        </w:numPr>
        <w:autoSpaceDE w:val="0"/>
        <w:autoSpaceDN w:val="0"/>
        <w:spacing w:after="0" w:line="240" w:lineRule="auto"/>
        <w:ind w:left="786" w:hanging="426"/>
        <w:contextualSpacing w:val="0"/>
        <w:jc w:val="both"/>
        <w:rPr>
          <w:rFonts w:cstheme="minorHAnsi"/>
        </w:rPr>
      </w:pPr>
      <w:r w:rsidRPr="00DB72ED">
        <w:rPr>
          <w:rFonts w:cstheme="minorHAnsi"/>
          <w:bCs/>
        </w:rPr>
        <w:t>Porušujúca strana zodpovedá za škodu</w:t>
      </w:r>
      <w:r w:rsidRPr="00DB72ED">
        <w:rPr>
          <w:rFonts w:cstheme="minorHAnsi"/>
        </w:rPr>
        <w:t xml:space="preserve">, ktorá druhej zmluvnej strane vznikne v dôsledku pandémie. </w:t>
      </w:r>
      <w:r w:rsidRPr="00DB72ED">
        <w:rPr>
          <w:rFonts w:cstheme="minorHAnsi"/>
          <w:shd w:val="clear" w:color="auto" w:fill="FFFFFF"/>
        </w:rPr>
        <w:t xml:space="preserve">Existencia a preukázanie liberačných dôvodov porušujúcou stranou nemá vplyv na povinnosť platiť zmluvnú pokutu. </w:t>
      </w:r>
    </w:p>
    <w:p w:rsidR="008A7BF8" w:rsidRPr="00DB72ED" w:rsidRDefault="008A7BF8" w:rsidP="008A7BF8">
      <w:pPr>
        <w:pStyle w:val="Odsekzoznamu"/>
        <w:widowControl w:val="0"/>
        <w:numPr>
          <w:ilvl w:val="0"/>
          <w:numId w:val="13"/>
        </w:numPr>
        <w:autoSpaceDE w:val="0"/>
        <w:autoSpaceDN w:val="0"/>
        <w:spacing w:after="0" w:line="240" w:lineRule="auto"/>
        <w:ind w:left="786" w:hanging="426"/>
        <w:contextualSpacing w:val="0"/>
        <w:jc w:val="both"/>
        <w:rPr>
          <w:rFonts w:cstheme="minorHAnsi"/>
        </w:rPr>
      </w:pPr>
      <w:r w:rsidRPr="001F36AD">
        <w:rPr>
          <w:rFonts w:cstheme="minorHAnsi"/>
          <w:shd w:val="clear" w:color="auto" w:fill="FFFFFF"/>
        </w:rPr>
        <w:t>P</w:t>
      </w:r>
      <w:r w:rsidRPr="001F36AD">
        <w:rPr>
          <w:rStyle w:val="Siln"/>
          <w:rFonts w:cstheme="minorHAnsi"/>
          <w:b w:val="0"/>
        </w:rPr>
        <w:t>orušujúca strana je povinná bezodkladne informovať druhú stranu</w:t>
      </w:r>
      <w:r w:rsidRPr="00DB72ED">
        <w:rPr>
          <w:rFonts w:cstheme="minorHAnsi"/>
          <w:shd w:val="clear" w:color="auto" w:fill="FFFFFF"/>
        </w:rPr>
        <w:t xml:space="preserve"> o povahe okolnosti, ktorá jej bráni v splnení záväzku a o jej dôsledkoch. V prípade nesplnenia oznamovacej povinnosti vzniká druhej zmluvnej strane nárok na náhradu škody. </w:t>
      </w:r>
    </w:p>
    <w:p w:rsidR="008A7BF8" w:rsidRPr="00DB72ED" w:rsidRDefault="008A7BF8" w:rsidP="008A7BF8">
      <w:pPr>
        <w:pStyle w:val="Odsekzoznamu"/>
        <w:widowControl w:val="0"/>
        <w:numPr>
          <w:ilvl w:val="0"/>
          <w:numId w:val="13"/>
        </w:numPr>
        <w:autoSpaceDE w:val="0"/>
        <w:autoSpaceDN w:val="0"/>
        <w:spacing w:after="0" w:line="240" w:lineRule="auto"/>
        <w:ind w:left="786" w:hanging="426"/>
        <w:contextualSpacing w:val="0"/>
        <w:jc w:val="both"/>
        <w:rPr>
          <w:rFonts w:cstheme="minorHAnsi"/>
        </w:rPr>
      </w:pPr>
      <w:r w:rsidRPr="00DB72ED">
        <w:rPr>
          <w:rFonts w:cstheme="minorHAnsi"/>
        </w:rPr>
        <w:t xml:space="preserve">Ak nejde o nemožnosť plnenia a porušenie záväzku povinnej strany nespadá ani pod okolnosti predpokladané v Zmluve, neplnením záväzku sa povinná strana (porušujúca strana) dostáva do omeškania. </w:t>
      </w:r>
    </w:p>
    <w:p w:rsidR="008A7BF8" w:rsidRPr="00DB72ED" w:rsidRDefault="008A7BF8" w:rsidP="008A7BF8">
      <w:pPr>
        <w:pStyle w:val="Odsekzoznamu"/>
        <w:widowControl w:val="0"/>
        <w:numPr>
          <w:ilvl w:val="0"/>
          <w:numId w:val="13"/>
        </w:numPr>
        <w:autoSpaceDE w:val="0"/>
        <w:autoSpaceDN w:val="0"/>
        <w:spacing w:after="0" w:line="240" w:lineRule="auto"/>
        <w:ind w:left="786" w:hanging="426"/>
        <w:contextualSpacing w:val="0"/>
        <w:jc w:val="both"/>
        <w:rPr>
          <w:rFonts w:cstheme="minorHAnsi"/>
        </w:rPr>
      </w:pPr>
      <w:r w:rsidRPr="00DB72ED">
        <w:rPr>
          <w:rFonts w:cstheme="minorHAnsi"/>
        </w:rPr>
        <w:t>V prípade omeškania  povinnej strany s plnením </w:t>
      </w:r>
      <w:r w:rsidRPr="001F36AD">
        <w:rPr>
          <w:rStyle w:val="Siln"/>
          <w:rFonts w:cstheme="minorHAnsi"/>
          <w:b w:val="0"/>
        </w:rPr>
        <w:t>peňažného záväzku</w:t>
      </w:r>
      <w:r w:rsidRPr="00DB72ED">
        <w:rPr>
          <w:rFonts w:cstheme="minorHAnsi"/>
        </w:rPr>
        <w:t xml:space="preserve"> má druhá zmluvná strana nárok na úroky z omeškania vo výške stanovenej v príslušnom nariadení vlády SR a nárok na úhradu paušálnych nákladov spojených s uplatnením pohľadávky. </w:t>
      </w:r>
    </w:p>
    <w:p w:rsidR="008A7BF8" w:rsidRPr="00DB72ED" w:rsidRDefault="008A7BF8" w:rsidP="008A7BF8">
      <w:pPr>
        <w:pStyle w:val="Odsekzoznamu"/>
        <w:widowControl w:val="0"/>
        <w:numPr>
          <w:ilvl w:val="0"/>
          <w:numId w:val="13"/>
        </w:numPr>
        <w:autoSpaceDE w:val="0"/>
        <w:autoSpaceDN w:val="0"/>
        <w:spacing w:after="0" w:line="240" w:lineRule="auto"/>
        <w:ind w:left="786" w:hanging="426"/>
        <w:contextualSpacing w:val="0"/>
        <w:jc w:val="both"/>
        <w:rPr>
          <w:rFonts w:cstheme="minorHAnsi"/>
        </w:rPr>
      </w:pPr>
      <w:r w:rsidRPr="00DB72ED">
        <w:rPr>
          <w:rFonts w:cstheme="minorHAnsi"/>
        </w:rPr>
        <w:t>Ak ide o omeškanie s plnením </w:t>
      </w:r>
      <w:r w:rsidRPr="001F36AD">
        <w:rPr>
          <w:rStyle w:val="Siln"/>
          <w:rFonts w:cstheme="minorHAnsi"/>
          <w:b w:val="0"/>
        </w:rPr>
        <w:t>nepeňažného záväzku</w:t>
      </w:r>
      <w:r w:rsidRPr="00481909">
        <w:rPr>
          <w:rFonts w:cstheme="minorHAnsi"/>
          <w:b/>
        </w:rPr>
        <w:t> </w:t>
      </w:r>
      <w:r w:rsidRPr="00DB72ED">
        <w:rPr>
          <w:rFonts w:cstheme="minorHAnsi"/>
        </w:rPr>
        <w:t xml:space="preserve">, prechádza na povinnú stranu po dobu omeškania nebezpečenstvo škody na veci, ak toto nebezpečenstvo neznášala už predtým a to bez ohľadu na dôvody omeškania. </w:t>
      </w:r>
    </w:p>
    <w:p w:rsidR="008A7BF8" w:rsidRDefault="008A7BF8" w:rsidP="008A7BF8">
      <w:pPr>
        <w:spacing w:after="0"/>
        <w:ind w:right="142"/>
        <w:jc w:val="both"/>
        <w:rPr>
          <w:rFonts w:cstheme="minorHAnsi"/>
          <w:b/>
        </w:rPr>
      </w:pPr>
    </w:p>
    <w:p w:rsidR="008A7BF8" w:rsidRDefault="008A7BF8" w:rsidP="008A7BF8">
      <w:pPr>
        <w:spacing w:after="0"/>
        <w:ind w:right="142"/>
        <w:jc w:val="center"/>
        <w:rPr>
          <w:rFonts w:cstheme="minorHAnsi"/>
          <w:b/>
        </w:rPr>
      </w:pPr>
      <w:r>
        <w:rPr>
          <w:rFonts w:cstheme="minorHAnsi"/>
          <w:b/>
        </w:rPr>
        <w:t>VIII</w:t>
      </w:r>
    </w:p>
    <w:p w:rsidR="008A7BF8" w:rsidRPr="00DB72ED" w:rsidRDefault="008A7BF8" w:rsidP="008A7BF8">
      <w:pPr>
        <w:spacing w:after="0"/>
        <w:ind w:right="142"/>
        <w:jc w:val="center"/>
        <w:rPr>
          <w:rFonts w:cstheme="minorHAnsi"/>
          <w:b/>
        </w:rPr>
      </w:pPr>
      <w:r w:rsidRPr="00DB72ED">
        <w:rPr>
          <w:rFonts w:cstheme="minorHAnsi"/>
          <w:b/>
        </w:rPr>
        <w:t>Záverečné  ustanovenia</w:t>
      </w:r>
    </w:p>
    <w:p w:rsidR="008A7BF8" w:rsidRDefault="008A7BF8" w:rsidP="008A7BF8">
      <w:pPr>
        <w:pStyle w:val="Odsekzoznamu"/>
        <w:numPr>
          <w:ilvl w:val="0"/>
          <w:numId w:val="11"/>
        </w:numPr>
        <w:spacing w:after="0" w:line="240" w:lineRule="auto"/>
        <w:jc w:val="both"/>
        <w:rPr>
          <w:rFonts w:cstheme="minorHAnsi"/>
          <w:lang w:eastAsia="cs-CZ"/>
        </w:rPr>
      </w:pPr>
      <w:r w:rsidRPr="00A67C35">
        <w:rPr>
          <w:rFonts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8A7BF8" w:rsidRDefault="008A7BF8" w:rsidP="008A7BF8">
      <w:pPr>
        <w:pStyle w:val="Odsekzoznamu"/>
        <w:numPr>
          <w:ilvl w:val="0"/>
          <w:numId w:val="11"/>
        </w:numPr>
        <w:spacing w:after="0" w:line="240" w:lineRule="auto"/>
        <w:jc w:val="both"/>
        <w:rPr>
          <w:rFonts w:cstheme="minorHAnsi"/>
          <w:lang w:eastAsia="cs-CZ"/>
        </w:rPr>
      </w:pPr>
      <w:r w:rsidRPr="00A67C35">
        <w:rPr>
          <w:rFonts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rsidR="008A7BF8" w:rsidRDefault="008A7BF8" w:rsidP="008A7BF8">
      <w:pPr>
        <w:pStyle w:val="Odsekzoznamu"/>
        <w:numPr>
          <w:ilvl w:val="0"/>
          <w:numId w:val="11"/>
        </w:numPr>
        <w:spacing w:after="0" w:line="240" w:lineRule="auto"/>
        <w:jc w:val="both"/>
        <w:rPr>
          <w:rFonts w:cstheme="minorHAnsi"/>
          <w:lang w:eastAsia="cs-CZ"/>
        </w:rPr>
      </w:pPr>
      <w:r w:rsidRPr="00A67C35">
        <w:rPr>
          <w:rFonts w:cstheme="minorHAnsi"/>
          <w:lang w:eastAsia="cs-CZ"/>
        </w:rPr>
        <w:t>Táto zmluva je vyhotovená v dvoch rovnopisoch, pre každú zmluvnú stranu po jednom vyhotovení.</w:t>
      </w:r>
    </w:p>
    <w:p w:rsidR="008A7BF8" w:rsidRDefault="008A7BF8" w:rsidP="008A7BF8">
      <w:pPr>
        <w:pStyle w:val="Odsekzoznamu"/>
        <w:numPr>
          <w:ilvl w:val="0"/>
          <w:numId w:val="11"/>
        </w:numPr>
        <w:spacing w:after="0" w:line="240" w:lineRule="auto"/>
        <w:jc w:val="both"/>
        <w:rPr>
          <w:rFonts w:cstheme="minorHAnsi"/>
          <w:lang w:eastAsia="cs-CZ"/>
        </w:rPr>
      </w:pPr>
      <w:r w:rsidRPr="00A67C35">
        <w:rPr>
          <w:rFonts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p>
    <w:p w:rsidR="008A7BF8" w:rsidRDefault="008A7BF8" w:rsidP="008A7BF8">
      <w:pPr>
        <w:pStyle w:val="Odsekzoznamu"/>
        <w:numPr>
          <w:ilvl w:val="0"/>
          <w:numId w:val="11"/>
        </w:numPr>
        <w:spacing w:after="0" w:line="240" w:lineRule="auto"/>
        <w:jc w:val="both"/>
        <w:rPr>
          <w:rFonts w:cstheme="minorHAnsi"/>
          <w:lang w:eastAsia="cs-CZ"/>
        </w:rPr>
      </w:pPr>
      <w:r w:rsidRPr="00A67C35">
        <w:rPr>
          <w:rFonts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8A7BF8" w:rsidRDefault="008A7BF8" w:rsidP="008A7BF8">
      <w:pPr>
        <w:pStyle w:val="Odsekzoznamu"/>
        <w:numPr>
          <w:ilvl w:val="0"/>
          <w:numId w:val="11"/>
        </w:numPr>
        <w:spacing w:after="0" w:line="240" w:lineRule="auto"/>
        <w:jc w:val="both"/>
        <w:rPr>
          <w:rFonts w:cstheme="minorHAnsi"/>
          <w:lang w:eastAsia="cs-CZ"/>
        </w:rPr>
      </w:pPr>
      <w:r w:rsidRPr="00A67C35">
        <w:rPr>
          <w:rFonts w:cstheme="minorHAnsi"/>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8A7BF8" w:rsidRDefault="008A7BF8" w:rsidP="008A7BF8">
      <w:pPr>
        <w:pStyle w:val="Odsekzoznamu"/>
        <w:numPr>
          <w:ilvl w:val="0"/>
          <w:numId w:val="11"/>
        </w:numPr>
        <w:spacing w:after="0" w:line="240" w:lineRule="auto"/>
        <w:jc w:val="both"/>
        <w:rPr>
          <w:rFonts w:cstheme="minorHAnsi"/>
          <w:lang w:eastAsia="cs-CZ"/>
        </w:rPr>
      </w:pPr>
      <w:r w:rsidRPr="00A67C35">
        <w:rPr>
          <w:rFonts w:cs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8A7BF8" w:rsidRDefault="008A7BF8" w:rsidP="008A7BF8">
      <w:pPr>
        <w:pStyle w:val="Odsekzoznamu"/>
        <w:numPr>
          <w:ilvl w:val="0"/>
          <w:numId w:val="11"/>
        </w:numPr>
        <w:spacing w:after="0" w:line="240" w:lineRule="auto"/>
        <w:jc w:val="both"/>
        <w:rPr>
          <w:rFonts w:cstheme="minorHAnsi"/>
          <w:lang w:eastAsia="cs-CZ"/>
        </w:rPr>
      </w:pPr>
      <w:r w:rsidRPr="00A67C35">
        <w:rPr>
          <w:rFonts w:cstheme="minorHAnsi"/>
          <w:lang w:eastAsia="cs-CZ"/>
        </w:rPr>
        <w:t xml:space="preserve">Akékoľvek ustanovenie tejto Zmluvy, ktoré je alebo sa stane neplatným, nezákonným, neúčinným alebo nevynútiteľným podľa platného práva, </w:t>
      </w:r>
      <w:r w:rsidRPr="00A67C35">
        <w:rPr>
          <w:rFonts w:cstheme="minorHAns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rsidR="008A7BF8" w:rsidRDefault="008A7BF8" w:rsidP="008A7BF8">
      <w:pPr>
        <w:pStyle w:val="Odsekzoznamu"/>
        <w:numPr>
          <w:ilvl w:val="0"/>
          <w:numId w:val="11"/>
        </w:numPr>
        <w:spacing w:after="0" w:line="240" w:lineRule="auto"/>
        <w:jc w:val="both"/>
        <w:rPr>
          <w:rFonts w:cstheme="minorHAnsi"/>
          <w:lang w:eastAsia="cs-CZ"/>
        </w:rPr>
      </w:pPr>
      <w:r w:rsidRPr="00A67C35">
        <w:rPr>
          <w:rFonts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8A7BF8" w:rsidRPr="008334A5" w:rsidRDefault="008A7BF8" w:rsidP="008A7BF8">
      <w:pPr>
        <w:pStyle w:val="Odsekzoznamu"/>
        <w:numPr>
          <w:ilvl w:val="0"/>
          <w:numId w:val="11"/>
        </w:numPr>
        <w:spacing w:after="0" w:line="240" w:lineRule="auto"/>
        <w:jc w:val="both"/>
        <w:rPr>
          <w:rStyle w:val="CharStyle8"/>
          <w:rFonts w:cstheme="minorHAnsi"/>
          <w:b w:val="0"/>
          <w:bCs w:val="0"/>
          <w:lang w:eastAsia="cs-CZ"/>
        </w:rPr>
      </w:pPr>
      <w:r w:rsidRPr="008334A5">
        <w:rPr>
          <w:rStyle w:val="CharStyle8"/>
          <w:rFonts w:cstheme="minorHAnsi"/>
          <w:b w:val="0"/>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SR. </w:t>
      </w:r>
    </w:p>
    <w:p w:rsidR="008A7BF8" w:rsidRDefault="008A7BF8" w:rsidP="008A7BF8">
      <w:pPr>
        <w:pStyle w:val="Odsekzoznamu"/>
        <w:numPr>
          <w:ilvl w:val="0"/>
          <w:numId w:val="11"/>
        </w:numPr>
        <w:spacing w:after="0" w:line="240" w:lineRule="auto"/>
        <w:jc w:val="both"/>
        <w:rPr>
          <w:rFonts w:cstheme="minorHAnsi"/>
          <w:lang w:eastAsia="cs-CZ"/>
        </w:rPr>
      </w:pPr>
      <w:r w:rsidRPr="00A67C35">
        <w:rPr>
          <w:rFonts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8A7BF8" w:rsidRDefault="008A7BF8" w:rsidP="008A7BF8">
      <w:pPr>
        <w:pStyle w:val="Odsekzoznamu"/>
        <w:numPr>
          <w:ilvl w:val="0"/>
          <w:numId w:val="11"/>
        </w:numPr>
        <w:spacing w:after="0" w:line="240" w:lineRule="auto"/>
        <w:jc w:val="both"/>
        <w:rPr>
          <w:rFonts w:cstheme="minorHAnsi"/>
          <w:lang w:eastAsia="cs-CZ"/>
        </w:rPr>
      </w:pPr>
      <w:r w:rsidRPr="00A67C35">
        <w:rPr>
          <w:rFonts w:cstheme="minorHAns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rsidR="008A7BF8" w:rsidRPr="008334A5" w:rsidRDefault="008A7BF8" w:rsidP="008A7BF8">
      <w:pPr>
        <w:pStyle w:val="Odsekzoznamu"/>
        <w:numPr>
          <w:ilvl w:val="0"/>
          <w:numId w:val="11"/>
        </w:numPr>
        <w:spacing w:after="0" w:line="240" w:lineRule="auto"/>
        <w:jc w:val="both"/>
        <w:rPr>
          <w:rFonts w:cstheme="minorHAnsi"/>
          <w:lang w:eastAsia="cs-CZ"/>
        </w:rPr>
      </w:pPr>
      <w:r w:rsidRPr="008334A5">
        <w:rPr>
          <w:rFonts w:cstheme="minorHAnsi"/>
          <w:b/>
          <w:lang w:eastAsia="cs-CZ"/>
        </w:rPr>
        <w:t xml:space="preserve">Neoddeliteľnou súčasťou tejto Zmluvy je: </w:t>
      </w:r>
    </w:p>
    <w:p w:rsidR="008A7BF8" w:rsidRPr="00EE23EB" w:rsidRDefault="008A7BF8" w:rsidP="008A7BF8">
      <w:pPr>
        <w:pStyle w:val="Odsekzoznamu"/>
        <w:numPr>
          <w:ilvl w:val="0"/>
          <w:numId w:val="6"/>
        </w:numPr>
        <w:spacing w:after="0" w:line="240" w:lineRule="auto"/>
        <w:ind w:left="993" w:hanging="426"/>
        <w:jc w:val="both"/>
        <w:rPr>
          <w:rFonts w:cstheme="minorHAnsi"/>
        </w:rPr>
      </w:pPr>
      <w:r w:rsidRPr="00EE23EB">
        <w:rPr>
          <w:rFonts w:cstheme="minorHAnsi"/>
        </w:rPr>
        <w:t xml:space="preserve">Príloha č. 1: Cenová ponuka </w:t>
      </w:r>
      <w:r w:rsidRPr="00EE23EB">
        <w:rPr>
          <w:rFonts w:cstheme="minorHAnsi"/>
          <w:lang w:eastAsia="cs-CZ"/>
        </w:rPr>
        <w:t>Prevádzkovateľa (návrh na plnenie kritérií)</w:t>
      </w:r>
      <w:r w:rsidRPr="00EE23EB">
        <w:rPr>
          <w:rFonts w:cstheme="minorHAnsi"/>
        </w:rPr>
        <w:t xml:space="preserve"> ako uchádzača vo verejnom obstarávaní.</w:t>
      </w:r>
    </w:p>
    <w:p w:rsidR="008A7BF8" w:rsidRDefault="008A7BF8" w:rsidP="008A7BF8">
      <w:pPr>
        <w:pStyle w:val="Odsekzoznamu"/>
        <w:numPr>
          <w:ilvl w:val="0"/>
          <w:numId w:val="6"/>
        </w:numPr>
        <w:spacing w:after="0" w:line="240" w:lineRule="auto"/>
        <w:ind w:left="993" w:hanging="426"/>
        <w:jc w:val="both"/>
        <w:rPr>
          <w:rFonts w:cstheme="minorHAnsi"/>
        </w:rPr>
      </w:pPr>
      <w:r w:rsidRPr="00EE23EB">
        <w:rPr>
          <w:rFonts w:cstheme="minorHAnsi"/>
        </w:rPr>
        <w:t>Príloha č. 2:  Rozsah činností a</w:t>
      </w:r>
      <w:r>
        <w:rPr>
          <w:rFonts w:cstheme="minorHAnsi"/>
        </w:rPr>
        <w:t> </w:t>
      </w:r>
      <w:r w:rsidRPr="00EE23EB">
        <w:rPr>
          <w:rFonts w:cstheme="minorHAnsi"/>
        </w:rPr>
        <w:t>výkonov</w:t>
      </w:r>
    </w:p>
    <w:p w:rsidR="008A7BF8" w:rsidRDefault="008A7BF8" w:rsidP="008A7BF8">
      <w:pPr>
        <w:pStyle w:val="Odsekzoznamu"/>
        <w:numPr>
          <w:ilvl w:val="0"/>
          <w:numId w:val="6"/>
        </w:numPr>
        <w:spacing w:after="0" w:line="240" w:lineRule="auto"/>
        <w:ind w:left="993" w:hanging="426"/>
        <w:jc w:val="both"/>
        <w:rPr>
          <w:rFonts w:cstheme="minorHAnsi"/>
        </w:rPr>
      </w:pPr>
      <w:r>
        <w:rPr>
          <w:rFonts w:cstheme="minorHAnsi"/>
        </w:rPr>
        <w:t>Príloha č. 3:  Zoznam subdodávateľov aj ak ide o plnenie bez využitia subdodávky</w:t>
      </w:r>
    </w:p>
    <w:p w:rsidR="008A7BF8" w:rsidRPr="008334A5" w:rsidRDefault="008A7BF8" w:rsidP="008A7BF8">
      <w:pPr>
        <w:pStyle w:val="Odsekzoznamu"/>
        <w:numPr>
          <w:ilvl w:val="0"/>
          <w:numId w:val="11"/>
        </w:numPr>
        <w:spacing w:after="0" w:line="240" w:lineRule="auto"/>
        <w:jc w:val="both"/>
        <w:rPr>
          <w:rFonts w:cstheme="minorHAnsi"/>
        </w:rPr>
      </w:pPr>
      <w:r w:rsidRPr="008334A5">
        <w:rPr>
          <w:rFonts w:cstheme="minorHAnsi"/>
          <w:b/>
        </w:rPr>
        <w:t xml:space="preserve">Prílohou tejto Zmluvy sú alebo sa postupne stanú aj nasledovné Prílohy: </w:t>
      </w:r>
    </w:p>
    <w:p w:rsidR="008A7BF8" w:rsidRPr="00EE23EB" w:rsidRDefault="008A7BF8" w:rsidP="008A7BF8">
      <w:pPr>
        <w:pStyle w:val="Odsekzoznamu"/>
        <w:numPr>
          <w:ilvl w:val="0"/>
          <w:numId w:val="7"/>
        </w:numPr>
        <w:spacing w:after="0" w:line="240" w:lineRule="auto"/>
        <w:ind w:left="993" w:hanging="426"/>
        <w:rPr>
          <w:rFonts w:cstheme="minorHAnsi"/>
        </w:rPr>
      </w:pPr>
      <w:r w:rsidRPr="00EE23EB">
        <w:rPr>
          <w:rFonts w:cstheme="minorHAnsi"/>
        </w:rPr>
        <w:t>Príloha č. 3: Poistná zmluva prevádzkovateľa/Poistka</w:t>
      </w:r>
    </w:p>
    <w:p w:rsidR="008A7BF8" w:rsidRDefault="008A7BF8" w:rsidP="008A7BF8">
      <w:pPr>
        <w:pStyle w:val="Odsekzoznamu"/>
        <w:spacing w:after="0" w:line="240" w:lineRule="auto"/>
        <w:ind w:left="993"/>
        <w:rPr>
          <w:rFonts w:cstheme="minorHAnsi"/>
        </w:rPr>
      </w:pPr>
    </w:p>
    <w:p w:rsidR="008A7BF8" w:rsidRPr="00EE23EB" w:rsidRDefault="008A7BF8" w:rsidP="008A7BF8">
      <w:pPr>
        <w:ind w:firstLine="142"/>
        <w:rPr>
          <w:rFonts w:cstheme="minorHAnsi"/>
          <w:lang w:eastAsia="cs-CZ"/>
        </w:rPr>
      </w:pPr>
      <w:r w:rsidRPr="00EE23EB">
        <w:rPr>
          <w:rFonts w:cstheme="minorHAnsi"/>
          <w:lang w:eastAsia="cs-CZ"/>
        </w:rPr>
        <w:t xml:space="preserve">V Banskej Bystrici dňa:                                            </w:t>
      </w:r>
      <w:r w:rsidRPr="00EE23EB">
        <w:rPr>
          <w:rFonts w:cstheme="minorHAnsi"/>
          <w:lang w:eastAsia="cs-CZ"/>
        </w:rPr>
        <w:tab/>
        <w:t>V                                   dňa:</w:t>
      </w:r>
    </w:p>
    <w:p w:rsidR="008A7BF8" w:rsidRPr="00EE23EB" w:rsidRDefault="008A7BF8" w:rsidP="008A7BF8">
      <w:pPr>
        <w:ind w:firstLine="142"/>
        <w:rPr>
          <w:rFonts w:cstheme="minorHAnsi"/>
          <w:b/>
          <w:lang w:eastAsia="cs-CZ"/>
        </w:rPr>
      </w:pPr>
      <w:r w:rsidRPr="00EE23EB">
        <w:rPr>
          <w:rFonts w:cstheme="minorHAnsi"/>
          <w:b/>
          <w:lang w:eastAsia="cs-CZ"/>
        </w:rPr>
        <w:t xml:space="preserve">Za objednávateľa:                                                  </w:t>
      </w:r>
      <w:r w:rsidRPr="00EE23EB">
        <w:rPr>
          <w:rFonts w:cstheme="minorHAnsi"/>
          <w:b/>
          <w:lang w:eastAsia="cs-CZ"/>
        </w:rPr>
        <w:tab/>
        <w:t>Za prevádzkovateľa:</w:t>
      </w:r>
    </w:p>
    <w:p w:rsidR="008A7BF8" w:rsidRPr="00EE23EB" w:rsidRDefault="008A7BF8" w:rsidP="008A7BF8">
      <w:pPr>
        <w:pStyle w:val="Bezriadkovania"/>
        <w:rPr>
          <w:rStyle w:val="CharStyle8"/>
          <w:rFonts w:asciiTheme="minorHAnsi" w:hAnsiTheme="minorHAnsi" w:cstheme="minorHAnsi"/>
          <w:color w:val="auto"/>
        </w:rPr>
      </w:pPr>
    </w:p>
    <w:p w:rsidR="008A7BF8" w:rsidRPr="00EE23EB" w:rsidRDefault="008A7BF8" w:rsidP="008A7BF8">
      <w:pPr>
        <w:pStyle w:val="Bezriadkovania"/>
        <w:rPr>
          <w:rStyle w:val="CharStyle8"/>
          <w:rFonts w:asciiTheme="minorHAnsi" w:hAnsiTheme="minorHAnsi" w:cstheme="minorHAnsi"/>
          <w:color w:val="auto"/>
        </w:rPr>
      </w:pPr>
    </w:p>
    <w:p w:rsidR="008A7BF8" w:rsidRPr="00EE23EB" w:rsidRDefault="008A7BF8" w:rsidP="008A7BF8">
      <w:pPr>
        <w:pStyle w:val="Bezriadkovania"/>
        <w:rPr>
          <w:rStyle w:val="CharStyle8"/>
          <w:rFonts w:asciiTheme="minorHAnsi" w:hAnsiTheme="minorHAnsi" w:cstheme="minorHAnsi"/>
          <w:color w:val="auto"/>
        </w:rPr>
      </w:pPr>
    </w:p>
    <w:p w:rsidR="008A7BF8" w:rsidRPr="00EE23EB" w:rsidRDefault="008A7BF8" w:rsidP="008A7BF8">
      <w:pPr>
        <w:pStyle w:val="Bezriadkovania"/>
        <w:rPr>
          <w:rStyle w:val="CharStyle8"/>
          <w:rFonts w:asciiTheme="minorHAnsi" w:hAnsiTheme="minorHAnsi" w:cstheme="minorHAnsi"/>
          <w:b w:val="0"/>
          <w:color w:val="auto"/>
        </w:rPr>
      </w:pPr>
      <w:r w:rsidRPr="00EE23EB">
        <w:rPr>
          <w:rStyle w:val="CharStyle8"/>
          <w:rFonts w:asciiTheme="minorHAnsi" w:hAnsiTheme="minorHAnsi" w:cstheme="minorHAnsi"/>
          <w:color w:val="auto"/>
        </w:rPr>
        <w:t>............................................................                          .............................................................</w:t>
      </w:r>
    </w:p>
    <w:p w:rsidR="008A7BF8" w:rsidRPr="00EE23EB" w:rsidRDefault="008A7BF8" w:rsidP="008A7BF8">
      <w:pPr>
        <w:pStyle w:val="Bezriadkovania"/>
        <w:rPr>
          <w:rStyle w:val="CharStyle8"/>
          <w:rFonts w:asciiTheme="minorHAnsi" w:hAnsiTheme="minorHAnsi" w:cstheme="minorHAnsi"/>
          <w:b w:val="0"/>
          <w:color w:val="auto"/>
        </w:rPr>
      </w:pPr>
      <w:r w:rsidRPr="00EE23EB">
        <w:rPr>
          <w:rStyle w:val="CharStyle8"/>
          <w:rFonts w:asciiTheme="minorHAnsi" w:hAnsiTheme="minorHAnsi" w:cstheme="minorHAnsi"/>
          <w:color w:val="auto"/>
        </w:rPr>
        <w:t>Mgr. Ján Havran</w:t>
      </w:r>
    </w:p>
    <w:p w:rsidR="008A7BF8" w:rsidRPr="00A529DA" w:rsidRDefault="008A7BF8" w:rsidP="008A7BF8">
      <w:pPr>
        <w:pStyle w:val="Bezriadkovania"/>
        <w:rPr>
          <w:rStyle w:val="CharStyle8"/>
          <w:rFonts w:asciiTheme="minorHAnsi" w:hAnsiTheme="minorHAnsi" w:cstheme="minorHAnsi"/>
          <w:b w:val="0"/>
          <w:color w:val="auto"/>
        </w:rPr>
      </w:pPr>
      <w:r w:rsidRPr="00A529DA">
        <w:rPr>
          <w:rStyle w:val="CharStyle8"/>
          <w:rFonts w:asciiTheme="minorHAnsi" w:hAnsiTheme="minorHAnsi" w:cstheme="minorHAnsi"/>
          <w:b w:val="0"/>
          <w:color w:val="auto"/>
        </w:rPr>
        <w:t>predseda predstavenstva</w:t>
      </w:r>
    </w:p>
    <w:p w:rsidR="008A7BF8" w:rsidRPr="00A529DA" w:rsidRDefault="008A7BF8" w:rsidP="008A7BF8">
      <w:pPr>
        <w:pStyle w:val="Bezriadkovania"/>
        <w:rPr>
          <w:rStyle w:val="CharStyle8"/>
          <w:rFonts w:asciiTheme="minorHAnsi" w:hAnsiTheme="minorHAnsi" w:cstheme="minorHAnsi"/>
          <w:b w:val="0"/>
          <w:color w:val="auto"/>
        </w:rPr>
      </w:pPr>
      <w:r w:rsidRPr="00A529DA">
        <w:rPr>
          <w:rStyle w:val="CharStyle8"/>
          <w:rFonts w:asciiTheme="minorHAnsi" w:hAnsiTheme="minorHAnsi" w:cstheme="minorHAnsi"/>
          <w:b w:val="0"/>
          <w:color w:val="auto"/>
        </w:rPr>
        <w:t>Banskobystrickej regionálnej správy ciest, a.s.</w:t>
      </w:r>
    </w:p>
    <w:p w:rsidR="008A7BF8" w:rsidRPr="00EE23EB" w:rsidRDefault="008A7BF8" w:rsidP="008A7BF8">
      <w:pPr>
        <w:pStyle w:val="Bezriadkovania"/>
        <w:rPr>
          <w:rStyle w:val="CharStyle8"/>
          <w:rFonts w:asciiTheme="minorHAnsi" w:hAnsiTheme="minorHAnsi" w:cstheme="minorHAnsi"/>
          <w:b w:val="0"/>
          <w:color w:val="auto"/>
        </w:rPr>
      </w:pPr>
      <w:r w:rsidRPr="00A529DA">
        <w:rPr>
          <w:rStyle w:val="CharStyle8"/>
          <w:rFonts w:asciiTheme="minorHAnsi" w:hAnsiTheme="minorHAnsi" w:cstheme="minorHAnsi"/>
          <w:b w:val="0"/>
          <w:color w:val="auto"/>
        </w:rPr>
        <w:tab/>
      </w:r>
      <w:r w:rsidRPr="00A529DA">
        <w:rPr>
          <w:rStyle w:val="CharStyle8"/>
          <w:rFonts w:asciiTheme="minorHAnsi" w:hAnsiTheme="minorHAnsi" w:cstheme="minorHAnsi"/>
          <w:b w:val="0"/>
          <w:color w:val="auto"/>
        </w:rPr>
        <w:tab/>
      </w:r>
      <w:r w:rsidRPr="00A529DA">
        <w:rPr>
          <w:rStyle w:val="CharStyle8"/>
          <w:rFonts w:asciiTheme="minorHAnsi" w:hAnsiTheme="minorHAnsi" w:cstheme="minorHAnsi"/>
          <w:b w:val="0"/>
          <w:color w:val="auto"/>
        </w:rPr>
        <w:tab/>
      </w:r>
      <w:r w:rsidRPr="00A529DA">
        <w:rPr>
          <w:rStyle w:val="CharStyle8"/>
          <w:rFonts w:asciiTheme="minorHAnsi" w:hAnsiTheme="minorHAnsi" w:cstheme="minorHAnsi"/>
          <w:b w:val="0"/>
          <w:color w:val="auto"/>
        </w:rPr>
        <w:tab/>
      </w:r>
      <w:r w:rsidRPr="00A529DA">
        <w:rPr>
          <w:rStyle w:val="CharStyle8"/>
          <w:rFonts w:asciiTheme="minorHAnsi" w:hAnsiTheme="minorHAnsi" w:cstheme="minorHAnsi"/>
          <w:b w:val="0"/>
          <w:color w:val="auto"/>
        </w:rPr>
        <w:tab/>
        <w:t xml:space="preserve">        </w:t>
      </w:r>
      <w:r w:rsidRPr="00EE23EB">
        <w:rPr>
          <w:rStyle w:val="CharStyle8"/>
          <w:rFonts w:asciiTheme="minorHAnsi" w:hAnsiTheme="minorHAnsi" w:cstheme="minorHAnsi"/>
          <w:color w:val="auto"/>
        </w:rPr>
        <w:t xml:space="preserve">                  </w:t>
      </w:r>
    </w:p>
    <w:p w:rsidR="008A7BF8" w:rsidRPr="00EE23EB" w:rsidRDefault="008A7BF8" w:rsidP="008A7BF8">
      <w:pPr>
        <w:pStyle w:val="Bezriadkovania"/>
        <w:rPr>
          <w:rStyle w:val="CharStyle8"/>
          <w:rFonts w:asciiTheme="minorHAnsi" w:hAnsiTheme="minorHAnsi" w:cstheme="minorHAnsi"/>
          <w:color w:val="auto"/>
        </w:rPr>
      </w:pPr>
      <w:r w:rsidRPr="00EE23EB">
        <w:rPr>
          <w:rStyle w:val="CharStyle8"/>
          <w:rFonts w:asciiTheme="minorHAnsi" w:hAnsiTheme="minorHAnsi" w:cstheme="minorHAnsi"/>
          <w:color w:val="auto"/>
        </w:rPr>
        <w:tab/>
      </w:r>
    </w:p>
    <w:p w:rsidR="008A7BF8" w:rsidRPr="00EE23EB" w:rsidRDefault="008A7BF8" w:rsidP="008A7BF8">
      <w:pPr>
        <w:pStyle w:val="Bezriadkovania"/>
        <w:rPr>
          <w:rStyle w:val="CharStyle8"/>
          <w:rFonts w:asciiTheme="minorHAnsi" w:hAnsiTheme="minorHAnsi" w:cstheme="minorHAnsi"/>
          <w:color w:val="auto"/>
        </w:rPr>
      </w:pPr>
    </w:p>
    <w:p w:rsidR="008A7BF8" w:rsidRPr="00EE23EB" w:rsidRDefault="008A7BF8" w:rsidP="008A7BF8">
      <w:pPr>
        <w:pStyle w:val="Bezriadkovania"/>
        <w:rPr>
          <w:rStyle w:val="CharStyle8"/>
          <w:rFonts w:asciiTheme="minorHAnsi" w:hAnsiTheme="minorHAnsi" w:cstheme="minorHAnsi"/>
          <w:b w:val="0"/>
          <w:color w:val="auto"/>
        </w:rPr>
      </w:pPr>
      <w:r w:rsidRPr="00EE23EB">
        <w:rPr>
          <w:rStyle w:val="CharStyle8"/>
          <w:rFonts w:asciiTheme="minorHAnsi" w:hAnsiTheme="minorHAnsi" w:cstheme="minorHAnsi"/>
          <w:color w:val="auto"/>
        </w:rPr>
        <w:tab/>
      </w:r>
      <w:r w:rsidRPr="00EE23EB">
        <w:rPr>
          <w:rStyle w:val="CharStyle8"/>
          <w:rFonts w:asciiTheme="minorHAnsi" w:hAnsiTheme="minorHAnsi" w:cstheme="minorHAnsi"/>
          <w:color w:val="auto"/>
        </w:rPr>
        <w:tab/>
      </w:r>
      <w:r w:rsidRPr="00EE23EB">
        <w:rPr>
          <w:rStyle w:val="CharStyle8"/>
          <w:rFonts w:asciiTheme="minorHAnsi" w:hAnsiTheme="minorHAnsi" w:cstheme="minorHAnsi"/>
          <w:color w:val="auto"/>
        </w:rPr>
        <w:tab/>
      </w:r>
      <w:r w:rsidRPr="00EE23EB">
        <w:rPr>
          <w:rStyle w:val="CharStyle8"/>
          <w:rFonts w:asciiTheme="minorHAnsi" w:hAnsiTheme="minorHAnsi" w:cstheme="minorHAnsi"/>
          <w:color w:val="auto"/>
        </w:rPr>
        <w:tab/>
      </w:r>
      <w:r w:rsidRPr="00EE23EB">
        <w:rPr>
          <w:rStyle w:val="CharStyle8"/>
          <w:rFonts w:asciiTheme="minorHAnsi" w:hAnsiTheme="minorHAnsi" w:cstheme="minorHAnsi"/>
          <w:color w:val="auto"/>
        </w:rPr>
        <w:tab/>
      </w:r>
      <w:r w:rsidRPr="00EE23EB">
        <w:rPr>
          <w:rStyle w:val="CharStyle8"/>
          <w:rFonts w:asciiTheme="minorHAnsi" w:hAnsiTheme="minorHAnsi" w:cstheme="minorHAnsi"/>
          <w:color w:val="auto"/>
        </w:rPr>
        <w:tab/>
      </w:r>
    </w:p>
    <w:p w:rsidR="008A7BF8" w:rsidRPr="00EE23EB" w:rsidRDefault="008A7BF8" w:rsidP="008A7BF8">
      <w:pPr>
        <w:pStyle w:val="Bezriadkovania"/>
        <w:rPr>
          <w:rFonts w:asciiTheme="minorHAnsi" w:hAnsiTheme="minorHAnsi" w:cstheme="minorHAnsi"/>
          <w:b/>
          <w:color w:val="auto"/>
          <w:sz w:val="22"/>
          <w:szCs w:val="22"/>
        </w:rPr>
      </w:pPr>
      <w:r w:rsidRPr="00EE23EB">
        <w:rPr>
          <w:rFonts w:asciiTheme="minorHAnsi" w:hAnsiTheme="minorHAnsi" w:cstheme="minorHAnsi"/>
          <w:b/>
          <w:color w:val="auto"/>
          <w:sz w:val="22"/>
          <w:szCs w:val="22"/>
        </w:rPr>
        <w:t>.............................................................</w:t>
      </w:r>
    </w:p>
    <w:p w:rsidR="008A7BF8" w:rsidRPr="00EE23EB" w:rsidRDefault="008A7BF8" w:rsidP="008A7BF8">
      <w:pPr>
        <w:spacing w:after="0" w:line="240" w:lineRule="auto"/>
        <w:ind w:left="4320" w:hanging="4320"/>
        <w:jc w:val="both"/>
        <w:rPr>
          <w:rFonts w:cstheme="minorHAnsi"/>
          <w:b/>
        </w:rPr>
      </w:pPr>
      <w:r w:rsidRPr="00EE23EB">
        <w:rPr>
          <w:rFonts w:cstheme="minorHAnsi"/>
          <w:b/>
        </w:rPr>
        <w:t>Mgr. Nikoleta Oktavcová</w:t>
      </w:r>
    </w:p>
    <w:p w:rsidR="008A7BF8" w:rsidRPr="00EE23EB" w:rsidRDefault="008A7BF8" w:rsidP="008A7BF8">
      <w:pPr>
        <w:spacing w:after="0" w:line="240" w:lineRule="auto"/>
        <w:ind w:left="4320" w:hanging="4320"/>
        <w:jc w:val="both"/>
        <w:rPr>
          <w:rFonts w:cstheme="minorHAnsi"/>
        </w:rPr>
      </w:pPr>
      <w:r w:rsidRPr="00EE23EB">
        <w:rPr>
          <w:rFonts w:cstheme="minorHAnsi"/>
        </w:rPr>
        <w:t>podpredseda predstavenstva</w:t>
      </w:r>
    </w:p>
    <w:p w:rsidR="00935E7C" w:rsidRPr="00A3089B" w:rsidRDefault="008A7BF8" w:rsidP="00A3089B">
      <w:pPr>
        <w:pStyle w:val="Style16"/>
        <w:shd w:val="clear" w:color="auto" w:fill="auto"/>
        <w:spacing w:line="240" w:lineRule="auto"/>
        <w:ind w:left="5040" w:hanging="5040"/>
        <w:jc w:val="both"/>
        <w:rPr>
          <w:rFonts w:eastAsia="Lucida Sans Unicode" w:cstheme="minorHAnsi"/>
          <w:sz w:val="22"/>
          <w:szCs w:val="22"/>
          <w:lang w:bidi="sk-SK"/>
        </w:rPr>
      </w:pPr>
      <w:r w:rsidRPr="00EE23EB">
        <w:rPr>
          <w:rStyle w:val="CharStyle8"/>
          <w:rFonts w:cstheme="minorHAnsi"/>
        </w:rPr>
        <w:t>Banskobystricke</w:t>
      </w:r>
      <w:r w:rsidR="00A3089B">
        <w:rPr>
          <w:rStyle w:val="CharStyle8"/>
          <w:rFonts w:cstheme="minorHAnsi"/>
        </w:rPr>
        <w:t>j regionálnej správy ciest, a.s.</w:t>
      </w:r>
      <w:bookmarkStart w:id="2" w:name="_GoBack"/>
      <w:bookmarkEnd w:id="2"/>
    </w:p>
    <w:sectPr w:rsidR="00935E7C" w:rsidRPr="00A3089B" w:rsidSect="00025C6E">
      <w:headerReference w:type="default" r:id="rId8"/>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3089B">
      <w:pPr>
        <w:spacing w:after="0" w:line="240" w:lineRule="auto"/>
      </w:pPr>
      <w:r>
        <w:separator/>
      </w:r>
    </w:p>
  </w:endnote>
  <w:endnote w:type="continuationSeparator" w:id="0">
    <w:p w:rsidR="00000000" w:rsidRDefault="00A30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3089B">
      <w:pPr>
        <w:spacing w:after="0" w:line="240" w:lineRule="auto"/>
      </w:pPr>
      <w:r>
        <w:separator/>
      </w:r>
    </w:p>
  </w:footnote>
  <w:footnote w:type="continuationSeparator" w:id="0">
    <w:p w:rsidR="00000000" w:rsidRDefault="00A308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030784"/>
      <w:docPartObj>
        <w:docPartGallery w:val="Page Numbers (Margins)"/>
        <w:docPartUnique/>
      </w:docPartObj>
    </w:sdtPr>
    <w:sdtEndPr/>
    <w:sdtContent>
      <w:p w:rsidR="00FC7069" w:rsidRDefault="00134A93">
        <w:pPr>
          <w:pStyle w:val="Hlavika"/>
        </w:pPr>
        <w:r>
          <w:rPr>
            <w:noProof/>
            <w:lang w:eastAsia="sk-SK"/>
          </w:rPr>
          <mc:AlternateContent>
            <mc:Choice Requires="wps">
              <w:drawing>
                <wp:anchor distT="0" distB="0" distL="114300" distR="114300" simplePos="0" relativeHeight="251659264" behindDoc="0" locked="0" layoutInCell="0" allowOverlap="1" wp14:anchorId="2BAE5852" wp14:editId="5A7EFBB5">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7069" w:rsidRDefault="00134A93">
                              <w:pPr>
                                <w:pBdr>
                                  <w:bottom w:val="single" w:sz="4" w:space="1" w:color="auto"/>
                                </w:pBdr>
                              </w:pPr>
                              <w:r>
                                <w:fldChar w:fldCharType="begin"/>
                              </w:r>
                              <w:r>
                                <w:instrText>PAGE   \* MERGEFORMAT</w:instrText>
                              </w:r>
                              <w:r>
                                <w:fldChar w:fldCharType="separate"/>
                              </w:r>
                              <w:r w:rsidR="00A3089B">
                                <w:rPr>
                                  <w:noProof/>
                                </w:rPr>
                                <w:t>8</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BAE5852"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rsidR="00FC7069" w:rsidRDefault="00134A93">
                        <w:pPr>
                          <w:pBdr>
                            <w:bottom w:val="single" w:sz="4" w:space="1" w:color="auto"/>
                          </w:pBdr>
                        </w:pPr>
                        <w:r>
                          <w:fldChar w:fldCharType="begin"/>
                        </w:r>
                        <w:r>
                          <w:instrText>PAGE   \* MERGEFORMAT</w:instrText>
                        </w:r>
                        <w:r>
                          <w:fldChar w:fldCharType="separate"/>
                        </w:r>
                        <w:r w:rsidR="00A3089B">
                          <w:rPr>
                            <w:noProof/>
                          </w:rPr>
                          <w:t>8</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92FFC"/>
    <w:multiLevelType w:val="hybridMultilevel"/>
    <w:tmpl w:val="2FD098BA"/>
    <w:lvl w:ilvl="0" w:tplc="041B000F">
      <w:start w:val="1"/>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DC44D2"/>
    <w:multiLevelType w:val="hybridMultilevel"/>
    <w:tmpl w:val="D0909EE6"/>
    <w:lvl w:ilvl="0" w:tplc="986E414E">
      <w:start w:val="1"/>
      <w:numFmt w:val="bullet"/>
      <w:lvlText w:val="-"/>
      <w:lvlJc w:val="left"/>
      <w:pPr>
        <w:ind w:left="720" w:hanging="360"/>
      </w:pPr>
      <w:rPr>
        <w:rFonts w:ascii="Arial" w:eastAsiaTheme="minorHAnsi" w:hAnsi="Arial" w:cs="Arial"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7D91AA5"/>
    <w:multiLevelType w:val="hybridMultilevel"/>
    <w:tmpl w:val="F6D85CD6"/>
    <w:lvl w:ilvl="0" w:tplc="041B0001">
      <w:start w:val="1"/>
      <w:numFmt w:val="bullet"/>
      <w:lvlText w:val=""/>
      <w:lvlJc w:val="left"/>
      <w:pPr>
        <w:ind w:left="1710" w:hanging="360"/>
      </w:pPr>
      <w:rPr>
        <w:rFonts w:ascii="Symbol" w:hAnsi="Symbol" w:hint="default"/>
      </w:rPr>
    </w:lvl>
    <w:lvl w:ilvl="1" w:tplc="041B0003">
      <w:start w:val="1"/>
      <w:numFmt w:val="bullet"/>
      <w:lvlText w:val="o"/>
      <w:lvlJc w:val="left"/>
      <w:pPr>
        <w:ind w:left="2430" w:hanging="360"/>
      </w:pPr>
      <w:rPr>
        <w:rFonts w:ascii="Courier New" w:hAnsi="Courier New" w:cs="Courier New" w:hint="default"/>
      </w:rPr>
    </w:lvl>
    <w:lvl w:ilvl="2" w:tplc="041B0005">
      <w:start w:val="1"/>
      <w:numFmt w:val="bullet"/>
      <w:lvlText w:val=""/>
      <w:lvlJc w:val="left"/>
      <w:pPr>
        <w:ind w:left="3150" w:hanging="360"/>
      </w:pPr>
      <w:rPr>
        <w:rFonts w:ascii="Wingdings" w:hAnsi="Wingdings" w:hint="default"/>
      </w:rPr>
    </w:lvl>
    <w:lvl w:ilvl="3" w:tplc="041B0001">
      <w:start w:val="1"/>
      <w:numFmt w:val="bullet"/>
      <w:lvlText w:val=""/>
      <w:lvlJc w:val="left"/>
      <w:pPr>
        <w:ind w:left="3870" w:hanging="360"/>
      </w:pPr>
      <w:rPr>
        <w:rFonts w:ascii="Symbol" w:hAnsi="Symbol" w:hint="default"/>
      </w:rPr>
    </w:lvl>
    <w:lvl w:ilvl="4" w:tplc="041B0003">
      <w:start w:val="1"/>
      <w:numFmt w:val="bullet"/>
      <w:lvlText w:val="o"/>
      <w:lvlJc w:val="left"/>
      <w:pPr>
        <w:ind w:left="4590" w:hanging="360"/>
      </w:pPr>
      <w:rPr>
        <w:rFonts w:ascii="Courier New" w:hAnsi="Courier New" w:cs="Courier New" w:hint="default"/>
      </w:rPr>
    </w:lvl>
    <w:lvl w:ilvl="5" w:tplc="041B0005">
      <w:start w:val="1"/>
      <w:numFmt w:val="bullet"/>
      <w:lvlText w:val=""/>
      <w:lvlJc w:val="left"/>
      <w:pPr>
        <w:ind w:left="5310" w:hanging="360"/>
      </w:pPr>
      <w:rPr>
        <w:rFonts w:ascii="Wingdings" w:hAnsi="Wingdings" w:hint="default"/>
      </w:rPr>
    </w:lvl>
    <w:lvl w:ilvl="6" w:tplc="041B0001">
      <w:start w:val="1"/>
      <w:numFmt w:val="bullet"/>
      <w:lvlText w:val=""/>
      <w:lvlJc w:val="left"/>
      <w:pPr>
        <w:ind w:left="6030" w:hanging="360"/>
      </w:pPr>
      <w:rPr>
        <w:rFonts w:ascii="Symbol" w:hAnsi="Symbol" w:hint="default"/>
      </w:rPr>
    </w:lvl>
    <w:lvl w:ilvl="7" w:tplc="041B0003">
      <w:start w:val="1"/>
      <w:numFmt w:val="bullet"/>
      <w:lvlText w:val="o"/>
      <w:lvlJc w:val="left"/>
      <w:pPr>
        <w:ind w:left="6750" w:hanging="360"/>
      </w:pPr>
      <w:rPr>
        <w:rFonts w:ascii="Courier New" w:hAnsi="Courier New" w:cs="Courier New" w:hint="default"/>
      </w:rPr>
    </w:lvl>
    <w:lvl w:ilvl="8" w:tplc="041B0005">
      <w:start w:val="1"/>
      <w:numFmt w:val="bullet"/>
      <w:lvlText w:val=""/>
      <w:lvlJc w:val="left"/>
      <w:pPr>
        <w:ind w:left="7470" w:hanging="360"/>
      </w:pPr>
      <w:rPr>
        <w:rFonts w:ascii="Wingdings" w:hAnsi="Wingdings" w:hint="default"/>
      </w:rPr>
    </w:lvl>
  </w:abstractNum>
  <w:abstractNum w:abstractNumId="4"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6622EE2"/>
    <w:multiLevelType w:val="hybridMultilevel"/>
    <w:tmpl w:val="899EFE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BB41B0F"/>
    <w:multiLevelType w:val="hybridMultilevel"/>
    <w:tmpl w:val="9E720B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EE63957"/>
    <w:multiLevelType w:val="hybridMultilevel"/>
    <w:tmpl w:val="0900B2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9C0691E"/>
    <w:multiLevelType w:val="hybridMultilevel"/>
    <w:tmpl w:val="C770C7DC"/>
    <w:lvl w:ilvl="0" w:tplc="986E414E">
      <w:start w:val="1"/>
      <w:numFmt w:val="bullet"/>
      <w:lvlText w:val="-"/>
      <w:lvlJc w:val="left"/>
      <w:pPr>
        <w:ind w:left="1080" w:hanging="360"/>
      </w:pPr>
      <w:rPr>
        <w:rFonts w:ascii="Arial" w:eastAsiaTheme="minorHAnsi" w:hAnsi="Arial" w:cs="Arial"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5E1D5041"/>
    <w:multiLevelType w:val="hybridMultilevel"/>
    <w:tmpl w:val="77A0B0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D0072AA"/>
    <w:multiLevelType w:val="hybridMultilevel"/>
    <w:tmpl w:val="8A88FF3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6D5E0823"/>
    <w:multiLevelType w:val="hybridMultilevel"/>
    <w:tmpl w:val="14682A20"/>
    <w:lvl w:ilvl="0" w:tplc="9AB22DFE">
      <w:start w:val="1"/>
      <w:numFmt w:val="decimal"/>
      <w:lvlText w:val="%1."/>
      <w:lvlJc w:val="left"/>
      <w:pPr>
        <w:ind w:left="720" w:hanging="360"/>
      </w:pPr>
      <w:rPr>
        <w:rFonts w:eastAsia="Times New Roman"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6E803D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0"/>
  </w:num>
  <w:num w:numId="3">
    <w:abstractNumId w:val="8"/>
  </w:num>
  <w:num w:numId="4">
    <w:abstractNumId w:val="14"/>
  </w:num>
  <w:num w:numId="5">
    <w:abstractNumId w:val="12"/>
  </w:num>
  <w:num w:numId="6">
    <w:abstractNumId w:val="2"/>
  </w:num>
  <w:num w:numId="7">
    <w:abstractNumId w:val="5"/>
  </w:num>
  <w:num w:numId="8">
    <w:abstractNumId w:val="10"/>
  </w:num>
  <w:num w:numId="9">
    <w:abstractNumId w:val="3"/>
  </w:num>
  <w:num w:numId="10">
    <w:abstractNumId w:val="7"/>
  </w:num>
  <w:num w:numId="11">
    <w:abstractNumId w:val="6"/>
  </w:num>
  <w:num w:numId="12">
    <w:abstractNumId w:val="4"/>
  </w:num>
  <w:num w:numId="13">
    <w:abstractNumId w:val="11"/>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BF8"/>
    <w:rsid w:val="00134A93"/>
    <w:rsid w:val="008A7BF8"/>
    <w:rsid w:val="00935E7C"/>
    <w:rsid w:val="00A308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4AF03-BB37-499F-8540-7DE2C747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A7BF8"/>
  </w:style>
  <w:style w:type="paragraph" w:styleId="Nadpis1">
    <w:name w:val="heading 1"/>
    <w:basedOn w:val="Normlny"/>
    <w:next w:val="Normlny"/>
    <w:link w:val="Nadpis1Char"/>
    <w:uiPriority w:val="9"/>
    <w:qFormat/>
    <w:rsid w:val="008A7BF8"/>
    <w:pPr>
      <w:keepNext/>
      <w:ind w:left="360"/>
      <w:jc w:val="center"/>
      <w:outlineLvl w:val="0"/>
    </w:pPr>
    <w:rPr>
      <w:rFonts w:ascii="Times New Roman" w:eastAsia="Calibri"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A7BF8"/>
    <w:rPr>
      <w:rFonts w:ascii="Times New Roman" w:eastAsia="Calibri" w:hAnsi="Times New Roman" w:cs="Times New Roman"/>
      <w:b/>
    </w:rPr>
  </w:style>
  <w:style w:type="paragraph" w:styleId="Zkladntext3">
    <w:name w:val="Body Text 3"/>
    <w:basedOn w:val="Normlny"/>
    <w:link w:val="Zkladntext3Char"/>
    <w:rsid w:val="008A7BF8"/>
    <w:pPr>
      <w:spacing w:after="0" w:line="240" w:lineRule="auto"/>
      <w:jc w:val="center"/>
    </w:pPr>
    <w:rPr>
      <w:rFonts w:ascii="Arial" w:eastAsia="Times New Roman" w:hAnsi="Arial" w:cs="Arial"/>
      <w:noProof/>
      <w:color w:val="FF0000"/>
      <w:sz w:val="20"/>
      <w:szCs w:val="20"/>
      <w:lang w:eastAsia="sk-SK"/>
    </w:rPr>
  </w:style>
  <w:style w:type="character" w:customStyle="1" w:styleId="Zkladntext3Char">
    <w:name w:val="Základný text 3 Char"/>
    <w:basedOn w:val="Predvolenpsmoodseku"/>
    <w:link w:val="Zkladntext3"/>
    <w:rsid w:val="008A7BF8"/>
    <w:rPr>
      <w:rFonts w:ascii="Arial" w:eastAsia="Times New Roman" w:hAnsi="Arial" w:cs="Arial"/>
      <w:noProof/>
      <w:color w:val="FF0000"/>
      <w:sz w:val="20"/>
      <w:szCs w:val="20"/>
      <w:lang w:eastAsia="sk-SK"/>
    </w:rPr>
  </w:style>
  <w:style w:type="paragraph" w:styleId="Zkladntext">
    <w:name w:val="Body Text"/>
    <w:basedOn w:val="Normlny"/>
    <w:link w:val="ZkladntextChar"/>
    <w:rsid w:val="008A7BF8"/>
    <w:pPr>
      <w:spacing w:after="0" w:line="240" w:lineRule="auto"/>
      <w:jc w:val="both"/>
    </w:pPr>
    <w:rPr>
      <w:rFonts w:ascii="Arial" w:eastAsia="Times New Roman" w:hAnsi="Arial" w:cs="Arial"/>
      <w:noProof/>
      <w:lang w:eastAsia="sk-SK"/>
    </w:rPr>
  </w:style>
  <w:style w:type="character" w:customStyle="1" w:styleId="ZkladntextChar">
    <w:name w:val="Základný text Char"/>
    <w:basedOn w:val="Predvolenpsmoodseku"/>
    <w:link w:val="Zkladntext"/>
    <w:rsid w:val="008A7BF8"/>
    <w:rPr>
      <w:rFonts w:ascii="Arial" w:eastAsia="Times New Roman" w:hAnsi="Arial" w:cs="Arial"/>
      <w:noProof/>
      <w:lang w:eastAsia="sk-SK"/>
    </w:rPr>
  </w:style>
  <w:style w:type="paragraph" w:customStyle="1" w:styleId="Default">
    <w:name w:val="Default"/>
    <w:rsid w:val="008A7BF8"/>
    <w:pPr>
      <w:autoSpaceDE w:val="0"/>
      <w:autoSpaceDN w:val="0"/>
      <w:adjustRightInd w:val="0"/>
      <w:spacing w:after="0" w:line="240" w:lineRule="auto"/>
    </w:pPr>
    <w:rPr>
      <w:rFonts w:ascii="Times New Roman" w:eastAsia="Times New Roman" w:hAnsi="Times New Roman" w:cs="Times New Roman"/>
      <w:color w:val="000000"/>
      <w:sz w:val="24"/>
      <w:szCs w:val="24"/>
      <w:lang w:eastAsia="sk-SK" w:bidi="si-LK"/>
    </w:rPr>
  </w:style>
  <w:style w:type="paragraph" w:styleId="Odsekzoznamu">
    <w:name w:val="List Paragraph"/>
    <w:aliases w:val="body,Odsek zoznamu2,List Paragraph,Odsek"/>
    <w:basedOn w:val="Normlny"/>
    <w:link w:val="OdsekzoznamuChar"/>
    <w:uiPriority w:val="34"/>
    <w:qFormat/>
    <w:rsid w:val="008A7BF8"/>
    <w:pPr>
      <w:ind w:left="720"/>
      <w:contextualSpacing/>
    </w:pPr>
  </w:style>
  <w:style w:type="character" w:styleId="Hypertextovprepojenie">
    <w:name w:val="Hyperlink"/>
    <w:uiPriority w:val="99"/>
    <w:unhideWhenUsed/>
    <w:rsid w:val="008A7BF8"/>
    <w:rPr>
      <w:color w:val="0000FF"/>
      <w:u w:val="single"/>
    </w:rPr>
  </w:style>
  <w:style w:type="character" w:customStyle="1" w:styleId="CharStyle10">
    <w:name w:val="Char Style 10"/>
    <w:link w:val="Style2"/>
    <w:uiPriority w:val="99"/>
    <w:locked/>
    <w:rsid w:val="008A7BF8"/>
    <w:rPr>
      <w:rFonts w:ascii="Arial" w:hAnsi="Arial" w:cs="Arial"/>
      <w:sz w:val="19"/>
      <w:szCs w:val="19"/>
      <w:shd w:val="clear" w:color="auto" w:fill="FFFFFF"/>
    </w:rPr>
  </w:style>
  <w:style w:type="paragraph" w:customStyle="1" w:styleId="Style2">
    <w:name w:val="Style 2"/>
    <w:basedOn w:val="Normlny"/>
    <w:link w:val="CharStyle10"/>
    <w:uiPriority w:val="99"/>
    <w:rsid w:val="008A7BF8"/>
    <w:pPr>
      <w:widowControl w:val="0"/>
      <w:shd w:val="clear" w:color="auto" w:fill="FFFFFF"/>
      <w:spacing w:before="180" w:after="0" w:line="230" w:lineRule="exact"/>
      <w:ind w:hanging="800"/>
      <w:jc w:val="center"/>
    </w:pPr>
    <w:rPr>
      <w:rFonts w:ascii="Arial" w:hAnsi="Arial" w:cs="Arial"/>
      <w:sz w:val="19"/>
      <w:szCs w:val="19"/>
    </w:rPr>
  </w:style>
  <w:style w:type="paragraph" w:styleId="Bezriadkovania">
    <w:name w:val="No Spacing"/>
    <w:uiPriority w:val="1"/>
    <w:qFormat/>
    <w:rsid w:val="008A7BF8"/>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A7BF8"/>
    <w:rPr>
      <w:rFonts w:ascii="Arial" w:hAnsi="Arial" w:cs="Arial"/>
      <w:b/>
      <w:bCs/>
      <w:shd w:val="clear" w:color="auto" w:fill="FFFFFF"/>
    </w:rPr>
  </w:style>
  <w:style w:type="paragraph" w:customStyle="1" w:styleId="Style12">
    <w:name w:val="Style 12"/>
    <w:basedOn w:val="Normlny"/>
    <w:link w:val="CharStyle13"/>
    <w:uiPriority w:val="99"/>
    <w:rsid w:val="008A7BF8"/>
    <w:pPr>
      <w:widowControl w:val="0"/>
      <w:shd w:val="clear" w:color="auto" w:fill="FFFFFF"/>
      <w:spacing w:after="480" w:line="246" w:lineRule="exact"/>
      <w:jc w:val="center"/>
      <w:outlineLvl w:val="4"/>
    </w:pPr>
    <w:rPr>
      <w:rFonts w:ascii="Arial" w:hAnsi="Arial" w:cs="Arial"/>
      <w:b/>
      <w:bCs/>
    </w:rPr>
  </w:style>
  <w:style w:type="character" w:customStyle="1" w:styleId="OdsekzoznamuChar">
    <w:name w:val="Odsek zoznamu Char"/>
    <w:aliases w:val="body Char,Odsek zoznamu2 Char,List Paragraph Char,Odsek Char"/>
    <w:link w:val="Odsekzoznamu"/>
    <w:uiPriority w:val="34"/>
    <w:qFormat/>
    <w:rsid w:val="008A7BF8"/>
  </w:style>
  <w:style w:type="character" w:customStyle="1" w:styleId="CharStyle8">
    <w:name w:val="Char Style 8"/>
    <w:basedOn w:val="Predvolenpsmoodseku"/>
    <w:uiPriority w:val="99"/>
    <w:rsid w:val="008A7BF8"/>
    <w:rPr>
      <w:rFonts w:cs="Times New Roman"/>
      <w:b/>
      <w:bCs/>
      <w:sz w:val="22"/>
      <w:szCs w:val="22"/>
      <w:u w:val="none"/>
    </w:rPr>
  </w:style>
  <w:style w:type="character" w:customStyle="1" w:styleId="CharStyle17">
    <w:name w:val="Char Style 17"/>
    <w:basedOn w:val="Predvolenpsmoodseku"/>
    <w:link w:val="Style16"/>
    <w:uiPriority w:val="99"/>
    <w:rsid w:val="008A7BF8"/>
    <w:rPr>
      <w:b/>
      <w:bCs/>
      <w:sz w:val="19"/>
      <w:szCs w:val="19"/>
      <w:shd w:val="clear" w:color="auto" w:fill="FFFFFF"/>
    </w:rPr>
  </w:style>
  <w:style w:type="paragraph" w:customStyle="1" w:styleId="Style16">
    <w:name w:val="Style 16"/>
    <w:basedOn w:val="Normlny"/>
    <w:link w:val="CharStyle17"/>
    <w:uiPriority w:val="99"/>
    <w:rsid w:val="008A7BF8"/>
    <w:pPr>
      <w:widowControl w:val="0"/>
      <w:shd w:val="clear" w:color="auto" w:fill="FFFFFF"/>
      <w:spacing w:after="0" w:line="200" w:lineRule="exact"/>
    </w:pPr>
    <w:rPr>
      <w:b/>
      <w:bCs/>
      <w:sz w:val="19"/>
      <w:szCs w:val="19"/>
    </w:rPr>
  </w:style>
  <w:style w:type="paragraph" w:styleId="Hlavika">
    <w:name w:val="header"/>
    <w:basedOn w:val="Normlny"/>
    <w:link w:val="HlavikaChar"/>
    <w:uiPriority w:val="99"/>
    <w:unhideWhenUsed/>
    <w:rsid w:val="008A7BF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A7BF8"/>
  </w:style>
  <w:style w:type="character" w:customStyle="1" w:styleId="CharStyle15">
    <w:name w:val="Char Style 15"/>
    <w:basedOn w:val="Predvolenpsmoodseku"/>
    <w:uiPriority w:val="99"/>
    <w:rsid w:val="008A7BF8"/>
    <w:rPr>
      <w:rFonts w:ascii="Times New Roman" w:hAnsi="Times New Roman" w:cs="Times New Roman" w:hint="default"/>
      <w:b/>
      <w:bCs/>
      <w:strike w:val="0"/>
      <w:dstrike w:val="0"/>
      <w:sz w:val="21"/>
      <w:szCs w:val="21"/>
      <w:u w:val="none"/>
      <w:effect w:val="none"/>
    </w:rPr>
  </w:style>
  <w:style w:type="character" w:styleId="Siln">
    <w:name w:val="Strong"/>
    <w:basedOn w:val="Predvolenpsmoodseku"/>
    <w:uiPriority w:val="22"/>
    <w:qFormat/>
    <w:rsid w:val="008A7B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kretariat@bbrsc.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4773</Words>
  <Characters>27207</Characters>
  <Application>Microsoft Office Word</Application>
  <DocSecurity>4</DocSecurity>
  <Lines>226</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Katarina Jombikova</cp:lastModifiedBy>
  <cp:revision>2</cp:revision>
  <dcterms:created xsi:type="dcterms:W3CDTF">2021-11-19T11:11:00Z</dcterms:created>
  <dcterms:modified xsi:type="dcterms:W3CDTF">2021-11-19T11:11:00Z</dcterms:modified>
</cp:coreProperties>
</file>