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B64A4D" w:rsidRPr="00B64A4D" w:rsidRDefault="00B64A4D" w:rsidP="00B64A4D"/>
    <w:p w:rsidR="00CF6589" w:rsidRDefault="00CF6589" w:rsidP="00D32ADB">
      <w:pPr>
        <w:pStyle w:val="Nadpis2"/>
        <w:tabs>
          <w:tab w:val="center" w:pos="1471"/>
          <w:tab w:val="center" w:pos="4679"/>
        </w:tabs>
        <w:ind w:left="0" w:firstLine="0"/>
        <w:jc w:val="center"/>
        <w:rPr>
          <w:sz w:val="40"/>
          <w:szCs w:val="40"/>
        </w:rPr>
      </w:pPr>
    </w:p>
    <w:p w:rsidR="00D32ADB" w:rsidRPr="000832C1" w:rsidRDefault="00D32ADB" w:rsidP="00D32ADB">
      <w:pPr>
        <w:pStyle w:val="Nadpis2"/>
        <w:tabs>
          <w:tab w:val="center" w:pos="1471"/>
          <w:tab w:val="center" w:pos="4679"/>
        </w:tabs>
        <w:ind w:left="0" w:firstLine="0"/>
        <w:jc w:val="center"/>
        <w:rPr>
          <w:sz w:val="36"/>
          <w:szCs w:val="36"/>
        </w:rPr>
      </w:pPr>
      <w:r w:rsidRPr="000832C1">
        <w:rPr>
          <w:sz w:val="36"/>
          <w:szCs w:val="36"/>
        </w:rPr>
        <w:t xml:space="preserve">VÝZVA NA PREDKLADANIE PONÚK </w:t>
      </w:r>
    </w:p>
    <w:p w:rsidR="00D32ADB" w:rsidRPr="000832C1" w:rsidRDefault="00D32ADB" w:rsidP="005F1C54">
      <w:pPr>
        <w:pStyle w:val="Nadpis2"/>
        <w:tabs>
          <w:tab w:val="center" w:pos="1471"/>
          <w:tab w:val="center" w:pos="4679"/>
        </w:tabs>
        <w:ind w:left="0" w:firstLine="0"/>
        <w:jc w:val="center"/>
        <w:rPr>
          <w:sz w:val="20"/>
          <w:szCs w:val="20"/>
        </w:rPr>
      </w:pPr>
      <w:r w:rsidRPr="000832C1">
        <w:rPr>
          <w:b w:val="0"/>
          <w:sz w:val="20"/>
          <w:szCs w:val="20"/>
        </w:rPr>
        <w:t>(ďalej len „Výzva“)</w:t>
      </w:r>
    </w:p>
    <w:p w:rsidR="00D32ADB" w:rsidRPr="000832C1" w:rsidRDefault="00D32ADB" w:rsidP="005F1C54">
      <w:pPr>
        <w:spacing w:after="0" w:line="259" w:lineRule="auto"/>
        <w:ind w:right="0"/>
        <w:jc w:val="center"/>
        <w:rPr>
          <w:sz w:val="20"/>
          <w:szCs w:val="20"/>
        </w:rPr>
      </w:pPr>
      <w:r w:rsidRPr="000832C1">
        <w:rPr>
          <w:sz w:val="20"/>
          <w:szCs w:val="20"/>
        </w:rPr>
        <w:t>realizovaná postupom zadávania zákazky s nízkou hodnotou podľa § 117 zákona č. 343/2015 Z. z. o verejnom obstarávaní a o zmene a doplnení niektorých zákonov v znení neskorších predpisov</w:t>
      </w:r>
    </w:p>
    <w:p w:rsidR="00D32ADB" w:rsidRPr="000832C1" w:rsidRDefault="00D32ADB" w:rsidP="005F1C54">
      <w:pPr>
        <w:spacing w:after="0" w:line="259" w:lineRule="auto"/>
        <w:ind w:right="0"/>
        <w:jc w:val="center"/>
        <w:rPr>
          <w:sz w:val="20"/>
          <w:szCs w:val="20"/>
        </w:rPr>
      </w:pPr>
      <w:r w:rsidRPr="000832C1">
        <w:rPr>
          <w:sz w:val="20"/>
          <w:szCs w:val="20"/>
        </w:rPr>
        <w:t>(ďalej len „ZVO“)</w:t>
      </w:r>
    </w:p>
    <w:p w:rsidR="00D32ADB" w:rsidRPr="000832C1" w:rsidRDefault="00D32ADB" w:rsidP="005F1C54">
      <w:pPr>
        <w:spacing w:after="0" w:line="259" w:lineRule="auto"/>
        <w:ind w:left="0" w:right="0" w:firstLine="0"/>
        <w:jc w:val="center"/>
        <w:rPr>
          <w:sz w:val="20"/>
          <w:szCs w:val="20"/>
        </w:rPr>
      </w:pPr>
      <w:r w:rsidRPr="000832C1">
        <w:rPr>
          <w:sz w:val="20"/>
          <w:szCs w:val="20"/>
        </w:rPr>
        <w:t xml:space="preserve"> </w:t>
      </w: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5F1C54">
      <w:pPr>
        <w:spacing w:after="0" w:line="259" w:lineRule="auto"/>
        <w:ind w:right="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D32ADB">
      <w:pPr>
        <w:spacing w:after="0" w:line="259" w:lineRule="auto"/>
        <w:ind w:right="290"/>
        <w:jc w:val="center"/>
        <w:rPr>
          <w:sz w:val="20"/>
          <w:szCs w:val="20"/>
        </w:rPr>
      </w:pPr>
    </w:p>
    <w:p w:rsidR="00D32ADB" w:rsidRPr="000832C1" w:rsidRDefault="00D32ADB" w:rsidP="005F1C54">
      <w:pPr>
        <w:spacing w:after="0" w:line="259" w:lineRule="auto"/>
        <w:ind w:right="0"/>
        <w:jc w:val="center"/>
        <w:rPr>
          <w:sz w:val="20"/>
          <w:szCs w:val="20"/>
        </w:rPr>
      </w:pPr>
      <w:r w:rsidRPr="000832C1">
        <w:rPr>
          <w:sz w:val="20"/>
          <w:szCs w:val="20"/>
        </w:rPr>
        <w:t xml:space="preserve">Predmet zákazky: </w:t>
      </w:r>
      <w:r w:rsidRPr="000832C1">
        <w:rPr>
          <w:b/>
          <w:sz w:val="20"/>
          <w:szCs w:val="20"/>
        </w:rPr>
        <w:t xml:space="preserve"> </w:t>
      </w:r>
    </w:p>
    <w:p w:rsidR="0089409F" w:rsidRPr="0089409F" w:rsidRDefault="0089409F" w:rsidP="005F1C54">
      <w:pPr>
        <w:pStyle w:val="Default"/>
        <w:spacing w:line="264" w:lineRule="auto"/>
        <w:jc w:val="center"/>
        <w:rPr>
          <w:rFonts w:asciiTheme="minorHAnsi" w:eastAsia="Times New Roman" w:hAnsiTheme="minorHAnsi" w:cstheme="minorHAnsi"/>
          <w:sz w:val="32"/>
          <w:szCs w:val="32"/>
          <w:highlight w:val="yellow"/>
          <w:lang w:eastAsia="cs-CZ"/>
        </w:rPr>
      </w:pPr>
      <w:r w:rsidRPr="0089409F">
        <w:rPr>
          <w:rFonts w:asciiTheme="minorHAnsi" w:hAnsiTheme="minorHAnsi" w:cstheme="minorHAnsi"/>
          <w:b/>
          <w:sz w:val="32"/>
          <w:szCs w:val="32"/>
        </w:rPr>
        <w:t>„Výkon zimnej služby v sezóne 20</w:t>
      </w:r>
      <w:r w:rsidR="009924A2">
        <w:rPr>
          <w:rFonts w:asciiTheme="minorHAnsi" w:hAnsiTheme="minorHAnsi" w:cstheme="minorHAnsi"/>
          <w:b/>
          <w:sz w:val="32"/>
          <w:szCs w:val="32"/>
        </w:rPr>
        <w:t>21/2022</w:t>
      </w:r>
      <w:r w:rsidRPr="0089409F">
        <w:rPr>
          <w:rFonts w:asciiTheme="minorHAnsi" w:hAnsiTheme="minorHAnsi" w:cstheme="minorHAnsi"/>
          <w:b/>
          <w:sz w:val="32"/>
          <w:szCs w:val="32"/>
        </w:rPr>
        <w:t>“</w:t>
      </w:r>
      <w:r w:rsidRPr="0089409F">
        <w:rPr>
          <w:rFonts w:asciiTheme="minorHAnsi" w:hAnsiTheme="minorHAnsi" w:cstheme="minorHAnsi"/>
          <w:sz w:val="32"/>
          <w:szCs w:val="32"/>
        </w:rPr>
        <w:t xml:space="preserve"> </w:t>
      </w:r>
    </w:p>
    <w:p w:rsidR="00D32ADB" w:rsidRPr="000832C1" w:rsidRDefault="005F1C54" w:rsidP="005F1C54">
      <w:pPr>
        <w:spacing w:after="0" w:line="259" w:lineRule="auto"/>
        <w:ind w:left="0" w:right="0" w:firstLine="0"/>
        <w:jc w:val="center"/>
        <w:rPr>
          <w:sz w:val="20"/>
          <w:szCs w:val="20"/>
        </w:rPr>
      </w:pPr>
      <w:r>
        <w:rPr>
          <w:sz w:val="20"/>
          <w:szCs w:val="20"/>
        </w:rPr>
        <w:t>(poskytnutie služby)</w:t>
      </w:r>
      <w:r w:rsidR="00D32ADB" w:rsidRPr="000832C1">
        <w:rPr>
          <w:sz w:val="20"/>
          <w:szCs w:val="20"/>
        </w:rPr>
        <w:t xml:space="preserve"> </w:t>
      </w:r>
    </w:p>
    <w:p w:rsidR="00D32ADB" w:rsidRPr="000832C1" w:rsidRDefault="00D32ADB" w:rsidP="005F1C54">
      <w:pPr>
        <w:spacing w:after="0" w:line="259" w:lineRule="auto"/>
        <w:ind w:left="0" w:right="0" w:firstLine="0"/>
        <w:jc w:val="left"/>
        <w:rPr>
          <w:sz w:val="20"/>
          <w:szCs w:val="20"/>
        </w:rPr>
      </w:pPr>
    </w:p>
    <w:p w:rsidR="00D32ADB" w:rsidRPr="000832C1" w:rsidRDefault="00D32ADB" w:rsidP="005F1C54">
      <w:pPr>
        <w:spacing w:after="0" w:line="259" w:lineRule="auto"/>
        <w:ind w:left="0" w:right="0" w:firstLine="0"/>
        <w:jc w:val="left"/>
        <w:rPr>
          <w:sz w:val="20"/>
          <w:szCs w:val="20"/>
        </w:rPr>
      </w:pPr>
    </w:p>
    <w:p w:rsidR="00D32ADB" w:rsidRPr="000832C1" w:rsidRDefault="00D32ADB" w:rsidP="005F1C54">
      <w:pPr>
        <w:spacing w:after="0" w:line="259" w:lineRule="auto"/>
        <w:ind w:left="0" w:right="0" w:firstLine="0"/>
        <w:jc w:val="left"/>
        <w:rPr>
          <w:sz w:val="20"/>
          <w:szCs w:val="20"/>
        </w:rPr>
      </w:pPr>
    </w:p>
    <w:p w:rsidR="00D32ADB" w:rsidRPr="000832C1" w:rsidRDefault="00D32ADB" w:rsidP="005F1C54">
      <w:pPr>
        <w:spacing w:after="0" w:line="259" w:lineRule="auto"/>
        <w:ind w:left="0" w:right="0" w:firstLine="0"/>
        <w:jc w:val="left"/>
        <w:rPr>
          <w:sz w:val="20"/>
          <w:szCs w:val="20"/>
        </w:rPr>
      </w:pPr>
    </w:p>
    <w:p w:rsidR="000129D6" w:rsidRPr="000832C1" w:rsidRDefault="000129D6" w:rsidP="005F1C54">
      <w:pPr>
        <w:spacing w:after="0" w:line="259" w:lineRule="auto"/>
        <w:ind w:left="0" w:right="0" w:firstLine="0"/>
        <w:jc w:val="left"/>
        <w:rPr>
          <w:sz w:val="20"/>
          <w:szCs w:val="20"/>
        </w:rPr>
      </w:pPr>
    </w:p>
    <w:p w:rsidR="000129D6" w:rsidRPr="000832C1" w:rsidRDefault="000129D6" w:rsidP="005F1C54">
      <w:pPr>
        <w:spacing w:after="0" w:line="259" w:lineRule="auto"/>
        <w:ind w:left="0" w:right="0" w:firstLine="0"/>
        <w:jc w:val="left"/>
        <w:rPr>
          <w:sz w:val="20"/>
          <w:szCs w:val="20"/>
        </w:rPr>
      </w:pPr>
    </w:p>
    <w:p w:rsidR="000129D6" w:rsidRPr="000832C1" w:rsidRDefault="000129D6" w:rsidP="00D32ADB">
      <w:pPr>
        <w:spacing w:after="0" w:line="259" w:lineRule="auto"/>
        <w:ind w:left="0" w:right="0" w:firstLine="0"/>
        <w:jc w:val="left"/>
        <w:rPr>
          <w:sz w:val="20"/>
          <w:szCs w:val="20"/>
        </w:rPr>
      </w:pPr>
    </w:p>
    <w:p w:rsidR="000129D6" w:rsidRDefault="000129D6" w:rsidP="00D32ADB">
      <w:pPr>
        <w:spacing w:after="0" w:line="259" w:lineRule="auto"/>
        <w:ind w:left="0" w:right="0" w:firstLine="0"/>
        <w:jc w:val="left"/>
        <w:rPr>
          <w:sz w:val="20"/>
          <w:szCs w:val="20"/>
        </w:rPr>
      </w:pPr>
    </w:p>
    <w:p w:rsidR="000832C1" w:rsidRDefault="000832C1" w:rsidP="00D32ADB">
      <w:pPr>
        <w:spacing w:after="0" w:line="259" w:lineRule="auto"/>
        <w:ind w:left="0" w:right="0" w:firstLine="0"/>
        <w:jc w:val="left"/>
        <w:rPr>
          <w:sz w:val="20"/>
          <w:szCs w:val="20"/>
        </w:rPr>
      </w:pPr>
    </w:p>
    <w:p w:rsidR="000832C1" w:rsidRDefault="000832C1" w:rsidP="00D32ADB">
      <w:pPr>
        <w:spacing w:after="0" w:line="259" w:lineRule="auto"/>
        <w:ind w:left="0" w:right="0" w:firstLine="0"/>
        <w:jc w:val="left"/>
        <w:rPr>
          <w:sz w:val="20"/>
          <w:szCs w:val="20"/>
        </w:rPr>
      </w:pPr>
    </w:p>
    <w:p w:rsidR="000832C1" w:rsidRDefault="000832C1" w:rsidP="00D32ADB">
      <w:pPr>
        <w:spacing w:after="0" w:line="259" w:lineRule="auto"/>
        <w:ind w:left="0" w:right="0" w:firstLine="0"/>
        <w:jc w:val="left"/>
        <w:rPr>
          <w:sz w:val="20"/>
          <w:szCs w:val="20"/>
        </w:rPr>
      </w:pPr>
    </w:p>
    <w:p w:rsidR="000832C1" w:rsidRPr="000832C1" w:rsidRDefault="000832C1" w:rsidP="00D32ADB">
      <w:pPr>
        <w:spacing w:after="0" w:line="259" w:lineRule="auto"/>
        <w:ind w:left="0" w:right="0" w:firstLine="0"/>
        <w:jc w:val="left"/>
        <w:rPr>
          <w:sz w:val="20"/>
          <w:szCs w:val="20"/>
        </w:rPr>
      </w:pPr>
    </w:p>
    <w:p w:rsidR="000129D6" w:rsidRPr="000832C1" w:rsidRDefault="000129D6" w:rsidP="00D32ADB">
      <w:pPr>
        <w:spacing w:after="0" w:line="259" w:lineRule="auto"/>
        <w:ind w:left="0" w:right="0" w:firstLine="0"/>
        <w:jc w:val="left"/>
        <w:rPr>
          <w:sz w:val="20"/>
          <w:szCs w:val="20"/>
        </w:rPr>
      </w:pPr>
    </w:p>
    <w:p w:rsidR="00D32ADB" w:rsidRPr="000832C1" w:rsidRDefault="00D32ADB" w:rsidP="00D32ADB">
      <w:pPr>
        <w:spacing w:after="0" w:line="259" w:lineRule="auto"/>
        <w:ind w:left="0" w:right="0" w:firstLine="0"/>
        <w:jc w:val="left"/>
        <w:rPr>
          <w:sz w:val="20"/>
          <w:szCs w:val="20"/>
        </w:rPr>
      </w:pPr>
    </w:p>
    <w:p w:rsidR="00D32ADB" w:rsidRPr="000832C1" w:rsidRDefault="00D32ADB" w:rsidP="00D32ADB">
      <w:pPr>
        <w:spacing w:after="0" w:line="259" w:lineRule="auto"/>
        <w:ind w:left="0" w:right="0" w:firstLine="0"/>
        <w:jc w:val="left"/>
        <w:rPr>
          <w:sz w:val="20"/>
          <w:szCs w:val="20"/>
        </w:rPr>
      </w:pPr>
    </w:p>
    <w:p w:rsidR="000129D6" w:rsidRPr="000832C1" w:rsidRDefault="000129D6" w:rsidP="000129D6">
      <w:pPr>
        <w:pStyle w:val="Bezriadkovania"/>
        <w:ind w:left="4963" w:firstLine="709"/>
        <w:rPr>
          <w:rStyle w:val="CharStyle8"/>
          <w:rFonts w:ascii="Calibri" w:hAnsi="Calibri" w:cs="Calibri"/>
          <w:b/>
          <w:bCs/>
          <w:sz w:val="20"/>
          <w:szCs w:val="20"/>
        </w:rPr>
      </w:pPr>
      <w:r w:rsidRPr="000832C1">
        <w:rPr>
          <w:rStyle w:val="CharStyle8"/>
          <w:rFonts w:ascii="Calibri" w:hAnsi="Calibri" w:cs="Calibri"/>
          <w:sz w:val="20"/>
          <w:szCs w:val="20"/>
        </w:rPr>
        <w:t xml:space="preserve">.............................................................                        </w:t>
      </w:r>
    </w:p>
    <w:p w:rsidR="000129D6" w:rsidRPr="000832C1" w:rsidRDefault="000129D6" w:rsidP="000129D6">
      <w:pPr>
        <w:pStyle w:val="Bezriadkovania"/>
        <w:ind w:left="5672"/>
        <w:rPr>
          <w:rStyle w:val="CharStyle8"/>
          <w:rFonts w:ascii="Calibri" w:hAnsi="Calibri" w:cs="Calibri"/>
          <w:b/>
          <w:bCs/>
          <w:sz w:val="20"/>
          <w:szCs w:val="20"/>
        </w:rPr>
      </w:pPr>
      <w:r w:rsidRPr="000832C1">
        <w:rPr>
          <w:rStyle w:val="CharStyle8"/>
          <w:rFonts w:ascii="Calibri" w:hAnsi="Calibri" w:cs="Calibri"/>
          <w:sz w:val="20"/>
          <w:szCs w:val="20"/>
        </w:rPr>
        <w:t xml:space="preserve">                  Mgr. Ján Havran</w:t>
      </w:r>
    </w:p>
    <w:p w:rsidR="000129D6" w:rsidRPr="000832C1" w:rsidRDefault="000129D6" w:rsidP="000129D6">
      <w:pPr>
        <w:pStyle w:val="Bezriadkovania"/>
        <w:ind w:left="4963" w:firstLine="709"/>
        <w:rPr>
          <w:rStyle w:val="CharStyle8"/>
          <w:rFonts w:ascii="Calibri" w:hAnsi="Calibri" w:cs="Calibri"/>
          <w:b/>
          <w:bCs/>
          <w:sz w:val="20"/>
          <w:szCs w:val="20"/>
        </w:rPr>
      </w:pPr>
      <w:r w:rsidRPr="000832C1">
        <w:rPr>
          <w:rStyle w:val="CharStyle8"/>
          <w:rFonts w:ascii="Calibri" w:hAnsi="Calibri" w:cs="Calibri"/>
          <w:sz w:val="20"/>
          <w:szCs w:val="20"/>
        </w:rPr>
        <w:t xml:space="preserve">         predseda predstavenstva</w:t>
      </w:r>
    </w:p>
    <w:p w:rsidR="000129D6" w:rsidRPr="000832C1" w:rsidRDefault="000129D6" w:rsidP="000129D6">
      <w:pPr>
        <w:ind w:left="4254" w:firstLine="709"/>
        <w:rPr>
          <w:rFonts w:asciiTheme="minorHAnsi" w:hAnsiTheme="minorHAnsi"/>
          <w:sz w:val="20"/>
          <w:szCs w:val="20"/>
        </w:rPr>
      </w:pPr>
      <w:r w:rsidRPr="000832C1">
        <w:rPr>
          <w:rStyle w:val="CharStyle8"/>
          <w:sz w:val="20"/>
          <w:szCs w:val="20"/>
        </w:rPr>
        <w:t xml:space="preserve">      Banskobystrickej regionálnej správy ciest, a.s.</w:t>
      </w:r>
    </w:p>
    <w:p w:rsidR="00D75D18" w:rsidRPr="000832C1" w:rsidRDefault="00D75D18" w:rsidP="00D32ADB">
      <w:pPr>
        <w:spacing w:after="0" w:line="259" w:lineRule="auto"/>
        <w:ind w:left="0" w:right="0" w:firstLine="0"/>
        <w:jc w:val="left"/>
        <w:rPr>
          <w:sz w:val="20"/>
          <w:szCs w:val="20"/>
        </w:rPr>
      </w:pPr>
    </w:p>
    <w:p w:rsidR="00D75D18" w:rsidRPr="000832C1" w:rsidRDefault="00D75D18" w:rsidP="00D32ADB">
      <w:pPr>
        <w:spacing w:after="0" w:line="259" w:lineRule="auto"/>
        <w:ind w:left="0" w:right="0" w:firstLine="0"/>
        <w:jc w:val="left"/>
        <w:rPr>
          <w:sz w:val="20"/>
          <w:szCs w:val="20"/>
        </w:rPr>
      </w:pPr>
    </w:p>
    <w:p w:rsidR="00D32ADB" w:rsidRPr="000832C1" w:rsidRDefault="00D32ADB" w:rsidP="000129D6">
      <w:pPr>
        <w:spacing w:after="0" w:line="259" w:lineRule="auto"/>
        <w:ind w:left="0" w:right="0" w:firstLine="0"/>
        <w:jc w:val="left"/>
        <w:rPr>
          <w:sz w:val="20"/>
          <w:szCs w:val="20"/>
        </w:rPr>
      </w:pPr>
      <w:r w:rsidRPr="000832C1">
        <w:rPr>
          <w:sz w:val="20"/>
          <w:szCs w:val="20"/>
        </w:rPr>
        <w:t xml:space="preserve"> </w:t>
      </w:r>
    </w:p>
    <w:p w:rsidR="000129D6" w:rsidRPr="000832C1" w:rsidRDefault="000129D6" w:rsidP="000129D6">
      <w:pPr>
        <w:spacing w:after="0" w:line="259" w:lineRule="auto"/>
        <w:ind w:left="0" w:right="0" w:firstLine="0"/>
        <w:jc w:val="left"/>
        <w:rPr>
          <w:sz w:val="20"/>
          <w:szCs w:val="20"/>
        </w:rPr>
      </w:pPr>
    </w:p>
    <w:p w:rsidR="00D32ADB" w:rsidRPr="000832C1" w:rsidRDefault="00D32ADB" w:rsidP="00D32ADB">
      <w:pPr>
        <w:tabs>
          <w:tab w:val="center" w:pos="2098"/>
          <w:tab w:val="center" w:pos="6569"/>
        </w:tabs>
        <w:ind w:left="-15" w:right="0" w:firstLine="0"/>
        <w:jc w:val="left"/>
        <w:rPr>
          <w:sz w:val="20"/>
          <w:szCs w:val="20"/>
        </w:rPr>
      </w:pPr>
    </w:p>
    <w:p w:rsidR="005F47EC" w:rsidRPr="000832C1" w:rsidRDefault="00D32ADB" w:rsidP="000832C1">
      <w:pPr>
        <w:tabs>
          <w:tab w:val="center" w:pos="2098"/>
          <w:tab w:val="center" w:pos="6569"/>
        </w:tabs>
        <w:ind w:left="-15" w:right="0" w:firstLine="0"/>
        <w:jc w:val="left"/>
        <w:rPr>
          <w:sz w:val="20"/>
          <w:szCs w:val="20"/>
        </w:rPr>
      </w:pPr>
      <w:r w:rsidRPr="000832C1">
        <w:rPr>
          <w:sz w:val="20"/>
          <w:szCs w:val="20"/>
        </w:rPr>
        <w:t xml:space="preserve">V Banskej Bystrici, </w:t>
      </w:r>
      <w:r w:rsidR="009924A2">
        <w:rPr>
          <w:sz w:val="20"/>
          <w:szCs w:val="20"/>
        </w:rPr>
        <w:t>november</w:t>
      </w:r>
      <w:r w:rsidR="00251A5B" w:rsidRPr="000832C1">
        <w:rPr>
          <w:sz w:val="20"/>
          <w:szCs w:val="20"/>
        </w:rPr>
        <w:t xml:space="preserve"> </w:t>
      </w:r>
      <w:r w:rsidR="009924A2">
        <w:rPr>
          <w:sz w:val="20"/>
          <w:szCs w:val="20"/>
        </w:rPr>
        <w:t>2021</w:t>
      </w:r>
    </w:p>
    <w:p w:rsidR="00AC4394" w:rsidRPr="00D75D18" w:rsidRDefault="00D75D18" w:rsidP="00D75D18">
      <w:pPr>
        <w:tabs>
          <w:tab w:val="center" w:pos="2098"/>
          <w:tab w:val="center" w:pos="6569"/>
        </w:tabs>
        <w:ind w:right="0"/>
        <w:jc w:val="left"/>
      </w:pPr>
      <w:r>
        <w:lastRenderedPageBreak/>
        <w:t xml:space="preserve">              </w:t>
      </w:r>
      <w:r w:rsidR="00AC4394" w:rsidRPr="00AC4394">
        <w:rPr>
          <w:b/>
          <w:sz w:val="24"/>
          <w:szCs w:val="24"/>
        </w:rPr>
        <w:t>OBSAH</w:t>
      </w:r>
    </w:p>
    <w:p w:rsidR="00AC4394" w:rsidRDefault="00AC4394" w:rsidP="00D32ADB">
      <w:pPr>
        <w:spacing w:after="40" w:line="259" w:lineRule="auto"/>
        <w:ind w:left="432" w:right="0" w:firstLine="0"/>
        <w:jc w:val="left"/>
        <w:rPr>
          <w:b/>
          <w:sz w:val="18"/>
        </w:rPr>
      </w:pP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Identifikácia verejného obstarávateľa </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Predmet zákazky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Miesto </w:t>
      </w:r>
      <w:r w:rsidR="00AE0EBC" w:rsidRPr="000832C1">
        <w:rPr>
          <w:sz w:val="20"/>
          <w:szCs w:val="20"/>
        </w:rPr>
        <w:t xml:space="preserve">a množstvo </w:t>
      </w:r>
      <w:r w:rsidR="00E5594A" w:rsidRPr="000832C1">
        <w:rPr>
          <w:sz w:val="20"/>
          <w:szCs w:val="20"/>
        </w:rPr>
        <w:t>dodania</w:t>
      </w:r>
      <w:r w:rsidRPr="000832C1">
        <w:rPr>
          <w:sz w:val="20"/>
          <w:szCs w:val="20"/>
        </w:rPr>
        <w:t xml:space="preserve"> predmetu zákazky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Typ zmluvy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Predpokladaná hodnota zákazky</w:t>
      </w:r>
    </w:p>
    <w:p w:rsidR="00AC4394" w:rsidRPr="000832C1" w:rsidRDefault="004B7C4A" w:rsidP="00AC4394">
      <w:pPr>
        <w:pStyle w:val="Odsekzoznamu"/>
        <w:numPr>
          <w:ilvl w:val="0"/>
          <w:numId w:val="22"/>
        </w:numPr>
        <w:spacing w:after="40" w:line="259" w:lineRule="auto"/>
        <w:ind w:left="1276" w:right="0" w:hanging="567"/>
        <w:jc w:val="left"/>
        <w:rPr>
          <w:sz w:val="20"/>
          <w:szCs w:val="20"/>
        </w:rPr>
      </w:pPr>
      <w:r w:rsidRPr="000832C1">
        <w:rPr>
          <w:sz w:val="20"/>
          <w:szCs w:val="20"/>
        </w:rPr>
        <w:t>Trvanie zmluvy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Obhliadka predmetu zákazky</w:t>
      </w:r>
    </w:p>
    <w:p w:rsidR="00CC036E" w:rsidRPr="000832C1" w:rsidRDefault="00CC036E" w:rsidP="00AC4394">
      <w:pPr>
        <w:pStyle w:val="Odsekzoznamu"/>
        <w:numPr>
          <w:ilvl w:val="0"/>
          <w:numId w:val="22"/>
        </w:numPr>
        <w:spacing w:after="40" w:line="259" w:lineRule="auto"/>
        <w:ind w:left="1276" w:right="0" w:hanging="567"/>
        <w:jc w:val="left"/>
        <w:rPr>
          <w:sz w:val="20"/>
          <w:szCs w:val="20"/>
        </w:rPr>
      </w:pPr>
      <w:r w:rsidRPr="000832C1">
        <w:rPr>
          <w:sz w:val="20"/>
          <w:szCs w:val="20"/>
        </w:rPr>
        <w:t>Zdroj finančných prostriedkov</w:t>
      </w:r>
    </w:p>
    <w:p w:rsidR="00287B7C" w:rsidRPr="000832C1" w:rsidRDefault="00287B7C" w:rsidP="00AC4394">
      <w:pPr>
        <w:pStyle w:val="Odsekzoznamu"/>
        <w:numPr>
          <w:ilvl w:val="0"/>
          <w:numId w:val="22"/>
        </w:numPr>
        <w:spacing w:after="40" w:line="259" w:lineRule="auto"/>
        <w:ind w:left="1276" w:right="0" w:hanging="567"/>
        <w:jc w:val="left"/>
        <w:rPr>
          <w:sz w:val="20"/>
          <w:szCs w:val="20"/>
        </w:rPr>
      </w:pPr>
      <w:r w:rsidRPr="000832C1">
        <w:rPr>
          <w:sz w:val="20"/>
          <w:szCs w:val="20"/>
        </w:rPr>
        <w:t>Jazyk ponuky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Podmienky predkladania ponúk</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Podmienky účasti </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Obsah ponuky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Lehota na predkladanie ponúk </w:t>
      </w:r>
    </w:p>
    <w:p w:rsidR="00287B7C" w:rsidRPr="000832C1" w:rsidRDefault="00287B7C" w:rsidP="00AC4394">
      <w:pPr>
        <w:pStyle w:val="Odsekzoznamu"/>
        <w:numPr>
          <w:ilvl w:val="0"/>
          <w:numId w:val="22"/>
        </w:numPr>
        <w:spacing w:after="40" w:line="259" w:lineRule="auto"/>
        <w:ind w:left="1276" w:right="0" w:hanging="567"/>
        <w:jc w:val="left"/>
        <w:rPr>
          <w:sz w:val="20"/>
          <w:szCs w:val="20"/>
        </w:rPr>
      </w:pPr>
      <w:r w:rsidRPr="000832C1">
        <w:rPr>
          <w:sz w:val="20"/>
          <w:szCs w:val="20"/>
        </w:rPr>
        <w:t>Doplnenie, zmena a odvolanie ponuky</w:t>
      </w:r>
    </w:p>
    <w:p w:rsidR="00287B7C" w:rsidRPr="000832C1" w:rsidRDefault="00287B7C" w:rsidP="00AC4394">
      <w:pPr>
        <w:pStyle w:val="Odsekzoznamu"/>
        <w:numPr>
          <w:ilvl w:val="0"/>
          <w:numId w:val="22"/>
        </w:numPr>
        <w:spacing w:after="40" w:line="259" w:lineRule="auto"/>
        <w:ind w:left="1276" w:right="0" w:hanging="567"/>
        <w:jc w:val="left"/>
        <w:rPr>
          <w:sz w:val="20"/>
          <w:szCs w:val="20"/>
        </w:rPr>
      </w:pPr>
      <w:r w:rsidRPr="000832C1">
        <w:rPr>
          <w:sz w:val="20"/>
          <w:szCs w:val="20"/>
        </w:rPr>
        <w:t>Náklady na ponuku</w:t>
      </w:r>
    </w:p>
    <w:p w:rsidR="00E51840" w:rsidRPr="000832C1" w:rsidRDefault="00E51840" w:rsidP="00AC4394">
      <w:pPr>
        <w:pStyle w:val="Odsekzoznamu"/>
        <w:numPr>
          <w:ilvl w:val="0"/>
          <w:numId w:val="22"/>
        </w:numPr>
        <w:spacing w:after="40" w:line="259" w:lineRule="auto"/>
        <w:ind w:left="1276" w:right="0" w:hanging="567"/>
        <w:jc w:val="left"/>
        <w:rPr>
          <w:sz w:val="20"/>
          <w:szCs w:val="20"/>
        </w:rPr>
      </w:pPr>
      <w:r w:rsidRPr="000832C1">
        <w:rPr>
          <w:sz w:val="20"/>
          <w:szCs w:val="20"/>
        </w:rPr>
        <w:t>Rozdelenie zákazky na časti</w:t>
      </w:r>
    </w:p>
    <w:p w:rsidR="00287B7C" w:rsidRPr="000832C1" w:rsidRDefault="00287B7C" w:rsidP="00AC4394">
      <w:pPr>
        <w:pStyle w:val="Odsekzoznamu"/>
        <w:numPr>
          <w:ilvl w:val="0"/>
          <w:numId w:val="22"/>
        </w:numPr>
        <w:spacing w:after="40" w:line="259" w:lineRule="auto"/>
        <w:ind w:left="1276" w:right="0" w:hanging="567"/>
        <w:jc w:val="left"/>
        <w:rPr>
          <w:sz w:val="20"/>
          <w:szCs w:val="20"/>
        </w:rPr>
      </w:pPr>
      <w:r w:rsidRPr="000832C1">
        <w:rPr>
          <w:sz w:val="20"/>
          <w:szCs w:val="20"/>
        </w:rPr>
        <w:t>Variantné riešenie</w:t>
      </w:r>
    </w:p>
    <w:p w:rsidR="00287B7C" w:rsidRPr="000832C1" w:rsidRDefault="003A3874" w:rsidP="00AC4394">
      <w:pPr>
        <w:pStyle w:val="Odsekzoznamu"/>
        <w:numPr>
          <w:ilvl w:val="0"/>
          <w:numId w:val="22"/>
        </w:numPr>
        <w:spacing w:after="40" w:line="259" w:lineRule="auto"/>
        <w:ind w:left="1276" w:right="0" w:hanging="567"/>
        <w:jc w:val="left"/>
        <w:rPr>
          <w:sz w:val="20"/>
          <w:szCs w:val="20"/>
        </w:rPr>
      </w:pPr>
      <w:r w:rsidRPr="000832C1">
        <w:rPr>
          <w:sz w:val="20"/>
          <w:szCs w:val="20"/>
        </w:rPr>
        <w:t>Vyhradenie práva</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Komunikácia </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Vysvetlenie požiadaviek uvedených vo Výzve</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Kritériá na vyhodnotenie ponúk a pravidlá ich uplatnenia</w:t>
      </w:r>
    </w:p>
    <w:p w:rsidR="00B30FE9" w:rsidRPr="000832C1" w:rsidRDefault="00B30FE9" w:rsidP="00AC4394">
      <w:pPr>
        <w:pStyle w:val="Odsekzoznamu"/>
        <w:numPr>
          <w:ilvl w:val="0"/>
          <w:numId w:val="22"/>
        </w:numPr>
        <w:spacing w:after="40" w:line="259" w:lineRule="auto"/>
        <w:ind w:left="1276" w:right="0" w:hanging="567"/>
        <w:jc w:val="left"/>
        <w:rPr>
          <w:sz w:val="20"/>
          <w:szCs w:val="20"/>
        </w:rPr>
      </w:pPr>
      <w:r w:rsidRPr="000832C1">
        <w:rPr>
          <w:sz w:val="20"/>
          <w:szCs w:val="20"/>
        </w:rPr>
        <w:t>Použitie elektronickej aukcie</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Prijatie ponuky a uzavretie zmluvy</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Záverečné ustanovenia </w:t>
      </w:r>
    </w:p>
    <w:p w:rsidR="00AC4394" w:rsidRPr="000832C1" w:rsidRDefault="00AC4394" w:rsidP="00AC4394">
      <w:pPr>
        <w:pStyle w:val="Odsekzoznamu"/>
        <w:numPr>
          <w:ilvl w:val="0"/>
          <w:numId w:val="22"/>
        </w:numPr>
        <w:spacing w:after="40" w:line="259" w:lineRule="auto"/>
        <w:ind w:left="1276" w:right="0" w:hanging="567"/>
        <w:jc w:val="left"/>
        <w:rPr>
          <w:sz w:val="20"/>
          <w:szCs w:val="20"/>
        </w:rPr>
      </w:pPr>
      <w:r w:rsidRPr="000832C1">
        <w:rPr>
          <w:sz w:val="20"/>
          <w:szCs w:val="20"/>
        </w:rPr>
        <w:t xml:space="preserve">Prílohy </w:t>
      </w:r>
    </w:p>
    <w:p w:rsidR="00AC4394" w:rsidRPr="000832C1" w:rsidRDefault="00AC4394" w:rsidP="00AC4394">
      <w:pPr>
        <w:spacing w:after="40" w:line="259" w:lineRule="auto"/>
        <w:ind w:left="0" w:right="0" w:firstLine="0"/>
        <w:jc w:val="left"/>
        <w:rPr>
          <w:b/>
          <w:sz w:val="20"/>
          <w:szCs w:val="20"/>
        </w:rPr>
      </w:pPr>
    </w:p>
    <w:p w:rsidR="009924A2" w:rsidRPr="002511E4" w:rsidRDefault="00AC4394" w:rsidP="00250660">
      <w:pPr>
        <w:pStyle w:val="Odsekzoznamu"/>
        <w:numPr>
          <w:ilvl w:val="0"/>
          <w:numId w:val="3"/>
        </w:numPr>
        <w:spacing w:after="0" w:line="288" w:lineRule="auto"/>
        <w:ind w:left="426" w:right="0"/>
        <w:jc w:val="left"/>
        <w:rPr>
          <w:rFonts w:asciiTheme="minorHAnsi" w:hAnsiTheme="minorHAnsi" w:cstheme="minorHAnsi"/>
          <w:sz w:val="20"/>
          <w:szCs w:val="20"/>
        </w:rPr>
      </w:pPr>
      <w:r w:rsidRPr="000832C1">
        <w:rPr>
          <w:b/>
          <w:sz w:val="20"/>
          <w:szCs w:val="20"/>
        </w:rPr>
        <w:br w:type="column"/>
      </w:r>
      <w:r w:rsidR="009924A2" w:rsidRPr="005C76C3">
        <w:rPr>
          <w:rFonts w:asciiTheme="minorHAnsi" w:hAnsiTheme="minorHAnsi" w:cstheme="minorHAnsi"/>
          <w:b/>
          <w:sz w:val="20"/>
          <w:szCs w:val="20"/>
        </w:rPr>
        <w:lastRenderedPageBreak/>
        <w:t>Identifikácia verejného obstarávateľa</w:t>
      </w:r>
      <w:r w:rsidR="009924A2" w:rsidRPr="005C76C3">
        <w:rPr>
          <w:rFonts w:asciiTheme="minorHAnsi" w:hAnsiTheme="minorHAnsi" w:cstheme="minorHAnsi"/>
          <w:sz w:val="20"/>
          <w:szCs w:val="20"/>
        </w:rPr>
        <w:t xml:space="preserve"> </w:t>
      </w:r>
    </w:p>
    <w:p w:rsidR="009924A2" w:rsidRPr="005C76C3" w:rsidRDefault="009924A2" w:rsidP="00250660">
      <w:pPr>
        <w:pStyle w:val="Odsekzoznamu"/>
        <w:numPr>
          <w:ilvl w:val="1"/>
          <w:numId w:val="3"/>
        </w:numPr>
        <w:tabs>
          <w:tab w:val="left" w:pos="3969"/>
        </w:tabs>
        <w:spacing w:after="0" w:line="288" w:lineRule="auto"/>
        <w:ind w:left="851" w:right="0" w:hanging="709"/>
        <w:rPr>
          <w:rFonts w:asciiTheme="minorHAnsi" w:hAnsiTheme="minorHAnsi" w:cstheme="minorHAnsi"/>
          <w:sz w:val="20"/>
          <w:szCs w:val="20"/>
        </w:rPr>
      </w:pPr>
      <w:r w:rsidRPr="005C76C3">
        <w:rPr>
          <w:rFonts w:asciiTheme="minorHAnsi" w:hAnsiTheme="minorHAnsi" w:cstheme="minorHAnsi"/>
          <w:b/>
          <w:bCs/>
          <w:sz w:val="20"/>
          <w:szCs w:val="20"/>
        </w:rPr>
        <w:t>Názov:</w:t>
      </w:r>
      <w:r w:rsidRPr="005C76C3">
        <w:rPr>
          <w:rFonts w:asciiTheme="minorHAnsi" w:hAnsiTheme="minorHAnsi" w:cstheme="minorHAnsi"/>
          <w:bCs/>
          <w:sz w:val="20"/>
          <w:szCs w:val="20"/>
        </w:rPr>
        <w:t xml:space="preserve"> </w:t>
      </w:r>
      <w:r w:rsidRPr="005C76C3">
        <w:rPr>
          <w:rFonts w:asciiTheme="minorHAnsi" w:hAnsiTheme="minorHAnsi" w:cstheme="minorHAnsi"/>
          <w:bCs/>
          <w:sz w:val="20"/>
          <w:szCs w:val="20"/>
        </w:rPr>
        <w:tab/>
        <w:t>Banskobystrická regionálna správa ciest, a.s.</w:t>
      </w:r>
      <w:r w:rsidRPr="005C76C3">
        <w:rPr>
          <w:rFonts w:asciiTheme="minorHAnsi" w:hAnsiTheme="minorHAnsi" w:cstheme="minorHAnsi"/>
          <w:bCs/>
          <w:sz w:val="20"/>
          <w:szCs w:val="20"/>
        </w:rPr>
        <w:tab/>
      </w:r>
      <w:r w:rsidRPr="005C76C3">
        <w:rPr>
          <w:rFonts w:asciiTheme="minorHAnsi" w:hAnsiTheme="minorHAnsi" w:cstheme="minorHAnsi"/>
          <w:sz w:val="20"/>
          <w:szCs w:val="20"/>
        </w:rPr>
        <w:t xml:space="preserve"> </w:t>
      </w:r>
    </w:p>
    <w:p w:rsidR="009924A2" w:rsidRPr="005C76C3" w:rsidRDefault="009924A2" w:rsidP="00250660">
      <w:pPr>
        <w:tabs>
          <w:tab w:val="left" w:pos="3969"/>
        </w:tabs>
        <w:spacing w:after="0" w:line="288" w:lineRule="auto"/>
        <w:ind w:right="0" w:firstLine="841"/>
        <w:rPr>
          <w:rFonts w:asciiTheme="minorHAnsi" w:hAnsiTheme="minorHAnsi" w:cstheme="minorHAnsi"/>
          <w:sz w:val="20"/>
          <w:szCs w:val="20"/>
        </w:rPr>
      </w:pPr>
      <w:r w:rsidRPr="005C76C3">
        <w:rPr>
          <w:rFonts w:asciiTheme="minorHAnsi" w:hAnsiTheme="minorHAnsi" w:cstheme="minorHAnsi"/>
          <w:b/>
          <w:bCs/>
          <w:sz w:val="20"/>
          <w:szCs w:val="20"/>
        </w:rPr>
        <w:t>IČO:</w:t>
      </w:r>
      <w:r w:rsidRPr="005C76C3">
        <w:rPr>
          <w:rFonts w:asciiTheme="minorHAnsi" w:hAnsiTheme="minorHAnsi" w:cstheme="minorHAnsi"/>
          <w:sz w:val="20"/>
          <w:szCs w:val="20"/>
        </w:rPr>
        <w:t xml:space="preserve"> </w:t>
      </w:r>
      <w:r w:rsidRPr="005C76C3">
        <w:rPr>
          <w:rFonts w:asciiTheme="minorHAnsi" w:hAnsiTheme="minorHAnsi" w:cstheme="minorHAnsi"/>
          <w:sz w:val="20"/>
          <w:szCs w:val="20"/>
        </w:rPr>
        <w:tab/>
        <w:t>36 836 567</w:t>
      </w:r>
      <w:r w:rsidRPr="005C76C3">
        <w:rPr>
          <w:rFonts w:asciiTheme="minorHAnsi" w:hAnsiTheme="minorHAnsi" w:cstheme="minorHAnsi"/>
          <w:sz w:val="20"/>
          <w:szCs w:val="20"/>
        </w:rPr>
        <w:tab/>
      </w:r>
    </w:p>
    <w:p w:rsidR="009924A2" w:rsidRPr="005C76C3" w:rsidRDefault="009924A2" w:rsidP="00250660">
      <w:pPr>
        <w:tabs>
          <w:tab w:val="left" w:pos="3969"/>
        </w:tabs>
        <w:spacing w:after="0" w:line="288" w:lineRule="auto"/>
        <w:ind w:right="0" w:firstLine="841"/>
        <w:rPr>
          <w:rFonts w:asciiTheme="minorHAnsi" w:hAnsiTheme="minorHAnsi" w:cstheme="minorHAnsi"/>
          <w:sz w:val="20"/>
          <w:szCs w:val="20"/>
        </w:rPr>
      </w:pPr>
      <w:r w:rsidRPr="005C76C3">
        <w:rPr>
          <w:rFonts w:asciiTheme="minorHAnsi" w:hAnsiTheme="minorHAnsi" w:cstheme="minorHAnsi"/>
          <w:b/>
          <w:bCs/>
          <w:sz w:val="20"/>
          <w:szCs w:val="20"/>
        </w:rPr>
        <w:t>Sídlo</w:t>
      </w:r>
      <w:r w:rsidRPr="005C76C3">
        <w:rPr>
          <w:rFonts w:asciiTheme="minorHAnsi" w:hAnsiTheme="minorHAnsi" w:cstheme="minorHAnsi"/>
          <w:b/>
          <w:sz w:val="20"/>
          <w:szCs w:val="20"/>
        </w:rPr>
        <w:t>:</w:t>
      </w:r>
      <w:r w:rsidRPr="005C76C3">
        <w:rPr>
          <w:rFonts w:asciiTheme="minorHAnsi" w:hAnsiTheme="minorHAnsi" w:cstheme="minorHAnsi"/>
          <w:sz w:val="20"/>
          <w:szCs w:val="20"/>
        </w:rPr>
        <w:t xml:space="preserve"> </w:t>
      </w:r>
      <w:r w:rsidRPr="005C76C3">
        <w:rPr>
          <w:rFonts w:asciiTheme="minorHAnsi" w:hAnsiTheme="minorHAnsi" w:cstheme="minorHAnsi"/>
          <w:sz w:val="20"/>
          <w:szCs w:val="20"/>
        </w:rPr>
        <w:tab/>
        <w:t>Majerská cesta 94, 974 96  Banská Bystrica</w:t>
      </w:r>
    </w:p>
    <w:p w:rsidR="009924A2" w:rsidRPr="005C76C3" w:rsidRDefault="009924A2" w:rsidP="00250660">
      <w:pPr>
        <w:tabs>
          <w:tab w:val="left" w:pos="3969"/>
        </w:tabs>
        <w:spacing w:after="0" w:line="288" w:lineRule="auto"/>
        <w:ind w:right="0" w:firstLine="841"/>
        <w:rPr>
          <w:rFonts w:asciiTheme="minorHAnsi" w:hAnsiTheme="minorHAnsi" w:cstheme="minorHAnsi"/>
          <w:color w:val="auto"/>
          <w:sz w:val="20"/>
          <w:szCs w:val="20"/>
        </w:rPr>
      </w:pPr>
      <w:r w:rsidRPr="005C76C3">
        <w:rPr>
          <w:rFonts w:asciiTheme="minorHAnsi" w:hAnsiTheme="minorHAnsi" w:cstheme="minorHAnsi"/>
          <w:b/>
          <w:sz w:val="20"/>
          <w:szCs w:val="20"/>
        </w:rPr>
        <w:t>Štatutárny orgán:</w:t>
      </w:r>
      <w:r w:rsidRPr="005C76C3">
        <w:rPr>
          <w:rFonts w:asciiTheme="minorHAnsi" w:hAnsiTheme="minorHAnsi" w:cstheme="minorHAnsi"/>
          <w:sz w:val="20"/>
          <w:szCs w:val="20"/>
        </w:rPr>
        <w:t xml:space="preserve"> </w:t>
      </w:r>
      <w:r w:rsidRPr="005C76C3">
        <w:rPr>
          <w:rFonts w:asciiTheme="minorHAnsi" w:hAnsiTheme="minorHAnsi" w:cstheme="minorHAnsi"/>
          <w:sz w:val="20"/>
          <w:szCs w:val="20"/>
        </w:rPr>
        <w:tab/>
        <w:t>Mgr. Ján Havran</w:t>
      </w:r>
      <w:r w:rsidRPr="005C76C3">
        <w:rPr>
          <w:rFonts w:asciiTheme="minorHAnsi" w:hAnsiTheme="minorHAnsi" w:cstheme="minorHAnsi"/>
          <w:color w:val="auto"/>
          <w:sz w:val="20"/>
          <w:szCs w:val="20"/>
        </w:rPr>
        <w:t>, predseda predstavenstva</w:t>
      </w:r>
    </w:p>
    <w:p w:rsidR="009924A2" w:rsidRPr="005C76C3" w:rsidRDefault="009924A2" w:rsidP="00250660">
      <w:pPr>
        <w:tabs>
          <w:tab w:val="left" w:pos="3969"/>
        </w:tabs>
        <w:spacing w:after="0" w:line="288" w:lineRule="auto"/>
        <w:ind w:right="0" w:firstLine="983"/>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ab/>
      </w:r>
      <w:r w:rsidRPr="005C76C3">
        <w:rPr>
          <w:rFonts w:asciiTheme="minorHAnsi" w:hAnsiTheme="minorHAnsi" w:cstheme="minorHAnsi"/>
          <w:sz w:val="20"/>
          <w:szCs w:val="20"/>
        </w:rPr>
        <w:t>Mgr. Nikoleta Oktavcová</w:t>
      </w:r>
      <w:r w:rsidRPr="005C76C3">
        <w:rPr>
          <w:rFonts w:asciiTheme="minorHAnsi" w:hAnsiTheme="minorHAnsi" w:cstheme="minorHAnsi"/>
          <w:color w:val="auto"/>
          <w:sz w:val="20"/>
          <w:szCs w:val="20"/>
        </w:rPr>
        <w:t>, podpredseda predstavenstva</w:t>
      </w:r>
    </w:p>
    <w:p w:rsidR="009924A2" w:rsidRDefault="009924A2" w:rsidP="00250660">
      <w:pPr>
        <w:tabs>
          <w:tab w:val="left" w:pos="3969"/>
        </w:tabs>
        <w:spacing w:after="0" w:line="288" w:lineRule="auto"/>
        <w:ind w:right="0" w:firstLine="841"/>
        <w:rPr>
          <w:rFonts w:asciiTheme="minorHAnsi" w:hAnsiTheme="minorHAnsi" w:cstheme="minorHAnsi"/>
          <w:color w:val="auto"/>
          <w:sz w:val="20"/>
          <w:szCs w:val="20"/>
        </w:rPr>
      </w:pPr>
      <w:r w:rsidRPr="005C76C3">
        <w:rPr>
          <w:rFonts w:asciiTheme="minorHAnsi" w:hAnsiTheme="minorHAnsi" w:cstheme="minorHAnsi"/>
          <w:b/>
          <w:color w:val="auto"/>
          <w:sz w:val="20"/>
          <w:szCs w:val="20"/>
        </w:rPr>
        <w:t>Typ verejného obstarávateľa:</w:t>
      </w:r>
      <w:r w:rsidRPr="005C76C3">
        <w:rPr>
          <w:rFonts w:asciiTheme="minorHAnsi" w:hAnsiTheme="minorHAnsi" w:cstheme="minorHAnsi"/>
          <w:color w:val="auto"/>
          <w:sz w:val="20"/>
          <w:szCs w:val="20"/>
        </w:rPr>
        <w:t xml:space="preserve"> </w:t>
      </w:r>
      <w:r>
        <w:rPr>
          <w:rFonts w:asciiTheme="minorHAnsi" w:hAnsiTheme="minorHAnsi" w:cstheme="minorHAnsi"/>
          <w:color w:val="auto"/>
          <w:sz w:val="20"/>
          <w:szCs w:val="20"/>
        </w:rPr>
        <w:tab/>
      </w:r>
      <w:r w:rsidRPr="005C76C3">
        <w:rPr>
          <w:rFonts w:asciiTheme="minorHAnsi" w:hAnsiTheme="minorHAnsi" w:cstheme="minorHAnsi"/>
          <w:color w:val="auto"/>
          <w:sz w:val="20"/>
          <w:szCs w:val="20"/>
        </w:rPr>
        <w:t xml:space="preserve">právnická osoba, ktorá spĺňa požiadavky </w:t>
      </w:r>
      <w:r>
        <w:rPr>
          <w:rFonts w:asciiTheme="minorHAnsi" w:hAnsiTheme="minorHAnsi" w:cstheme="minorHAnsi"/>
          <w:color w:val="auto"/>
          <w:sz w:val="20"/>
          <w:szCs w:val="20"/>
        </w:rPr>
        <w:t xml:space="preserve">ustanovenia § 7 </w:t>
      </w:r>
      <w:r w:rsidRPr="005C76C3">
        <w:rPr>
          <w:rFonts w:asciiTheme="minorHAnsi" w:hAnsiTheme="minorHAnsi" w:cstheme="minorHAnsi"/>
          <w:color w:val="auto"/>
          <w:sz w:val="20"/>
          <w:szCs w:val="20"/>
        </w:rPr>
        <w:t>ods</w:t>
      </w:r>
      <w:r>
        <w:rPr>
          <w:rFonts w:asciiTheme="minorHAnsi" w:hAnsiTheme="minorHAnsi" w:cstheme="minorHAnsi"/>
          <w:color w:val="auto"/>
          <w:sz w:val="20"/>
          <w:szCs w:val="20"/>
        </w:rPr>
        <w:t xml:space="preserve">. 1 </w:t>
      </w:r>
    </w:p>
    <w:p w:rsidR="009924A2" w:rsidRPr="005C76C3" w:rsidRDefault="009924A2" w:rsidP="00250660">
      <w:pPr>
        <w:tabs>
          <w:tab w:val="left" w:pos="3969"/>
        </w:tabs>
        <w:spacing w:after="0" w:line="288" w:lineRule="auto"/>
        <w:ind w:right="0" w:firstLine="841"/>
        <w:rPr>
          <w:rFonts w:asciiTheme="minorHAnsi" w:hAnsiTheme="minorHAnsi" w:cstheme="minorHAnsi"/>
          <w:color w:val="auto"/>
          <w:sz w:val="20"/>
          <w:szCs w:val="20"/>
        </w:rPr>
      </w:pPr>
      <w:r>
        <w:rPr>
          <w:rFonts w:asciiTheme="minorHAnsi" w:hAnsiTheme="minorHAnsi" w:cstheme="minorHAnsi"/>
          <w:b/>
          <w:color w:val="auto"/>
          <w:sz w:val="20"/>
          <w:szCs w:val="20"/>
        </w:rPr>
        <w:tab/>
      </w:r>
      <w:r>
        <w:rPr>
          <w:rFonts w:asciiTheme="minorHAnsi" w:hAnsiTheme="minorHAnsi" w:cstheme="minorHAnsi"/>
          <w:color w:val="auto"/>
          <w:sz w:val="20"/>
          <w:szCs w:val="20"/>
        </w:rPr>
        <w:t>písm. d) a zároveň</w:t>
      </w:r>
      <w:r w:rsidRPr="005C76C3">
        <w:rPr>
          <w:rFonts w:asciiTheme="minorHAnsi" w:hAnsiTheme="minorHAnsi" w:cstheme="minorHAnsi"/>
          <w:color w:val="auto"/>
          <w:sz w:val="20"/>
          <w:szCs w:val="20"/>
        </w:rPr>
        <w:t> ods. 2 písm. c)</w:t>
      </w:r>
      <w:r>
        <w:rPr>
          <w:rFonts w:asciiTheme="minorHAnsi" w:hAnsiTheme="minorHAnsi" w:cstheme="minorHAnsi"/>
          <w:color w:val="auto"/>
          <w:sz w:val="20"/>
          <w:szCs w:val="20"/>
        </w:rPr>
        <w:t xml:space="preserve"> ZVO</w:t>
      </w:r>
    </w:p>
    <w:p w:rsidR="009924A2" w:rsidRDefault="009924A2" w:rsidP="00250660">
      <w:pPr>
        <w:spacing w:after="0" w:line="288" w:lineRule="auto"/>
        <w:ind w:left="851" w:right="0"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 xml:space="preserve">Kontaktná osoba vo veciach </w:t>
      </w:r>
    </w:p>
    <w:p w:rsidR="009924A2" w:rsidRDefault="009924A2" w:rsidP="00250660">
      <w:pPr>
        <w:tabs>
          <w:tab w:val="left" w:pos="3969"/>
        </w:tabs>
        <w:spacing w:after="0" w:line="288" w:lineRule="auto"/>
        <w:ind w:left="851" w:right="0"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 xml:space="preserve">procesu verejného obstarávania: </w:t>
      </w:r>
      <w:r>
        <w:rPr>
          <w:rFonts w:asciiTheme="minorHAnsi" w:hAnsiTheme="minorHAnsi" w:cstheme="minorHAnsi"/>
          <w:b/>
          <w:color w:val="auto"/>
          <w:sz w:val="20"/>
          <w:szCs w:val="20"/>
        </w:rPr>
        <w:tab/>
      </w:r>
      <w:r w:rsidRPr="005C76C3">
        <w:rPr>
          <w:rFonts w:asciiTheme="minorHAnsi" w:hAnsiTheme="minorHAnsi" w:cstheme="minorHAnsi"/>
          <w:color w:val="auto"/>
          <w:sz w:val="20"/>
          <w:szCs w:val="20"/>
        </w:rPr>
        <w:t xml:space="preserve">Katarína Jombíková, </w:t>
      </w:r>
      <w:r>
        <w:rPr>
          <w:rFonts w:asciiTheme="minorHAnsi" w:hAnsiTheme="minorHAnsi" w:cstheme="minorHAnsi"/>
          <w:color w:val="auto"/>
          <w:sz w:val="20"/>
          <w:szCs w:val="20"/>
        </w:rPr>
        <w:t>špecialista kontroly a verejného obstarávania</w:t>
      </w:r>
      <w:r w:rsidRPr="005C76C3">
        <w:rPr>
          <w:rFonts w:asciiTheme="minorHAnsi" w:hAnsiTheme="minorHAnsi" w:cstheme="minorHAnsi"/>
          <w:color w:val="auto"/>
          <w:sz w:val="20"/>
          <w:szCs w:val="20"/>
        </w:rPr>
        <w:t xml:space="preserve">, </w:t>
      </w:r>
    </w:p>
    <w:p w:rsidR="009924A2" w:rsidRPr="005C76C3" w:rsidRDefault="009924A2" w:rsidP="00250660">
      <w:pPr>
        <w:tabs>
          <w:tab w:val="left" w:pos="3969"/>
        </w:tabs>
        <w:spacing w:after="0" w:line="288" w:lineRule="auto"/>
        <w:ind w:left="851" w:right="0"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8" w:history="1">
        <w:r w:rsidRPr="005C76C3">
          <w:rPr>
            <w:rStyle w:val="Hypertextovprepojenie"/>
            <w:rFonts w:asciiTheme="minorHAnsi" w:hAnsiTheme="minorHAnsi" w:cstheme="minorHAnsi"/>
            <w:sz w:val="20"/>
            <w:szCs w:val="20"/>
          </w:rPr>
          <w:t>katarina.jombikova@bbrsc.sk</w:t>
        </w:r>
      </w:hyperlink>
      <w:r>
        <w:rPr>
          <w:rFonts w:asciiTheme="minorHAnsi" w:hAnsiTheme="minorHAnsi" w:cstheme="minorHAnsi"/>
          <w:color w:val="auto"/>
          <w:sz w:val="20"/>
          <w:szCs w:val="20"/>
        </w:rPr>
        <w:t>, +421918543</w:t>
      </w:r>
      <w:r w:rsidRPr="005C76C3">
        <w:rPr>
          <w:rFonts w:asciiTheme="minorHAnsi" w:hAnsiTheme="minorHAnsi" w:cstheme="minorHAnsi"/>
          <w:color w:val="auto"/>
          <w:sz w:val="20"/>
          <w:szCs w:val="20"/>
        </w:rPr>
        <w:t>284</w:t>
      </w:r>
    </w:p>
    <w:p w:rsidR="009924A2" w:rsidRDefault="009924A2" w:rsidP="00250660">
      <w:pPr>
        <w:spacing w:after="0" w:line="288" w:lineRule="auto"/>
        <w:ind w:left="851" w:right="0" w:firstLine="0"/>
        <w:rPr>
          <w:rFonts w:asciiTheme="minorHAnsi" w:hAnsiTheme="minorHAnsi" w:cstheme="minorHAnsi"/>
          <w:b/>
          <w:color w:val="auto"/>
          <w:sz w:val="20"/>
          <w:szCs w:val="20"/>
        </w:rPr>
      </w:pPr>
      <w:r w:rsidRPr="005C76C3">
        <w:rPr>
          <w:rFonts w:asciiTheme="minorHAnsi" w:hAnsiTheme="minorHAnsi" w:cstheme="minorHAnsi"/>
          <w:b/>
          <w:color w:val="auto"/>
          <w:sz w:val="20"/>
          <w:szCs w:val="20"/>
        </w:rPr>
        <w:t>Kontaktná osoba vo veciach </w:t>
      </w:r>
    </w:p>
    <w:p w:rsidR="009924A2" w:rsidRDefault="009924A2" w:rsidP="00250660">
      <w:pPr>
        <w:tabs>
          <w:tab w:val="left" w:pos="3969"/>
        </w:tabs>
        <w:spacing w:after="0" w:line="288" w:lineRule="auto"/>
        <w:ind w:left="851" w:right="0" w:firstLine="0"/>
        <w:rPr>
          <w:rFonts w:asciiTheme="minorHAnsi" w:hAnsiTheme="minorHAnsi" w:cstheme="minorHAnsi"/>
          <w:color w:val="auto"/>
          <w:sz w:val="20"/>
          <w:szCs w:val="20"/>
        </w:rPr>
      </w:pPr>
      <w:r w:rsidRPr="005C76C3">
        <w:rPr>
          <w:rFonts w:asciiTheme="minorHAnsi" w:hAnsiTheme="minorHAnsi" w:cstheme="minorHAnsi"/>
          <w:b/>
          <w:color w:val="auto"/>
          <w:sz w:val="20"/>
          <w:szCs w:val="20"/>
        </w:rPr>
        <w:t>technických:</w:t>
      </w:r>
      <w:r w:rsidRPr="005C76C3">
        <w:rPr>
          <w:rFonts w:asciiTheme="minorHAnsi" w:hAnsiTheme="minorHAnsi" w:cstheme="minorHAnsi"/>
          <w:color w:val="auto"/>
          <w:sz w:val="20"/>
          <w:szCs w:val="20"/>
        </w:rPr>
        <w:t xml:space="preserve"> </w:t>
      </w:r>
      <w:r>
        <w:rPr>
          <w:rFonts w:asciiTheme="minorHAnsi" w:hAnsiTheme="minorHAnsi" w:cstheme="minorHAnsi"/>
          <w:color w:val="auto"/>
          <w:sz w:val="20"/>
          <w:szCs w:val="20"/>
        </w:rPr>
        <w:tab/>
        <w:t xml:space="preserve">Ing. Tomáš </w:t>
      </w:r>
      <w:proofErr w:type="spellStart"/>
      <w:r>
        <w:rPr>
          <w:rFonts w:asciiTheme="minorHAnsi" w:hAnsiTheme="minorHAnsi" w:cstheme="minorHAnsi"/>
          <w:color w:val="auto"/>
          <w:sz w:val="20"/>
          <w:szCs w:val="20"/>
        </w:rPr>
        <w:t>Maňúr</w:t>
      </w:r>
      <w:proofErr w:type="spellEnd"/>
      <w:r>
        <w:rPr>
          <w:rFonts w:asciiTheme="minorHAnsi" w:hAnsiTheme="minorHAnsi" w:cstheme="minorHAnsi"/>
          <w:color w:val="auto"/>
          <w:sz w:val="20"/>
          <w:szCs w:val="20"/>
        </w:rPr>
        <w:t>, prevádzkový riaditeľ</w:t>
      </w:r>
      <w:r w:rsidRPr="005C76C3">
        <w:rPr>
          <w:rFonts w:asciiTheme="minorHAnsi" w:hAnsiTheme="minorHAnsi" w:cstheme="minorHAnsi"/>
          <w:color w:val="auto"/>
          <w:sz w:val="20"/>
          <w:szCs w:val="20"/>
        </w:rPr>
        <w:t xml:space="preserve">, </w:t>
      </w:r>
    </w:p>
    <w:p w:rsidR="009924A2" w:rsidRDefault="009924A2" w:rsidP="00250660">
      <w:pPr>
        <w:tabs>
          <w:tab w:val="left" w:pos="3969"/>
        </w:tabs>
        <w:spacing w:after="0" w:line="288" w:lineRule="auto"/>
        <w:ind w:left="851" w:right="0" w:firstLine="0"/>
        <w:rPr>
          <w:rFonts w:asciiTheme="minorHAnsi" w:hAnsiTheme="minorHAnsi" w:cstheme="minorHAnsi"/>
          <w:color w:val="auto"/>
          <w:sz w:val="20"/>
          <w:szCs w:val="20"/>
        </w:rPr>
      </w:pPr>
      <w:r>
        <w:rPr>
          <w:rFonts w:asciiTheme="minorHAnsi" w:hAnsiTheme="minorHAnsi" w:cstheme="minorHAnsi"/>
          <w:b/>
          <w:color w:val="auto"/>
          <w:sz w:val="20"/>
          <w:szCs w:val="20"/>
        </w:rPr>
        <w:tab/>
      </w:r>
      <w:hyperlink r:id="rId9" w:history="1">
        <w:r w:rsidRPr="00080710">
          <w:rPr>
            <w:rStyle w:val="Hypertextovprepojenie"/>
            <w:rFonts w:asciiTheme="minorHAnsi" w:hAnsiTheme="minorHAnsi" w:cstheme="minorHAnsi"/>
            <w:sz w:val="20"/>
            <w:szCs w:val="20"/>
          </w:rPr>
          <w:t>tomas.manur@bbrsc.sk</w:t>
        </w:r>
      </w:hyperlink>
      <w:r w:rsidRPr="005C76C3">
        <w:rPr>
          <w:rFonts w:asciiTheme="minorHAnsi" w:hAnsiTheme="minorHAnsi" w:cstheme="minorHAnsi"/>
          <w:color w:val="auto"/>
          <w:sz w:val="20"/>
          <w:szCs w:val="20"/>
        </w:rPr>
        <w:t>, +421</w:t>
      </w:r>
      <w:r>
        <w:rPr>
          <w:rFonts w:asciiTheme="minorHAnsi" w:hAnsiTheme="minorHAnsi" w:cstheme="minorHAnsi"/>
          <w:color w:val="auto"/>
          <w:sz w:val="20"/>
          <w:szCs w:val="20"/>
        </w:rPr>
        <w:t>918543</w:t>
      </w:r>
      <w:r w:rsidRPr="00E83697">
        <w:rPr>
          <w:rFonts w:asciiTheme="minorHAnsi" w:hAnsiTheme="minorHAnsi" w:cstheme="minorHAnsi"/>
          <w:color w:val="auto"/>
          <w:sz w:val="20"/>
          <w:szCs w:val="20"/>
        </w:rPr>
        <w:t>3</w:t>
      </w:r>
      <w:r>
        <w:rPr>
          <w:rFonts w:asciiTheme="minorHAnsi" w:hAnsiTheme="minorHAnsi" w:cstheme="minorHAnsi"/>
          <w:color w:val="auto"/>
          <w:sz w:val="20"/>
          <w:szCs w:val="20"/>
        </w:rPr>
        <w:t>99</w:t>
      </w:r>
    </w:p>
    <w:p w:rsidR="00D32ADB" w:rsidRPr="009924A2" w:rsidRDefault="00D32ADB" w:rsidP="00250660">
      <w:pPr>
        <w:tabs>
          <w:tab w:val="left" w:pos="3969"/>
        </w:tabs>
        <w:spacing w:after="0" w:line="288" w:lineRule="auto"/>
        <w:ind w:left="851" w:right="0" w:firstLine="0"/>
        <w:rPr>
          <w:rFonts w:asciiTheme="minorHAnsi" w:hAnsiTheme="minorHAnsi" w:cstheme="minorHAnsi"/>
          <w:color w:val="auto"/>
          <w:sz w:val="20"/>
          <w:szCs w:val="20"/>
        </w:rPr>
      </w:pPr>
      <w:r w:rsidRPr="009924A2">
        <w:rPr>
          <w:rFonts w:asciiTheme="minorHAnsi" w:hAnsiTheme="minorHAnsi" w:cs="Times New Roman"/>
          <w:b/>
          <w:color w:val="000000" w:themeColor="text1"/>
          <w:sz w:val="20"/>
          <w:szCs w:val="20"/>
        </w:rPr>
        <w:tab/>
      </w:r>
    </w:p>
    <w:p w:rsidR="00D32ADB" w:rsidRPr="000832C1" w:rsidRDefault="00D32ADB" w:rsidP="00250660">
      <w:pPr>
        <w:pStyle w:val="Nadpis1"/>
        <w:numPr>
          <w:ilvl w:val="0"/>
          <w:numId w:val="3"/>
        </w:numPr>
        <w:spacing w:after="0" w:line="288" w:lineRule="auto"/>
        <w:ind w:left="425" w:hanging="357"/>
        <w:rPr>
          <w:b w:val="0"/>
          <w:sz w:val="20"/>
          <w:szCs w:val="20"/>
        </w:rPr>
      </w:pPr>
      <w:bookmarkStart w:id="0" w:name="_Toc12160"/>
      <w:r w:rsidRPr="000832C1">
        <w:rPr>
          <w:sz w:val="20"/>
          <w:szCs w:val="20"/>
        </w:rPr>
        <w:t>Predmet zákazky</w:t>
      </w:r>
      <w:r w:rsidRPr="000832C1">
        <w:rPr>
          <w:b w:val="0"/>
          <w:sz w:val="20"/>
          <w:szCs w:val="20"/>
        </w:rPr>
        <w:t xml:space="preserve"> </w:t>
      </w:r>
      <w:bookmarkEnd w:id="0"/>
    </w:p>
    <w:p w:rsidR="0089409F" w:rsidRPr="000A2F8E" w:rsidRDefault="0089409F" w:rsidP="00250660">
      <w:pPr>
        <w:pStyle w:val="Odsekzoznamu"/>
        <w:numPr>
          <w:ilvl w:val="1"/>
          <w:numId w:val="3"/>
        </w:numPr>
        <w:spacing w:after="0" w:line="288" w:lineRule="auto"/>
        <w:ind w:left="851" w:right="0" w:hanging="709"/>
        <w:rPr>
          <w:sz w:val="20"/>
          <w:szCs w:val="20"/>
        </w:rPr>
      </w:pPr>
      <w:r w:rsidRPr="0089409F">
        <w:rPr>
          <w:sz w:val="20"/>
          <w:szCs w:val="20"/>
        </w:rPr>
        <w:t xml:space="preserve">Predmetom </w:t>
      </w:r>
      <w:r>
        <w:rPr>
          <w:sz w:val="20"/>
          <w:szCs w:val="20"/>
        </w:rPr>
        <w:t xml:space="preserve">zákazky </w:t>
      </w:r>
      <w:r w:rsidRPr="0089409F">
        <w:rPr>
          <w:rFonts w:asciiTheme="minorHAnsi" w:hAnsiTheme="minorHAnsi" w:cstheme="minorHAnsi"/>
          <w:sz w:val="20"/>
          <w:szCs w:val="20"/>
        </w:rPr>
        <w:t xml:space="preserve">je </w:t>
      </w:r>
      <w:r>
        <w:rPr>
          <w:rFonts w:asciiTheme="minorHAnsi" w:hAnsiTheme="minorHAnsi" w:cstheme="minorHAnsi"/>
          <w:sz w:val="20"/>
          <w:szCs w:val="20"/>
        </w:rPr>
        <w:t>poskytnutie služby</w:t>
      </w:r>
      <w:r w:rsidR="009924A2">
        <w:rPr>
          <w:rFonts w:asciiTheme="minorHAnsi" w:hAnsiTheme="minorHAnsi" w:cstheme="minorHAnsi"/>
          <w:sz w:val="20"/>
          <w:szCs w:val="20"/>
        </w:rPr>
        <w:t>,</w:t>
      </w:r>
      <w:r>
        <w:rPr>
          <w:rFonts w:asciiTheme="minorHAnsi" w:hAnsiTheme="minorHAnsi" w:cstheme="minorHAnsi"/>
          <w:sz w:val="20"/>
          <w:szCs w:val="20"/>
        </w:rPr>
        <w:t xml:space="preserve"> a to zabezpečenie služieb</w:t>
      </w:r>
      <w:r w:rsidRPr="0089409F">
        <w:rPr>
          <w:sz w:val="20"/>
          <w:szCs w:val="20"/>
        </w:rPr>
        <w:t xml:space="preserve"> </w:t>
      </w:r>
      <w:r>
        <w:rPr>
          <w:sz w:val="20"/>
          <w:szCs w:val="20"/>
        </w:rPr>
        <w:t>vzťahujúcich</w:t>
      </w:r>
      <w:r w:rsidRPr="0089409F">
        <w:rPr>
          <w:sz w:val="20"/>
          <w:szCs w:val="20"/>
        </w:rPr>
        <w:t xml:space="preserve"> s</w:t>
      </w:r>
      <w:r>
        <w:rPr>
          <w:sz w:val="20"/>
          <w:szCs w:val="20"/>
        </w:rPr>
        <w:t>a na</w:t>
      </w:r>
      <w:r w:rsidRPr="0089409F">
        <w:rPr>
          <w:sz w:val="20"/>
          <w:szCs w:val="20"/>
        </w:rPr>
        <w:t xml:space="preserve"> výkon zimnej služby </w:t>
      </w:r>
      <w:r w:rsidR="009924A2">
        <w:rPr>
          <w:sz w:val="20"/>
          <w:szCs w:val="20"/>
        </w:rPr>
        <w:t>v období zimnej sezóny 2021/2022</w:t>
      </w:r>
      <w:r w:rsidRPr="0089409F">
        <w:rPr>
          <w:sz w:val="20"/>
          <w:szCs w:val="20"/>
        </w:rPr>
        <w:t xml:space="preserve"> spolu s</w:t>
      </w:r>
      <w:r>
        <w:rPr>
          <w:sz w:val="20"/>
          <w:szCs w:val="20"/>
        </w:rPr>
        <w:t xml:space="preserve"> kvalifikovanou</w:t>
      </w:r>
      <w:r w:rsidRPr="0089409F">
        <w:rPr>
          <w:sz w:val="20"/>
          <w:szCs w:val="20"/>
        </w:rPr>
        <w:t xml:space="preserve"> obsluhou, pričom verejný obstarávateľ požaduje zabezpečenie nepretržitej 24 hodinovej služby. Ide o službu spojenú s výkonom zimnej služby </w:t>
      </w:r>
      <w:r>
        <w:rPr>
          <w:sz w:val="20"/>
          <w:szCs w:val="20"/>
        </w:rPr>
        <w:t xml:space="preserve">prostredníctvom </w:t>
      </w:r>
      <w:r w:rsidRPr="0089409F">
        <w:rPr>
          <w:sz w:val="20"/>
          <w:szCs w:val="20"/>
        </w:rPr>
        <w:t xml:space="preserve">vozidiel kategórie NA – N3, kategórie T a nakladača v rozsahu podľa jednotlivých častí predmetu zákazky. Uchádzač je povinný na svoje náklady zabezpečiť svojich </w:t>
      </w:r>
      <w:r>
        <w:rPr>
          <w:sz w:val="20"/>
          <w:szCs w:val="20"/>
        </w:rPr>
        <w:t>zamestnancov</w:t>
      </w:r>
      <w:r w:rsidRPr="0089409F">
        <w:rPr>
          <w:sz w:val="20"/>
          <w:szCs w:val="20"/>
        </w:rPr>
        <w:t xml:space="preserve">, potrebné vozidlá, traktory alebo nakladače, príslušné strojné vybavenie, pracovné pomôcky a pri svojej činnosti rešpektovať oprávnené požiadavky verejného obstarávateľa. </w:t>
      </w:r>
      <w:r w:rsidRPr="0089409F">
        <w:rPr>
          <w:rFonts w:asciiTheme="minorHAnsi" w:hAnsiTheme="minorHAnsi" w:cstheme="minorHAnsi"/>
          <w:sz w:val="20"/>
          <w:szCs w:val="20"/>
        </w:rPr>
        <w:t xml:space="preserve">Poskytnutie služby v dohodnutom čase, mieste a podľa ostatných podmienok je súčasťou Zmluvy o prevádzke dopravného </w:t>
      </w:r>
      <w:r w:rsidR="009924A2">
        <w:rPr>
          <w:rFonts w:asciiTheme="minorHAnsi" w:hAnsiTheme="minorHAnsi" w:cstheme="minorHAnsi"/>
          <w:sz w:val="20"/>
          <w:szCs w:val="20"/>
        </w:rPr>
        <w:t>prostriedku (Príloha č. 2a až 2e</w:t>
      </w:r>
      <w:r w:rsidRPr="0089409F">
        <w:rPr>
          <w:rFonts w:asciiTheme="minorHAnsi" w:hAnsiTheme="minorHAnsi" w:cstheme="minorHAnsi"/>
          <w:sz w:val="20"/>
          <w:szCs w:val="20"/>
        </w:rPr>
        <w:t xml:space="preserve"> tejto Výzvy) v rozsahu poskytnutia uvedeného v Rozsahu činnost</w:t>
      </w:r>
      <w:r w:rsidR="009924A2">
        <w:rPr>
          <w:rFonts w:asciiTheme="minorHAnsi" w:hAnsiTheme="minorHAnsi" w:cstheme="minorHAnsi"/>
          <w:sz w:val="20"/>
          <w:szCs w:val="20"/>
        </w:rPr>
        <w:t>í a výkonov (Príloha č. 3a až 3e</w:t>
      </w:r>
      <w:r w:rsidRPr="0089409F">
        <w:rPr>
          <w:rFonts w:asciiTheme="minorHAnsi" w:hAnsiTheme="minorHAnsi" w:cstheme="minorHAnsi"/>
          <w:sz w:val="20"/>
          <w:szCs w:val="20"/>
        </w:rPr>
        <w:t xml:space="preserve"> tejto Výzvy) a v Zmluve o prevádzke dopravného </w:t>
      </w:r>
      <w:r w:rsidR="009924A2">
        <w:rPr>
          <w:rFonts w:asciiTheme="minorHAnsi" w:hAnsiTheme="minorHAnsi" w:cstheme="minorHAnsi"/>
          <w:sz w:val="20"/>
          <w:szCs w:val="20"/>
        </w:rPr>
        <w:t>prostriedku (Príloha č. 2a až 2e</w:t>
      </w:r>
      <w:r w:rsidRPr="0089409F">
        <w:rPr>
          <w:rFonts w:asciiTheme="minorHAnsi" w:hAnsiTheme="minorHAnsi" w:cstheme="minorHAnsi"/>
          <w:sz w:val="20"/>
          <w:szCs w:val="20"/>
        </w:rPr>
        <w:t xml:space="preserve"> tejto Výzvy).</w:t>
      </w:r>
    </w:p>
    <w:p w:rsidR="00AD1A01" w:rsidRPr="000A2F8E" w:rsidRDefault="000A2F8E" w:rsidP="00250660">
      <w:pPr>
        <w:pStyle w:val="Odsekzoznamu"/>
        <w:numPr>
          <w:ilvl w:val="1"/>
          <w:numId w:val="3"/>
        </w:numPr>
        <w:spacing w:after="0" w:line="288" w:lineRule="auto"/>
        <w:ind w:left="851" w:right="0" w:hanging="709"/>
        <w:rPr>
          <w:sz w:val="20"/>
          <w:szCs w:val="20"/>
        </w:rPr>
      </w:pPr>
      <w:r>
        <w:rPr>
          <w:rFonts w:asciiTheme="minorHAnsi" w:hAnsiTheme="minorHAnsi" w:cstheme="minorHAnsi"/>
          <w:sz w:val="20"/>
          <w:szCs w:val="20"/>
        </w:rPr>
        <w:t>Verejný obstarávateľ požaduje predložiť aj doklad o platnom poistení vzťahujúci sa na predmet zákazky pre každú časť predmetu zákazky samostatne,</w:t>
      </w:r>
      <w:r w:rsidR="0026426C">
        <w:rPr>
          <w:rFonts w:asciiTheme="minorHAnsi" w:hAnsiTheme="minorHAnsi" w:cstheme="minorHAnsi"/>
          <w:sz w:val="20"/>
          <w:szCs w:val="20"/>
        </w:rPr>
        <w:t xml:space="preserve"> a to s poistným krytím min. vo výške 30 000,00 €</w:t>
      </w:r>
      <w:r w:rsidR="003D3D14">
        <w:rPr>
          <w:rFonts w:asciiTheme="minorHAnsi" w:hAnsiTheme="minorHAnsi" w:cstheme="minorHAnsi"/>
          <w:sz w:val="20"/>
          <w:szCs w:val="20"/>
        </w:rPr>
        <w:t xml:space="preserve"> v rámci poskytnutia riadnej súčinnosti potrebnej na uzavretie zmluvy</w:t>
      </w:r>
      <w:r w:rsidR="0026426C">
        <w:rPr>
          <w:rFonts w:asciiTheme="minorHAnsi" w:hAnsiTheme="minorHAnsi" w:cstheme="minorHAnsi"/>
          <w:sz w:val="20"/>
          <w:szCs w:val="20"/>
        </w:rPr>
        <w:t>,</w:t>
      </w:r>
      <w:r>
        <w:rPr>
          <w:rFonts w:asciiTheme="minorHAnsi" w:hAnsiTheme="minorHAnsi" w:cstheme="minorHAnsi"/>
          <w:sz w:val="20"/>
          <w:szCs w:val="20"/>
        </w:rPr>
        <w:t xml:space="preserve"> čo uchádzač preukáže predložením poistnej zmluvy o  zodpovednosti za škodu v rozsahu podľa toho, na ktorú časť predmetu zákazky predkladá svoju ponuku.</w:t>
      </w:r>
    </w:p>
    <w:p w:rsidR="003F0EF0" w:rsidRPr="004E205A" w:rsidRDefault="003F0EF0" w:rsidP="00250660">
      <w:pPr>
        <w:pStyle w:val="Bezriadkovania"/>
        <w:numPr>
          <w:ilvl w:val="1"/>
          <w:numId w:val="3"/>
        </w:numPr>
        <w:spacing w:line="288" w:lineRule="auto"/>
        <w:ind w:left="851" w:hanging="709"/>
        <w:jc w:val="both"/>
        <w:rPr>
          <w:rFonts w:asciiTheme="minorHAnsi" w:hAnsiTheme="minorHAnsi" w:cstheme="minorHAnsi"/>
          <w:sz w:val="20"/>
          <w:szCs w:val="20"/>
        </w:rPr>
      </w:pPr>
      <w:r w:rsidRPr="003F0EF0">
        <w:rPr>
          <w:rFonts w:asciiTheme="minorHAnsi" w:hAnsiTheme="minorHAnsi" w:cstheme="minorHAnsi"/>
          <w:color w:val="auto"/>
          <w:sz w:val="20"/>
          <w:szCs w:val="20"/>
        </w:rPr>
        <w:t xml:space="preserve">Predmet zákazky je rozdelený na </w:t>
      </w:r>
      <w:r w:rsidR="009924A2">
        <w:rPr>
          <w:rFonts w:asciiTheme="minorHAnsi" w:hAnsiTheme="minorHAnsi" w:cstheme="minorHAnsi"/>
          <w:color w:val="auto"/>
          <w:sz w:val="20"/>
          <w:szCs w:val="20"/>
        </w:rPr>
        <w:t>päť samostatných častí</w:t>
      </w:r>
      <w:r w:rsidRPr="003F0EF0">
        <w:rPr>
          <w:rFonts w:asciiTheme="minorHAnsi" w:hAnsiTheme="minorHAnsi" w:cstheme="minorHAnsi"/>
          <w:color w:val="auto"/>
          <w:sz w:val="20"/>
          <w:szCs w:val="20"/>
        </w:rPr>
        <w:t>, a to:</w:t>
      </w:r>
    </w:p>
    <w:p w:rsidR="004E205A" w:rsidRPr="005B0E75" w:rsidRDefault="004E205A" w:rsidP="00250660">
      <w:pPr>
        <w:pStyle w:val="Bezriadkovania"/>
        <w:spacing w:line="288" w:lineRule="auto"/>
        <w:jc w:val="both"/>
        <w:rPr>
          <w:rFonts w:asciiTheme="minorHAnsi" w:hAnsiTheme="minorHAnsi" w:cstheme="minorHAnsi"/>
          <w:sz w:val="20"/>
          <w:szCs w:val="20"/>
        </w:rPr>
      </w:pPr>
    </w:p>
    <w:p w:rsidR="009924A2" w:rsidRPr="00206785" w:rsidRDefault="003F0EF0" w:rsidP="00250660">
      <w:pPr>
        <w:pStyle w:val="Odsekzoznamu"/>
        <w:numPr>
          <w:ilvl w:val="2"/>
          <w:numId w:val="42"/>
        </w:numPr>
        <w:shd w:val="clear" w:color="auto" w:fill="FFFFFF"/>
        <w:spacing w:after="0" w:line="288" w:lineRule="auto"/>
        <w:ind w:right="0"/>
        <w:rPr>
          <w:rFonts w:asciiTheme="minorHAnsi" w:eastAsia="Times New Roman" w:hAnsiTheme="minorHAnsi" w:cstheme="minorHAnsi"/>
          <w:b/>
          <w:i/>
          <w:color w:val="auto"/>
          <w:sz w:val="20"/>
          <w:szCs w:val="20"/>
        </w:rPr>
      </w:pPr>
      <w:r w:rsidRPr="00206785">
        <w:rPr>
          <w:rFonts w:asciiTheme="minorHAnsi" w:eastAsia="Times New Roman" w:hAnsiTheme="minorHAnsi" w:cstheme="minorHAnsi"/>
          <w:b/>
          <w:i/>
          <w:color w:val="auto"/>
          <w:sz w:val="20"/>
          <w:szCs w:val="20"/>
        </w:rPr>
        <w:t>Časť predmetu zákazky č. 1 – Prenájom traktorov s obsluhou v počte 4 ks</w:t>
      </w:r>
      <w:r w:rsidR="009924A2" w:rsidRPr="00206785">
        <w:rPr>
          <w:rFonts w:asciiTheme="minorHAnsi" w:eastAsia="Times New Roman" w:hAnsiTheme="minorHAnsi" w:cstheme="minorHAnsi"/>
          <w:b/>
          <w:i/>
          <w:color w:val="auto"/>
          <w:sz w:val="20"/>
          <w:szCs w:val="20"/>
        </w:rPr>
        <w:t xml:space="preserve"> pre stredisko </w:t>
      </w:r>
      <w:r w:rsidR="00206785" w:rsidRPr="00206785">
        <w:rPr>
          <w:rFonts w:asciiTheme="minorHAnsi" w:eastAsia="Times New Roman" w:hAnsiTheme="minorHAnsi" w:cstheme="minorHAnsi"/>
          <w:b/>
          <w:i/>
          <w:color w:val="auto"/>
          <w:sz w:val="20"/>
          <w:szCs w:val="20"/>
        </w:rPr>
        <w:t>Jelšava</w:t>
      </w:r>
    </w:p>
    <w:p w:rsidR="009924A2" w:rsidRDefault="009924A2" w:rsidP="00250660">
      <w:pPr>
        <w:shd w:val="clear" w:color="auto" w:fill="FFFFFF"/>
        <w:tabs>
          <w:tab w:val="left" w:pos="9072"/>
          <w:tab w:val="left" w:pos="9214"/>
        </w:tabs>
        <w:spacing w:after="0" w:line="288" w:lineRule="auto"/>
        <w:ind w:left="1134" w:right="0" w:hanging="992"/>
        <w:rPr>
          <w:rFonts w:asciiTheme="minorHAnsi" w:hAnsiTheme="minorHAnsi" w:cstheme="minorHAnsi"/>
          <w:color w:val="333333"/>
          <w:sz w:val="20"/>
          <w:szCs w:val="20"/>
        </w:rPr>
      </w:pPr>
      <w:r w:rsidRPr="003F0EF0">
        <w:rPr>
          <w:rFonts w:asciiTheme="minorHAnsi" w:eastAsia="Times New Roman" w:hAnsiTheme="minorHAnsi" w:cstheme="minorHAnsi"/>
          <w:color w:val="auto"/>
          <w:sz w:val="20"/>
          <w:szCs w:val="20"/>
        </w:rPr>
        <w:t xml:space="preserve">                  </w:t>
      </w:r>
      <w:r>
        <w:rPr>
          <w:rFonts w:asciiTheme="minorHAnsi" w:eastAsia="Times New Roman" w:hAnsiTheme="minorHAnsi" w:cstheme="minorHAnsi"/>
          <w:color w:val="auto"/>
          <w:sz w:val="20"/>
          <w:szCs w:val="20"/>
        </w:rPr>
        <w:tab/>
        <w:t>P</w:t>
      </w:r>
      <w:r w:rsidRPr="003F0EF0">
        <w:rPr>
          <w:sz w:val="20"/>
          <w:szCs w:val="20"/>
        </w:rPr>
        <w:t>redmetom časti zákazky č.</w:t>
      </w:r>
      <w:r w:rsidR="00556505">
        <w:rPr>
          <w:sz w:val="20"/>
          <w:szCs w:val="20"/>
        </w:rPr>
        <w:t xml:space="preserve"> </w:t>
      </w:r>
      <w:r w:rsidRPr="003F0EF0">
        <w:rPr>
          <w:sz w:val="20"/>
          <w:szCs w:val="20"/>
        </w:rPr>
        <w:t xml:space="preserve">1 </w:t>
      </w:r>
      <w:r>
        <w:rPr>
          <w:sz w:val="20"/>
          <w:szCs w:val="20"/>
        </w:rPr>
        <w:t xml:space="preserve"> </w:t>
      </w:r>
      <w:r w:rsidRPr="003F0EF0">
        <w:rPr>
          <w:sz w:val="20"/>
          <w:szCs w:val="20"/>
        </w:rPr>
        <w:t xml:space="preserve">je </w:t>
      </w:r>
      <w:r>
        <w:rPr>
          <w:rFonts w:asciiTheme="minorHAnsi" w:hAnsiTheme="minorHAnsi" w:cstheme="minorHAnsi"/>
          <w:sz w:val="20"/>
          <w:szCs w:val="20"/>
        </w:rPr>
        <w:t>zabezpečenie služieb</w:t>
      </w:r>
      <w:r w:rsidRPr="0089409F">
        <w:rPr>
          <w:sz w:val="20"/>
          <w:szCs w:val="20"/>
        </w:rPr>
        <w:t xml:space="preserve"> </w:t>
      </w:r>
      <w:r>
        <w:rPr>
          <w:sz w:val="20"/>
          <w:szCs w:val="20"/>
        </w:rPr>
        <w:t>vzťahujúcich</w:t>
      </w:r>
      <w:r w:rsidRPr="0089409F">
        <w:rPr>
          <w:sz w:val="20"/>
          <w:szCs w:val="20"/>
        </w:rPr>
        <w:t xml:space="preserve"> s</w:t>
      </w:r>
      <w:r>
        <w:rPr>
          <w:sz w:val="20"/>
          <w:szCs w:val="20"/>
        </w:rPr>
        <w:t>a na</w:t>
      </w:r>
      <w:r w:rsidRPr="0089409F">
        <w:rPr>
          <w:sz w:val="20"/>
          <w:szCs w:val="20"/>
        </w:rPr>
        <w:t xml:space="preserve"> výkon zimnej služby </w:t>
      </w:r>
      <w:r w:rsidR="00206785">
        <w:rPr>
          <w:sz w:val="20"/>
          <w:szCs w:val="20"/>
        </w:rPr>
        <w:t>v období zimnej sezóny 2021/2022</w:t>
      </w:r>
      <w:r w:rsidRPr="0089409F">
        <w:rPr>
          <w:sz w:val="20"/>
          <w:szCs w:val="20"/>
        </w:rPr>
        <w:t xml:space="preserve"> spolu s</w:t>
      </w:r>
      <w:r>
        <w:rPr>
          <w:sz w:val="20"/>
          <w:szCs w:val="20"/>
        </w:rPr>
        <w:t xml:space="preserve"> kvalifikovanou</w:t>
      </w:r>
      <w:r w:rsidRPr="0089409F">
        <w:rPr>
          <w:sz w:val="20"/>
          <w:szCs w:val="20"/>
        </w:rPr>
        <w:t xml:space="preserve"> obsluhou</w:t>
      </w:r>
      <w:r w:rsidRPr="003F0EF0">
        <w:rPr>
          <w:sz w:val="20"/>
          <w:szCs w:val="20"/>
        </w:rPr>
        <w:t xml:space="preserve"> v rozsahu činností a výkonov </w:t>
      </w:r>
      <w:r>
        <w:rPr>
          <w:sz w:val="20"/>
          <w:szCs w:val="20"/>
        </w:rPr>
        <w:t>definovaných v Prílohe</w:t>
      </w:r>
      <w:r w:rsidRPr="003F0EF0">
        <w:rPr>
          <w:sz w:val="20"/>
          <w:szCs w:val="20"/>
        </w:rPr>
        <w:t xml:space="preserve"> č. 3a, pričom verejný obstarávateľ požaduje zabezpečenie nepretržitej,</w:t>
      </w:r>
      <w:r>
        <w:rPr>
          <w:sz w:val="20"/>
          <w:szCs w:val="20"/>
        </w:rPr>
        <w:t xml:space="preserve"> t. j. </w:t>
      </w:r>
      <w:r w:rsidRPr="003F0EF0">
        <w:rPr>
          <w:sz w:val="20"/>
          <w:szCs w:val="20"/>
        </w:rPr>
        <w:t xml:space="preserve"> 24 hodinovej služby v požadov</w:t>
      </w:r>
      <w:r>
        <w:rPr>
          <w:sz w:val="20"/>
          <w:szCs w:val="20"/>
        </w:rPr>
        <w:t xml:space="preserve">anom rozsahu </w:t>
      </w:r>
      <w:r w:rsidRPr="003F0EF0">
        <w:rPr>
          <w:sz w:val="20"/>
          <w:szCs w:val="20"/>
        </w:rPr>
        <w:t>vozidiel</w:t>
      </w:r>
      <w:r>
        <w:rPr>
          <w:sz w:val="20"/>
          <w:szCs w:val="20"/>
        </w:rPr>
        <w:t xml:space="preserve"> v celkovom počet 4 ks s vodičmi. Jedná sa o vozidlá</w:t>
      </w:r>
      <w:r w:rsidRPr="003F0EF0">
        <w:rPr>
          <w:sz w:val="20"/>
          <w:szCs w:val="20"/>
        </w:rPr>
        <w:t xml:space="preserve"> kategórie T, s pohonom 4 x 4, výkonom mot</w:t>
      </w:r>
      <w:r>
        <w:rPr>
          <w:sz w:val="20"/>
          <w:szCs w:val="20"/>
        </w:rPr>
        <w:t>ora v rozsahu od 47 kW do 75 kW</w:t>
      </w:r>
      <w:r w:rsidRPr="003F0EF0">
        <w:rPr>
          <w:sz w:val="20"/>
          <w:szCs w:val="20"/>
        </w:rPr>
        <w:t xml:space="preserve"> vybavených zadnou závesnou radlicou na odstraňovanie snehu pluhovaním </w:t>
      </w:r>
      <w:r w:rsidRPr="003F0EF0">
        <w:rPr>
          <w:rFonts w:cstheme="minorHAnsi"/>
          <w:sz w:val="20"/>
          <w:szCs w:val="20"/>
        </w:rPr>
        <w:t xml:space="preserve">pre </w:t>
      </w:r>
      <w:r>
        <w:rPr>
          <w:rFonts w:cstheme="minorHAnsi"/>
          <w:sz w:val="20"/>
          <w:szCs w:val="20"/>
        </w:rPr>
        <w:t>stredisko verejného obstarávateľa v Jelšave, okres Revúca Jednotlivé zásahy resp. samotný výkon zimnej údržby sa bude riadiť pokynmi a na vyzvanie poverených zamestnancov dispečingu zriadeného na stredisku v Jelšave</w:t>
      </w:r>
      <w:r w:rsidRPr="003F0EF0">
        <w:rPr>
          <w:rFonts w:asciiTheme="minorHAnsi" w:hAnsiTheme="minorHAnsi" w:cstheme="minorHAnsi"/>
          <w:color w:val="333333"/>
          <w:sz w:val="20"/>
          <w:szCs w:val="20"/>
        </w:rPr>
        <w:t>.</w:t>
      </w:r>
    </w:p>
    <w:p w:rsidR="009924A2" w:rsidRPr="009924A2" w:rsidRDefault="009924A2" w:rsidP="00250660">
      <w:pPr>
        <w:shd w:val="clear" w:color="auto" w:fill="FFFFFF"/>
        <w:tabs>
          <w:tab w:val="left" w:pos="9072"/>
          <w:tab w:val="left" w:pos="9214"/>
        </w:tabs>
        <w:spacing w:after="0" w:line="288" w:lineRule="auto"/>
        <w:ind w:left="1134" w:right="0" w:hanging="992"/>
        <w:rPr>
          <w:rFonts w:asciiTheme="minorHAnsi" w:hAnsiTheme="minorHAnsi" w:cstheme="minorHAnsi"/>
          <w:color w:val="333333"/>
          <w:sz w:val="20"/>
          <w:szCs w:val="20"/>
        </w:rPr>
      </w:pPr>
    </w:p>
    <w:p w:rsidR="009924A2" w:rsidRPr="009924A2" w:rsidRDefault="009924A2" w:rsidP="00250660">
      <w:pPr>
        <w:pStyle w:val="Odsekzoznamu"/>
        <w:numPr>
          <w:ilvl w:val="2"/>
          <w:numId w:val="42"/>
        </w:numPr>
        <w:shd w:val="clear" w:color="auto" w:fill="FFFFFF"/>
        <w:spacing w:after="0" w:line="288" w:lineRule="auto"/>
        <w:ind w:right="0"/>
        <w:rPr>
          <w:rFonts w:asciiTheme="minorHAnsi" w:eastAsia="Times New Roman" w:hAnsiTheme="minorHAnsi" w:cstheme="minorHAnsi"/>
          <w:b/>
          <w:i/>
          <w:color w:val="auto"/>
          <w:sz w:val="20"/>
          <w:szCs w:val="20"/>
        </w:rPr>
      </w:pPr>
      <w:r>
        <w:rPr>
          <w:rFonts w:asciiTheme="minorHAnsi" w:eastAsia="Times New Roman" w:hAnsiTheme="minorHAnsi" w:cstheme="minorHAnsi"/>
          <w:b/>
          <w:i/>
          <w:color w:val="auto"/>
          <w:sz w:val="20"/>
          <w:szCs w:val="20"/>
        </w:rPr>
        <w:t>Časť predmetu zákazky č. 2 – Prenájom nakladačka s obsluhou v </w:t>
      </w:r>
      <w:r w:rsidR="005B0E75">
        <w:rPr>
          <w:rFonts w:asciiTheme="minorHAnsi" w:eastAsia="Times New Roman" w:hAnsiTheme="minorHAnsi" w:cstheme="minorHAnsi"/>
          <w:b/>
          <w:i/>
          <w:color w:val="auto"/>
          <w:sz w:val="20"/>
          <w:szCs w:val="20"/>
        </w:rPr>
        <w:t>poč</w:t>
      </w:r>
      <w:r>
        <w:rPr>
          <w:rFonts w:asciiTheme="minorHAnsi" w:eastAsia="Times New Roman" w:hAnsiTheme="minorHAnsi" w:cstheme="minorHAnsi"/>
          <w:b/>
          <w:i/>
          <w:color w:val="auto"/>
          <w:sz w:val="20"/>
          <w:szCs w:val="20"/>
        </w:rPr>
        <w:t>te 1 ks pre skládku posypového materiálu v obci Muráň</w:t>
      </w:r>
    </w:p>
    <w:p w:rsidR="00206785" w:rsidRPr="00206785" w:rsidRDefault="009924A2" w:rsidP="00250660">
      <w:pPr>
        <w:shd w:val="clear" w:color="auto" w:fill="FFFFFF"/>
        <w:spacing w:after="0" w:line="288" w:lineRule="auto"/>
        <w:ind w:left="1134" w:right="0" w:hanging="992"/>
        <w:rPr>
          <w:sz w:val="20"/>
          <w:szCs w:val="20"/>
        </w:rPr>
      </w:pPr>
      <w:r>
        <w:rPr>
          <w:rFonts w:asciiTheme="minorHAnsi" w:eastAsia="Times New Roman" w:hAnsiTheme="minorHAnsi" w:cstheme="minorHAnsi"/>
          <w:color w:val="auto"/>
          <w:sz w:val="20"/>
          <w:szCs w:val="20"/>
        </w:rPr>
        <w:tab/>
        <w:t>P</w:t>
      </w:r>
      <w:r w:rsidRPr="003F0EF0">
        <w:rPr>
          <w:sz w:val="20"/>
          <w:szCs w:val="20"/>
        </w:rPr>
        <w:t>redmetom časti zákazky č.</w:t>
      </w:r>
      <w:r w:rsidR="00556505">
        <w:rPr>
          <w:sz w:val="20"/>
          <w:szCs w:val="20"/>
        </w:rPr>
        <w:t xml:space="preserve"> </w:t>
      </w:r>
      <w:r w:rsidRPr="003F0EF0">
        <w:rPr>
          <w:sz w:val="20"/>
          <w:szCs w:val="20"/>
        </w:rPr>
        <w:t xml:space="preserve">2 je zabezpečenie služieb spojených s nakládkou posypového materiálu </w:t>
      </w:r>
      <w:r>
        <w:rPr>
          <w:sz w:val="20"/>
          <w:szCs w:val="20"/>
        </w:rPr>
        <w:t>a</w:t>
      </w:r>
      <w:r w:rsidRPr="003F0EF0">
        <w:rPr>
          <w:sz w:val="20"/>
          <w:szCs w:val="20"/>
        </w:rPr>
        <w:t xml:space="preserve"> úpravou skládky. Ide o nakl</w:t>
      </w:r>
      <w:r>
        <w:rPr>
          <w:sz w:val="20"/>
          <w:szCs w:val="20"/>
        </w:rPr>
        <w:t>adanie</w:t>
      </w:r>
      <w:r w:rsidRPr="003F0EF0">
        <w:rPr>
          <w:sz w:val="20"/>
          <w:szCs w:val="20"/>
        </w:rPr>
        <w:t xml:space="preserve"> inertného a chemického posypového materiálu /</w:t>
      </w:r>
      <w:proofErr w:type="spellStart"/>
      <w:r w:rsidRPr="003F0EF0">
        <w:rPr>
          <w:sz w:val="20"/>
          <w:szCs w:val="20"/>
        </w:rPr>
        <w:t>drva</w:t>
      </w:r>
      <w:proofErr w:type="spellEnd"/>
      <w:r w:rsidRPr="003F0EF0">
        <w:rPr>
          <w:sz w:val="20"/>
          <w:szCs w:val="20"/>
        </w:rPr>
        <w:t xml:space="preserve">, soľ/ </w:t>
      </w:r>
      <w:r w:rsidR="00206785">
        <w:rPr>
          <w:sz w:val="20"/>
          <w:szCs w:val="20"/>
        </w:rPr>
        <w:t>v období zimnej sezóny 2021/2022</w:t>
      </w:r>
      <w:r w:rsidRPr="0089409F">
        <w:rPr>
          <w:sz w:val="20"/>
          <w:szCs w:val="20"/>
        </w:rPr>
        <w:t xml:space="preserve"> spolu s</w:t>
      </w:r>
      <w:r>
        <w:rPr>
          <w:sz w:val="20"/>
          <w:szCs w:val="20"/>
        </w:rPr>
        <w:t xml:space="preserve"> kvalifikovanou</w:t>
      </w:r>
      <w:r w:rsidRPr="0089409F">
        <w:rPr>
          <w:sz w:val="20"/>
          <w:szCs w:val="20"/>
        </w:rPr>
        <w:t xml:space="preserve"> obsluhou</w:t>
      </w:r>
      <w:r>
        <w:rPr>
          <w:sz w:val="20"/>
          <w:szCs w:val="20"/>
        </w:rPr>
        <w:t xml:space="preserve"> prostredníctvom kolesového nakladača v celkovom počte 1 ks s vodičom/strojníkom, s pohonom 4 x 4, výkonom motora min. 70 kW s čelnou nakladacou lopatou</w:t>
      </w:r>
      <w:r w:rsidRPr="003F0EF0">
        <w:rPr>
          <w:sz w:val="20"/>
          <w:szCs w:val="20"/>
        </w:rPr>
        <w:t xml:space="preserve"> v rozsahu činností a výkonov podľa Prílohy č. 3b, pričom verejný obstarávateľ požaduje zabezpečenie nepretržitej,</w:t>
      </w:r>
      <w:r>
        <w:rPr>
          <w:sz w:val="20"/>
          <w:szCs w:val="20"/>
        </w:rPr>
        <w:t xml:space="preserve"> t. j.</w:t>
      </w:r>
      <w:r w:rsidRPr="003F0EF0">
        <w:rPr>
          <w:sz w:val="20"/>
          <w:szCs w:val="20"/>
        </w:rPr>
        <w:t xml:space="preserve"> 24 hodinovej služby</w:t>
      </w:r>
      <w:r w:rsidR="005B0E75">
        <w:rPr>
          <w:sz w:val="20"/>
          <w:szCs w:val="20"/>
        </w:rPr>
        <w:t xml:space="preserve"> </w:t>
      </w:r>
      <w:r>
        <w:rPr>
          <w:sz w:val="20"/>
          <w:szCs w:val="20"/>
        </w:rPr>
        <w:t>poskytovanej v priestoroch skládky posypového materiálu verejného obstarávateľa v obci Muráň patriacej pod správu strediska Jelšava, okres Revúca.</w:t>
      </w:r>
      <w:r w:rsidR="00206785">
        <w:rPr>
          <w:sz w:val="20"/>
          <w:szCs w:val="20"/>
        </w:rPr>
        <w:t xml:space="preserve"> S</w:t>
      </w:r>
      <w:r w:rsidR="00206785">
        <w:rPr>
          <w:rFonts w:cstheme="minorHAnsi"/>
          <w:sz w:val="20"/>
          <w:szCs w:val="20"/>
        </w:rPr>
        <w:t>amotný výkon nakladača sa bude riadiť pokynmi a na vyzvanie poverených zamestnancov centrálneho dispečingu zriadeného na stredisku v Jelšave.</w:t>
      </w:r>
    </w:p>
    <w:p w:rsidR="005B0E75" w:rsidRDefault="005B0E75" w:rsidP="00250660">
      <w:pPr>
        <w:shd w:val="clear" w:color="auto" w:fill="FFFFFF"/>
        <w:spacing w:after="0" w:line="288" w:lineRule="auto"/>
        <w:ind w:left="1134" w:right="0" w:hanging="992"/>
        <w:rPr>
          <w:rFonts w:asciiTheme="minorHAnsi" w:hAnsiTheme="minorHAnsi" w:cstheme="minorHAnsi"/>
          <w:color w:val="333333"/>
          <w:sz w:val="20"/>
          <w:szCs w:val="20"/>
        </w:rPr>
      </w:pPr>
    </w:p>
    <w:p w:rsidR="004E205A" w:rsidRDefault="004E205A" w:rsidP="00250660">
      <w:pPr>
        <w:shd w:val="clear" w:color="auto" w:fill="FFFFFF"/>
        <w:spacing w:after="0" w:line="288" w:lineRule="auto"/>
        <w:ind w:left="1134" w:right="0" w:hanging="992"/>
        <w:rPr>
          <w:rFonts w:asciiTheme="minorHAnsi" w:hAnsiTheme="minorHAnsi" w:cstheme="minorHAnsi"/>
          <w:color w:val="333333"/>
          <w:sz w:val="20"/>
          <w:szCs w:val="20"/>
        </w:rPr>
      </w:pPr>
    </w:p>
    <w:p w:rsidR="004E205A" w:rsidRPr="009924A2" w:rsidRDefault="004E205A" w:rsidP="00250660">
      <w:pPr>
        <w:shd w:val="clear" w:color="auto" w:fill="FFFFFF"/>
        <w:spacing w:after="0" w:line="288" w:lineRule="auto"/>
        <w:ind w:left="1134" w:right="0" w:hanging="992"/>
        <w:rPr>
          <w:rFonts w:asciiTheme="minorHAnsi" w:hAnsiTheme="minorHAnsi" w:cstheme="minorHAnsi"/>
          <w:color w:val="333333"/>
          <w:sz w:val="20"/>
          <w:szCs w:val="20"/>
        </w:rPr>
      </w:pPr>
    </w:p>
    <w:p w:rsidR="009924A2" w:rsidRPr="003D4E60" w:rsidRDefault="009924A2" w:rsidP="00250660">
      <w:pPr>
        <w:pStyle w:val="Odsekzoznamu"/>
        <w:numPr>
          <w:ilvl w:val="2"/>
          <w:numId w:val="42"/>
        </w:numPr>
        <w:shd w:val="clear" w:color="auto" w:fill="FFFFFF"/>
        <w:spacing w:after="0" w:line="288" w:lineRule="auto"/>
        <w:ind w:right="0"/>
        <w:rPr>
          <w:rFonts w:asciiTheme="minorHAnsi" w:eastAsia="Times New Roman" w:hAnsiTheme="minorHAnsi" w:cstheme="minorHAnsi"/>
          <w:b/>
          <w:i/>
          <w:color w:val="auto"/>
          <w:sz w:val="20"/>
          <w:szCs w:val="20"/>
        </w:rPr>
      </w:pPr>
      <w:r w:rsidRPr="003D4E60">
        <w:rPr>
          <w:rFonts w:asciiTheme="minorHAnsi" w:eastAsia="Times New Roman" w:hAnsiTheme="minorHAnsi" w:cstheme="minorHAnsi"/>
          <w:b/>
          <w:i/>
          <w:color w:val="auto"/>
          <w:sz w:val="20"/>
          <w:szCs w:val="20"/>
        </w:rPr>
        <w:t xml:space="preserve">Časť predmetu zákazky č. 3 – Prenájom traktora s obsluhou v počte </w:t>
      </w:r>
      <w:r w:rsidR="00822367" w:rsidRPr="003D4E60">
        <w:rPr>
          <w:rFonts w:asciiTheme="minorHAnsi" w:eastAsia="Times New Roman" w:hAnsiTheme="minorHAnsi" w:cstheme="minorHAnsi"/>
          <w:b/>
          <w:i/>
          <w:color w:val="auto"/>
          <w:sz w:val="20"/>
          <w:szCs w:val="20"/>
        </w:rPr>
        <w:t>4</w:t>
      </w:r>
      <w:r w:rsidRPr="003D4E60">
        <w:rPr>
          <w:rFonts w:asciiTheme="minorHAnsi" w:eastAsia="Times New Roman" w:hAnsiTheme="minorHAnsi" w:cstheme="minorHAnsi"/>
          <w:b/>
          <w:i/>
          <w:color w:val="auto"/>
          <w:sz w:val="20"/>
          <w:szCs w:val="20"/>
        </w:rPr>
        <w:t xml:space="preserve"> ks pre stredisko Lučenec</w:t>
      </w:r>
    </w:p>
    <w:p w:rsidR="009924A2" w:rsidRPr="003F0EF0" w:rsidRDefault="009924A2" w:rsidP="00250660">
      <w:pPr>
        <w:shd w:val="clear" w:color="auto" w:fill="FFFFFF"/>
        <w:spacing w:after="0" w:line="288" w:lineRule="auto"/>
        <w:ind w:left="1134" w:right="0" w:hanging="992"/>
        <w:rPr>
          <w:rFonts w:cstheme="minorHAnsi"/>
          <w:sz w:val="20"/>
          <w:szCs w:val="20"/>
        </w:rPr>
      </w:pPr>
      <w:r w:rsidRPr="003F0EF0">
        <w:rPr>
          <w:rFonts w:asciiTheme="minorHAnsi" w:eastAsia="Times New Roman" w:hAnsiTheme="minorHAnsi" w:cstheme="minorHAnsi"/>
          <w:color w:val="auto"/>
          <w:sz w:val="20"/>
          <w:szCs w:val="20"/>
        </w:rPr>
        <w:t xml:space="preserve">                   </w:t>
      </w:r>
      <w:r>
        <w:rPr>
          <w:rFonts w:asciiTheme="minorHAnsi" w:eastAsia="Times New Roman" w:hAnsiTheme="minorHAnsi" w:cstheme="minorHAnsi"/>
          <w:color w:val="auto"/>
          <w:sz w:val="20"/>
          <w:szCs w:val="20"/>
        </w:rPr>
        <w:tab/>
        <w:t>P</w:t>
      </w:r>
      <w:r w:rsidRPr="003F0EF0">
        <w:rPr>
          <w:sz w:val="20"/>
          <w:szCs w:val="20"/>
        </w:rPr>
        <w:t>redmetom časti zákazky č.</w:t>
      </w:r>
      <w:r w:rsidR="00556505">
        <w:rPr>
          <w:sz w:val="20"/>
          <w:szCs w:val="20"/>
        </w:rPr>
        <w:t xml:space="preserve"> </w:t>
      </w:r>
      <w:r w:rsidRPr="003F0EF0">
        <w:rPr>
          <w:sz w:val="20"/>
          <w:szCs w:val="20"/>
        </w:rPr>
        <w:t xml:space="preserve">3 je </w:t>
      </w:r>
      <w:r>
        <w:rPr>
          <w:rFonts w:asciiTheme="minorHAnsi" w:hAnsiTheme="minorHAnsi" w:cstheme="minorHAnsi"/>
          <w:sz w:val="20"/>
          <w:szCs w:val="20"/>
        </w:rPr>
        <w:t>zabezpečenie služieb</w:t>
      </w:r>
      <w:r w:rsidRPr="0089409F">
        <w:rPr>
          <w:sz w:val="20"/>
          <w:szCs w:val="20"/>
        </w:rPr>
        <w:t xml:space="preserve"> </w:t>
      </w:r>
      <w:r>
        <w:rPr>
          <w:sz w:val="20"/>
          <w:szCs w:val="20"/>
        </w:rPr>
        <w:t>vzťahujúcich</w:t>
      </w:r>
      <w:r w:rsidRPr="0089409F">
        <w:rPr>
          <w:sz w:val="20"/>
          <w:szCs w:val="20"/>
        </w:rPr>
        <w:t xml:space="preserve"> s</w:t>
      </w:r>
      <w:r>
        <w:rPr>
          <w:sz w:val="20"/>
          <w:szCs w:val="20"/>
        </w:rPr>
        <w:t>a na</w:t>
      </w:r>
      <w:r w:rsidRPr="0089409F">
        <w:rPr>
          <w:sz w:val="20"/>
          <w:szCs w:val="20"/>
        </w:rPr>
        <w:t xml:space="preserve"> výkon zimnej služby </w:t>
      </w:r>
      <w:r>
        <w:rPr>
          <w:sz w:val="20"/>
          <w:szCs w:val="20"/>
        </w:rPr>
        <w:t>v období zimnej</w:t>
      </w:r>
      <w:r w:rsidR="005B0E75">
        <w:rPr>
          <w:sz w:val="20"/>
          <w:szCs w:val="20"/>
        </w:rPr>
        <w:t xml:space="preserve"> sezóny 2021/2022</w:t>
      </w:r>
      <w:r w:rsidRPr="0089409F">
        <w:rPr>
          <w:sz w:val="20"/>
          <w:szCs w:val="20"/>
        </w:rPr>
        <w:t xml:space="preserve"> spolu s</w:t>
      </w:r>
      <w:r>
        <w:rPr>
          <w:sz w:val="20"/>
          <w:szCs w:val="20"/>
        </w:rPr>
        <w:t xml:space="preserve"> kvalifikovanou</w:t>
      </w:r>
      <w:r w:rsidRPr="0089409F">
        <w:rPr>
          <w:sz w:val="20"/>
          <w:szCs w:val="20"/>
        </w:rPr>
        <w:t xml:space="preserve"> obsluhou</w:t>
      </w:r>
      <w:r w:rsidRPr="003F0EF0">
        <w:rPr>
          <w:sz w:val="20"/>
          <w:szCs w:val="20"/>
        </w:rPr>
        <w:t xml:space="preserve"> v rozsahu činností a výkonov </w:t>
      </w:r>
      <w:r>
        <w:rPr>
          <w:sz w:val="20"/>
          <w:szCs w:val="20"/>
        </w:rPr>
        <w:t>definovaných v Prílohe č. 3c</w:t>
      </w:r>
      <w:r w:rsidRPr="003F0EF0">
        <w:rPr>
          <w:sz w:val="20"/>
          <w:szCs w:val="20"/>
        </w:rPr>
        <w:t>, pričom verejný obstarávateľ požaduje zabezpečenie nepretržitej,</w:t>
      </w:r>
      <w:r>
        <w:rPr>
          <w:sz w:val="20"/>
          <w:szCs w:val="20"/>
        </w:rPr>
        <w:t xml:space="preserve"> t. j. </w:t>
      </w:r>
      <w:r w:rsidRPr="003F0EF0">
        <w:rPr>
          <w:sz w:val="20"/>
          <w:szCs w:val="20"/>
        </w:rPr>
        <w:t xml:space="preserve"> 24 hodinovej služby v požadov</w:t>
      </w:r>
      <w:r>
        <w:rPr>
          <w:sz w:val="20"/>
          <w:szCs w:val="20"/>
        </w:rPr>
        <w:t xml:space="preserve">anom rozsahu </w:t>
      </w:r>
      <w:r w:rsidRPr="003F0EF0">
        <w:rPr>
          <w:sz w:val="20"/>
          <w:szCs w:val="20"/>
        </w:rPr>
        <w:t>vozidiel</w:t>
      </w:r>
      <w:r>
        <w:rPr>
          <w:sz w:val="20"/>
          <w:szCs w:val="20"/>
        </w:rPr>
        <w:t xml:space="preserve"> v celkovom počet </w:t>
      </w:r>
      <w:r w:rsidR="002245F9">
        <w:rPr>
          <w:sz w:val="20"/>
          <w:szCs w:val="20"/>
        </w:rPr>
        <w:t>4 ks s vodičmi</w:t>
      </w:r>
      <w:r>
        <w:rPr>
          <w:sz w:val="20"/>
          <w:szCs w:val="20"/>
        </w:rPr>
        <w:t>. Jedná sa o vozidlo</w:t>
      </w:r>
      <w:r w:rsidRPr="003F0EF0">
        <w:rPr>
          <w:sz w:val="20"/>
          <w:szCs w:val="20"/>
        </w:rPr>
        <w:t xml:space="preserve"> kategórie T, s pohonom 4 x 4, výkonom mot</w:t>
      </w:r>
      <w:r>
        <w:rPr>
          <w:sz w:val="20"/>
          <w:szCs w:val="20"/>
        </w:rPr>
        <w:t>ora v rozsahu od 47 kW do 75 kW vybaveného</w:t>
      </w:r>
      <w:r w:rsidRPr="003F0EF0">
        <w:rPr>
          <w:sz w:val="20"/>
          <w:szCs w:val="20"/>
        </w:rPr>
        <w:t xml:space="preserve"> zadnou závesnou radlicou na odstraňovanie snehu pluhovaním </w:t>
      </w:r>
      <w:r w:rsidRPr="003F0EF0">
        <w:rPr>
          <w:rFonts w:cstheme="minorHAnsi"/>
          <w:sz w:val="20"/>
          <w:szCs w:val="20"/>
        </w:rPr>
        <w:t xml:space="preserve">pre </w:t>
      </w:r>
      <w:r>
        <w:rPr>
          <w:rFonts w:cstheme="minorHAnsi"/>
          <w:sz w:val="20"/>
          <w:szCs w:val="20"/>
        </w:rPr>
        <w:t>stredisko verejného obstarávateľa v Lučenci, okres Lučenec. Jednotlivé zásahy resp. samotný výkon zimnej údržby sa bude riadiť pokynmi a na vyzvanie poverených zamestnancov centrálneho dispečingu zriadeného na stredisku v Lučenci</w:t>
      </w:r>
      <w:r w:rsidRPr="003F0EF0">
        <w:rPr>
          <w:rFonts w:asciiTheme="minorHAnsi" w:hAnsiTheme="minorHAnsi" w:cstheme="minorHAnsi"/>
          <w:color w:val="333333"/>
          <w:sz w:val="20"/>
          <w:szCs w:val="20"/>
        </w:rPr>
        <w:t>.</w:t>
      </w:r>
    </w:p>
    <w:p w:rsidR="009924A2" w:rsidRDefault="009924A2" w:rsidP="00250660">
      <w:pPr>
        <w:pStyle w:val="Odsekzoznamu"/>
        <w:shd w:val="clear" w:color="auto" w:fill="FFFFFF"/>
        <w:spacing w:after="0" w:line="288" w:lineRule="auto"/>
        <w:ind w:left="1080" w:right="0" w:firstLine="0"/>
        <w:rPr>
          <w:rFonts w:asciiTheme="minorHAnsi" w:eastAsia="Times New Roman" w:hAnsiTheme="minorHAnsi" w:cstheme="minorHAnsi"/>
          <w:b/>
          <w:i/>
          <w:color w:val="auto"/>
          <w:sz w:val="20"/>
          <w:szCs w:val="20"/>
        </w:rPr>
      </w:pPr>
    </w:p>
    <w:p w:rsidR="005B0E75" w:rsidRPr="005B0E75" w:rsidRDefault="005B0E75" w:rsidP="00250660">
      <w:pPr>
        <w:pStyle w:val="Odsekzoznamu"/>
        <w:numPr>
          <w:ilvl w:val="2"/>
          <w:numId w:val="42"/>
        </w:numPr>
        <w:shd w:val="clear" w:color="auto" w:fill="FFFFFF"/>
        <w:spacing w:after="0" w:line="288" w:lineRule="auto"/>
        <w:ind w:right="0"/>
        <w:rPr>
          <w:rFonts w:asciiTheme="minorHAnsi" w:eastAsia="Times New Roman" w:hAnsiTheme="minorHAnsi" w:cstheme="minorHAnsi"/>
          <w:b/>
          <w:i/>
          <w:color w:val="auto"/>
          <w:sz w:val="20"/>
          <w:szCs w:val="20"/>
        </w:rPr>
      </w:pPr>
      <w:r>
        <w:rPr>
          <w:rFonts w:asciiTheme="minorHAnsi" w:eastAsia="Times New Roman" w:hAnsiTheme="minorHAnsi" w:cstheme="minorHAnsi"/>
          <w:b/>
          <w:i/>
          <w:color w:val="auto"/>
          <w:sz w:val="20"/>
          <w:szCs w:val="20"/>
        </w:rPr>
        <w:t xml:space="preserve">Časť predmetu zákazky č. 4 – Prenájom vozidla s obsluhou v počte 1 ks pre úsek cesty </w:t>
      </w:r>
      <w:proofErr w:type="spellStart"/>
      <w:r>
        <w:rPr>
          <w:rFonts w:asciiTheme="minorHAnsi" w:eastAsia="Times New Roman" w:hAnsiTheme="minorHAnsi" w:cstheme="minorHAnsi"/>
          <w:b/>
          <w:i/>
          <w:color w:val="auto"/>
          <w:sz w:val="20"/>
          <w:szCs w:val="20"/>
        </w:rPr>
        <w:t>Čechánky</w:t>
      </w:r>
      <w:proofErr w:type="spellEnd"/>
      <w:r>
        <w:rPr>
          <w:rFonts w:asciiTheme="minorHAnsi" w:eastAsia="Times New Roman" w:hAnsiTheme="minorHAnsi" w:cstheme="minorHAnsi"/>
          <w:b/>
          <w:i/>
          <w:color w:val="auto"/>
          <w:sz w:val="20"/>
          <w:szCs w:val="20"/>
        </w:rPr>
        <w:t xml:space="preserve"> – </w:t>
      </w:r>
      <w:proofErr w:type="spellStart"/>
      <w:r>
        <w:rPr>
          <w:rFonts w:asciiTheme="minorHAnsi" w:eastAsia="Times New Roman" w:hAnsiTheme="minorHAnsi" w:cstheme="minorHAnsi"/>
          <w:b/>
          <w:i/>
          <w:color w:val="auto"/>
          <w:sz w:val="20"/>
          <w:szCs w:val="20"/>
        </w:rPr>
        <w:t>Táňovo</w:t>
      </w:r>
      <w:proofErr w:type="spellEnd"/>
    </w:p>
    <w:p w:rsidR="005B0E75" w:rsidRPr="003F0EF0" w:rsidRDefault="005B0E75" w:rsidP="00250660">
      <w:pPr>
        <w:shd w:val="clear" w:color="auto" w:fill="FFFFFF"/>
        <w:tabs>
          <w:tab w:val="left" w:pos="9072"/>
          <w:tab w:val="left" w:pos="9214"/>
        </w:tabs>
        <w:spacing w:after="0" w:line="288" w:lineRule="auto"/>
        <w:ind w:left="1134" w:right="0" w:hanging="992"/>
        <w:rPr>
          <w:rFonts w:asciiTheme="minorHAnsi" w:hAnsiTheme="minorHAnsi" w:cstheme="minorHAnsi"/>
          <w:color w:val="333333"/>
          <w:sz w:val="20"/>
          <w:szCs w:val="20"/>
        </w:rPr>
      </w:pPr>
      <w:r>
        <w:rPr>
          <w:rFonts w:asciiTheme="minorHAnsi" w:eastAsia="Times New Roman" w:hAnsiTheme="minorHAnsi" w:cstheme="minorHAnsi"/>
          <w:color w:val="auto"/>
          <w:sz w:val="20"/>
          <w:szCs w:val="20"/>
        </w:rPr>
        <w:tab/>
        <w:t>P</w:t>
      </w:r>
      <w:r>
        <w:rPr>
          <w:sz w:val="20"/>
          <w:szCs w:val="20"/>
        </w:rPr>
        <w:t xml:space="preserve">redmetom časti zákazky č. </w:t>
      </w:r>
      <w:r w:rsidRPr="003F0EF0">
        <w:rPr>
          <w:sz w:val="20"/>
          <w:szCs w:val="20"/>
        </w:rPr>
        <w:t xml:space="preserve">4 je </w:t>
      </w:r>
      <w:r>
        <w:rPr>
          <w:rFonts w:asciiTheme="minorHAnsi" w:hAnsiTheme="minorHAnsi" w:cstheme="minorHAnsi"/>
          <w:sz w:val="20"/>
          <w:szCs w:val="20"/>
        </w:rPr>
        <w:t>zabezpečenie služieb</w:t>
      </w:r>
      <w:r w:rsidRPr="0089409F">
        <w:rPr>
          <w:sz w:val="20"/>
          <w:szCs w:val="20"/>
        </w:rPr>
        <w:t xml:space="preserve"> </w:t>
      </w:r>
      <w:r>
        <w:rPr>
          <w:sz w:val="20"/>
          <w:szCs w:val="20"/>
        </w:rPr>
        <w:t>vzťahujúcich</w:t>
      </w:r>
      <w:r w:rsidRPr="0089409F">
        <w:rPr>
          <w:sz w:val="20"/>
          <w:szCs w:val="20"/>
        </w:rPr>
        <w:t xml:space="preserve"> s</w:t>
      </w:r>
      <w:r>
        <w:rPr>
          <w:sz w:val="20"/>
          <w:szCs w:val="20"/>
        </w:rPr>
        <w:t>a na</w:t>
      </w:r>
      <w:r w:rsidRPr="0089409F">
        <w:rPr>
          <w:sz w:val="20"/>
          <w:szCs w:val="20"/>
        </w:rPr>
        <w:t xml:space="preserve"> výkon zimnej služby </w:t>
      </w:r>
      <w:r w:rsidR="002245F9">
        <w:rPr>
          <w:sz w:val="20"/>
          <w:szCs w:val="20"/>
        </w:rPr>
        <w:t>v období zimnej sezóny 2021/2022</w:t>
      </w:r>
      <w:r w:rsidRPr="0089409F">
        <w:rPr>
          <w:sz w:val="20"/>
          <w:szCs w:val="20"/>
        </w:rPr>
        <w:t xml:space="preserve"> spolu s</w:t>
      </w:r>
      <w:r>
        <w:rPr>
          <w:sz w:val="20"/>
          <w:szCs w:val="20"/>
        </w:rPr>
        <w:t xml:space="preserve"> kvalifikovanou</w:t>
      </w:r>
      <w:r w:rsidRPr="0089409F">
        <w:rPr>
          <w:sz w:val="20"/>
          <w:szCs w:val="20"/>
        </w:rPr>
        <w:t xml:space="preserve"> obsluhou</w:t>
      </w:r>
      <w:r w:rsidRPr="003F0EF0">
        <w:rPr>
          <w:sz w:val="20"/>
          <w:szCs w:val="20"/>
        </w:rPr>
        <w:t xml:space="preserve"> v rozsahu činností a</w:t>
      </w:r>
      <w:r>
        <w:rPr>
          <w:sz w:val="20"/>
          <w:szCs w:val="20"/>
        </w:rPr>
        <w:t> </w:t>
      </w:r>
      <w:r w:rsidRPr="003F0EF0">
        <w:rPr>
          <w:sz w:val="20"/>
          <w:szCs w:val="20"/>
        </w:rPr>
        <w:t>výkonov</w:t>
      </w:r>
      <w:r>
        <w:rPr>
          <w:sz w:val="20"/>
          <w:szCs w:val="20"/>
        </w:rPr>
        <w:t xml:space="preserve"> definovaných Prílohe</w:t>
      </w:r>
      <w:r w:rsidRPr="003F0EF0">
        <w:rPr>
          <w:sz w:val="20"/>
          <w:szCs w:val="20"/>
        </w:rPr>
        <w:t xml:space="preserve"> č. 3d, pričom verejný obstarávateľ požaduje zabezpečenie nepretržitej, 24 hodinovej služby v požadovanom rozsahu počtu vozidiel 1 ks s</w:t>
      </w:r>
      <w:r>
        <w:rPr>
          <w:sz w:val="20"/>
          <w:szCs w:val="20"/>
        </w:rPr>
        <w:t> </w:t>
      </w:r>
      <w:r w:rsidRPr="003F0EF0">
        <w:rPr>
          <w:sz w:val="20"/>
          <w:szCs w:val="20"/>
        </w:rPr>
        <w:t>vodičom</w:t>
      </w:r>
      <w:r>
        <w:rPr>
          <w:sz w:val="20"/>
          <w:szCs w:val="20"/>
        </w:rPr>
        <w:t>. Jedná sa o vozidlo</w:t>
      </w:r>
      <w:r w:rsidRPr="003F0EF0">
        <w:rPr>
          <w:sz w:val="20"/>
          <w:szCs w:val="20"/>
        </w:rPr>
        <w:t xml:space="preserve"> kategórie NA - N3, s pohonom </w:t>
      </w:r>
      <w:r>
        <w:rPr>
          <w:sz w:val="20"/>
          <w:szCs w:val="20"/>
        </w:rPr>
        <w:t xml:space="preserve">     4 x 4 alebo 6 x 6 vybavené </w:t>
      </w:r>
      <w:r w:rsidRPr="003F0EF0">
        <w:rPr>
          <w:sz w:val="20"/>
          <w:szCs w:val="20"/>
        </w:rPr>
        <w:t>čelnou snehovou radlicou s oceľový</w:t>
      </w:r>
      <w:r>
        <w:rPr>
          <w:sz w:val="20"/>
          <w:szCs w:val="20"/>
        </w:rPr>
        <w:t xml:space="preserve">mi </w:t>
      </w:r>
      <w:proofErr w:type="spellStart"/>
      <w:r>
        <w:rPr>
          <w:sz w:val="20"/>
          <w:szCs w:val="20"/>
        </w:rPr>
        <w:t>britmi</w:t>
      </w:r>
      <w:proofErr w:type="spellEnd"/>
      <w:r>
        <w:rPr>
          <w:sz w:val="20"/>
          <w:szCs w:val="20"/>
        </w:rPr>
        <w:t xml:space="preserve"> so záberom min. </w:t>
      </w:r>
      <w:r w:rsidRPr="003F0EF0">
        <w:rPr>
          <w:sz w:val="20"/>
          <w:szCs w:val="20"/>
        </w:rPr>
        <w:t xml:space="preserve">3 m na odstraňovanie snehu pluhovaním </w:t>
      </w:r>
      <w:r w:rsidRPr="003F0EF0">
        <w:rPr>
          <w:rFonts w:cstheme="minorHAnsi"/>
          <w:sz w:val="20"/>
          <w:szCs w:val="20"/>
        </w:rPr>
        <w:t xml:space="preserve">pre </w:t>
      </w:r>
      <w:r>
        <w:rPr>
          <w:rFonts w:cstheme="minorHAnsi"/>
          <w:sz w:val="20"/>
          <w:szCs w:val="20"/>
        </w:rPr>
        <w:t xml:space="preserve">úsek cesty </w:t>
      </w:r>
      <w:proofErr w:type="spellStart"/>
      <w:r>
        <w:rPr>
          <w:rFonts w:cstheme="minorHAnsi"/>
          <w:sz w:val="20"/>
          <w:szCs w:val="20"/>
        </w:rPr>
        <w:t>Čechánky</w:t>
      </w:r>
      <w:proofErr w:type="spellEnd"/>
      <w:r>
        <w:rPr>
          <w:rFonts w:cstheme="minorHAnsi"/>
          <w:sz w:val="20"/>
          <w:szCs w:val="20"/>
        </w:rPr>
        <w:t xml:space="preserve"> – </w:t>
      </w:r>
      <w:proofErr w:type="spellStart"/>
      <w:r>
        <w:rPr>
          <w:rFonts w:cstheme="minorHAnsi"/>
          <w:sz w:val="20"/>
          <w:szCs w:val="20"/>
        </w:rPr>
        <w:t>Táňovo</w:t>
      </w:r>
      <w:proofErr w:type="spellEnd"/>
      <w:r>
        <w:rPr>
          <w:rFonts w:cstheme="minorHAnsi"/>
          <w:sz w:val="20"/>
          <w:szCs w:val="20"/>
        </w:rPr>
        <w:t xml:space="preserve"> patriaci pod správu strediska verejného obstarávateľa v Poltári, okres Lučenec. Jednotlivé zásahy resp. samotný výkon zimnej údržby sa bude riadiť pokynmi a na vyzvanie poverených zamestnancov centrálneho dispečingu zriadeného na stredisku v Lučenci</w:t>
      </w:r>
      <w:r w:rsidRPr="003F0EF0">
        <w:rPr>
          <w:rFonts w:asciiTheme="minorHAnsi" w:hAnsiTheme="minorHAnsi" w:cstheme="minorHAnsi"/>
          <w:color w:val="333333"/>
          <w:sz w:val="20"/>
          <w:szCs w:val="20"/>
        </w:rPr>
        <w:t>.</w:t>
      </w:r>
    </w:p>
    <w:p w:rsidR="005B0E75" w:rsidRDefault="005B0E75" w:rsidP="00250660">
      <w:pPr>
        <w:pStyle w:val="Odsekzoznamu"/>
        <w:shd w:val="clear" w:color="auto" w:fill="FFFFFF"/>
        <w:spacing w:after="0" w:line="288" w:lineRule="auto"/>
        <w:ind w:left="1080" w:right="0" w:firstLine="0"/>
        <w:rPr>
          <w:rFonts w:asciiTheme="minorHAnsi" w:eastAsia="Times New Roman" w:hAnsiTheme="minorHAnsi" w:cstheme="minorHAnsi"/>
          <w:b/>
          <w:i/>
          <w:color w:val="auto"/>
          <w:sz w:val="20"/>
          <w:szCs w:val="20"/>
        </w:rPr>
      </w:pPr>
    </w:p>
    <w:p w:rsidR="002245F9" w:rsidRPr="002245F9" w:rsidRDefault="005B0E75" w:rsidP="00250660">
      <w:pPr>
        <w:pStyle w:val="Odsekzoznamu"/>
        <w:numPr>
          <w:ilvl w:val="2"/>
          <w:numId w:val="42"/>
        </w:numPr>
        <w:shd w:val="clear" w:color="auto" w:fill="FFFFFF"/>
        <w:spacing w:after="0" w:line="288" w:lineRule="auto"/>
        <w:ind w:right="0"/>
        <w:rPr>
          <w:rFonts w:asciiTheme="minorHAnsi" w:eastAsia="Times New Roman" w:hAnsiTheme="minorHAnsi" w:cstheme="minorHAnsi"/>
          <w:b/>
          <w:i/>
          <w:color w:val="auto"/>
          <w:sz w:val="20"/>
          <w:szCs w:val="20"/>
        </w:rPr>
      </w:pPr>
      <w:r>
        <w:rPr>
          <w:rFonts w:asciiTheme="minorHAnsi" w:eastAsia="Times New Roman" w:hAnsiTheme="minorHAnsi" w:cstheme="minorHAnsi"/>
          <w:b/>
          <w:i/>
          <w:color w:val="auto"/>
          <w:sz w:val="20"/>
          <w:szCs w:val="20"/>
        </w:rPr>
        <w:t xml:space="preserve">Časť predmetu zákazky č. 5 – Prenájom </w:t>
      </w:r>
      <w:r w:rsidR="002245F9">
        <w:rPr>
          <w:rFonts w:asciiTheme="minorHAnsi" w:eastAsia="Times New Roman" w:hAnsiTheme="minorHAnsi" w:cstheme="minorHAnsi"/>
          <w:b/>
          <w:i/>
          <w:color w:val="auto"/>
          <w:sz w:val="20"/>
          <w:szCs w:val="20"/>
        </w:rPr>
        <w:t>traktora s obsluhou</w:t>
      </w:r>
      <w:r w:rsidR="002245F9" w:rsidRPr="002245F9">
        <w:rPr>
          <w:rFonts w:asciiTheme="minorHAnsi" w:eastAsia="Times New Roman" w:hAnsiTheme="minorHAnsi" w:cstheme="minorHAnsi"/>
          <w:b/>
          <w:i/>
          <w:color w:val="auto"/>
          <w:sz w:val="20"/>
          <w:szCs w:val="20"/>
        </w:rPr>
        <w:t xml:space="preserve"> v počte 1 ks pre úsek cesty </w:t>
      </w:r>
      <w:proofErr w:type="spellStart"/>
      <w:r w:rsidR="002245F9">
        <w:rPr>
          <w:rFonts w:asciiTheme="minorHAnsi" w:eastAsia="Times New Roman" w:hAnsiTheme="minorHAnsi" w:cstheme="minorHAnsi"/>
          <w:b/>
          <w:i/>
          <w:color w:val="auto"/>
          <w:sz w:val="20"/>
          <w:szCs w:val="20"/>
        </w:rPr>
        <w:t>Abelová</w:t>
      </w:r>
      <w:proofErr w:type="spellEnd"/>
      <w:r w:rsidR="002245F9" w:rsidRPr="002245F9">
        <w:rPr>
          <w:rFonts w:asciiTheme="minorHAnsi" w:eastAsia="Times New Roman" w:hAnsiTheme="minorHAnsi" w:cstheme="minorHAnsi"/>
          <w:b/>
          <w:i/>
          <w:color w:val="auto"/>
          <w:sz w:val="20"/>
          <w:szCs w:val="20"/>
        </w:rPr>
        <w:t xml:space="preserve"> – </w:t>
      </w:r>
      <w:r w:rsidR="002245F9">
        <w:rPr>
          <w:rFonts w:asciiTheme="minorHAnsi" w:eastAsia="Times New Roman" w:hAnsiTheme="minorHAnsi" w:cstheme="minorHAnsi"/>
          <w:b/>
          <w:i/>
          <w:color w:val="auto"/>
          <w:sz w:val="20"/>
          <w:szCs w:val="20"/>
        </w:rPr>
        <w:t>Budiná</w:t>
      </w:r>
    </w:p>
    <w:p w:rsidR="002245F9" w:rsidRPr="003F0EF0" w:rsidRDefault="002245F9" w:rsidP="00250660">
      <w:pPr>
        <w:shd w:val="clear" w:color="auto" w:fill="FFFFFF"/>
        <w:tabs>
          <w:tab w:val="left" w:pos="9072"/>
          <w:tab w:val="left" w:pos="9214"/>
        </w:tabs>
        <w:spacing w:after="0" w:line="288" w:lineRule="auto"/>
        <w:ind w:left="1134" w:right="0" w:hanging="992"/>
        <w:rPr>
          <w:rFonts w:asciiTheme="minorHAnsi" w:hAnsiTheme="minorHAnsi" w:cstheme="minorHAnsi"/>
          <w:color w:val="333333"/>
          <w:sz w:val="20"/>
          <w:szCs w:val="20"/>
        </w:rPr>
      </w:pPr>
      <w:r>
        <w:rPr>
          <w:rFonts w:asciiTheme="minorHAnsi" w:eastAsia="Times New Roman" w:hAnsiTheme="minorHAnsi" w:cstheme="minorHAnsi"/>
          <w:color w:val="auto"/>
          <w:sz w:val="20"/>
          <w:szCs w:val="20"/>
        </w:rPr>
        <w:tab/>
        <w:t>P</w:t>
      </w:r>
      <w:r>
        <w:rPr>
          <w:sz w:val="20"/>
          <w:szCs w:val="20"/>
        </w:rPr>
        <w:t>redmetom časti zákazky č. 5</w:t>
      </w:r>
      <w:r w:rsidRPr="003F0EF0">
        <w:rPr>
          <w:sz w:val="20"/>
          <w:szCs w:val="20"/>
        </w:rPr>
        <w:t xml:space="preserve"> je </w:t>
      </w:r>
      <w:r>
        <w:rPr>
          <w:rFonts w:asciiTheme="minorHAnsi" w:hAnsiTheme="minorHAnsi" w:cstheme="minorHAnsi"/>
          <w:sz w:val="20"/>
          <w:szCs w:val="20"/>
        </w:rPr>
        <w:t>zabezpečenie služieb</w:t>
      </w:r>
      <w:r w:rsidRPr="0089409F">
        <w:rPr>
          <w:sz w:val="20"/>
          <w:szCs w:val="20"/>
        </w:rPr>
        <w:t xml:space="preserve"> </w:t>
      </w:r>
      <w:r>
        <w:rPr>
          <w:sz w:val="20"/>
          <w:szCs w:val="20"/>
        </w:rPr>
        <w:t>vzťahujúcich</w:t>
      </w:r>
      <w:r w:rsidRPr="0089409F">
        <w:rPr>
          <w:sz w:val="20"/>
          <w:szCs w:val="20"/>
        </w:rPr>
        <w:t xml:space="preserve"> s</w:t>
      </w:r>
      <w:r>
        <w:rPr>
          <w:sz w:val="20"/>
          <w:szCs w:val="20"/>
        </w:rPr>
        <w:t>a na</w:t>
      </w:r>
      <w:r w:rsidRPr="0089409F">
        <w:rPr>
          <w:sz w:val="20"/>
          <w:szCs w:val="20"/>
        </w:rPr>
        <w:t xml:space="preserve"> výkon zimnej služby </w:t>
      </w:r>
      <w:r>
        <w:rPr>
          <w:sz w:val="20"/>
          <w:szCs w:val="20"/>
        </w:rPr>
        <w:t>v období zimnej sezóny 2021/2022</w:t>
      </w:r>
      <w:r w:rsidRPr="0089409F">
        <w:rPr>
          <w:sz w:val="20"/>
          <w:szCs w:val="20"/>
        </w:rPr>
        <w:t xml:space="preserve"> spolu s</w:t>
      </w:r>
      <w:r>
        <w:rPr>
          <w:sz w:val="20"/>
          <w:szCs w:val="20"/>
        </w:rPr>
        <w:t xml:space="preserve"> kvalifikovanou</w:t>
      </w:r>
      <w:r w:rsidRPr="0089409F">
        <w:rPr>
          <w:sz w:val="20"/>
          <w:szCs w:val="20"/>
        </w:rPr>
        <w:t xml:space="preserve"> obsluhou</w:t>
      </w:r>
      <w:r w:rsidRPr="003F0EF0">
        <w:rPr>
          <w:sz w:val="20"/>
          <w:szCs w:val="20"/>
        </w:rPr>
        <w:t xml:space="preserve"> v rozsahu činností a</w:t>
      </w:r>
      <w:r>
        <w:rPr>
          <w:sz w:val="20"/>
          <w:szCs w:val="20"/>
        </w:rPr>
        <w:t> </w:t>
      </w:r>
      <w:r w:rsidRPr="003F0EF0">
        <w:rPr>
          <w:sz w:val="20"/>
          <w:szCs w:val="20"/>
        </w:rPr>
        <w:t>výkonov</w:t>
      </w:r>
      <w:r>
        <w:rPr>
          <w:sz w:val="20"/>
          <w:szCs w:val="20"/>
        </w:rPr>
        <w:t xml:space="preserve"> definovaných Prílohe č. 3e</w:t>
      </w:r>
      <w:r w:rsidRPr="003F0EF0">
        <w:rPr>
          <w:sz w:val="20"/>
          <w:szCs w:val="20"/>
        </w:rPr>
        <w:t>, pričom verejný obstarávateľ požaduje zabezpečenie nepretržitej, 24 hodinovej služby v požadovanom rozsahu počtu vozidiel 1 ks s</w:t>
      </w:r>
      <w:r>
        <w:rPr>
          <w:sz w:val="20"/>
          <w:szCs w:val="20"/>
        </w:rPr>
        <w:t> </w:t>
      </w:r>
      <w:r w:rsidRPr="003F0EF0">
        <w:rPr>
          <w:sz w:val="20"/>
          <w:szCs w:val="20"/>
        </w:rPr>
        <w:t>vodičom</w:t>
      </w:r>
      <w:r>
        <w:rPr>
          <w:sz w:val="20"/>
          <w:szCs w:val="20"/>
        </w:rPr>
        <w:t>. Jedná sa o vozidlo</w:t>
      </w:r>
      <w:r w:rsidRPr="003F0EF0">
        <w:rPr>
          <w:sz w:val="20"/>
          <w:szCs w:val="20"/>
        </w:rPr>
        <w:t xml:space="preserve"> kategórie T, s pohonom 4 x 4, výkonom mot</w:t>
      </w:r>
      <w:r>
        <w:rPr>
          <w:sz w:val="20"/>
          <w:szCs w:val="20"/>
        </w:rPr>
        <w:t>ora v rozsahu od 47 kW do 75 kW vybaveného</w:t>
      </w:r>
      <w:r w:rsidRPr="003F0EF0">
        <w:rPr>
          <w:sz w:val="20"/>
          <w:szCs w:val="20"/>
        </w:rPr>
        <w:t xml:space="preserve"> zadnou závesnou radlicou na odstraňovanie snehu pluhovaním </w:t>
      </w:r>
      <w:r w:rsidRPr="003F0EF0">
        <w:rPr>
          <w:rFonts w:cstheme="minorHAnsi"/>
          <w:sz w:val="20"/>
          <w:szCs w:val="20"/>
        </w:rPr>
        <w:t xml:space="preserve">pre </w:t>
      </w:r>
      <w:r>
        <w:rPr>
          <w:rFonts w:cstheme="minorHAnsi"/>
          <w:sz w:val="20"/>
          <w:szCs w:val="20"/>
        </w:rPr>
        <w:t xml:space="preserve">úsek cesty </w:t>
      </w:r>
      <w:r w:rsidR="003D4E60">
        <w:rPr>
          <w:rFonts w:cstheme="minorHAnsi"/>
          <w:sz w:val="20"/>
          <w:szCs w:val="20"/>
        </w:rPr>
        <w:t xml:space="preserve">č. 2645 </w:t>
      </w:r>
      <w:proofErr w:type="spellStart"/>
      <w:r w:rsidR="003D4E60">
        <w:rPr>
          <w:rFonts w:cstheme="minorHAnsi"/>
          <w:sz w:val="20"/>
          <w:szCs w:val="20"/>
        </w:rPr>
        <w:t>Abelová</w:t>
      </w:r>
      <w:proofErr w:type="spellEnd"/>
      <w:r>
        <w:rPr>
          <w:rFonts w:cstheme="minorHAnsi"/>
          <w:sz w:val="20"/>
          <w:szCs w:val="20"/>
        </w:rPr>
        <w:t xml:space="preserve"> – </w:t>
      </w:r>
      <w:r w:rsidR="003D4E60">
        <w:rPr>
          <w:rFonts w:cstheme="minorHAnsi"/>
          <w:sz w:val="20"/>
          <w:szCs w:val="20"/>
        </w:rPr>
        <w:t>cesty č. 2634 Budiná</w:t>
      </w:r>
      <w:r>
        <w:rPr>
          <w:rFonts w:cstheme="minorHAnsi"/>
          <w:sz w:val="20"/>
          <w:szCs w:val="20"/>
        </w:rPr>
        <w:t xml:space="preserve"> patriaci pod správu strediska verejného obstarávateľa v </w:t>
      </w:r>
      <w:r w:rsidR="003D4E60">
        <w:rPr>
          <w:rFonts w:cstheme="minorHAnsi"/>
          <w:sz w:val="20"/>
          <w:szCs w:val="20"/>
        </w:rPr>
        <w:t>Lučenec</w:t>
      </w:r>
      <w:r>
        <w:rPr>
          <w:rFonts w:cstheme="minorHAnsi"/>
          <w:sz w:val="20"/>
          <w:szCs w:val="20"/>
        </w:rPr>
        <w:t>, okres Lučenec. Jednotlivé zásahy resp. samotný výkon zimnej údržby sa bude riadiť pokynmi a na vyzvanie poverených zamestnancov centrálneho dispečingu zriadeného na stredisku v Lučenci</w:t>
      </w:r>
      <w:r w:rsidRPr="003F0EF0">
        <w:rPr>
          <w:rFonts w:asciiTheme="minorHAnsi" w:hAnsiTheme="minorHAnsi" w:cstheme="minorHAnsi"/>
          <w:color w:val="333333"/>
          <w:sz w:val="20"/>
          <w:szCs w:val="20"/>
        </w:rPr>
        <w:t>.</w:t>
      </w:r>
    </w:p>
    <w:p w:rsidR="003F0EF0" w:rsidRPr="003F0EF0" w:rsidRDefault="003F0EF0" w:rsidP="00250660">
      <w:pPr>
        <w:shd w:val="clear" w:color="auto" w:fill="FFFFFF"/>
        <w:spacing w:after="0" w:line="288" w:lineRule="auto"/>
        <w:ind w:left="1134" w:right="0" w:hanging="992"/>
        <w:rPr>
          <w:rFonts w:asciiTheme="minorHAnsi" w:hAnsiTheme="minorHAnsi" w:cstheme="minorHAnsi"/>
          <w:color w:val="333333"/>
          <w:sz w:val="20"/>
          <w:szCs w:val="20"/>
        </w:rPr>
      </w:pPr>
    </w:p>
    <w:p w:rsidR="003F0EF0" w:rsidRPr="003F0EF0" w:rsidRDefault="003F0EF0" w:rsidP="00250660">
      <w:pPr>
        <w:pStyle w:val="Farebnzoznamzvraznenie11"/>
        <w:spacing w:line="288" w:lineRule="auto"/>
        <w:ind w:left="0"/>
        <w:jc w:val="both"/>
        <w:rPr>
          <w:rFonts w:ascii="Calibri" w:hAnsi="Calibri" w:cs="Calibri"/>
          <w:noProof/>
          <w:sz w:val="20"/>
          <w:szCs w:val="20"/>
          <w:u w:val="single"/>
          <w:lang w:eastAsia="sk-SK"/>
        </w:rPr>
      </w:pPr>
      <w:r w:rsidRPr="003F0EF0">
        <w:rPr>
          <w:rFonts w:ascii="Calibri" w:hAnsi="Calibri" w:cs="Calibri"/>
          <w:noProof/>
          <w:sz w:val="20"/>
          <w:szCs w:val="20"/>
          <w:u w:val="single"/>
          <w:lang w:eastAsia="sk-SK"/>
        </w:rPr>
        <w:t xml:space="preserve">Možnosť predloženia ponúk na jednotlivé časti nie je obmedzená, uchádzač môže predložiť ponuku na jednu časť </w:t>
      </w:r>
      <w:r w:rsidR="00D17D8A">
        <w:rPr>
          <w:rFonts w:ascii="Calibri" w:hAnsi="Calibri" w:cs="Calibri"/>
          <w:noProof/>
          <w:sz w:val="20"/>
          <w:szCs w:val="20"/>
          <w:u w:val="single"/>
          <w:lang w:eastAsia="sk-SK"/>
        </w:rPr>
        <w:t xml:space="preserve">predmetu zákazky </w:t>
      </w:r>
      <w:r w:rsidRPr="003F0EF0">
        <w:rPr>
          <w:rFonts w:ascii="Calibri" w:hAnsi="Calibri" w:cs="Calibri"/>
          <w:noProof/>
          <w:sz w:val="20"/>
          <w:szCs w:val="20"/>
          <w:u w:val="single"/>
          <w:lang w:eastAsia="sk-SK"/>
        </w:rPr>
        <w:t>alebo viacero častí</w:t>
      </w:r>
      <w:r w:rsidR="00FB2CD1">
        <w:rPr>
          <w:rFonts w:ascii="Calibri" w:hAnsi="Calibri" w:cs="Calibri"/>
          <w:noProof/>
          <w:sz w:val="20"/>
          <w:szCs w:val="20"/>
          <w:u w:val="single"/>
          <w:lang w:eastAsia="sk-SK"/>
        </w:rPr>
        <w:t xml:space="preserve"> súčasne</w:t>
      </w:r>
      <w:r w:rsidRPr="003F0EF0">
        <w:rPr>
          <w:rFonts w:ascii="Calibri" w:hAnsi="Calibri" w:cs="Calibri"/>
          <w:noProof/>
          <w:sz w:val="20"/>
          <w:szCs w:val="20"/>
          <w:u w:val="single"/>
          <w:lang w:eastAsia="sk-SK"/>
        </w:rPr>
        <w:t>.</w:t>
      </w:r>
    </w:p>
    <w:p w:rsidR="00C26163" w:rsidRPr="00FB2CD1" w:rsidRDefault="00C26163" w:rsidP="00250660">
      <w:pPr>
        <w:spacing w:after="0" w:line="288" w:lineRule="auto"/>
        <w:ind w:left="0" w:right="0" w:firstLine="0"/>
        <w:rPr>
          <w:sz w:val="20"/>
          <w:szCs w:val="20"/>
        </w:rPr>
      </w:pPr>
    </w:p>
    <w:p w:rsidR="002F4419" w:rsidRPr="000832C1" w:rsidRDefault="002F4419" w:rsidP="00250660">
      <w:pPr>
        <w:pStyle w:val="Odsekzoznamu"/>
        <w:numPr>
          <w:ilvl w:val="1"/>
          <w:numId w:val="3"/>
        </w:numPr>
        <w:spacing w:after="0" w:line="288" w:lineRule="auto"/>
        <w:ind w:left="851" w:right="0" w:hanging="709"/>
        <w:rPr>
          <w:sz w:val="20"/>
          <w:szCs w:val="20"/>
        </w:rPr>
      </w:pPr>
      <w:r w:rsidRPr="000832C1">
        <w:rPr>
          <w:sz w:val="20"/>
          <w:szCs w:val="20"/>
        </w:rPr>
        <w:t>Spoločný slovník obstarávania (CPV):</w:t>
      </w:r>
    </w:p>
    <w:p w:rsidR="00745255" w:rsidRPr="003F0EF0" w:rsidRDefault="002F4419" w:rsidP="00250660">
      <w:pPr>
        <w:shd w:val="clear" w:color="auto" w:fill="FFFFFF"/>
        <w:tabs>
          <w:tab w:val="left" w:pos="3544"/>
        </w:tabs>
        <w:spacing w:after="0" w:line="288" w:lineRule="auto"/>
        <w:ind w:left="357" w:right="0" w:firstLine="919"/>
        <w:rPr>
          <w:rFonts w:asciiTheme="minorHAnsi" w:eastAsia="Times New Roman" w:hAnsiTheme="minorHAnsi" w:cstheme="minorHAnsi"/>
          <w:bCs/>
          <w:color w:val="333333"/>
          <w:sz w:val="20"/>
          <w:szCs w:val="20"/>
        </w:rPr>
      </w:pPr>
      <w:r w:rsidRPr="003F0EF0">
        <w:rPr>
          <w:rFonts w:asciiTheme="minorHAnsi" w:hAnsiTheme="minorHAnsi" w:cstheme="minorHAnsi"/>
          <w:sz w:val="20"/>
          <w:szCs w:val="20"/>
        </w:rPr>
        <w:t>Hlavný predmet:</w:t>
      </w:r>
      <w:r w:rsidR="000E08A3" w:rsidRPr="003F0EF0">
        <w:rPr>
          <w:rFonts w:asciiTheme="minorHAnsi" w:hAnsiTheme="minorHAnsi" w:cstheme="minorHAnsi"/>
          <w:sz w:val="20"/>
          <w:szCs w:val="20"/>
        </w:rPr>
        <w:tab/>
      </w:r>
      <w:r w:rsidR="003F0EF0" w:rsidRPr="003F0EF0">
        <w:rPr>
          <w:sz w:val="20"/>
          <w:szCs w:val="20"/>
        </w:rPr>
        <w:t>60181000 - 0 Prenájom nákladných vozidiel s vodičom</w:t>
      </w:r>
    </w:p>
    <w:p w:rsidR="001C2EFC" w:rsidRPr="00FB2CD1" w:rsidRDefault="00745255" w:rsidP="00250660">
      <w:pPr>
        <w:shd w:val="clear" w:color="auto" w:fill="FFFFFF"/>
        <w:tabs>
          <w:tab w:val="left" w:pos="3544"/>
        </w:tabs>
        <w:spacing w:after="0" w:line="288" w:lineRule="auto"/>
        <w:ind w:left="357" w:right="0" w:firstLine="919"/>
        <w:rPr>
          <w:rFonts w:asciiTheme="minorHAnsi" w:eastAsia="Times New Roman" w:hAnsiTheme="minorHAnsi" w:cstheme="minorHAnsi"/>
          <w:bCs/>
          <w:color w:val="333333"/>
          <w:sz w:val="20"/>
          <w:szCs w:val="20"/>
        </w:rPr>
      </w:pPr>
      <w:r>
        <w:rPr>
          <w:rFonts w:asciiTheme="minorHAnsi" w:eastAsia="Times New Roman" w:hAnsiTheme="minorHAnsi" w:cstheme="minorHAnsi"/>
          <w:bCs/>
          <w:color w:val="333333"/>
          <w:sz w:val="20"/>
          <w:szCs w:val="20"/>
        </w:rPr>
        <w:tab/>
      </w:r>
      <w:r>
        <w:rPr>
          <w:rFonts w:asciiTheme="minorHAnsi" w:eastAsia="Times New Roman" w:hAnsiTheme="minorHAnsi" w:cstheme="minorHAnsi"/>
          <w:bCs/>
          <w:color w:val="333333"/>
          <w:sz w:val="20"/>
          <w:szCs w:val="20"/>
        </w:rPr>
        <w:tab/>
      </w:r>
    </w:p>
    <w:p w:rsidR="00D32ADB" w:rsidRPr="000832C1" w:rsidRDefault="00D32ADB" w:rsidP="00250660">
      <w:pPr>
        <w:pStyle w:val="Nadpis1"/>
        <w:numPr>
          <w:ilvl w:val="0"/>
          <w:numId w:val="3"/>
        </w:numPr>
        <w:spacing w:after="0" w:line="288" w:lineRule="auto"/>
        <w:ind w:left="425" w:hanging="357"/>
        <w:rPr>
          <w:sz w:val="20"/>
          <w:szCs w:val="20"/>
        </w:rPr>
      </w:pPr>
      <w:r w:rsidRPr="000832C1">
        <w:rPr>
          <w:sz w:val="20"/>
          <w:szCs w:val="20"/>
        </w:rPr>
        <w:t xml:space="preserve">Miesto </w:t>
      </w:r>
      <w:r w:rsidR="00FF475A" w:rsidRPr="000832C1">
        <w:rPr>
          <w:sz w:val="20"/>
          <w:szCs w:val="20"/>
        </w:rPr>
        <w:t xml:space="preserve">a množstvo </w:t>
      </w:r>
      <w:r w:rsidR="00E5594A" w:rsidRPr="000832C1">
        <w:rPr>
          <w:sz w:val="20"/>
          <w:szCs w:val="20"/>
        </w:rPr>
        <w:t>dodania</w:t>
      </w:r>
      <w:r w:rsidRPr="000832C1">
        <w:rPr>
          <w:sz w:val="20"/>
          <w:szCs w:val="20"/>
        </w:rPr>
        <w:t xml:space="preserve"> predmetu zákazky</w:t>
      </w:r>
    </w:p>
    <w:p w:rsidR="004C41D9" w:rsidRPr="004C41D9" w:rsidRDefault="00D01F62" w:rsidP="00250660">
      <w:pPr>
        <w:pStyle w:val="Odsekzoznamu"/>
        <w:numPr>
          <w:ilvl w:val="1"/>
          <w:numId w:val="3"/>
        </w:numPr>
        <w:shd w:val="clear" w:color="auto" w:fill="FFFFFF"/>
        <w:spacing w:after="0" w:line="288" w:lineRule="auto"/>
        <w:ind w:left="709" w:right="0" w:hanging="567"/>
        <w:rPr>
          <w:rFonts w:asciiTheme="minorHAnsi" w:eastAsia="Times New Roman" w:hAnsiTheme="minorHAnsi" w:cstheme="minorHAnsi"/>
          <w:b/>
          <w:i/>
          <w:color w:val="auto"/>
          <w:sz w:val="20"/>
          <w:szCs w:val="20"/>
        </w:rPr>
      </w:pPr>
      <w:r w:rsidRPr="00E42630">
        <w:rPr>
          <w:rFonts w:asciiTheme="minorHAnsi" w:eastAsia="Times New Roman" w:hAnsiTheme="minorHAnsi" w:cstheme="minorHAnsi"/>
          <w:b/>
          <w:i/>
          <w:color w:val="auto"/>
          <w:sz w:val="20"/>
          <w:szCs w:val="20"/>
        </w:rPr>
        <w:t>Časť predmetu zákazky č. 1 – Prenájom traktorov s obsluhou v počte 4 ks</w:t>
      </w:r>
      <w:r w:rsidR="004C41D9">
        <w:rPr>
          <w:rFonts w:asciiTheme="minorHAnsi" w:eastAsia="Times New Roman" w:hAnsiTheme="minorHAnsi" w:cstheme="minorHAnsi"/>
          <w:b/>
          <w:i/>
          <w:color w:val="auto"/>
          <w:sz w:val="20"/>
          <w:szCs w:val="20"/>
        </w:rPr>
        <w:t xml:space="preserve"> pre stredisko Jelšava</w:t>
      </w:r>
    </w:p>
    <w:p w:rsidR="004C41D9" w:rsidRPr="00E42630" w:rsidRDefault="004C41D9" w:rsidP="00250660">
      <w:pPr>
        <w:pStyle w:val="Odsekzoznamu"/>
        <w:shd w:val="clear" w:color="auto" w:fill="FFFFFF"/>
        <w:spacing w:after="0" w:line="288" w:lineRule="auto"/>
        <w:ind w:left="851" w:right="0" w:firstLine="0"/>
        <w:rPr>
          <w:rFonts w:asciiTheme="minorHAnsi" w:eastAsia="Times New Roman" w:hAnsiTheme="minorHAnsi" w:cstheme="minorHAnsi"/>
          <w:b/>
          <w:i/>
          <w:color w:val="auto"/>
          <w:sz w:val="20"/>
          <w:szCs w:val="20"/>
        </w:rPr>
      </w:pPr>
      <w:r w:rsidRPr="00E42630">
        <w:rPr>
          <w:rFonts w:asciiTheme="minorHAnsi" w:eastAsia="Times New Roman" w:hAnsiTheme="minorHAnsi" w:cstheme="minorHAnsi"/>
          <w:color w:val="auto"/>
          <w:sz w:val="20"/>
          <w:szCs w:val="20"/>
        </w:rPr>
        <w:t>Miestom poskytovania služby sú komunikácie v okrese Revúca v pôsobnosti strediska verejného obstarávateľa v Jelšave v rozsahu podľa prílohy č. 3a Výzvy, ktoré množstvo je len predpokladané, teda objem prác nie je záväzný a verejný obstarávateľ má právo znížiť alebo zvýšiť objem poskytovaných služieb podľa potreby nezávislej od jeho vôle vyplývajúcej z poveternostných podmienok v priebehu trvania zmluvy, kedy sa verejný obstarávateľ bude riadiť ustanovením § 18 ZVO.</w:t>
      </w:r>
    </w:p>
    <w:p w:rsidR="004C41D9" w:rsidRDefault="004C41D9" w:rsidP="00250660">
      <w:pPr>
        <w:pStyle w:val="Odsekzoznamu"/>
        <w:shd w:val="clear" w:color="auto" w:fill="FFFFFF"/>
        <w:spacing w:after="0" w:line="288" w:lineRule="auto"/>
        <w:ind w:left="709" w:right="0" w:firstLine="0"/>
        <w:rPr>
          <w:rFonts w:asciiTheme="minorHAnsi" w:eastAsia="Times New Roman" w:hAnsiTheme="minorHAnsi" w:cstheme="minorHAnsi"/>
          <w:b/>
          <w:i/>
          <w:color w:val="auto"/>
          <w:sz w:val="20"/>
          <w:szCs w:val="20"/>
        </w:rPr>
      </w:pPr>
    </w:p>
    <w:p w:rsidR="004C41D9" w:rsidRDefault="004C41D9" w:rsidP="00250660">
      <w:pPr>
        <w:pStyle w:val="Odsekzoznamu"/>
        <w:shd w:val="clear" w:color="auto" w:fill="FFFFFF"/>
        <w:spacing w:after="0" w:line="288" w:lineRule="auto"/>
        <w:ind w:left="709" w:right="0" w:firstLine="0"/>
        <w:rPr>
          <w:rFonts w:asciiTheme="minorHAnsi" w:eastAsia="Times New Roman" w:hAnsiTheme="minorHAnsi" w:cstheme="minorHAnsi"/>
          <w:b/>
          <w:i/>
          <w:color w:val="auto"/>
          <w:sz w:val="20"/>
          <w:szCs w:val="20"/>
        </w:rPr>
      </w:pPr>
    </w:p>
    <w:p w:rsidR="004C41D9" w:rsidRPr="004C41D9" w:rsidRDefault="004C41D9" w:rsidP="00250660">
      <w:pPr>
        <w:pStyle w:val="Odsekzoznamu"/>
        <w:numPr>
          <w:ilvl w:val="1"/>
          <w:numId w:val="3"/>
        </w:numPr>
        <w:shd w:val="clear" w:color="auto" w:fill="FFFFFF"/>
        <w:spacing w:after="0" w:line="288" w:lineRule="auto"/>
        <w:ind w:left="709" w:right="0" w:hanging="567"/>
        <w:rPr>
          <w:rFonts w:asciiTheme="minorHAnsi" w:eastAsia="Times New Roman" w:hAnsiTheme="minorHAnsi" w:cstheme="minorHAnsi"/>
          <w:b/>
          <w:i/>
          <w:color w:val="auto"/>
          <w:sz w:val="20"/>
          <w:szCs w:val="20"/>
        </w:rPr>
      </w:pPr>
      <w:r>
        <w:rPr>
          <w:rFonts w:asciiTheme="minorHAnsi" w:eastAsia="Times New Roman" w:hAnsiTheme="minorHAnsi" w:cstheme="minorHAnsi"/>
          <w:b/>
          <w:i/>
          <w:color w:val="auto"/>
          <w:sz w:val="20"/>
          <w:szCs w:val="20"/>
        </w:rPr>
        <w:t>Časť predmetu zákazky č. 2 – Prenájom nakladača s obsluhou v počte 1 ks pre skládku posypového materiálu v obci Muráň</w:t>
      </w:r>
    </w:p>
    <w:p w:rsidR="004C41D9" w:rsidRDefault="004C41D9" w:rsidP="00250660">
      <w:pPr>
        <w:shd w:val="clear" w:color="auto" w:fill="FFFFFF"/>
        <w:spacing w:after="0" w:line="288" w:lineRule="auto"/>
        <w:ind w:left="851" w:right="0" w:firstLine="0"/>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 xml:space="preserve">Miestom poskytovania služby je </w:t>
      </w:r>
      <w:r>
        <w:rPr>
          <w:sz w:val="20"/>
          <w:szCs w:val="20"/>
        </w:rPr>
        <w:t> priestor skládky posypového materiálu verejného obstarávateľa v obci Muráň patriacej pod správu strediska Jelšava, okres Revúca</w:t>
      </w:r>
      <w:r>
        <w:rPr>
          <w:rFonts w:asciiTheme="minorHAnsi" w:eastAsia="Times New Roman" w:hAnsiTheme="minorHAnsi" w:cstheme="minorHAnsi"/>
          <w:color w:val="auto"/>
          <w:sz w:val="20"/>
          <w:szCs w:val="20"/>
        </w:rPr>
        <w:t xml:space="preserve"> v rozsahu podľa prílohy č. 3b Výzvy, ktoré množstvo je len predpokladané, teda objem prác nie je záväzný a verejný obstarávateľ má právo znížiť alebo zvýšiť objem poskytovaných služieb podľa potreby nezávislej od jeho vôle vyplývajúcej z poveternostných podmienok v priebehu trvania zmluvy, kedy sa verejný obstarávateľ bude riadiť ustanovením § 18 ZVO.</w:t>
      </w:r>
    </w:p>
    <w:p w:rsidR="004C41D9" w:rsidRDefault="004C41D9" w:rsidP="00250660">
      <w:pPr>
        <w:pStyle w:val="Odsekzoznamu"/>
        <w:shd w:val="clear" w:color="auto" w:fill="FFFFFF"/>
        <w:spacing w:after="0" w:line="288" w:lineRule="auto"/>
        <w:ind w:left="709" w:right="0" w:firstLine="0"/>
        <w:rPr>
          <w:rFonts w:asciiTheme="minorHAnsi" w:eastAsia="Times New Roman" w:hAnsiTheme="minorHAnsi" w:cstheme="minorHAnsi"/>
          <w:b/>
          <w:i/>
          <w:color w:val="auto"/>
          <w:sz w:val="20"/>
          <w:szCs w:val="20"/>
        </w:rPr>
      </w:pPr>
    </w:p>
    <w:p w:rsidR="004C41D9" w:rsidRDefault="004C41D9" w:rsidP="00250660">
      <w:pPr>
        <w:pStyle w:val="Odsekzoznamu"/>
        <w:shd w:val="clear" w:color="auto" w:fill="FFFFFF"/>
        <w:spacing w:after="0" w:line="288" w:lineRule="auto"/>
        <w:ind w:left="709" w:right="0" w:firstLine="0"/>
        <w:rPr>
          <w:rFonts w:asciiTheme="minorHAnsi" w:eastAsia="Times New Roman" w:hAnsiTheme="minorHAnsi" w:cstheme="minorHAnsi"/>
          <w:b/>
          <w:i/>
          <w:color w:val="auto"/>
          <w:sz w:val="20"/>
          <w:szCs w:val="20"/>
        </w:rPr>
      </w:pPr>
    </w:p>
    <w:p w:rsidR="004C41D9" w:rsidRDefault="004C41D9" w:rsidP="00250660">
      <w:pPr>
        <w:pStyle w:val="Odsekzoznamu"/>
        <w:shd w:val="clear" w:color="auto" w:fill="FFFFFF"/>
        <w:spacing w:after="0" w:line="288" w:lineRule="auto"/>
        <w:ind w:left="709" w:right="0" w:firstLine="0"/>
        <w:rPr>
          <w:rFonts w:asciiTheme="minorHAnsi" w:eastAsia="Times New Roman" w:hAnsiTheme="minorHAnsi" w:cstheme="minorHAnsi"/>
          <w:b/>
          <w:i/>
          <w:color w:val="auto"/>
          <w:sz w:val="20"/>
          <w:szCs w:val="20"/>
        </w:rPr>
      </w:pPr>
    </w:p>
    <w:p w:rsidR="004C41D9" w:rsidRPr="004C41D9" w:rsidRDefault="00D01F62" w:rsidP="00250660">
      <w:pPr>
        <w:pStyle w:val="Odsekzoznamu"/>
        <w:numPr>
          <w:ilvl w:val="1"/>
          <w:numId w:val="3"/>
        </w:numPr>
        <w:shd w:val="clear" w:color="auto" w:fill="FFFFFF"/>
        <w:spacing w:after="0" w:line="288" w:lineRule="auto"/>
        <w:ind w:left="709" w:right="0" w:hanging="567"/>
        <w:rPr>
          <w:rFonts w:asciiTheme="minorHAnsi" w:eastAsia="Times New Roman" w:hAnsiTheme="minorHAnsi" w:cstheme="minorHAnsi"/>
          <w:b/>
          <w:i/>
          <w:color w:val="auto"/>
          <w:sz w:val="20"/>
          <w:szCs w:val="20"/>
        </w:rPr>
      </w:pPr>
      <w:r w:rsidRPr="00E42630">
        <w:rPr>
          <w:rFonts w:asciiTheme="minorHAnsi" w:eastAsia="Times New Roman" w:hAnsiTheme="minorHAnsi" w:cstheme="minorHAnsi"/>
          <w:b/>
          <w:i/>
          <w:color w:val="auto"/>
          <w:sz w:val="20"/>
          <w:szCs w:val="20"/>
        </w:rPr>
        <w:t xml:space="preserve"> </w:t>
      </w:r>
      <w:r w:rsidR="004C41D9" w:rsidRPr="003B771A">
        <w:rPr>
          <w:rFonts w:asciiTheme="minorHAnsi" w:eastAsia="Times New Roman" w:hAnsiTheme="minorHAnsi" w:cstheme="minorHAnsi"/>
          <w:b/>
          <w:i/>
          <w:color w:val="auto"/>
          <w:sz w:val="20"/>
          <w:szCs w:val="20"/>
        </w:rPr>
        <w:t xml:space="preserve">Časť predmetu zákazky č. 3 – </w:t>
      </w:r>
      <w:r w:rsidR="004C41D9">
        <w:rPr>
          <w:rFonts w:asciiTheme="minorHAnsi" w:eastAsia="Times New Roman" w:hAnsiTheme="minorHAnsi" w:cstheme="minorHAnsi"/>
          <w:b/>
          <w:i/>
          <w:color w:val="auto"/>
          <w:sz w:val="20"/>
          <w:szCs w:val="20"/>
        </w:rPr>
        <w:t>Prenájom traktora</w:t>
      </w:r>
      <w:r w:rsidR="004C41D9" w:rsidRPr="003B771A">
        <w:rPr>
          <w:rFonts w:asciiTheme="minorHAnsi" w:eastAsia="Times New Roman" w:hAnsiTheme="minorHAnsi" w:cstheme="minorHAnsi"/>
          <w:b/>
          <w:i/>
          <w:color w:val="auto"/>
          <w:sz w:val="20"/>
          <w:szCs w:val="20"/>
        </w:rPr>
        <w:t xml:space="preserve"> s obsluhou v</w:t>
      </w:r>
      <w:r w:rsidR="004C41D9">
        <w:rPr>
          <w:rFonts w:asciiTheme="minorHAnsi" w:eastAsia="Times New Roman" w:hAnsiTheme="minorHAnsi" w:cstheme="minorHAnsi"/>
          <w:b/>
          <w:i/>
          <w:color w:val="auto"/>
          <w:sz w:val="20"/>
          <w:szCs w:val="20"/>
        </w:rPr>
        <w:t> </w:t>
      </w:r>
      <w:r w:rsidR="004C41D9" w:rsidRPr="003B771A">
        <w:rPr>
          <w:rFonts w:asciiTheme="minorHAnsi" w:eastAsia="Times New Roman" w:hAnsiTheme="minorHAnsi" w:cstheme="minorHAnsi"/>
          <w:b/>
          <w:i/>
          <w:color w:val="auto"/>
          <w:sz w:val="20"/>
          <w:szCs w:val="20"/>
        </w:rPr>
        <w:t>počte</w:t>
      </w:r>
      <w:r w:rsidR="004C41D9">
        <w:rPr>
          <w:rFonts w:asciiTheme="minorHAnsi" w:eastAsia="Times New Roman" w:hAnsiTheme="minorHAnsi" w:cstheme="minorHAnsi"/>
          <w:b/>
          <w:i/>
          <w:color w:val="auto"/>
          <w:sz w:val="20"/>
          <w:szCs w:val="20"/>
        </w:rPr>
        <w:t xml:space="preserve"> 4</w:t>
      </w:r>
      <w:r w:rsidR="004C41D9" w:rsidRPr="003B771A">
        <w:rPr>
          <w:rFonts w:asciiTheme="minorHAnsi" w:eastAsia="Times New Roman" w:hAnsiTheme="minorHAnsi" w:cstheme="minorHAnsi"/>
          <w:b/>
          <w:i/>
          <w:color w:val="auto"/>
          <w:sz w:val="20"/>
          <w:szCs w:val="20"/>
        </w:rPr>
        <w:t xml:space="preserve"> ks</w:t>
      </w:r>
      <w:r w:rsidR="004C41D9">
        <w:rPr>
          <w:rFonts w:asciiTheme="minorHAnsi" w:eastAsia="Times New Roman" w:hAnsiTheme="minorHAnsi" w:cstheme="minorHAnsi"/>
          <w:b/>
          <w:i/>
          <w:color w:val="auto"/>
          <w:sz w:val="20"/>
          <w:szCs w:val="20"/>
        </w:rPr>
        <w:t xml:space="preserve"> pre stredisko Lučenec</w:t>
      </w:r>
    </w:p>
    <w:p w:rsidR="004C41D9" w:rsidRDefault="004C41D9" w:rsidP="00250660">
      <w:pPr>
        <w:shd w:val="clear" w:color="auto" w:fill="FFFFFF"/>
        <w:spacing w:after="0" w:line="288" w:lineRule="auto"/>
        <w:ind w:left="851" w:right="0" w:firstLine="0"/>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Miestom poskytovania služby sú komunikácie v okrese Lučenec v pôsobnosti strediska verejného obstarávateľa v Lučenci v rozsahu podľa prílohy č. 3c Výzvy, ktoré množstvo je len predpokladané, teda objem prác nie je záväzný a verejný obstarávateľ má právo znížiť alebo zvýšiť objem poskytovaných služieb podľa potreby nezávislej od jeho vôle vyplývajúcej z poveternostných podmienok v priebehu trvania zmluvy, kedy sa verejný obstarávateľ bude riadiť ustanovením § 18 ZVO.</w:t>
      </w:r>
    </w:p>
    <w:p w:rsidR="004C41D9" w:rsidRDefault="004C41D9" w:rsidP="00250660">
      <w:pPr>
        <w:pStyle w:val="Odsekzoznamu"/>
        <w:shd w:val="clear" w:color="auto" w:fill="FFFFFF"/>
        <w:spacing w:after="0" w:line="288" w:lineRule="auto"/>
        <w:ind w:left="709" w:right="0" w:firstLine="0"/>
        <w:rPr>
          <w:rFonts w:asciiTheme="minorHAnsi" w:eastAsia="Times New Roman" w:hAnsiTheme="minorHAnsi" w:cstheme="minorHAnsi"/>
          <w:b/>
          <w:i/>
          <w:color w:val="auto"/>
          <w:sz w:val="20"/>
          <w:szCs w:val="20"/>
        </w:rPr>
      </w:pPr>
    </w:p>
    <w:p w:rsidR="004C41D9" w:rsidRDefault="004C41D9" w:rsidP="00250660">
      <w:pPr>
        <w:pStyle w:val="Odsekzoznamu"/>
        <w:numPr>
          <w:ilvl w:val="1"/>
          <w:numId w:val="3"/>
        </w:numPr>
        <w:shd w:val="clear" w:color="auto" w:fill="FFFFFF"/>
        <w:spacing w:after="0" w:line="288" w:lineRule="auto"/>
        <w:ind w:left="709" w:right="0" w:hanging="567"/>
        <w:rPr>
          <w:rFonts w:asciiTheme="minorHAnsi" w:eastAsia="Times New Roman" w:hAnsiTheme="minorHAnsi" w:cstheme="minorHAnsi"/>
          <w:b/>
          <w:i/>
          <w:color w:val="auto"/>
          <w:sz w:val="20"/>
          <w:szCs w:val="20"/>
        </w:rPr>
      </w:pPr>
      <w:r w:rsidRPr="005C710F">
        <w:rPr>
          <w:rFonts w:asciiTheme="minorHAnsi" w:eastAsia="Times New Roman" w:hAnsiTheme="minorHAnsi" w:cstheme="minorHAnsi"/>
          <w:b/>
          <w:i/>
          <w:color w:val="auto"/>
          <w:sz w:val="20"/>
          <w:szCs w:val="20"/>
        </w:rPr>
        <w:t>Časť predmetu zákazky č. 4 – Prenájom vozidla s obsluhou v počte 1 ks</w:t>
      </w:r>
      <w:r>
        <w:rPr>
          <w:rFonts w:asciiTheme="minorHAnsi" w:eastAsia="Times New Roman" w:hAnsiTheme="minorHAnsi" w:cstheme="minorHAnsi"/>
          <w:b/>
          <w:i/>
          <w:color w:val="auto"/>
          <w:sz w:val="20"/>
          <w:szCs w:val="20"/>
        </w:rPr>
        <w:t xml:space="preserve"> pre úsek cesty </w:t>
      </w:r>
      <w:proofErr w:type="spellStart"/>
      <w:r>
        <w:rPr>
          <w:rFonts w:asciiTheme="minorHAnsi" w:eastAsia="Times New Roman" w:hAnsiTheme="minorHAnsi" w:cstheme="minorHAnsi"/>
          <w:b/>
          <w:i/>
          <w:color w:val="auto"/>
          <w:sz w:val="20"/>
          <w:szCs w:val="20"/>
        </w:rPr>
        <w:t>Čechánky</w:t>
      </w:r>
      <w:proofErr w:type="spellEnd"/>
      <w:r>
        <w:rPr>
          <w:rFonts w:asciiTheme="minorHAnsi" w:eastAsia="Times New Roman" w:hAnsiTheme="minorHAnsi" w:cstheme="minorHAnsi"/>
          <w:b/>
          <w:i/>
          <w:color w:val="auto"/>
          <w:sz w:val="20"/>
          <w:szCs w:val="20"/>
        </w:rPr>
        <w:t xml:space="preserve"> - </w:t>
      </w:r>
      <w:proofErr w:type="spellStart"/>
      <w:r>
        <w:rPr>
          <w:rFonts w:asciiTheme="minorHAnsi" w:eastAsia="Times New Roman" w:hAnsiTheme="minorHAnsi" w:cstheme="minorHAnsi"/>
          <w:b/>
          <w:i/>
          <w:color w:val="auto"/>
          <w:sz w:val="20"/>
          <w:szCs w:val="20"/>
        </w:rPr>
        <w:t>Táňovo</w:t>
      </w:r>
      <w:proofErr w:type="spellEnd"/>
    </w:p>
    <w:p w:rsidR="004C41D9" w:rsidRDefault="004C41D9" w:rsidP="00250660">
      <w:pPr>
        <w:pStyle w:val="Odsekzoznamu"/>
        <w:shd w:val="clear" w:color="auto" w:fill="FFFFFF"/>
        <w:spacing w:after="0" w:line="288" w:lineRule="auto"/>
        <w:ind w:left="709" w:right="0" w:firstLine="0"/>
        <w:rPr>
          <w:rFonts w:asciiTheme="minorHAnsi" w:eastAsia="Times New Roman" w:hAnsiTheme="minorHAnsi" w:cstheme="minorHAnsi"/>
          <w:b/>
          <w:i/>
          <w:color w:val="auto"/>
          <w:sz w:val="20"/>
          <w:szCs w:val="20"/>
        </w:rPr>
      </w:pPr>
    </w:p>
    <w:p w:rsidR="004C41D9" w:rsidRPr="00E42630" w:rsidRDefault="004C41D9" w:rsidP="00250660">
      <w:pPr>
        <w:shd w:val="clear" w:color="auto" w:fill="FFFFFF"/>
        <w:spacing w:after="0" w:line="288" w:lineRule="auto"/>
        <w:ind w:left="851" w:right="0" w:firstLine="0"/>
        <w:rPr>
          <w:rFonts w:asciiTheme="minorHAnsi" w:eastAsia="Times New Roman" w:hAnsiTheme="minorHAnsi" w:cstheme="minorHAnsi"/>
          <w:b/>
          <w:i/>
          <w:color w:val="auto"/>
          <w:sz w:val="20"/>
          <w:szCs w:val="20"/>
        </w:rPr>
      </w:pPr>
      <w:r>
        <w:rPr>
          <w:rFonts w:asciiTheme="minorHAnsi" w:eastAsia="Times New Roman" w:hAnsiTheme="minorHAnsi" w:cstheme="minorHAnsi"/>
          <w:color w:val="auto"/>
          <w:sz w:val="20"/>
          <w:szCs w:val="20"/>
        </w:rPr>
        <w:t xml:space="preserve">Miestom poskytovania služby je úsek cesty </w:t>
      </w:r>
      <w:proofErr w:type="spellStart"/>
      <w:r>
        <w:rPr>
          <w:rFonts w:asciiTheme="minorHAnsi" w:eastAsia="Times New Roman" w:hAnsiTheme="minorHAnsi" w:cstheme="minorHAnsi"/>
          <w:color w:val="auto"/>
          <w:sz w:val="20"/>
          <w:szCs w:val="20"/>
        </w:rPr>
        <w:t>Čechánky</w:t>
      </w:r>
      <w:proofErr w:type="spellEnd"/>
      <w:r>
        <w:rPr>
          <w:rFonts w:asciiTheme="minorHAnsi" w:eastAsia="Times New Roman" w:hAnsiTheme="minorHAnsi" w:cstheme="minorHAnsi"/>
          <w:color w:val="auto"/>
          <w:sz w:val="20"/>
          <w:szCs w:val="20"/>
        </w:rPr>
        <w:t xml:space="preserve"> – </w:t>
      </w:r>
      <w:proofErr w:type="spellStart"/>
      <w:r>
        <w:rPr>
          <w:rFonts w:asciiTheme="minorHAnsi" w:eastAsia="Times New Roman" w:hAnsiTheme="minorHAnsi" w:cstheme="minorHAnsi"/>
          <w:color w:val="auto"/>
          <w:sz w:val="20"/>
          <w:szCs w:val="20"/>
        </w:rPr>
        <w:t>Táňovo</w:t>
      </w:r>
      <w:proofErr w:type="spellEnd"/>
      <w:r>
        <w:rPr>
          <w:rFonts w:asciiTheme="minorHAnsi" w:eastAsia="Times New Roman" w:hAnsiTheme="minorHAnsi" w:cstheme="minorHAnsi"/>
          <w:color w:val="auto"/>
          <w:sz w:val="20"/>
          <w:szCs w:val="20"/>
        </w:rPr>
        <w:t xml:space="preserve"> v pôsobnosti strediska verejného obstarávateľa v Poltári, okres Lučenec v rozsahu podľa prílohy č. 3d Výzvy, ktoré množstvo je len predpokladané, teda objem prác nie je záväzný a verejný obstarávateľ má právo znížiť alebo zvýšiť objem poskytovaných služieb podľa potreby nezávislej od jeho vôle vyplývajúcej z poveternostných podmienok v priebehu trvania zmluvy, kedy sa verejný obstarávateľ bude riadiť ustanovením § 18 ZVO.</w:t>
      </w:r>
    </w:p>
    <w:p w:rsidR="004C41D9" w:rsidRDefault="004C41D9" w:rsidP="00250660">
      <w:pPr>
        <w:pStyle w:val="Odsekzoznamu"/>
        <w:shd w:val="clear" w:color="auto" w:fill="FFFFFF"/>
        <w:spacing w:after="0" w:line="288" w:lineRule="auto"/>
        <w:ind w:left="709" w:right="0" w:firstLine="0"/>
        <w:rPr>
          <w:rFonts w:asciiTheme="minorHAnsi" w:eastAsia="Times New Roman" w:hAnsiTheme="minorHAnsi" w:cstheme="minorHAnsi"/>
          <w:b/>
          <w:i/>
          <w:color w:val="auto"/>
          <w:sz w:val="20"/>
          <w:szCs w:val="20"/>
        </w:rPr>
      </w:pPr>
    </w:p>
    <w:p w:rsidR="003D4E60" w:rsidRPr="004C41D9" w:rsidRDefault="004C41D9" w:rsidP="00250660">
      <w:pPr>
        <w:pStyle w:val="Odsekzoznamu"/>
        <w:numPr>
          <w:ilvl w:val="1"/>
          <w:numId w:val="3"/>
        </w:numPr>
        <w:shd w:val="clear" w:color="auto" w:fill="FFFFFF"/>
        <w:spacing w:after="0" w:line="288" w:lineRule="auto"/>
        <w:ind w:left="709" w:right="0" w:hanging="567"/>
        <w:rPr>
          <w:rFonts w:asciiTheme="minorHAnsi" w:eastAsia="Times New Roman" w:hAnsiTheme="minorHAnsi" w:cstheme="minorHAnsi"/>
          <w:b/>
          <w:i/>
          <w:color w:val="auto"/>
          <w:sz w:val="20"/>
          <w:szCs w:val="20"/>
        </w:rPr>
      </w:pPr>
      <w:r w:rsidRPr="004C41D9">
        <w:rPr>
          <w:rFonts w:asciiTheme="minorHAnsi" w:eastAsia="Times New Roman" w:hAnsiTheme="minorHAnsi" w:cstheme="minorHAnsi"/>
          <w:b/>
          <w:i/>
          <w:color w:val="auto"/>
          <w:sz w:val="20"/>
          <w:szCs w:val="20"/>
        </w:rPr>
        <w:t xml:space="preserve">Časť predmetu zákazky č. 5 – Prenájom traktora s obsluhou v počte 1 ks pre úsek cesty </w:t>
      </w:r>
      <w:proofErr w:type="spellStart"/>
      <w:r w:rsidRPr="004C41D9">
        <w:rPr>
          <w:rFonts w:asciiTheme="minorHAnsi" w:eastAsia="Times New Roman" w:hAnsiTheme="minorHAnsi" w:cstheme="minorHAnsi"/>
          <w:b/>
          <w:i/>
          <w:color w:val="auto"/>
          <w:sz w:val="20"/>
          <w:szCs w:val="20"/>
        </w:rPr>
        <w:t>Abelová</w:t>
      </w:r>
      <w:proofErr w:type="spellEnd"/>
      <w:r w:rsidRPr="004C41D9">
        <w:rPr>
          <w:rFonts w:asciiTheme="minorHAnsi" w:eastAsia="Times New Roman" w:hAnsiTheme="minorHAnsi" w:cstheme="minorHAnsi"/>
          <w:b/>
          <w:i/>
          <w:color w:val="auto"/>
          <w:sz w:val="20"/>
          <w:szCs w:val="20"/>
        </w:rPr>
        <w:t xml:space="preserve"> – Budiná</w:t>
      </w:r>
    </w:p>
    <w:p w:rsidR="004C41D9" w:rsidRPr="00E42630" w:rsidRDefault="004C41D9" w:rsidP="00250660">
      <w:pPr>
        <w:shd w:val="clear" w:color="auto" w:fill="FFFFFF"/>
        <w:spacing w:after="0" w:line="288" w:lineRule="auto"/>
        <w:ind w:left="851" w:right="0" w:firstLine="0"/>
        <w:rPr>
          <w:rFonts w:asciiTheme="minorHAnsi" w:eastAsia="Times New Roman" w:hAnsiTheme="minorHAnsi" w:cstheme="minorHAnsi"/>
          <w:b/>
          <w:i/>
          <w:color w:val="auto"/>
          <w:sz w:val="20"/>
          <w:szCs w:val="20"/>
        </w:rPr>
      </w:pPr>
      <w:r>
        <w:rPr>
          <w:rFonts w:asciiTheme="minorHAnsi" w:eastAsia="Times New Roman" w:hAnsiTheme="minorHAnsi" w:cstheme="minorHAnsi"/>
          <w:color w:val="auto"/>
          <w:sz w:val="20"/>
          <w:szCs w:val="20"/>
        </w:rPr>
        <w:t xml:space="preserve">Miestom poskytovania služby je úsek cesty </w:t>
      </w:r>
      <w:r>
        <w:rPr>
          <w:rFonts w:cstheme="minorHAnsi"/>
          <w:sz w:val="20"/>
          <w:szCs w:val="20"/>
        </w:rPr>
        <w:t xml:space="preserve">č. 2645 </w:t>
      </w:r>
      <w:proofErr w:type="spellStart"/>
      <w:r>
        <w:rPr>
          <w:rFonts w:cstheme="minorHAnsi"/>
          <w:sz w:val="20"/>
          <w:szCs w:val="20"/>
        </w:rPr>
        <w:t>Abelová</w:t>
      </w:r>
      <w:proofErr w:type="spellEnd"/>
      <w:r>
        <w:rPr>
          <w:rFonts w:cstheme="minorHAnsi"/>
          <w:sz w:val="20"/>
          <w:szCs w:val="20"/>
        </w:rPr>
        <w:t xml:space="preserve"> – cesty č. 2634 Budiná</w:t>
      </w:r>
      <w:r>
        <w:rPr>
          <w:rFonts w:asciiTheme="minorHAnsi" w:eastAsia="Times New Roman" w:hAnsiTheme="minorHAnsi" w:cstheme="minorHAnsi"/>
          <w:color w:val="auto"/>
          <w:sz w:val="20"/>
          <w:szCs w:val="20"/>
        </w:rPr>
        <w:t xml:space="preserve"> v pôsobnosti strediska verejného obstarávateľa v Lučenci, okres Lučenec v rozsahu podľa prílohy č. 3e Výzvy, ktoré množstvo je len predpokladané, teda objem prác nie je záväzný a verejný obstarávateľ má právo znížiť alebo zvýšiť objem poskytovaných služieb podľa potreby nezávislej od jeho vôle vyplývajúcej z poveternostných podmienok v priebehu trvania zmluvy, kedy sa verejný obstarávateľ bude riadiť ustanovením § 18 ZVO.</w:t>
      </w:r>
    </w:p>
    <w:p w:rsidR="004C41D9" w:rsidRDefault="004C41D9" w:rsidP="00250660">
      <w:pPr>
        <w:shd w:val="clear" w:color="auto" w:fill="FFFFFF"/>
        <w:spacing w:after="0" w:line="288" w:lineRule="auto"/>
        <w:ind w:left="851" w:right="0" w:firstLine="0"/>
        <w:rPr>
          <w:rFonts w:asciiTheme="minorHAnsi" w:eastAsia="Times New Roman" w:hAnsiTheme="minorHAnsi" w:cstheme="minorHAnsi"/>
          <w:color w:val="auto"/>
          <w:sz w:val="20"/>
          <w:szCs w:val="20"/>
        </w:rPr>
      </w:pPr>
    </w:p>
    <w:p w:rsidR="00323DC5" w:rsidRPr="005F1C54" w:rsidRDefault="004659BF" w:rsidP="00250660">
      <w:pPr>
        <w:shd w:val="clear" w:color="auto" w:fill="FFFFFF"/>
        <w:spacing w:after="0" w:line="288" w:lineRule="auto"/>
        <w:ind w:left="851" w:right="0" w:firstLine="0"/>
        <w:rPr>
          <w:rFonts w:asciiTheme="minorHAnsi" w:eastAsia="Times New Roman" w:hAnsiTheme="minorHAnsi" w:cstheme="minorHAnsi"/>
          <w:color w:val="auto"/>
          <w:sz w:val="20"/>
          <w:szCs w:val="20"/>
        </w:rPr>
      </w:pPr>
      <w:r>
        <w:rPr>
          <w:rFonts w:asciiTheme="minorHAnsi" w:eastAsia="Times New Roman" w:hAnsiTheme="minorHAnsi" w:cstheme="minorHAnsi"/>
          <w:color w:val="auto"/>
          <w:sz w:val="20"/>
          <w:szCs w:val="20"/>
        </w:rPr>
        <w:tab/>
      </w:r>
      <w:bookmarkStart w:id="1" w:name="_Toc12162"/>
    </w:p>
    <w:p w:rsidR="00D32ADB" w:rsidRPr="000832C1" w:rsidRDefault="00D32ADB" w:rsidP="00250660">
      <w:pPr>
        <w:pStyle w:val="Nadpis1"/>
        <w:numPr>
          <w:ilvl w:val="0"/>
          <w:numId w:val="3"/>
        </w:numPr>
        <w:spacing w:after="0" w:line="288" w:lineRule="auto"/>
        <w:ind w:left="425" w:hanging="357"/>
        <w:rPr>
          <w:sz w:val="20"/>
          <w:szCs w:val="20"/>
        </w:rPr>
      </w:pPr>
      <w:r w:rsidRPr="000832C1">
        <w:rPr>
          <w:sz w:val="20"/>
          <w:szCs w:val="20"/>
        </w:rPr>
        <w:t>Typ zmluvy</w:t>
      </w:r>
      <w:r w:rsidRPr="000832C1">
        <w:rPr>
          <w:b w:val="0"/>
          <w:sz w:val="20"/>
          <w:szCs w:val="20"/>
        </w:rPr>
        <w:t xml:space="preserve"> </w:t>
      </w:r>
      <w:bookmarkEnd w:id="1"/>
    </w:p>
    <w:p w:rsidR="00D32ADB" w:rsidRPr="000832C1" w:rsidRDefault="004659BF" w:rsidP="00250660">
      <w:pPr>
        <w:pStyle w:val="Odsekzoznamu"/>
        <w:numPr>
          <w:ilvl w:val="1"/>
          <w:numId w:val="3"/>
        </w:numPr>
        <w:spacing w:after="0" w:line="288" w:lineRule="auto"/>
        <w:ind w:left="851" w:right="0"/>
        <w:rPr>
          <w:sz w:val="20"/>
          <w:szCs w:val="20"/>
        </w:rPr>
      </w:pPr>
      <w:r>
        <w:rPr>
          <w:color w:val="000000" w:themeColor="text1"/>
          <w:sz w:val="20"/>
          <w:szCs w:val="20"/>
        </w:rPr>
        <w:t>Zmluva o prevádzke dopravného prostriedku samostatne pre jednotlivé časti predmetu zákazky.</w:t>
      </w:r>
    </w:p>
    <w:p w:rsidR="00D32ADB" w:rsidRPr="000832C1" w:rsidRDefault="00D32ADB" w:rsidP="00250660">
      <w:pPr>
        <w:spacing w:after="0" w:line="288" w:lineRule="auto"/>
        <w:ind w:left="-5" w:right="0"/>
        <w:rPr>
          <w:sz w:val="20"/>
          <w:szCs w:val="20"/>
        </w:rPr>
      </w:pPr>
    </w:p>
    <w:p w:rsidR="00D32ADB" w:rsidRPr="000832C1" w:rsidRDefault="00D32ADB" w:rsidP="00250660">
      <w:pPr>
        <w:pStyle w:val="Nadpis1"/>
        <w:numPr>
          <w:ilvl w:val="0"/>
          <w:numId w:val="3"/>
        </w:numPr>
        <w:spacing w:after="0" w:line="288" w:lineRule="auto"/>
        <w:ind w:left="425" w:hanging="357"/>
        <w:rPr>
          <w:sz w:val="20"/>
          <w:szCs w:val="20"/>
        </w:rPr>
      </w:pPr>
      <w:r w:rsidRPr="000832C1">
        <w:rPr>
          <w:sz w:val="20"/>
          <w:szCs w:val="20"/>
        </w:rPr>
        <w:t>Predpokladaná hodnota zákazky</w:t>
      </w:r>
    </w:p>
    <w:p w:rsidR="003A2C3D" w:rsidRDefault="004522EE" w:rsidP="00250660">
      <w:pPr>
        <w:pStyle w:val="Odsekzoznamu"/>
        <w:numPr>
          <w:ilvl w:val="1"/>
          <w:numId w:val="3"/>
        </w:numPr>
        <w:spacing w:after="0" w:line="288" w:lineRule="auto"/>
        <w:ind w:left="851" w:right="0"/>
        <w:rPr>
          <w:sz w:val="20"/>
          <w:szCs w:val="20"/>
        </w:rPr>
      </w:pPr>
      <w:r w:rsidRPr="000832C1">
        <w:rPr>
          <w:sz w:val="20"/>
          <w:szCs w:val="20"/>
        </w:rPr>
        <w:t>N</w:t>
      </w:r>
      <w:r w:rsidR="007C251F" w:rsidRPr="000832C1">
        <w:rPr>
          <w:sz w:val="20"/>
          <w:szCs w:val="20"/>
        </w:rPr>
        <w:t>euvádza sa</w:t>
      </w:r>
      <w:r w:rsidRPr="000832C1">
        <w:rPr>
          <w:sz w:val="20"/>
          <w:szCs w:val="20"/>
        </w:rPr>
        <w:t>.</w:t>
      </w:r>
    </w:p>
    <w:p w:rsidR="00445BEF" w:rsidRPr="00445BEF" w:rsidRDefault="00445BEF" w:rsidP="00250660">
      <w:pPr>
        <w:pStyle w:val="Odsekzoznamu"/>
        <w:spacing w:after="0" w:line="288" w:lineRule="auto"/>
        <w:ind w:left="851" w:right="0" w:firstLine="0"/>
        <w:rPr>
          <w:sz w:val="20"/>
          <w:szCs w:val="20"/>
        </w:rPr>
      </w:pPr>
    </w:p>
    <w:p w:rsidR="00D32ADB" w:rsidRPr="000832C1" w:rsidRDefault="004B7C4A" w:rsidP="00250660">
      <w:pPr>
        <w:pStyle w:val="Nadpis1"/>
        <w:numPr>
          <w:ilvl w:val="0"/>
          <w:numId w:val="3"/>
        </w:numPr>
        <w:spacing w:after="0" w:line="288" w:lineRule="auto"/>
        <w:ind w:left="425" w:hanging="357"/>
        <w:rPr>
          <w:sz w:val="20"/>
          <w:szCs w:val="20"/>
        </w:rPr>
      </w:pPr>
      <w:r w:rsidRPr="000832C1">
        <w:rPr>
          <w:sz w:val="20"/>
          <w:szCs w:val="20"/>
        </w:rPr>
        <w:t>Trvanie zmluvy</w:t>
      </w:r>
    </w:p>
    <w:p w:rsidR="00D32ADB" w:rsidRPr="00445BEF" w:rsidRDefault="00B4472C" w:rsidP="00250660">
      <w:pPr>
        <w:pStyle w:val="Odsekzoznamu"/>
        <w:numPr>
          <w:ilvl w:val="1"/>
          <w:numId w:val="3"/>
        </w:numPr>
        <w:spacing w:after="0" w:line="288" w:lineRule="auto"/>
        <w:ind w:left="851" w:right="0"/>
        <w:rPr>
          <w:sz w:val="20"/>
          <w:szCs w:val="20"/>
        </w:rPr>
      </w:pPr>
      <w:r>
        <w:rPr>
          <w:rFonts w:asciiTheme="minorHAnsi" w:hAnsiTheme="minorHAnsi" w:cs="Arial"/>
          <w:sz w:val="20"/>
          <w:szCs w:val="20"/>
        </w:rPr>
        <w:t>Z</w:t>
      </w:r>
      <w:r w:rsidR="00594387" w:rsidRPr="000832C1">
        <w:rPr>
          <w:rFonts w:asciiTheme="minorHAnsi" w:hAnsiTheme="minorHAnsi" w:cs="Arial"/>
          <w:sz w:val="20"/>
          <w:szCs w:val="20"/>
        </w:rPr>
        <w:t xml:space="preserve">mluva </w:t>
      </w:r>
      <w:r w:rsidR="004B7C4A" w:rsidRPr="000832C1">
        <w:rPr>
          <w:rFonts w:asciiTheme="minorHAnsi" w:hAnsiTheme="minorHAnsi" w:cs="Arial"/>
          <w:sz w:val="20"/>
          <w:szCs w:val="20"/>
        </w:rPr>
        <w:t>sa uzatvára na dobu určitú, a</w:t>
      </w:r>
      <w:r w:rsidR="005F1C54">
        <w:rPr>
          <w:rFonts w:asciiTheme="minorHAnsi" w:hAnsiTheme="minorHAnsi" w:cs="Arial"/>
          <w:sz w:val="20"/>
          <w:szCs w:val="20"/>
        </w:rPr>
        <w:t> </w:t>
      </w:r>
      <w:r w:rsidR="004B7C4A" w:rsidRPr="000832C1">
        <w:rPr>
          <w:rFonts w:asciiTheme="minorHAnsi" w:hAnsiTheme="minorHAnsi" w:cs="Arial"/>
          <w:sz w:val="20"/>
          <w:szCs w:val="20"/>
        </w:rPr>
        <w:t>to</w:t>
      </w:r>
      <w:r w:rsidR="005F1C54">
        <w:rPr>
          <w:rFonts w:asciiTheme="minorHAnsi" w:hAnsiTheme="minorHAnsi" w:cs="Arial"/>
          <w:sz w:val="20"/>
          <w:szCs w:val="20"/>
        </w:rPr>
        <w:t xml:space="preserve"> </w:t>
      </w:r>
      <w:r w:rsidR="005F1C54" w:rsidRPr="000832C1">
        <w:rPr>
          <w:rFonts w:asciiTheme="minorHAnsi" w:hAnsiTheme="minorHAnsi" w:cs="Arial"/>
          <w:sz w:val="20"/>
          <w:szCs w:val="20"/>
        </w:rPr>
        <w:t>do</w:t>
      </w:r>
      <w:r w:rsidR="005F1C54">
        <w:rPr>
          <w:rFonts w:asciiTheme="minorHAnsi" w:hAnsiTheme="minorHAnsi" w:cs="Arial"/>
          <w:sz w:val="20"/>
          <w:szCs w:val="20"/>
        </w:rPr>
        <w:t xml:space="preserve"> </w:t>
      </w:r>
      <w:r w:rsidR="00556505">
        <w:rPr>
          <w:rFonts w:asciiTheme="minorHAnsi" w:hAnsiTheme="minorHAnsi" w:cs="Arial"/>
          <w:sz w:val="20"/>
          <w:szCs w:val="20"/>
        </w:rPr>
        <w:t>15.04</w:t>
      </w:r>
      <w:r w:rsidR="005F1C54">
        <w:rPr>
          <w:rFonts w:asciiTheme="minorHAnsi" w:hAnsiTheme="minorHAnsi" w:cs="Arial"/>
          <w:sz w:val="20"/>
          <w:szCs w:val="20"/>
        </w:rPr>
        <w:t>.2022</w:t>
      </w:r>
      <w:r w:rsidR="004B7C4A" w:rsidRPr="000832C1">
        <w:rPr>
          <w:rFonts w:asciiTheme="minorHAnsi" w:hAnsiTheme="minorHAnsi" w:cs="Arial"/>
          <w:sz w:val="20"/>
          <w:szCs w:val="20"/>
        </w:rPr>
        <w:t xml:space="preserve"> </w:t>
      </w:r>
      <w:r>
        <w:rPr>
          <w:rFonts w:asciiTheme="minorHAnsi" w:hAnsiTheme="minorHAnsi" w:cs="Arial"/>
          <w:sz w:val="20"/>
          <w:szCs w:val="20"/>
        </w:rPr>
        <w:t xml:space="preserve">odo dňa nadobudnutia účinnosti </w:t>
      </w:r>
      <w:r w:rsidR="005F1C54">
        <w:rPr>
          <w:rFonts w:asciiTheme="minorHAnsi" w:hAnsiTheme="minorHAnsi" w:cs="Arial"/>
          <w:sz w:val="20"/>
          <w:szCs w:val="20"/>
        </w:rPr>
        <w:t>zmluvy.</w:t>
      </w:r>
      <w:r w:rsidR="004B7C4A" w:rsidRPr="000832C1">
        <w:rPr>
          <w:rFonts w:asciiTheme="minorHAnsi" w:hAnsiTheme="minorHAnsi" w:cs="Arial"/>
          <w:sz w:val="20"/>
          <w:szCs w:val="20"/>
        </w:rPr>
        <w:t xml:space="preserve"> </w:t>
      </w:r>
      <w:r>
        <w:rPr>
          <w:rFonts w:asciiTheme="minorHAnsi" w:hAnsiTheme="minorHAnsi" w:cs="Arial"/>
          <w:sz w:val="20"/>
          <w:szCs w:val="20"/>
        </w:rPr>
        <w:t>Z</w:t>
      </w:r>
      <w:r w:rsidR="004B7C4A" w:rsidRPr="000832C1">
        <w:rPr>
          <w:rFonts w:asciiTheme="minorHAnsi" w:hAnsiTheme="minorHAnsi" w:cs="Arial"/>
          <w:sz w:val="20"/>
          <w:szCs w:val="20"/>
        </w:rPr>
        <w:t>mluva nadobúda platnosť dňom podpísania obidvomi zmluvnými stranami a účinnosť dňom nasledujúcim po dni jej zverejnenia na webovom sídle obstarávateľa</w:t>
      </w:r>
      <w:r w:rsidR="00D32ADB" w:rsidRPr="000832C1">
        <w:rPr>
          <w:sz w:val="20"/>
          <w:szCs w:val="20"/>
        </w:rPr>
        <w:t xml:space="preserve">. </w:t>
      </w:r>
    </w:p>
    <w:p w:rsidR="00D32ADB" w:rsidRPr="000832C1" w:rsidRDefault="00D32ADB" w:rsidP="00250660">
      <w:pPr>
        <w:pStyle w:val="Nadpis1"/>
        <w:numPr>
          <w:ilvl w:val="0"/>
          <w:numId w:val="3"/>
        </w:numPr>
        <w:spacing w:after="0" w:line="288" w:lineRule="auto"/>
        <w:ind w:left="425" w:hanging="357"/>
        <w:rPr>
          <w:sz w:val="20"/>
          <w:szCs w:val="20"/>
        </w:rPr>
      </w:pPr>
      <w:r w:rsidRPr="000832C1">
        <w:rPr>
          <w:sz w:val="20"/>
          <w:szCs w:val="20"/>
        </w:rPr>
        <w:t>Obhliadka predmetu zákazky</w:t>
      </w:r>
    </w:p>
    <w:p w:rsidR="00D32ADB" w:rsidRDefault="00E33353" w:rsidP="00250660">
      <w:pPr>
        <w:pStyle w:val="Odsekzoznamu"/>
        <w:numPr>
          <w:ilvl w:val="1"/>
          <w:numId w:val="3"/>
        </w:numPr>
        <w:spacing w:after="0" w:line="288" w:lineRule="auto"/>
        <w:ind w:left="851" w:right="0"/>
        <w:rPr>
          <w:sz w:val="20"/>
          <w:szCs w:val="20"/>
        </w:rPr>
      </w:pPr>
      <w:r w:rsidRPr="000832C1">
        <w:rPr>
          <w:sz w:val="20"/>
          <w:szCs w:val="20"/>
        </w:rPr>
        <w:t>Obhliadka predmetu zákazky sa n</w:t>
      </w:r>
      <w:r w:rsidR="004B7C4A" w:rsidRPr="000832C1">
        <w:rPr>
          <w:sz w:val="20"/>
          <w:szCs w:val="20"/>
        </w:rPr>
        <w:t>evyžaduje.</w:t>
      </w:r>
    </w:p>
    <w:p w:rsidR="00445BEF" w:rsidRPr="00445BEF" w:rsidRDefault="00445BEF" w:rsidP="00250660">
      <w:pPr>
        <w:pStyle w:val="Odsekzoznamu"/>
        <w:tabs>
          <w:tab w:val="left" w:pos="709"/>
        </w:tabs>
        <w:spacing w:after="0" w:line="288" w:lineRule="auto"/>
        <w:ind w:left="851" w:right="0" w:firstLine="0"/>
        <w:rPr>
          <w:sz w:val="20"/>
          <w:szCs w:val="20"/>
        </w:rPr>
      </w:pPr>
    </w:p>
    <w:p w:rsidR="00287B7C" w:rsidRPr="000832C1" w:rsidRDefault="00287B7C" w:rsidP="00250660">
      <w:pPr>
        <w:pStyle w:val="Nadpis1"/>
        <w:numPr>
          <w:ilvl w:val="0"/>
          <w:numId w:val="3"/>
        </w:numPr>
        <w:spacing w:after="0" w:line="288" w:lineRule="auto"/>
        <w:ind w:left="425" w:hanging="357"/>
        <w:rPr>
          <w:sz w:val="20"/>
          <w:szCs w:val="20"/>
        </w:rPr>
      </w:pPr>
      <w:bookmarkStart w:id="2" w:name="_Toc12164"/>
      <w:r w:rsidRPr="000832C1">
        <w:rPr>
          <w:sz w:val="20"/>
          <w:szCs w:val="20"/>
        </w:rPr>
        <w:t xml:space="preserve"> Zdroj finančných prostriedkov</w:t>
      </w:r>
    </w:p>
    <w:p w:rsidR="00287B7C" w:rsidRPr="004E205A" w:rsidRDefault="00287B7C" w:rsidP="00250660">
      <w:pPr>
        <w:pStyle w:val="Odsekzoznamu"/>
        <w:numPr>
          <w:ilvl w:val="1"/>
          <w:numId w:val="3"/>
        </w:numPr>
        <w:spacing w:after="0" w:line="288" w:lineRule="auto"/>
        <w:ind w:left="851" w:right="0"/>
        <w:rPr>
          <w:rFonts w:asciiTheme="minorHAnsi" w:hAnsiTheme="minorHAnsi"/>
          <w:sz w:val="20"/>
          <w:szCs w:val="20"/>
        </w:rPr>
      </w:pPr>
      <w:r w:rsidRPr="004E205A">
        <w:rPr>
          <w:rFonts w:asciiTheme="minorHAnsi" w:hAnsiTheme="minorHAnsi"/>
          <w:sz w:val="20"/>
          <w:szCs w:val="20"/>
        </w:rPr>
        <w:t>Predmet zákazky bude financovaný z vlastných zdrojov verejného obstarávateľa. Platba sa uskutoční na základe faktúry formou bankového prevodu v súlade s Obchodnými podmienkami (</w:t>
      </w:r>
      <w:r w:rsidR="00B4472C" w:rsidRPr="004E205A">
        <w:rPr>
          <w:rFonts w:asciiTheme="minorHAnsi" w:hAnsiTheme="minorHAnsi"/>
          <w:sz w:val="20"/>
          <w:szCs w:val="20"/>
        </w:rPr>
        <w:t>Z</w:t>
      </w:r>
      <w:r w:rsidRPr="004E205A">
        <w:rPr>
          <w:rFonts w:asciiTheme="minorHAnsi" w:hAnsiTheme="minorHAnsi"/>
          <w:sz w:val="20"/>
          <w:szCs w:val="20"/>
        </w:rPr>
        <w:t>mluvy).</w:t>
      </w:r>
    </w:p>
    <w:p w:rsidR="004E205A" w:rsidRPr="004E205A" w:rsidRDefault="004E205A" w:rsidP="00250660">
      <w:pPr>
        <w:pStyle w:val="Odsekzoznamu"/>
        <w:spacing w:after="0" w:line="288" w:lineRule="auto"/>
        <w:ind w:left="1080" w:right="0" w:firstLine="0"/>
        <w:rPr>
          <w:rFonts w:asciiTheme="minorHAnsi" w:hAnsiTheme="minorHAnsi"/>
          <w:sz w:val="20"/>
          <w:szCs w:val="20"/>
        </w:rPr>
      </w:pPr>
    </w:p>
    <w:p w:rsidR="00287B7C" w:rsidRPr="000832C1" w:rsidRDefault="00287B7C" w:rsidP="00250660">
      <w:pPr>
        <w:pStyle w:val="Nadpis1"/>
        <w:numPr>
          <w:ilvl w:val="0"/>
          <w:numId w:val="3"/>
        </w:numPr>
        <w:spacing w:after="0" w:line="288" w:lineRule="auto"/>
        <w:ind w:left="425" w:hanging="357"/>
        <w:rPr>
          <w:sz w:val="20"/>
          <w:szCs w:val="20"/>
        </w:rPr>
      </w:pPr>
      <w:r w:rsidRPr="000832C1">
        <w:rPr>
          <w:sz w:val="20"/>
          <w:szCs w:val="20"/>
        </w:rPr>
        <w:t>Jazyk ponuky</w:t>
      </w:r>
    </w:p>
    <w:p w:rsidR="00287B7C" w:rsidRPr="000832C1" w:rsidRDefault="00287B7C" w:rsidP="00250660">
      <w:pPr>
        <w:spacing w:after="0" w:line="288" w:lineRule="auto"/>
        <w:ind w:left="851" w:right="0" w:hanging="709"/>
        <w:rPr>
          <w:rFonts w:asciiTheme="minorHAnsi" w:hAnsiTheme="minorHAnsi" w:cs="Arial"/>
          <w:sz w:val="20"/>
          <w:szCs w:val="20"/>
        </w:rPr>
      </w:pPr>
      <w:r w:rsidRPr="000832C1">
        <w:rPr>
          <w:sz w:val="20"/>
          <w:szCs w:val="20"/>
        </w:rPr>
        <w:t xml:space="preserve">9.1  </w:t>
      </w:r>
      <w:r w:rsidR="00F639EE" w:rsidRPr="000832C1">
        <w:rPr>
          <w:sz w:val="20"/>
          <w:szCs w:val="20"/>
        </w:rPr>
        <w:t xml:space="preserve"> </w:t>
      </w:r>
      <w:r w:rsidR="00A652A1">
        <w:rPr>
          <w:sz w:val="20"/>
          <w:szCs w:val="20"/>
        </w:rPr>
        <w:tab/>
      </w:r>
      <w:r w:rsidRPr="000832C1">
        <w:rPr>
          <w:rFonts w:asciiTheme="minorHAnsi" w:hAnsiTheme="minorHAnsi"/>
          <w:sz w:val="20"/>
          <w:szCs w:val="20"/>
        </w:rPr>
        <w:t>Ponuka vrátane dokladov a dokumentov musí byť pr</w:t>
      </w:r>
      <w:r w:rsidR="00CE09ED" w:rsidRPr="000832C1">
        <w:rPr>
          <w:rFonts w:asciiTheme="minorHAnsi" w:hAnsiTheme="minorHAnsi"/>
          <w:sz w:val="20"/>
          <w:szCs w:val="20"/>
        </w:rPr>
        <w:t xml:space="preserve">edložená v slovenskom jazyku. </w:t>
      </w:r>
      <w:r w:rsidRPr="000832C1">
        <w:rPr>
          <w:rFonts w:asciiTheme="minorHAnsi" w:hAnsiTheme="minorHAnsi" w:cs="Arial"/>
          <w:sz w:val="20"/>
          <w:szCs w:val="20"/>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0832C1" w:rsidRDefault="00287B7C" w:rsidP="00250660">
      <w:pPr>
        <w:spacing w:after="0" w:line="288" w:lineRule="auto"/>
        <w:ind w:right="0" w:firstLine="132"/>
        <w:rPr>
          <w:sz w:val="20"/>
          <w:szCs w:val="20"/>
        </w:rPr>
      </w:pPr>
    </w:p>
    <w:p w:rsidR="00D32ADB" w:rsidRPr="000832C1" w:rsidRDefault="00D32ADB" w:rsidP="00250660">
      <w:pPr>
        <w:pStyle w:val="Nadpis1"/>
        <w:numPr>
          <w:ilvl w:val="0"/>
          <w:numId w:val="3"/>
        </w:numPr>
        <w:spacing w:after="0" w:line="288" w:lineRule="auto"/>
        <w:ind w:left="425" w:hanging="357"/>
        <w:rPr>
          <w:sz w:val="20"/>
          <w:szCs w:val="20"/>
        </w:rPr>
      </w:pPr>
      <w:r w:rsidRPr="000832C1">
        <w:rPr>
          <w:sz w:val="20"/>
          <w:szCs w:val="20"/>
        </w:rPr>
        <w:t xml:space="preserve">Podmienky predkladania ponúk </w:t>
      </w:r>
      <w:r w:rsidRPr="000832C1">
        <w:rPr>
          <w:b w:val="0"/>
          <w:sz w:val="20"/>
          <w:szCs w:val="20"/>
        </w:rPr>
        <w:t xml:space="preserve"> </w:t>
      </w:r>
      <w:bookmarkEnd w:id="2"/>
    </w:p>
    <w:p w:rsidR="00D32ADB" w:rsidRPr="000832C1" w:rsidRDefault="00D32ADB" w:rsidP="00250660">
      <w:pPr>
        <w:pStyle w:val="Odsekzoznamu"/>
        <w:numPr>
          <w:ilvl w:val="1"/>
          <w:numId w:val="3"/>
        </w:numPr>
        <w:autoSpaceDE w:val="0"/>
        <w:autoSpaceDN w:val="0"/>
        <w:adjustRightInd w:val="0"/>
        <w:spacing w:after="0" w:line="288" w:lineRule="auto"/>
        <w:ind w:left="851" w:right="0"/>
        <w:rPr>
          <w:rFonts w:asciiTheme="minorHAnsi" w:eastAsiaTheme="minorEastAsia" w:hAnsiTheme="minorHAnsi"/>
          <w:sz w:val="20"/>
          <w:szCs w:val="20"/>
        </w:rPr>
      </w:pPr>
      <w:r w:rsidRPr="000832C1">
        <w:rPr>
          <w:rFonts w:asciiTheme="minorHAnsi" w:eastAsiaTheme="minorEastAsia" w:hAnsiTheme="minorHAnsi"/>
          <w:sz w:val="20"/>
          <w:szCs w:val="20"/>
        </w:rPr>
        <w:t xml:space="preserve">Ponuka je vyhotovená elektronicky a vložená do systému JOSEPHINE umiestnenom na webovej adrese </w:t>
      </w:r>
      <w:hyperlink r:id="rId10" w:history="1">
        <w:r w:rsidRPr="000832C1">
          <w:rPr>
            <w:rStyle w:val="Hypertextovprepojenie"/>
            <w:rFonts w:asciiTheme="minorHAnsi" w:eastAsiaTheme="minorEastAsia" w:hAnsiTheme="minorHAnsi"/>
            <w:sz w:val="20"/>
            <w:szCs w:val="20"/>
          </w:rPr>
          <w:t>https://josephine.proebiz.com/</w:t>
        </w:r>
      </w:hyperlink>
      <w:r w:rsidRPr="000832C1">
        <w:rPr>
          <w:rFonts w:asciiTheme="minorHAnsi" w:eastAsiaTheme="minorEastAsia" w:hAnsiTheme="minorHAnsi"/>
          <w:sz w:val="20"/>
          <w:szCs w:val="20"/>
        </w:rPr>
        <w:t>.</w:t>
      </w:r>
    </w:p>
    <w:p w:rsidR="00D32ADB" w:rsidRPr="000832C1" w:rsidRDefault="00D32ADB" w:rsidP="00250660">
      <w:pPr>
        <w:autoSpaceDE w:val="0"/>
        <w:autoSpaceDN w:val="0"/>
        <w:adjustRightInd w:val="0"/>
        <w:spacing w:after="0" w:line="288" w:lineRule="auto"/>
        <w:ind w:left="0" w:right="0" w:firstLine="0"/>
        <w:rPr>
          <w:rFonts w:asciiTheme="minorHAnsi" w:eastAsiaTheme="minorEastAsia" w:hAnsiTheme="minorHAnsi"/>
          <w:sz w:val="20"/>
          <w:szCs w:val="20"/>
        </w:rPr>
      </w:pPr>
      <w:r w:rsidRPr="000832C1">
        <w:rPr>
          <w:rFonts w:asciiTheme="minorHAnsi" w:eastAsiaTheme="minorEastAsia" w:hAnsiTheme="minorHAnsi"/>
          <w:sz w:val="20"/>
          <w:szCs w:val="20"/>
        </w:rPr>
        <w:t xml:space="preserve"> </w:t>
      </w:r>
    </w:p>
    <w:p w:rsidR="0058252F" w:rsidRPr="000832C1" w:rsidRDefault="002E2521" w:rsidP="00250660">
      <w:pPr>
        <w:pStyle w:val="Odsekzoznamu"/>
        <w:numPr>
          <w:ilvl w:val="1"/>
          <w:numId w:val="3"/>
        </w:numPr>
        <w:spacing w:after="0" w:line="288" w:lineRule="auto"/>
        <w:ind w:left="851" w:right="0"/>
        <w:rPr>
          <w:rFonts w:asciiTheme="minorHAnsi" w:hAnsiTheme="minorHAnsi" w:cstheme="minorHAnsi"/>
          <w:sz w:val="20"/>
          <w:szCs w:val="20"/>
        </w:rPr>
      </w:pPr>
      <w:r w:rsidRPr="000832C1">
        <w:rPr>
          <w:rFonts w:asciiTheme="minorHAnsi" w:hAnsiTheme="minorHAnsi" w:cstheme="minorHAnsi"/>
          <w:sz w:val="20"/>
          <w:szCs w:val="20"/>
        </w:rPr>
        <w:t xml:space="preserve">Predkladanie ponúk je umožnené registrovaným uchádzačom. </w:t>
      </w:r>
    </w:p>
    <w:p w:rsidR="00D32ADB" w:rsidRPr="000832C1" w:rsidRDefault="00D32ADB" w:rsidP="00250660">
      <w:pPr>
        <w:autoSpaceDE w:val="0"/>
        <w:autoSpaceDN w:val="0"/>
        <w:adjustRightInd w:val="0"/>
        <w:spacing w:after="0" w:line="288" w:lineRule="auto"/>
        <w:ind w:left="0" w:right="0" w:firstLine="0"/>
        <w:rPr>
          <w:rFonts w:asciiTheme="minorHAnsi" w:eastAsiaTheme="minorEastAsia" w:hAnsiTheme="minorHAnsi"/>
          <w:sz w:val="20"/>
          <w:szCs w:val="20"/>
        </w:rPr>
      </w:pPr>
    </w:p>
    <w:p w:rsidR="00D32ADB" w:rsidRPr="000832C1" w:rsidRDefault="00D32ADB" w:rsidP="00250660">
      <w:pPr>
        <w:pStyle w:val="Odsekzoznamu"/>
        <w:numPr>
          <w:ilvl w:val="1"/>
          <w:numId w:val="3"/>
        </w:numPr>
        <w:spacing w:after="0" w:line="288" w:lineRule="auto"/>
        <w:ind w:left="851" w:right="0"/>
        <w:rPr>
          <w:sz w:val="20"/>
          <w:szCs w:val="20"/>
        </w:rPr>
      </w:pPr>
      <w:r w:rsidRPr="000832C1">
        <w:rPr>
          <w:rFonts w:asciiTheme="minorHAnsi" w:eastAsiaTheme="minorEastAsia" w:hAnsiTheme="minorHAnsi"/>
          <w:sz w:val="20"/>
          <w:szCs w:val="20"/>
        </w:rPr>
        <w:t xml:space="preserve">V predloženej ponuke prostredníctvom systému JOSEPHINE musia byť pripojené požadované naskenované doklady (odporúčaný formát je .pdf) tak, ako je uvedené </w:t>
      </w:r>
      <w:r w:rsidRPr="000832C1">
        <w:rPr>
          <w:rFonts w:asciiTheme="minorHAnsi" w:eastAsiaTheme="minorEastAsia" w:hAnsiTheme="minorHAnsi"/>
          <w:color w:val="auto"/>
          <w:sz w:val="20"/>
          <w:szCs w:val="20"/>
          <w:u w:val="single"/>
        </w:rPr>
        <w:t>v bode 1</w:t>
      </w:r>
      <w:r w:rsidR="00380FF7" w:rsidRPr="000832C1">
        <w:rPr>
          <w:rFonts w:asciiTheme="minorHAnsi" w:eastAsiaTheme="minorEastAsia" w:hAnsiTheme="minorHAnsi"/>
          <w:color w:val="auto"/>
          <w:sz w:val="20"/>
          <w:szCs w:val="20"/>
          <w:u w:val="single"/>
        </w:rPr>
        <w:t>2</w:t>
      </w:r>
      <w:r w:rsidR="004522EE" w:rsidRPr="000832C1">
        <w:rPr>
          <w:rFonts w:asciiTheme="minorHAnsi" w:eastAsiaTheme="minorEastAsia" w:hAnsiTheme="minorHAnsi"/>
          <w:color w:val="auto"/>
          <w:sz w:val="20"/>
          <w:szCs w:val="20"/>
          <w:u w:val="single"/>
        </w:rPr>
        <w:t>.</w:t>
      </w:r>
      <w:r w:rsidRPr="000832C1">
        <w:rPr>
          <w:rFonts w:asciiTheme="minorHAnsi" w:eastAsiaTheme="minorEastAsia" w:hAnsiTheme="minorHAnsi"/>
          <w:color w:val="auto"/>
          <w:sz w:val="20"/>
          <w:szCs w:val="20"/>
          <w:u w:val="single"/>
        </w:rPr>
        <w:t xml:space="preserve"> tejto Výzvy</w:t>
      </w:r>
      <w:r w:rsidRPr="000832C1">
        <w:rPr>
          <w:rFonts w:asciiTheme="minorHAnsi" w:eastAsiaTheme="minorEastAsia" w:hAnsiTheme="minorHAnsi"/>
          <w:sz w:val="20"/>
          <w:szCs w:val="20"/>
        </w:rPr>
        <w:t xml:space="preserve">. </w:t>
      </w:r>
      <w:r w:rsidRPr="000832C1">
        <w:rPr>
          <w:sz w:val="20"/>
          <w:szCs w:val="20"/>
        </w:rPr>
        <w:t xml:space="preserve">Doklady musia byť k termínu predloženia ponuky platné a aktuálne. </w:t>
      </w:r>
      <w:r w:rsidRPr="000832C1">
        <w:rPr>
          <w:rFonts w:asciiTheme="minorHAnsi" w:eastAsiaTheme="minorEastAsia" w:hAnsiTheme="minorHAnsi"/>
          <w:sz w:val="20"/>
          <w:szCs w:val="20"/>
        </w:rPr>
        <w:t>Ak ponuka obsahuje dôverné informácie, uchádzač ich v ponuke viditeľne označí.</w:t>
      </w:r>
    </w:p>
    <w:p w:rsidR="00D32ADB" w:rsidRPr="000832C1" w:rsidRDefault="00D32ADB" w:rsidP="00250660">
      <w:pPr>
        <w:autoSpaceDE w:val="0"/>
        <w:autoSpaceDN w:val="0"/>
        <w:adjustRightInd w:val="0"/>
        <w:spacing w:after="0" w:line="288" w:lineRule="auto"/>
        <w:ind w:left="0" w:right="0" w:firstLine="0"/>
        <w:rPr>
          <w:rFonts w:asciiTheme="minorHAnsi" w:eastAsiaTheme="minorEastAsia" w:hAnsiTheme="minorHAnsi"/>
          <w:sz w:val="20"/>
          <w:szCs w:val="20"/>
        </w:rPr>
      </w:pPr>
      <w:r w:rsidRPr="000832C1">
        <w:rPr>
          <w:rFonts w:asciiTheme="minorHAnsi" w:eastAsiaTheme="minorEastAsia" w:hAnsiTheme="minorHAnsi"/>
          <w:sz w:val="20"/>
          <w:szCs w:val="20"/>
        </w:rPr>
        <w:t xml:space="preserve"> </w:t>
      </w:r>
    </w:p>
    <w:p w:rsidR="00D32ADB" w:rsidRPr="000832C1" w:rsidRDefault="00D32ADB" w:rsidP="00250660">
      <w:pPr>
        <w:pStyle w:val="Odsekzoznamu"/>
        <w:numPr>
          <w:ilvl w:val="1"/>
          <w:numId w:val="3"/>
        </w:numPr>
        <w:spacing w:after="0" w:line="288" w:lineRule="auto"/>
        <w:ind w:left="851" w:right="0"/>
        <w:rPr>
          <w:rFonts w:asciiTheme="minorHAnsi" w:eastAsiaTheme="minorEastAsia" w:hAnsiTheme="minorHAnsi"/>
          <w:sz w:val="20"/>
          <w:szCs w:val="20"/>
        </w:rPr>
      </w:pPr>
      <w:r w:rsidRPr="000832C1">
        <w:rPr>
          <w:rFonts w:asciiTheme="minorHAnsi" w:eastAsiaTheme="minorEastAsia" w:hAnsiTheme="minorHAnsi"/>
          <w:sz w:val="20"/>
          <w:szCs w:val="20"/>
        </w:rPr>
        <w:t xml:space="preserve">Uchádzačom navrhovaná celková cena za </w:t>
      </w:r>
      <w:r w:rsidR="0059403F" w:rsidRPr="000832C1">
        <w:rPr>
          <w:rFonts w:asciiTheme="minorHAnsi" w:eastAsiaTheme="minorEastAsia" w:hAnsiTheme="minorHAnsi"/>
          <w:sz w:val="20"/>
          <w:szCs w:val="20"/>
        </w:rPr>
        <w:t>poskytnutie</w:t>
      </w:r>
      <w:r w:rsidRPr="000832C1">
        <w:rPr>
          <w:rFonts w:asciiTheme="minorHAnsi" w:eastAsiaTheme="minorEastAsia" w:hAnsiTheme="minorHAnsi"/>
          <w:sz w:val="20"/>
          <w:szCs w:val="20"/>
        </w:rPr>
        <w:t xml:space="preserve"> predmetu zákazky, uvedená v ponuke uchádzača, bude vyjadrená v EUR s presnosťou na dve desatinné miesta a vložená do systému JOSEPHINE v tejto štruktúre: </w:t>
      </w:r>
    </w:p>
    <w:p w:rsidR="00370DC1" w:rsidRPr="000832C1" w:rsidRDefault="00370DC1" w:rsidP="00250660">
      <w:pPr>
        <w:pStyle w:val="Odsekzoznamu"/>
        <w:numPr>
          <w:ilvl w:val="0"/>
          <w:numId w:val="10"/>
        </w:numPr>
        <w:spacing w:after="0" w:line="288" w:lineRule="auto"/>
        <w:ind w:right="0"/>
        <w:rPr>
          <w:rFonts w:asciiTheme="minorHAnsi" w:eastAsiaTheme="minorEastAsia" w:hAnsiTheme="minorHAnsi"/>
          <w:sz w:val="20"/>
          <w:szCs w:val="20"/>
        </w:rPr>
      </w:pPr>
      <w:r w:rsidRPr="000832C1">
        <w:rPr>
          <w:rFonts w:asciiTheme="minorHAnsi" w:eastAsiaTheme="minorEastAsia" w:hAnsiTheme="minorHAnsi"/>
          <w:sz w:val="20"/>
          <w:szCs w:val="20"/>
        </w:rPr>
        <w:t>celková cena za predmet zákazky</w:t>
      </w:r>
      <w:r w:rsidRPr="000832C1">
        <w:rPr>
          <w:rFonts w:asciiTheme="minorHAnsi" w:eastAsiaTheme="minorEastAsia" w:hAnsiTheme="minorHAnsi"/>
          <w:color w:val="FF0000"/>
          <w:sz w:val="20"/>
          <w:szCs w:val="20"/>
        </w:rPr>
        <w:t xml:space="preserve"> </w:t>
      </w:r>
      <w:r w:rsidRPr="000832C1">
        <w:rPr>
          <w:rFonts w:asciiTheme="minorHAnsi" w:eastAsiaTheme="minorEastAsia" w:hAnsiTheme="minorHAnsi"/>
          <w:sz w:val="20"/>
          <w:szCs w:val="20"/>
        </w:rPr>
        <w:t xml:space="preserve">bez DPH, </w:t>
      </w:r>
    </w:p>
    <w:p w:rsidR="00370DC1" w:rsidRPr="000832C1" w:rsidRDefault="00370DC1" w:rsidP="00250660">
      <w:pPr>
        <w:pStyle w:val="Odsekzoznamu"/>
        <w:numPr>
          <w:ilvl w:val="0"/>
          <w:numId w:val="10"/>
        </w:numPr>
        <w:spacing w:after="0" w:line="288" w:lineRule="auto"/>
        <w:ind w:right="0"/>
        <w:rPr>
          <w:rFonts w:asciiTheme="minorHAnsi" w:eastAsiaTheme="minorEastAsia" w:hAnsiTheme="minorHAnsi"/>
          <w:sz w:val="20"/>
          <w:szCs w:val="20"/>
        </w:rPr>
      </w:pPr>
      <w:r w:rsidRPr="000832C1">
        <w:rPr>
          <w:rFonts w:asciiTheme="minorHAnsi" w:eastAsiaTheme="minorEastAsia" w:hAnsiTheme="minorHAnsi"/>
          <w:sz w:val="20"/>
          <w:szCs w:val="20"/>
        </w:rPr>
        <w:t xml:space="preserve">sadzba DPH, </w:t>
      </w:r>
    </w:p>
    <w:p w:rsidR="00370DC1" w:rsidRPr="000832C1" w:rsidRDefault="00370DC1" w:rsidP="00250660">
      <w:pPr>
        <w:pStyle w:val="Odsekzoznamu"/>
        <w:numPr>
          <w:ilvl w:val="0"/>
          <w:numId w:val="10"/>
        </w:numPr>
        <w:spacing w:after="0" w:line="288" w:lineRule="auto"/>
        <w:ind w:right="0"/>
        <w:rPr>
          <w:rFonts w:asciiTheme="minorHAnsi" w:eastAsiaTheme="minorEastAsia" w:hAnsiTheme="minorHAnsi"/>
          <w:sz w:val="20"/>
          <w:szCs w:val="20"/>
        </w:rPr>
      </w:pPr>
      <w:r w:rsidRPr="000832C1">
        <w:rPr>
          <w:rFonts w:asciiTheme="minorHAnsi" w:eastAsiaTheme="minorEastAsia" w:hAnsiTheme="minorHAnsi"/>
          <w:sz w:val="20"/>
          <w:szCs w:val="20"/>
        </w:rPr>
        <w:t>celková cena za predmet zákazky</w:t>
      </w:r>
      <w:r w:rsidRPr="000832C1">
        <w:rPr>
          <w:rFonts w:asciiTheme="minorHAnsi" w:eastAsiaTheme="minorEastAsia" w:hAnsiTheme="minorHAnsi"/>
          <w:color w:val="FF0000"/>
          <w:sz w:val="20"/>
          <w:szCs w:val="20"/>
        </w:rPr>
        <w:t xml:space="preserve"> </w:t>
      </w:r>
      <w:r w:rsidRPr="000832C1">
        <w:rPr>
          <w:rFonts w:asciiTheme="minorHAnsi" w:eastAsiaTheme="minorEastAsia" w:hAnsiTheme="minorHAnsi"/>
          <w:sz w:val="20"/>
          <w:szCs w:val="20"/>
        </w:rPr>
        <w:t>vrátane DPH,</w:t>
      </w:r>
    </w:p>
    <w:p w:rsidR="00D32ADB" w:rsidRPr="000832C1" w:rsidRDefault="00D32ADB" w:rsidP="00250660">
      <w:pPr>
        <w:spacing w:after="0" w:line="288" w:lineRule="auto"/>
        <w:ind w:left="0" w:right="0" w:firstLine="0"/>
        <w:rPr>
          <w:rFonts w:asciiTheme="minorHAnsi" w:hAnsiTheme="minorHAnsi"/>
          <w:sz w:val="20"/>
          <w:szCs w:val="20"/>
        </w:rPr>
      </w:pPr>
    </w:p>
    <w:p w:rsidR="00D32ADB" w:rsidRPr="000832C1" w:rsidRDefault="00D32ADB" w:rsidP="00250660">
      <w:pPr>
        <w:pStyle w:val="Odsekzoznamu"/>
        <w:numPr>
          <w:ilvl w:val="1"/>
          <w:numId w:val="3"/>
        </w:numPr>
        <w:spacing w:after="0" w:line="288" w:lineRule="auto"/>
        <w:ind w:left="851" w:right="0"/>
        <w:rPr>
          <w:sz w:val="20"/>
          <w:szCs w:val="20"/>
        </w:rPr>
      </w:pPr>
      <w:r w:rsidRPr="000832C1">
        <w:rPr>
          <w:sz w:val="20"/>
          <w:szCs w:val="20"/>
        </w:rPr>
        <w:t xml:space="preserve">V prípade, že uchádzač predloží listinnú ponuku, verejný obstarávateľ na ňu nebude prihliadať.  </w:t>
      </w:r>
    </w:p>
    <w:p w:rsidR="00D32ADB" w:rsidRPr="000832C1" w:rsidRDefault="00D32ADB" w:rsidP="00250660">
      <w:pPr>
        <w:spacing w:after="0" w:line="288" w:lineRule="auto"/>
        <w:ind w:left="0" w:right="0" w:firstLine="0"/>
        <w:jc w:val="left"/>
        <w:rPr>
          <w:sz w:val="20"/>
          <w:szCs w:val="20"/>
        </w:rPr>
      </w:pPr>
      <w:r w:rsidRPr="000832C1">
        <w:rPr>
          <w:sz w:val="20"/>
          <w:szCs w:val="20"/>
        </w:rPr>
        <w:t xml:space="preserve"> </w:t>
      </w:r>
    </w:p>
    <w:p w:rsidR="00D32ADB" w:rsidRPr="000832C1" w:rsidRDefault="00D32ADB" w:rsidP="00250660">
      <w:pPr>
        <w:pStyle w:val="Odsekzoznamu"/>
        <w:numPr>
          <w:ilvl w:val="1"/>
          <w:numId w:val="3"/>
        </w:numPr>
        <w:spacing w:after="0" w:line="288" w:lineRule="auto"/>
        <w:ind w:left="851" w:right="0"/>
        <w:rPr>
          <w:sz w:val="20"/>
          <w:szCs w:val="20"/>
        </w:rPr>
      </w:pPr>
      <w:r w:rsidRPr="000832C1">
        <w:rPr>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Pr="000832C1" w:rsidRDefault="00D32ADB" w:rsidP="00250660">
      <w:pPr>
        <w:spacing w:after="0" w:line="288" w:lineRule="auto"/>
        <w:ind w:left="-5" w:right="0"/>
        <w:rPr>
          <w:sz w:val="20"/>
          <w:szCs w:val="20"/>
        </w:rPr>
      </w:pPr>
    </w:p>
    <w:p w:rsidR="00D32ADB" w:rsidRPr="000832C1" w:rsidRDefault="00D32ADB" w:rsidP="00250660">
      <w:pPr>
        <w:pStyle w:val="Odsekzoznamu"/>
        <w:numPr>
          <w:ilvl w:val="1"/>
          <w:numId w:val="3"/>
        </w:numPr>
        <w:spacing w:after="0" w:line="288" w:lineRule="auto"/>
        <w:ind w:left="851" w:right="0"/>
        <w:rPr>
          <w:color w:val="auto"/>
          <w:sz w:val="20"/>
          <w:szCs w:val="20"/>
        </w:rPr>
      </w:pPr>
      <w:r w:rsidRPr="000832C1">
        <w:rPr>
          <w:color w:val="auto"/>
          <w:sz w:val="20"/>
          <w:szCs w:val="20"/>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0832C1" w:rsidRDefault="00D32ADB" w:rsidP="00250660">
      <w:pPr>
        <w:pStyle w:val="Odsekzoznamu"/>
        <w:spacing w:after="0" w:line="288" w:lineRule="auto"/>
        <w:ind w:right="0"/>
        <w:rPr>
          <w:color w:val="auto"/>
          <w:sz w:val="20"/>
          <w:szCs w:val="20"/>
        </w:rPr>
      </w:pPr>
    </w:p>
    <w:p w:rsidR="00D32ADB" w:rsidRPr="000832C1" w:rsidRDefault="00D32ADB" w:rsidP="00250660">
      <w:pPr>
        <w:pStyle w:val="Odsekzoznamu"/>
        <w:numPr>
          <w:ilvl w:val="1"/>
          <w:numId w:val="3"/>
        </w:numPr>
        <w:spacing w:after="0" w:line="288" w:lineRule="auto"/>
        <w:ind w:left="851" w:right="0"/>
        <w:rPr>
          <w:color w:val="auto"/>
          <w:sz w:val="20"/>
          <w:szCs w:val="20"/>
        </w:rPr>
      </w:pPr>
      <w:r w:rsidRPr="000832C1">
        <w:rPr>
          <w:color w:val="auto"/>
          <w:sz w:val="20"/>
          <w:szCs w:val="20"/>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Pr="000832C1" w:rsidRDefault="00D32ADB" w:rsidP="00250660">
      <w:pPr>
        <w:spacing w:after="0" w:line="288" w:lineRule="auto"/>
        <w:ind w:left="-5" w:right="0"/>
        <w:rPr>
          <w:sz w:val="20"/>
          <w:szCs w:val="20"/>
        </w:rPr>
      </w:pPr>
    </w:p>
    <w:p w:rsidR="00D32ADB" w:rsidRPr="000832C1" w:rsidRDefault="00D32ADB" w:rsidP="00250660">
      <w:pPr>
        <w:pStyle w:val="Odsekzoznamu"/>
        <w:numPr>
          <w:ilvl w:val="0"/>
          <w:numId w:val="3"/>
        </w:numPr>
        <w:spacing w:after="0" w:line="288" w:lineRule="auto"/>
        <w:ind w:left="425" w:right="0" w:hanging="357"/>
        <w:contextualSpacing w:val="0"/>
        <w:rPr>
          <w:b/>
          <w:sz w:val="20"/>
          <w:szCs w:val="20"/>
        </w:rPr>
      </w:pPr>
      <w:r w:rsidRPr="000832C1">
        <w:rPr>
          <w:b/>
          <w:sz w:val="20"/>
          <w:szCs w:val="20"/>
        </w:rPr>
        <w:t>Podmienky účasti</w:t>
      </w:r>
    </w:p>
    <w:p w:rsidR="001B5BE6" w:rsidRPr="000832C1" w:rsidRDefault="00D32ADB" w:rsidP="00250660">
      <w:pPr>
        <w:pStyle w:val="Odsekzoznamu"/>
        <w:numPr>
          <w:ilvl w:val="1"/>
          <w:numId w:val="3"/>
        </w:numPr>
        <w:spacing w:after="0" w:line="288" w:lineRule="auto"/>
        <w:ind w:left="851" w:right="0"/>
        <w:rPr>
          <w:rFonts w:eastAsia="Times New Roman" w:cs="Times New Roman"/>
          <w:color w:val="auto"/>
          <w:sz w:val="20"/>
          <w:szCs w:val="20"/>
        </w:rPr>
      </w:pPr>
      <w:r w:rsidRPr="000832C1">
        <w:rPr>
          <w:sz w:val="20"/>
          <w:szCs w:val="20"/>
        </w:rPr>
        <w:t xml:space="preserve">Uchádzač </w:t>
      </w:r>
      <w:r w:rsidRPr="000832C1">
        <w:rPr>
          <w:b/>
          <w:sz w:val="20"/>
          <w:szCs w:val="20"/>
          <w:u w:val="single"/>
        </w:rPr>
        <w:t>musí</w:t>
      </w:r>
      <w:r w:rsidRPr="000832C1">
        <w:rPr>
          <w:sz w:val="20"/>
          <w:szCs w:val="20"/>
        </w:rPr>
        <w:t xml:space="preserve"> spĺňať podmienku účasti týkajúcu sa </w:t>
      </w:r>
      <w:r w:rsidRPr="000832C1">
        <w:rPr>
          <w:b/>
          <w:sz w:val="20"/>
          <w:szCs w:val="20"/>
          <w:u w:val="single"/>
        </w:rPr>
        <w:t xml:space="preserve">osobného postavenia </w:t>
      </w:r>
      <w:r w:rsidR="00B41FD2" w:rsidRPr="000832C1">
        <w:rPr>
          <w:sz w:val="20"/>
          <w:szCs w:val="20"/>
        </w:rPr>
        <w:t>v zmysle ustanovenia:</w:t>
      </w:r>
      <w:r w:rsidRPr="000832C1">
        <w:rPr>
          <w:sz w:val="20"/>
          <w:szCs w:val="20"/>
        </w:rPr>
        <w:t xml:space="preserve"> </w:t>
      </w:r>
    </w:p>
    <w:p w:rsidR="00701B21" w:rsidRPr="000832C1" w:rsidRDefault="00701B21" w:rsidP="00250660">
      <w:pPr>
        <w:pStyle w:val="Odsekzoznamu"/>
        <w:numPr>
          <w:ilvl w:val="0"/>
          <w:numId w:val="13"/>
        </w:numPr>
        <w:spacing w:after="0" w:line="288" w:lineRule="auto"/>
        <w:ind w:left="1418" w:right="0" w:hanging="283"/>
        <w:rPr>
          <w:rFonts w:eastAsia="Times New Roman" w:cs="Times New Roman"/>
          <w:color w:val="auto"/>
          <w:sz w:val="20"/>
          <w:szCs w:val="20"/>
        </w:rPr>
      </w:pPr>
      <w:r w:rsidRPr="000832C1">
        <w:rPr>
          <w:b/>
          <w:sz w:val="20"/>
          <w:szCs w:val="20"/>
          <w:u w:val="single"/>
        </w:rPr>
        <w:t>§ 32 ods. 1 písm. e) </w:t>
      </w:r>
      <w:r w:rsidR="00531FD8" w:rsidRPr="000832C1">
        <w:rPr>
          <w:b/>
          <w:sz w:val="20"/>
          <w:szCs w:val="20"/>
          <w:u w:val="single"/>
        </w:rPr>
        <w:t>ZVO,</w:t>
      </w:r>
      <w:r w:rsidR="00531FD8" w:rsidRPr="000832C1">
        <w:rPr>
          <w:b/>
          <w:sz w:val="20"/>
          <w:szCs w:val="20"/>
        </w:rPr>
        <w:t xml:space="preserve"> </w:t>
      </w:r>
      <w:r w:rsidR="00531FD8" w:rsidRPr="000832C1">
        <w:rPr>
          <w:sz w:val="20"/>
          <w:szCs w:val="20"/>
        </w:rPr>
        <w:t>t.</w:t>
      </w:r>
      <w:r w:rsidR="001B6FDB" w:rsidRPr="000832C1">
        <w:rPr>
          <w:sz w:val="20"/>
          <w:szCs w:val="20"/>
        </w:rPr>
        <w:t xml:space="preserve"> </w:t>
      </w:r>
      <w:r w:rsidR="00531FD8" w:rsidRPr="000832C1">
        <w:rPr>
          <w:sz w:val="20"/>
          <w:szCs w:val="20"/>
        </w:rPr>
        <w:t xml:space="preserve">j. uchádzač </w:t>
      </w:r>
      <w:r w:rsidR="0059403F" w:rsidRPr="000832C1">
        <w:rPr>
          <w:b/>
          <w:sz w:val="20"/>
          <w:szCs w:val="20"/>
        </w:rPr>
        <w:t>je oprávnený</w:t>
      </w:r>
      <w:r w:rsidR="00531FD8" w:rsidRPr="000832C1">
        <w:rPr>
          <w:b/>
          <w:sz w:val="20"/>
          <w:szCs w:val="20"/>
        </w:rPr>
        <w:t xml:space="preserve"> </w:t>
      </w:r>
      <w:r w:rsidR="00250660">
        <w:rPr>
          <w:b/>
          <w:sz w:val="20"/>
          <w:szCs w:val="20"/>
        </w:rPr>
        <w:t>poskytovať službu</w:t>
      </w:r>
      <w:r w:rsidR="00250660">
        <w:rPr>
          <w:sz w:val="20"/>
          <w:szCs w:val="20"/>
        </w:rPr>
        <w:t>, ktorá</w:t>
      </w:r>
      <w:r w:rsidR="00FF0C1B" w:rsidRPr="000832C1">
        <w:rPr>
          <w:sz w:val="20"/>
          <w:szCs w:val="20"/>
        </w:rPr>
        <w:t xml:space="preserve"> zodpovedá</w:t>
      </w:r>
      <w:r w:rsidR="00531FD8" w:rsidRPr="000832C1">
        <w:rPr>
          <w:sz w:val="20"/>
          <w:szCs w:val="20"/>
        </w:rPr>
        <w:t xml:space="preserve"> predmetu zákazky</w:t>
      </w:r>
      <w:r w:rsidR="00101BCB" w:rsidRPr="000832C1">
        <w:rPr>
          <w:color w:val="auto"/>
          <w:sz w:val="20"/>
          <w:szCs w:val="20"/>
          <w:shd w:val="clear" w:color="auto" w:fill="FFFFFF"/>
        </w:rPr>
        <w:t>,</w:t>
      </w:r>
    </w:p>
    <w:p w:rsidR="00B64A02" w:rsidRPr="000832C1" w:rsidRDefault="00B64A02" w:rsidP="00250660">
      <w:pPr>
        <w:pStyle w:val="Odsekzoznamu"/>
        <w:numPr>
          <w:ilvl w:val="0"/>
          <w:numId w:val="13"/>
        </w:numPr>
        <w:spacing w:after="0" w:line="288" w:lineRule="auto"/>
        <w:ind w:left="1418" w:right="0" w:hanging="283"/>
        <w:rPr>
          <w:rFonts w:eastAsia="Times New Roman" w:cs="Times New Roman"/>
          <w:color w:val="auto"/>
          <w:sz w:val="20"/>
          <w:szCs w:val="20"/>
        </w:rPr>
      </w:pPr>
      <w:r w:rsidRPr="000832C1">
        <w:rPr>
          <w:b/>
          <w:sz w:val="20"/>
          <w:szCs w:val="20"/>
          <w:u w:val="single"/>
        </w:rPr>
        <w:t>§ 32 ods. 1 písm</w:t>
      </w:r>
      <w:r w:rsidRPr="000832C1">
        <w:rPr>
          <w:sz w:val="20"/>
          <w:szCs w:val="20"/>
          <w:u w:val="single"/>
        </w:rPr>
        <w:t xml:space="preserve">. </w:t>
      </w:r>
      <w:r w:rsidR="001B5BE6" w:rsidRPr="000832C1">
        <w:rPr>
          <w:b/>
          <w:sz w:val="20"/>
          <w:szCs w:val="20"/>
          <w:u w:val="single"/>
        </w:rPr>
        <w:t>f</w:t>
      </w:r>
      <w:r w:rsidRPr="000832C1">
        <w:rPr>
          <w:b/>
          <w:sz w:val="20"/>
          <w:szCs w:val="20"/>
          <w:u w:val="single"/>
        </w:rPr>
        <w:t>)</w:t>
      </w:r>
      <w:r w:rsidRPr="000832C1">
        <w:rPr>
          <w:b/>
          <w:color w:val="auto"/>
          <w:sz w:val="20"/>
          <w:szCs w:val="20"/>
          <w:u w:val="single"/>
          <w:shd w:val="clear" w:color="auto" w:fill="FFFFFF"/>
        </w:rPr>
        <w:t xml:space="preserve"> </w:t>
      </w:r>
      <w:r w:rsidR="00531FD8" w:rsidRPr="000832C1">
        <w:rPr>
          <w:b/>
          <w:color w:val="auto"/>
          <w:sz w:val="20"/>
          <w:szCs w:val="20"/>
          <w:u w:val="single"/>
          <w:shd w:val="clear" w:color="auto" w:fill="FFFFFF"/>
        </w:rPr>
        <w:t>ZVO</w:t>
      </w:r>
      <w:r w:rsidR="00531FD8" w:rsidRPr="000832C1">
        <w:rPr>
          <w:b/>
          <w:color w:val="auto"/>
          <w:sz w:val="20"/>
          <w:szCs w:val="20"/>
          <w:shd w:val="clear" w:color="auto" w:fill="FFFFFF"/>
        </w:rPr>
        <w:t>,</w:t>
      </w:r>
      <w:r w:rsidR="00531FD8" w:rsidRPr="000832C1">
        <w:rPr>
          <w:color w:val="auto"/>
          <w:sz w:val="20"/>
          <w:szCs w:val="20"/>
          <w:shd w:val="clear" w:color="auto" w:fill="FFFFFF"/>
        </w:rPr>
        <w:t xml:space="preserve"> t.</w:t>
      </w:r>
      <w:r w:rsidR="001B6FDB" w:rsidRPr="000832C1">
        <w:rPr>
          <w:color w:val="auto"/>
          <w:sz w:val="20"/>
          <w:szCs w:val="20"/>
          <w:shd w:val="clear" w:color="auto" w:fill="FFFFFF"/>
        </w:rPr>
        <w:t xml:space="preserve"> </w:t>
      </w:r>
      <w:r w:rsidR="00531FD8" w:rsidRPr="000832C1">
        <w:rPr>
          <w:color w:val="auto"/>
          <w:sz w:val="20"/>
          <w:szCs w:val="20"/>
          <w:shd w:val="clear" w:color="auto" w:fill="FFFFFF"/>
        </w:rPr>
        <w:t xml:space="preserve">j. </w:t>
      </w:r>
      <w:r w:rsidR="00531FD8" w:rsidRPr="000832C1">
        <w:rPr>
          <w:b/>
          <w:color w:val="auto"/>
          <w:sz w:val="20"/>
          <w:szCs w:val="20"/>
          <w:shd w:val="clear" w:color="auto" w:fill="FFFFFF"/>
        </w:rPr>
        <w:t>čestné vyhlásenie</w:t>
      </w:r>
      <w:r w:rsidR="00F116FC" w:rsidRPr="000832C1">
        <w:rPr>
          <w:b/>
          <w:color w:val="auto"/>
          <w:sz w:val="20"/>
          <w:szCs w:val="20"/>
          <w:shd w:val="clear" w:color="auto" w:fill="FFFFFF"/>
        </w:rPr>
        <w:t xml:space="preserve"> </w:t>
      </w:r>
      <w:r w:rsidR="00F116FC" w:rsidRPr="000832C1">
        <w:rPr>
          <w:sz w:val="20"/>
          <w:szCs w:val="20"/>
        </w:rPr>
        <w:t>(príloha č. 4 tejto Výzvy)</w:t>
      </w:r>
      <w:r w:rsidR="00531FD8" w:rsidRPr="000832C1">
        <w:rPr>
          <w:b/>
          <w:color w:val="auto"/>
          <w:sz w:val="20"/>
          <w:szCs w:val="20"/>
          <w:shd w:val="clear" w:color="auto" w:fill="FFFFFF"/>
        </w:rPr>
        <w:t xml:space="preserve">, </w:t>
      </w:r>
      <w:r w:rsidR="00531FD8" w:rsidRPr="000832C1">
        <w:rPr>
          <w:color w:val="auto"/>
          <w:sz w:val="20"/>
          <w:szCs w:val="20"/>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0832C1">
        <w:rPr>
          <w:b/>
          <w:color w:val="auto"/>
          <w:sz w:val="20"/>
          <w:szCs w:val="20"/>
          <w:u w:val="single"/>
          <w:shd w:val="clear" w:color="auto" w:fill="FFFFFF"/>
        </w:rPr>
        <w:t>sa vyžaduje</w:t>
      </w:r>
      <w:r w:rsidRPr="000832C1">
        <w:rPr>
          <w:color w:val="auto"/>
          <w:sz w:val="20"/>
          <w:szCs w:val="20"/>
          <w:shd w:val="clear" w:color="auto" w:fill="FFFFFF"/>
        </w:rPr>
        <w:t xml:space="preserve"> predloženie </w:t>
      </w:r>
      <w:r w:rsidR="00531FD8" w:rsidRPr="000832C1">
        <w:rPr>
          <w:color w:val="auto"/>
          <w:sz w:val="20"/>
          <w:szCs w:val="20"/>
          <w:shd w:val="clear" w:color="auto" w:fill="FFFFFF"/>
        </w:rPr>
        <w:t>čestného vyhlásenia.</w:t>
      </w:r>
      <w:r w:rsidRPr="000832C1">
        <w:rPr>
          <w:color w:val="auto"/>
          <w:sz w:val="20"/>
          <w:szCs w:val="20"/>
          <w:shd w:val="clear" w:color="auto" w:fill="FFFFFF"/>
        </w:rPr>
        <w:t xml:space="preserve"> </w:t>
      </w:r>
      <w:r w:rsidR="00E7752E" w:rsidRPr="000832C1">
        <w:rPr>
          <w:color w:val="auto"/>
          <w:sz w:val="20"/>
          <w:szCs w:val="20"/>
          <w:shd w:val="clear" w:color="auto" w:fill="FFFFFF"/>
        </w:rPr>
        <w:t>Dokument</w:t>
      </w:r>
      <w:r w:rsidRPr="000832C1">
        <w:rPr>
          <w:color w:val="auto"/>
          <w:sz w:val="20"/>
          <w:szCs w:val="20"/>
          <w:shd w:val="clear" w:color="auto" w:fill="FFFFFF"/>
        </w:rPr>
        <w:t xml:space="preserve"> </w:t>
      </w:r>
      <w:r w:rsidR="00E7752E" w:rsidRPr="000832C1">
        <w:rPr>
          <w:color w:val="auto"/>
          <w:sz w:val="20"/>
          <w:szCs w:val="20"/>
          <w:shd w:val="clear" w:color="auto" w:fill="FFFFFF"/>
        </w:rPr>
        <w:t xml:space="preserve">musí byť </w:t>
      </w:r>
      <w:r w:rsidR="00E7752E" w:rsidRPr="000832C1">
        <w:rPr>
          <w:b/>
          <w:color w:val="auto"/>
          <w:sz w:val="20"/>
          <w:szCs w:val="20"/>
          <w:shd w:val="clear" w:color="auto" w:fill="FFFFFF"/>
        </w:rPr>
        <w:t>podpísaný</w:t>
      </w:r>
      <w:r w:rsidRPr="000832C1">
        <w:rPr>
          <w:color w:val="auto"/>
          <w:sz w:val="20"/>
          <w:szCs w:val="20"/>
          <w:shd w:val="clear" w:color="auto" w:fill="FFFFFF"/>
        </w:rPr>
        <w:t xml:space="preserve"> štatutárnym zástupcom alebo osobou oprávn</w:t>
      </w:r>
      <w:r w:rsidR="0039216C" w:rsidRPr="000832C1">
        <w:rPr>
          <w:color w:val="auto"/>
          <w:sz w:val="20"/>
          <w:szCs w:val="20"/>
          <w:shd w:val="clear" w:color="auto" w:fill="FFFFFF"/>
        </w:rPr>
        <w:t>enou konať za uchádzača, nahratý</w:t>
      </w:r>
      <w:r w:rsidRPr="000832C1">
        <w:rPr>
          <w:color w:val="auto"/>
          <w:sz w:val="20"/>
          <w:szCs w:val="20"/>
          <w:shd w:val="clear" w:color="auto" w:fill="FFFFFF"/>
        </w:rPr>
        <w:t xml:space="preserve"> vo formáte pdf.</w:t>
      </w:r>
    </w:p>
    <w:p w:rsidR="00D32ADB" w:rsidRPr="000832C1" w:rsidRDefault="00D32ADB" w:rsidP="00250660">
      <w:pPr>
        <w:pStyle w:val="Odsekzoznamu"/>
        <w:spacing w:after="0" w:line="288" w:lineRule="auto"/>
        <w:ind w:left="1134" w:right="0" w:firstLine="0"/>
        <w:rPr>
          <w:rFonts w:eastAsia="Times New Roman" w:cs="Times New Roman"/>
          <w:color w:val="auto"/>
          <w:sz w:val="20"/>
          <w:szCs w:val="20"/>
        </w:rPr>
      </w:pPr>
    </w:p>
    <w:p w:rsidR="00D32ADB" w:rsidRPr="000832C1" w:rsidRDefault="00D32ADB" w:rsidP="00250660">
      <w:pPr>
        <w:pStyle w:val="Nadpis1"/>
        <w:numPr>
          <w:ilvl w:val="0"/>
          <w:numId w:val="3"/>
        </w:numPr>
        <w:spacing w:after="0" w:line="288" w:lineRule="auto"/>
        <w:ind w:left="425" w:hanging="357"/>
        <w:rPr>
          <w:sz w:val="20"/>
          <w:szCs w:val="20"/>
        </w:rPr>
      </w:pPr>
      <w:bookmarkStart w:id="3" w:name="_Toc12166"/>
      <w:r w:rsidRPr="000832C1">
        <w:rPr>
          <w:sz w:val="20"/>
          <w:szCs w:val="20"/>
        </w:rPr>
        <w:t>Obsah ponuky</w:t>
      </w:r>
      <w:r w:rsidRPr="000832C1">
        <w:rPr>
          <w:b w:val="0"/>
          <w:sz w:val="20"/>
          <w:szCs w:val="20"/>
        </w:rPr>
        <w:t xml:space="preserve"> </w:t>
      </w:r>
      <w:bookmarkEnd w:id="3"/>
    </w:p>
    <w:p w:rsidR="00D32ADB" w:rsidRPr="000832C1" w:rsidRDefault="00D32ADB" w:rsidP="00250660">
      <w:pPr>
        <w:pStyle w:val="Odsekzoznamu"/>
        <w:numPr>
          <w:ilvl w:val="1"/>
          <w:numId w:val="3"/>
        </w:numPr>
        <w:spacing w:after="0" w:line="288" w:lineRule="auto"/>
        <w:ind w:left="851" w:right="0"/>
        <w:jc w:val="left"/>
        <w:rPr>
          <w:sz w:val="20"/>
          <w:szCs w:val="20"/>
        </w:rPr>
      </w:pPr>
      <w:r w:rsidRPr="000832C1">
        <w:rPr>
          <w:sz w:val="20"/>
          <w:szCs w:val="20"/>
        </w:rPr>
        <w:t xml:space="preserve">Ponuka musí obsahovať: </w:t>
      </w:r>
    </w:p>
    <w:p w:rsidR="00AD3E10" w:rsidRPr="000832C1" w:rsidRDefault="00365CDE" w:rsidP="00250660">
      <w:pPr>
        <w:numPr>
          <w:ilvl w:val="0"/>
          <w:numId w:val="1"/>
        </w:numPr>
        <w:spacing w:after="0" w:line="288" w:lineRule="auto"/>
        <w:ind w:right="0" w:hanging="360"/>
        <w:rPr>
          <w:sz w:val="20"/>
          <w:szCs w:val="20"/>
        </w:rPr>
      </w:pPr>
      <w:r w:rsidRPr="000832C1">
        <w:rPr>
          <w:b/>
          <w:sz w:val="20"/>
          <w:szCs w:val="20"/>
        </w:rPr>
        <w:t>Krycí</w:t>
      </w:r>
      <w:r w:rsidR="00AD3E10" w:rsidRPr="000832C1">
        <w:rPr>
          <w:b/>
          <w:sz w:val="20"/>
          <w:szCs w:val="20"/>
        </w:rPr>
        <w:t xml:space="preserve"> list</w:t>
      </w:r>
      <w:r w:rsidRPr="000832C1">
        <w:rPr>
          <w:b/>
          <w:sz w:val="20"/>
          <w:szCs w:val="20"/>
        </w:rPr>
        <w:t xml:space="preserve"> ponuky </w:t>
      </w:r>
      <w:r w:rsidR="00196667" w:rsidRPr="000832C1">
        <w:rPr>
          <w:sz w:val="20"/>
          <w:szCs w:val="20"/>
        </w:rPr>
        <w:t>v zmysle prílohy č. 5</w:t>
      </w:r>
      <w:r w:rsidRPr="000832C1">
        <w:rPr>
          <w:sz w:val="20"/>
          <w:szCs w:val="20"/>
        </w:rPr>
        <w:t xml:space="preserve"> tejto Výzvy</w:t>
      </w:r>
      <w:r w:rsidR="00AD3E10" w:rsidRPr="000832C1">
        <w:rPr>
          <w:sz w:val="20"/>
          <w:szCs w:val="20"/>
        </w:rPr>
        <w:t xml:space="preserve">, v ktorom </w:t>
      </w:r>
      <w:r w:rsidRPr="000832C1">
        <w:rPr>
          <w:rFonts w:eastAsia="TimesNewRomanPSMT"/>
          <w:sz w:val="20"/>
          <w:szCs w:val="20"/>
        </w:rPr>
        <w:t>musia</w:t>
      </w:r>
      <w:r w:rsidR="00AD3E10" w:rsidRPr="000832C1">
        <w:rPr>
          <w:rFonts w:eastAsia="TimesNewRomanPSMT"/>
          <w:sz w:val="20"/>
          <w:szCs w:val="20"/>
        </w:rPr>
        <w:t xml:space="preserve"> byť uvedené </w:t>
      </w:r>
      <w:r w:rsidR="003A1FAB" w:rsidRPr="000832C1">
        <w:rPr>
          <w:rFonts w:eastAsia="TimesNewRomanPSMT"/>
          <w:sz w:val="20"/>
          <w:szCs w:val="20"/>
        </w:rPr>
        <w:t xml:space="preserve">základné identifikačné údaje v minimálnom rozsahu </w:t>
      </w:r>
      <w:r w:rsidR="00AD3E10" w:rsidRPr="000832C1">
        <w:rPr>
          <w:rFonts w:eastAsia="TimesNewRomanPSMT"/>
          <w:sz w:val="20"/>
          <w:szCs w:val="20"/>
        </w:rPr>
        <w:t xml:space="preserve">meno a priezvisko kontaktnej osoby, telefónny kontakt </w:t>
      </w:r>
      <w:r w:rsidR="00AD3E10" w:rsidRPr="000832C1">
        <w:rPr>
          <w:sz w:val="20"/>
          <w:szCs w:val="20"/>
        </w:rPr>
        <w:t>a e-</w:t>
      </w:r>
      <w:r w:rsidR="00AD3E10" w:rsidRPr="000832C1">
        <w:rPr>
          <w:rFonts w:eastAsia="TimesNewRomanPSMT"/>
          <w:sz w:val="20"/>
          <w:szCs w:val="20"/>
        </w:rPr>
        <w:t>mailová adresa, prostredníctvom ktorej bude môcť verejný obstarávateľ s</w:t>
      </w:r>
      <w:r w:rsidR="00DD3BCF" w:rsidRPr="000832C1">
        <w:rPr>
          <w:rFonts w:eastAsia="TimesNewRomanPSMT"/>
          <w:sz w:val="20"/>
          <w:szCs w:val="20"/>
        </w:rPr>
        <w:t> </w:t>
      </w:r>
      <w:r w:rsidR="00AD3E10" w:rsidRPr="000832C1">
        <w:rPr>
          <w:rFonts w:eastAsia="TimesNewRomanPSMT"/>
          <w:sz w:val="20"/>
          <w:szCs w:val="20"/>
        </w:rPr>
        <w:t>uchádzačom komunikovať</w:t>
      </w:r>
      <w:r w:rsidR="00AD3E10" w:rsidRPr="000832C1">
        <w:rPr>
          <w:sz w:val="20"/>
          <w:szCs w:val="20"/>
        </w:rPr>
        <w:t>, obchodné meno uchádzača</w:t>
      </w:r>
      <w:r w:rsidR="003A1FAB" w:rsidRPr="000832C1">
        <w:rPr>
          <w:sz w:val="20"/>
          <w:szCs w:val="20"/>
        </w:rPr>
        <w:t>, adresa, IČO</w:t>
      </w:r>
      <w:r w:rsidR="00AD3E10" w:rsidRPr="000832C1">
        <w:rPr>
          <w:sz w:val="20"/>
          <w:szCs w:val="20"/>
        </w:rPr>
        <w:t xml:space="preserve"> a označenie súťaže,</w:t>
      </w:r>
    </w:p>
    <w:p w:rsidR="007229D7" w:rsidRPr="000832C1" w:rsidRDefault="00411F4F" w:rsidP="00250660">
      <w:pPr>
        <w:numPr>
          <w:ilvl w:val="0"/>
          <w:numId w:val="1"/>
        </w:numPr>
        <w:spacing w:after="0" w:line="288" w:lineRule="auto"/>
        <w:ind w:right="0" w:hanging="360"/>
        <w:rPr>
          <w:sz w:val="20"/>
          <w:szCs w:val="20"/>
        </w:rPr>
      </w:pPr>
      <w:r w:rsidRPr="000832C1">
        <w:rPr>
          <w:b/>
          <w:sz w:val="20"/>
          <w:szCs w:val="20"/>
        </w:rPr>
        <w:t>D</w:t>
      </w:r>
      <w:r w:rsidR="00D32ADB" w:rsidRPr="000832C1">
        <w:rPr>
          <w:b/>
          <w:sz w:val="20"/>
          <w:szCs w:val="20"/>
        </w:rPr>
        <w:t>okumenty</w:t>
      </w:r>
      <w:r w:rsidR="00D32ADB" w:rsidRPr="000832C1">
        <w:rPr>
          <w:sz w:val="20"/>
          <w:szCs w:val="20"/>
        </w:rPr>
        <w:t xml:space="preserve">, ktorými uchádzač alebo skupina uchádzačov preukazuje splnenie podmienok účasti týkajúcich sa </w:t>
      </w:r>
      <w:r w:rsidR="00D32ADB" w:rsidRPr="000832C1">
        <w:rPr>
          <w:b/>
          <w:sz w:val="20"/>
          <w:szCs w:val="20"/>
        </w:rPr>
        <w:t>osobného postavenia</w:t>
      </w:r>
      <w:r w:rsidRPr="000832C1">
        <w:rPr>
          <w:b/>
          <w:sz w:val="20"/>
          <w:szCs w:val="20"/>
        </w:rPr>
        <w:t xml:space="preserve"> </w:t>
      </w:r>
      <w:r w:rsidR="00DD3BCF" w:rsidRPr="000832C1">
        <w:rPr>
          <w:sz w:val="20"/>
          <w:szCs w:val="20"/>
        </w:rPr>
        <w:t xml:space="preserve"> </w:t>
      </w:r>
      <w:r w:rsidR="00D32ADB" w:rsidRPr="000832C1">
        <w:rPr>
          <w:sz w:val="20"/>
          <w:szCs w:val="20"/>
        </w:rPr>
        <w:t xml:space="preserve">podľa bodu </w:t>
      </w:r>
      <w:r w:rsidR="00196667" w:rsidRPr="000832C1">
        <w:rPr>
          <w:sz w:val="20"/>
          <w:szCs w:val="20"/>
        </w:rPr>
        <w:t>11</w:t>
      </w:r>
      <w:r w:rsidR="00365CDE" w:rsidRPr="000832C1">
        <w:rPr>
          <w:sz w:val="20"/>
          <w:szCs w:val="20"/>
        </w:rPr>
        <w:t>.</w:t>
      </w:r>
      <w:r w:rsidR="00D32ADB" w:rsidRPr="000832C1">
        <w:rPr>
          <w:sz w:val="20"/>
          <w:szCs w:val="20"/>
        </w:rPr>
        <w:t xml:space="preserve"> </w:t>
      </w:r>
      <w:r w:rsidR="00C14883" w:rsidRPr="000832C1">
        <w:rPr>
          <w:sz w:val="20"/>
          <w:szCs w:val="20"/>
        </w:rPr>
        <w:t xml:space="preserve">tejto </w:t>
      </w:r>
      <w:r w:rsidR="00D32ADB" w:rsidRPr="000832C1">
        <w:rPr>
          <w:sz w:val="20"/>
          <w:szCs w:val="20"/>
        </w:rPr>
        <w:t xml:space="preserve">Výzvy, </w:t>
      </w:r>
    </w:p>
    <w:p w:rsidR="00A95F43" w:rsidRPr="000832C1" w:rsidRDefault="0062194B" w:rsidP="00250660">
      <w:pPr>
        <w:numPr>
          <w:ilvl w:val="0"/>
          <w:numId w:val="1"/>
        </w:numPr>
        <w:spacing w:after="0" w:line="288" w:lineRule="auto"/>
        <w:ind w:right="0" w:hanging="360"/>
        <w:rPr>
          <w:sz w:val="20"/>
          <w:szCs w:val="20"/>
        </w:rPr>
      </w:pPr>
      <w:r w:rsidRPr="000832C1">
        <w:rPr>
          <w:b/>
          <w:sz w:val="20"/>
          <w:szCs w:val="20"/>
        </w:rPr>
        <w:t>N</w:t>
      </w:r>
      <w:r w:rsidR="00A95F43" w:rsidRPr="000832C1">
        <w:rPr>
          <w:b/>
          <w:sz w:val="20"/>
          <w:szCs w:val="20"/>
        </w:rPr>
        <w:t>ávrh na plnenie kritéri</w:t>
      </w:r>
      <w:r w:rsidR="00DE40DC" w:rsidRPr="000832C1">
        <w:rPr>
          <w:b/>
          <w:sz w:val="20"/>
          <w:szCs w:val="20"/>
        </w:rPr>
        <w:t>a</w:t>
      </w:r>
      <w:r w:rsidR="00A95F43" w:rsidRPr="000832C1">
        <w:rPr>
          <w:b/>
          <w:sz w:val="20"/>
          <w:szCs w:val="20"/>
        </w:rPr>
        <w:t xml:space="preserve"> </w:t>
      </w:r>
      <w:r w:rsidR="00A95F43" w:rsidRPr="000832C1">
        <w:rPr>
          <w:sz w:val="20"/>
          <w:szCs w:val="20"/>
        </w:rPr>
        <w:t xml:space="preserve">v zmysle prílohy č. </w:t>
      </w:r>
      <w:r w:rsidR="00365CDE" w:rsidRPr="000832C1">
        <w:rPr>
          <w:sz w:val="20"/>
          <w:szCs w:val="20"/>
        </w:rPr>
        <w:t>1</w:t>
      </w:r>
      <w:r w:rsidR="005F1C54">
        <w:rPr>
          <w:sz w:val="20"/>
          <w:szCs w:val="20"/>
        </w:rPr>
        <w:t>a až 1e</w:t>
      </w:r>
      <w:r w:rsidR="00A95F43" w:rsidRPr="000832C1">
        <w:rPr>
          <w:sz w:val="20"/>
          <w:szCs w:val="20"/>
        </w:rPr>
        <w:t xml:space="preserve"> tejto Výzvy</w:t>
      </w:r>
      <w:r w:rsidR="005F1C54">
        <w:rPr>
          <w:sz w:val="20"/>
          <w:szCs w:val="20"/>
        </w:rPr>
        <w:t xml:space="preserve"> podľa toho, na ktorú časť predmetu zákazky uchádzač predkladá ponuku</w:t>
      </w:r>
      <w:r w:rsidR="00A95F43" w:rsidRPr="000832C1">
        <w:rPr>
          <w:sz w:val="20"/>
          <w:szCs w:val="20"/>
        </w:rPr>
        <w:t>, podpísaný uchádzačom (jeho štatutárnym zástupcom resp. ním splnomocnenou osobou),</w:t>
      </w:r>
    </w:p>
    <w:p w:rsidR="00345C5B" w:rsidRPr="000832C1" w:rsidRDefault="00B4472C" w:rsidP="00250660">
      <w:pPr>
        <w:numPr>
          <w:ilvl w:val="0"/>
          <w:numId w:val="1"/>
        </w:numPr>
        <w:spacing w:after="0" w:line="288" w:lineRule="auto"/>
        <w:ind w:right="0" w:hanging="360"/>
        <w:rPr>
          <w:sz w:val="20"/>
          <w:szCs w:val="20"/>
        </w:rPr>
      </w:pPr>
      <w:r w:rsidRPr="00B4472C">
        <w:rPr>
          <w:b/>
          <w:sz w:val="20"/>
          <w:szCs w:val="20"/>
        </w:rPr>
        <w:t>Zmluvu</w:t>
      </w:r>
      <w:r w:rsidRPr="00B4472C">
        <w:rPr>
          <w:b/>
          <w:color w:val="000000" w:themeColor="text1"/>
          <w:sz w:val="20"/>
          <w:szCs w:val="20"/>
        </w:rPr>
        <w:t xml:space="preserve"> o prevádzke dopravného prostriedku</w:t>
      </w:r>
      <w:r>
        <w:rPr>
          <w:color w:val="000000" w:themeColor="text1"/>
          <w:sz w:val="20"/>
          <w:szCs w:val="20"/>
        </w:rPr>
        <w:t xml:space="preserve"> </w:t>
      </w:r>
      <w:r w:rsidR="00A95F43" w:rsidRPr="000832C1">
        <w:rPr>
          <w:sz w:val="20"/>
          <w:szCs w:val="20"/>
        </w:rPr>
        <w:t xml:space="preserve">(príloha č. </w:t>
      </w:r>
      <w:r w:rsidR="00051996" w:rsidRPr="000832C1">
        <w:rPr>
          <w:sz w:val="20"/>
          <w:szCs w:val="20"/>
        </w:rPr>
        <w:t>2</w:t>
      </w:r>
      <w:r w:rsidR="005F1C54">
        <w:rPr>
          <w:sz w:val="20"/>
          <w:szCs w:val="20"/>
        </w:rPr>
        <w:t>a až 2e</w:t>
      </w:r>
      <w:r w:rsidR="00051996" w:rsidRPr="000832C1">
        <w:rPr>
          <w:sz w:val="20"/>
          <w:szCs w:val="20"/>
        </w:rPr>
        <w:t xml:space="preserve"> tejto Výzvy</w:t>
      </w:r>
      <w:r w:rsidR="005F1C54">
        <w:rPr>
          <w:sz w:val="20"/>
          <w:szCs w:val="20"/>
        </w:rPr>
        <w:t xml:space="preserve"> podľa toho, na ktorú časť predmetu zákazky uchádzač predkladá ponuku</w:t>
      </w:r>
      <w:r w:rsidR="00A95F43" w:rsidRPr="000832C1">
        <w:rPr>
          <w:sz w:val="20"/>
          <w:szCs w:val="20"/>
        </w:rPr>
        <w:t>),</w:t>
      </w:r>
      <w:r w:rsidR="00A95F43" w:rsidRPr="000832C1">
        <w:rPr>
          <w:b/>
          <w:sz w:val="20"/>
          <w:szCs w:val="20"/>
        </w:rPr>
        <w:t xml:space="preserve"> </w:t>
      </w:r>
      <w:r w:rsidR="00051996" w:rsidRPr="000832C1">
        <w:rPr>
          <w:sz w:val="20"/>
          <w:szCs w:val="20"/>
        </w:rPr>
        <w:t>vyplnenú a</w:t>
      </w:r>
      <w:r w:rsidR="00051996" w:rsidRPr="000832C1">
        <w:rPr>
          <w:b/>
          <w:sz w:val="20"/>
          <w:szCs w:val="20"/>
        </w:rPr>
        <w:t xml:space="preserve"> </w:t>
      </w:r>
      <w:r w:rsidR="00A95F43" w:rsidRPr="000832C1">
        <w:rPr>
          <w:sz w:val="20"/>
          <w:szCs w:val="20"/>
        </w:rPr>
        <w:t>podpísanú</w:t>
      </w:r>
      <w:r w:rsidR="00A95F43" w:rsidRPr="000832C1">
        <w:rPr>
          <w:b/>
          <w:sz w:val="20"/>
          <w:szCs w:val="20"/>
        </w:rPr>
        <w:t xml:space="preserve"> </w:t>
      </w:r>
      <w:r w:rsidR="00A95F43" w:rsidRPr="000832C1">
        <w:rPr>
          <w:sz w:val="20"/>
          <w:szCs w:val="20"/>
        </w:rPr>
        <w:t>uchádzačom (jeho štatutárnym zástupcom resp. ním splnomocnenou osobou),</w:t>
      </w:r>
    </w:p>
    <w:p w:rsidR="00051996" w:rsidRDefault="00051996" w:rsidP="00250660">
      <w:pPr>
        <w:numPr>
          <w:ilvl w:val="0"/>
          <w:numId w:val="1"/>
        </w:numPr>
        <w:spacing w:after="0" w:line="288" w:lineRule="auto"/>
        <w:ind w:right="0" w:hanging="360"/>
        <w:rPr>
          <w:sz w:val="20"/>
          <w:szCs w:val="20"/>
        </w:rPr>
      </w:pPr>
      <w:r w:rsidRPr="000832C1">
        <w:rPr>
          <w:b/>
          <w:sz w:val="20"/>
          <w:szCs w:val="20"/>
        </w:rPr>
        <w:t>Plnomocenstvo</w:t>
      </w:r>
      <w:r w:rsidRPr="000832C1">
        <w:rPr>
          <w:sz w:val="20"/>
          <w:szCs w:val="20"/>
        </w:rPr>
        <w:t xml:space="preserve"> v prípade, že za spoločnosť koná osoba oprávnená na základe plnej moci, pričom sa vyžaduje, aby podpis splnomocniteľa bol úradne overený.</w:t>
      </w:r>
    </w:p>
    <w:p w:rsidR="00A54ABB" w:rsidRPr="00A54ABB" w:rsidRDefault="00A54ABB" w:rsidP="00250660">
      <w:pPr>
        <w:numPr>
          <w:ilvl w:val="0"/>
          <w:numId w:val="1"/>
        </w:numPr>
        <w:spacing w:after="0" w:line="288" w:lineRule="auto"/>
        <w:ind w:right="0" w:hanging="360"/>
        <w:rPr>
          <w:sz w:val="20"/>
          <w:szCs w:val="20"/>
        </w:rPr>
      </w:pPr>
      <w:r>
        <w:rPr>
          <w:b/>
          <w:sz w:val="20"/>
          <w:szCs w:val="20"/>
        </w:rPr>
        <w:t xml:space="preserve">Zoznam subdodávateľov </w:t>
      </w:r>
      <w:r w:rsidRPr="00A54ABB">
        <w:rPr>
          <w:sz w:val="20"/>
          <w:szCs w:val="20"/>
        </w:rPr>
        <w:t xml:space="preserve">v zmysle prílohy č. </w:t>
      </w:r>
      <w:r w:rsidR="00B4472C">
        <w:rPr>
          <w:sz w:val="20"/>
          <w:szCs w:val="20"/>
        </w:rPr>
        <w:t>6</w:t>
      </w:r>
      <w:r w:rsidRPr="00A54ABB">
        <w:rPr>
          <w:sz w:val="20"/>
          <w:szCs w:val="20"/>
        </w:rPr>
        <w:t xml:space="preserve"> Výzvy, v ktorom uchádzač jednoznačne uvedie</w:t>
      </w:r>
      <w:r>
        <w:rPr>
          <w:b/>
          <w:sz w:val="20"/>
          <w:szCs w:val="20"/>
        </w:rPr>
        <w:t xml:space="preserve"> </w:t>
      </w:r>
      <w:r w:rsidRPr="00A54ABB">
        <w:rPr>
          <w:sz w:val="20"/>
          <w:szCs w:val="20"/>
        </w:rPr>
        <w:t xml:space="preserve">jednotlivých subdodávateľov v prípade, že sa budú v istej miere podieľať na plnení predmetu zákazky </w:t>
      </w:r>
    </w:p>
    <w:p w:rsidR="00D32ADB" w:rsidRPr="000832C1" w:rsidRDefault="00D32ADB" w:rsidP="00250660">
      <w:pPr>
        <w:spacing w:after="0" w:line="288" w:lineRule="auto"/>
        <w:ind w:left="0" w:right="0" w:firstLine="0"/>
        <w:jc w:val="left"/>
        <w:rPr>
          <w:sz w:val="20"/>
          <w:szCs w:val="20"/>
        </w:rPr>
      </w:pPr>
    </w:p>
    <w:p w:rsidR="00D32ADB" w:rsidRPr="000832C1" w:rsidRDefault="00D32ADB" w:rsidP="00250660">
      <w:pPr>
        <w:pStyle w:val="Nadpis1"/>
        <w:numPr>
          <w:ilvl w:val="0"/>
          <w:numId w:val="3"/>
        </w:numPr>
        <w:spacing w:after="0" w:line="288" w:lineRule="auto"/>
        <w:ind w:left="425" w:hanging="357"/>
        <w:rPr>
          <w:b w:val="0"/>
          <w:sz w:val="20"/>
          <w:szCs w:val="20"/>
        </w:rPr>
      </w:pPr>
      <w:bookmarkStart w:id="4" w:name="_Toc12167"/>
      <w:r w:rsidRPr="000832C1">
        <w:rPr>
          <w:sz w:val="20"/>
          <w:szCs w:val="20"/>
        </w:rPr>
        <w:t>Lehota na predkladanie ponúk</w:t>
      </w:r>
      <w:r w:rsidRPr="000832C1">
        <w:rPr>
          <w:b w:val="0"/>
          <w:sz w:val="20"/>
          <w:szCs w:val="20"/>
        </w:rPr>
        <w:t xml:space="preserve"> </w:t>
      </w:r>
      <w:bookmarkEnd w:id="4"/>
    </w:p>
    <w:p w:rsidR="00D32ADB" w:rsidRPr="00556505" w:rsidRDefault="00D32ADB" w:rsidP="00250660">
      <w:pPr>
        <w:pStyle w:val="Odsekzoznamu"/>
        <w:numPr>
          <w:ilvl w:val="1"/>
          <w:numId w:val="3"/>
        </w:numPr>
        <w:spacing w:after="0" w:line="288" w:lineRule="auto"/>
        <w:ind w:left="851" w:right="0"/>
        <w:rPr>
          <w:sz w:val="20"/>
          <w:szCs w:val="20"/>
        </w:rPr>
      </w:pPr>
      <w:r w:rsidRPr="00556505">
        <w:rPr>
          <w:sz w:val="20"/>
          <w:szCs w:val="20"/>
        </w:rPr>
        <w:t xml:space="preserve">Ponuky musia byť </w:t>
      </w:r>
      <w:r w:rsidRPr="00556505">
        <w:rPr>
          <w:b/>
          <w:sz w:val="20"/>
          <w:szCs w:val="20"/>
        </w:rPr>
        <w:t>doručené do</w:t>
      </w:r>
      <w:r w:rsidR="00F473A9" w:rsidRPr="00556505">
        <w:rPr>
          <w:b/>
          <w:sz w:val="20"/>
          <w:szCs w:val="20"/>
        </w:rPr>
        <w:t xml:space="preserve"> </w:t>
      </w:r>
      <w:r w:rsidR="00556505" w:rsidRPr="00556505">
        <w:rPr>
          <w:b/>
          <w:sz w:val="20"/>
          <w:szCs w:val="20"/>
        </w:rPr>
        <w:t>29.11.2021 09</w:t>
      </w:r>
      <w:r w:rsidR="00A54ABB" w:rsidRPr="00556505">
        <w:rPr>
          <w:b/>
          <w:sz w:val="20"/>
          <w:szCs w:val="20"/>
        </w:rPr>
        <w:t>:00:00 hod.</w:t>
      </w:r>
    </w:p>
    <w:p w:rsidR="00D32ADB" w:rsidRPr="000832C1" w:rsidRDefault="00D32ADB" w:rsidP="00250660">
      <w:pPr>
        <w:spacing w:after="0" w:line="288" w:lineRule="auto"/>
        <w:ind w:left="1080" w:right="0" w:hanging="229"/>
        <w:rPr>
          <w:sz w:val="20"/>
          <w:szCs w:val="20"/>
        </w:rPr>
      </w:pPr>
      <w:bookmarkStart w:id="5" w:name="_GoBack"/>
      <w:bookmarkEnd w:id="5"/>
      <w:r w:rsidRPr="000832C1">
        <w:rPr>
          <w:sz w:val="20"/>
          <w:szCs w:val="20"/>
        </w:rPr>
        <w:t xml:space="preserve">Ponuka uchádzača predložená po uplynutí lehoty na predkladanie ponúk sa elektronicky neotvorí.   </w:t>
      </w:r>
    </w:p>
    <w:p w:rsidR="0031452F" w:rsidRPr="000832C1" w:rsidRDefault="0031452F" w:rsidP="00250660">
      <w:pPr>
        <w:spacing w:after="0" w:line="288" w:lineRule="auto"/>
        <w:ind w:left="1080" w:right="0" w:firstLine="0"/>
        <w:rPr>
          <w:sz w:val="20"/>
          <w:szCs w:val="20"/>
        </w:rPr>
      </w:pPr>
    </w:p>
    <w:p w:rsidR="000129D6" w:rsidRPr="000832C1" w:rsidRDefault="000129D6" w:rsidP="00250660">
      <w:pPr>
        <w:spacing w:after="0" w:line="288" w:lineRule="auto"/>
        <w:ind w:left="1080" w:right="0" w:firstLine="0"/>
        <w:rPr>
          <w:sz w:val="20"/>
          <w:szCs w:val="20"/>
        </w:rPr>
      </w:pPr>
    </w:p>
    <w:p w:rsidR="00C7700D" w:rsidRPr="000832C1" w:rsidRDefault="00C7700D" w:rsidP="00250660">
      <w:pPr>
        <w:spacing w:after="0" w:line="288" w:lineRule="auto"/>
        <w:ind w:right="0"/>
        <w:jc w:val="center"/>
        <w:rPr>
          <w:rFonts w:asciiTheme="minorHAnsi" w:hAnsiTheme="minorHAnsi"/>
          <w:b/>
          <w:color w:val="FF0000"/>
          <w:sz w:val="20"/>
          <w:szCs w:val="20"/>
          <w:u w:val="single"/>
        </w:rPr>
      </w:pPr>
      <w:r w:rsidRPr="000832C1">
        <w:rPr>
          <w:rFonts w:asciiTheme="minorHAnsi" w:hAnsiTheme="minorHAnsi"/>
          <w:b/>
          <w:color w:val="FF0000"/>
          <w:sz w:val="20"/>
          <w:szCs w:val="20"/>
          <w:u w:val="single"/>
        </w:rPr>
        <w:t>UPOZORNENIE</w:t>
      </w:r>
    </w:p>
    <w:p w:rsidR="00C7700D" w:rsidRPr="000832C1" w:rsidRDefault="00C7700D" w:rsidP="00250660">
      <w:pPr>
        <w:pStyle w:val="Odsekzoznamu"/>
        <w:spacing w:after="0" w:line="288" w:lineRule="auto"/>
        <w:ind w:left="851" w:right="0" w:firstLine="0"/>
        <w:rPr>
          <w:rFonts w:asciiTheme="minorHAnsi" w:hAnsiTheme="minorHAnsi"/>
          <w:b/>
          <w:sz w:val="20"/>
          <w:szCs w:val="20"/>
        </w:rPr>
      </w:pPr>
      <w:r w:rsidRPr="000832C1">
        <w:rPr>
          <w:rFonts w:asciiTheme="minorHAnsi" w:hAnsiTheme="minorHAnsi"/>
          <w:b/>
          <w:sz w:val="20"/>
          <w:szCs w:val="20"/>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0129D6" w:rsidRDefault="000129D6" w:rsidP="00250660">
      <w:pPr>
        <w:spacing w:after="0" w:line="288" w:lineRule="auto"/>
        <w:ind w:left="0" w:right="0" w:firstLine="0"/>
        <w:jc w:val="left"/>
        <w:rPr>
          <w:sz w:val="20"/>
          <w:szCs w:val="20"/>
        </w:rPr>
      </w:pPr>
    </w:p>
    <w:p w:rsidR="00250660" w:rsidRPr="000832C1" w:rsidRDefault="00250660" w:rsidP="00250660">
      <w:pPr>
        <w:spacing w:after="0" w:line="288" w:lineRule="auto"/>
        <w:ind w:left="0" w:right="0" w:firstLine="0"/>
        <w:jc w:val="left"/>
        <w:rPr>
          <w:sz w:val="20"/>
          <w:szCs w:val="20"/>
        </w:rPr>
      </w:pPr>
    </w:p>
    <w:p w:rsidR="003A3874" w:rsidRPr="000832C1" w:rsidRDefault="003A3874" w:rsidP="00250660">
      <w:pPr>
        <w:pStyle w:val="Odsekzoznamu"/>
        <w:numPr>
          <w:ilvl w:val="0"/>
          <w:numId w:val="3"/>
        </w:numPr>
        <w:spacing w:after="0" w:line="288" w:lineRule="auto"/>
        <w:ind w:left="425" w:right="0" w:hanging="357"/>
        <w:contextualSpacing w:val="0"/>
        <w:jc w:val="left"/>
        <w:rPr>
          <w:sz w:val="20"/>
          <w:szCs w:val="20"/>
        </w:rPr>
      </w:pPr>
      <w:bookmarkStart w:id="6" w:name="_Toc12175"/>
      <w:r w:rsidRPr="000832C1">
        <w:rPr>
          <w:b/>
          <w:sz w:val="20"/>
          <w:szCs w:val="20"/>
        </w:rPr>
        <w:t>Doplnenie, zmena a odvolanie ponuky</w:t>
      </w:r>
    </w:p>
    <w:p w:rsidR="00CC3A3F" w:rsidRPr="000832C1" w:rsidRDefault="003A3874" w:rsidP="00250660">
      <w:pPr>
        <w:pStyle w:val="Odsekzoznamu"/>
        <w:numPr>
          <w:ilvl w:val="1"/>
          <w:numId w:val="3"/>
        </w:numPr>
        <w:spacing w:after="0" w:line="288" w:lineRule="auto"/>
        <w:ind w:left="851" w:right="0" w:hanging="709"/>
        <w:rPr>
          <w:sz w:val="20"/>
          <w:szCs w:val="20"/>
        </w:rPr>
      </w:pPr>
      <w:r w:rsidRPr="000832C1">
        <w:rPr>
          <w:sz w:val="20"/>
          <w:szCs w:val="20"/>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0129D6" w:rsidRPr="000832C1" w:rsidRDefault="000129D6" w:rsidP="00250660">
      <w:pPr>
        <w:pStyle w:val="Odsekzoznamu"/>
        <w:spacing w:after="0" w:line="288" w:lineRule="auto"/>
        <w:ind w:left="1080" w:right="0" w:firstLine="0"/>
        <w:rPr>
          <w:sz w:val="20"/>
          <w:szCs w:val="20"/>
        </w:rPr>
      </w:pPr>
    </w:p>
    <w:p w:rsidR="003A3874" w:rsidRPr="000832C1" w:rsidRDefault="003A3874" w:rsidP="00250660">
      <w:pPr>
        <w:pStyle w:val="Odsekzoznamu"/>
        <w:numPr>
          <w:ilvl w:val="0"/>
          <w:numId w:val="3"/>
        </w:numPr>
        <w:spacing w:after="0" w:line="288" w:lineRule="auto"/>
        <w:ind w:left="425" w:right="0" w:hanging="357"/>
        <w:contextualSpacing w:val="0"/>
        <w:jc w:val="left"/>
        <w:rPr>
          <w:sz w:val="20"/>
          <w:szCs w:val="20"/>
        </w:rPr>
      </w:pPr>
      <w:r w:rsidRPr="000832C1">
        <w:rPr>
          <w:b/>
          <w:sz w:val="20"/>
          <w:szCs w:val="20"/>
        </w:rPr>
        <w:t>Náklady na ponuku</w:t>
      </w:r>
    </w:p>
    <w:p w:rsidR="003A3874" w:rsidRPr="000832C1" w:rsidRDefault="003A3874" w:rsidP="00250660">
      <w:pPr>
        <w:pStyle w:val="Odsekzoznamu"/>
        <w:spacing w:after="0" w:line="288" w:lineRule="auto"/>
        <w:ind w:left="851" w:right="0" w:hanging="709"/>
        <w:rPr>
          <w:sz w:val="20"/>
          <w:szCs w:val="20"/>
        </w:rPr>
      </w:pPr>
      <w:r w:rsidRPr="000832C1">
        <w:rPr>
          <w:sz w:val="20"/>
          <w:szCs w:val="20"/>
        </w:rPr>
        <w:t xml:space="preserve">15.1   </w:t>
      </w:r>
      <w:r w:rsidR="00A652A1">
        <w:rPr>
          <w:sz w:val="20"/>
          <w:szCs w:val="20"/>
        </w:rPr>
        <w:tab/>
      </w:r>
      <w:r w:rsidRPr="000832C1">
        <w:rPr>
          <w:sz w:val="20"/>
          <w:szCs w:val="2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r w:rsidR="007466F1" w:rsidRPr="000832C1">
        <w:rPr>
          <w:sz w:val="20"/>
          <w:szCs w:val="20"/>
        </w:rPr>
        <w:t>.</w:t>
      </w:r>
    </w:p>
    <w:p w:rsidR="003A3874" w:rsidRPr="000832C1" w:rsidRDefault="003A3874" w:rsidP="00250660">
      <w:pPr>
        <w:pStyle w:val="Odsekzoznamu"/>
        <w:spacing w:after="0" w:line="288" w:lineRule="auto"/>
        <w:ind w:left="851" w:right="0" w:hanging="709"/>
        <w:jc w:val="left"/>
        <w:rPr>
          <w:sz w:val="20"/>
          <w:szCs w:val="20"/>
        </w:rPr>
      </w:pPr>
    </w:p>
    <w:p w:rsidR="00E51840" w:rsidRPr="000832C1" w:rsidRDefault="00E51840" w:rsidP="00250660">
      <w:pPr>
        <w:pStyle w:val="Odsekzoznamu"/>
        <w:numPr>
          <w:ilvl w:val="0"/>
          <w:numId w:val="3"/>
        </w:numPr>
        <w:spacing w:after="0" w:line="288" w:lineRule="auto"/>
        <w:ind w:left="425" w:right="0" w:hanging="357"/>
        <w:contextualSpacing w:val="0"/>
        <w:jc w:val="left"/>
        <w:rPr>
          <w:b/>
          <w:sz w:val="20"/>
          <w:szCs w:val="20"/>
        </w:rPr>
      </w:pPr>
      <w:r w:rsidRPr="000832C1">
        <w:rPr>
          <w:b/>
          <w:sz w:val="20"/>
          <w:szCs w:val="20"/>
        </w:rPr>
        <w:t>Rozdelenie zákazky na časti</w:t>
      </w:r>
    </w:p>
    <w:p w:rsidR="00E51840" w:rsidRPr="000832C1" w:rsidRDefault="00B4472C" w:rsidP="00250660">
      <w:pPr>
        <w:pStyle w:val="Odsekzoznamu"/>
        <w:numPr>
          <w:ilvl w:val="1"/>
          <w:numId w:val="3"/>
        </w:numPr>
        <w:spacing w:after="0" w:line="288" w:lineRule="auto"/>
        <w:ind w:left="851" w:right="0"/>
        <w:jc w:val="left"/>
        <w:rPr>
          <w:sz w:val="20"/>
          <w:szCs w:val="20"/>
        </w:rPr>
      </w:pPr>
      <w:r>
        <w:rPr>
          <w:sz w:val="20"/>
          <w:szCs w:val="20"/>
        </w:rPr>
        <w:t xml:space="preserve">Predmet zákazky sa </w:t>
      </w:r>
      <w:r w:rsidR="00E51840" w:rsidRPr="000832C1">
        <w:rPr>
          <w:sz w:val="20"/>
          <w:szCs w:val="20"/>
        </w:rPr>
        <w:t>delí na časti.</w:t>
      </w:r>
    </w:p>
    <w:p w:rsidR="00E51840" w:rsidRPr="000832C1" w:rsidRDefault="00E51840" w:rsidP="00250660">
      <w:pPr>
        <w:pStyle w:val="Odsekzoznamu"/>
        <w:spacing w:after="0" w:line="288" w:lineRule="auto"/>
        <w:ind w:left="1080" w:right="0" w:firstLine="0"/>
        <w:jc w:val="left"/>
        <w:rPr>
          <w:sz w:val="20"/>
          <w:szCs w:val="20"/>
        </w:rPr>
      </w:pPr>
    </w:p>
    <w:p w:rsidR="003A3874" w:rsidRPr="000832C1" w:rsidRDefault="003A3874" w:rsidP="00250660">
      <w:pPr>
        <w:pStyle w:val="Odsekzoznamu"/>
        <w:numPr>
          <w:ilvl w:val="0"/>
          <w:numId w:val="3"/>
        </w:numPr>
        <w:spacing w:after="0" w:line="288" w:lineRule="auto"/>
        <w:ind w:left="425" w:right="0" w:hanging="357"/>
        <w:contextualSpacing w:val="0"/>
        <w:jc w:val="left"/>
        <w:rPr>
          <w:sz w:val="20"/>
          <w:szCs w:val="20"/>
        </w:rPr>
      </w:pPr>
      <w:r w:rsidRPr="000832C1">
        <w:rPr>
          <w:b/>
          <w:sz w:val="20"/>
          <w:szCs w:val="20"/>
        </w:rPr>
        <w:t>Variantné riešenie</w:t>
      </w:r>
    </w:p>
    <w:p w:rsidR="003A3874" w:rsidRPr="000832C1" w:rsidRDefault="003A3874" w:rsidP="00250660">
      <w:pPr>
        <w:pStyle w:val="Odsekzoznamu"/>
        <w:spacing w:after="0" w:line="288" w:lineRule="auto"/>
        <w:ind w:left="851" w:right="0" w:hanging="709"/>
        <w:rPr>
          <w:sz w:val="20"/>
          <w:szCs w:val="20"/>
        </w:rPr>
      </w:pPr>
      <w:r w:rsidRPr="000832C1">
        <w:rPr>
          <w:sz w:val="20"/>
          <w:szCs w:val="20"/>
        </w:rPr>
        <w:t>1</w:t>
      </w:r>
      <w:r w:rsidR="00E51840" w:rsidRPr="000832C1">
        <w:rPr>
          <w:sz w:val="20"/>
          <w:szCs w:val="20"/>
        </w:rPr>
        <w:t>7</w:t>
      </w:r>
      <w:r w:rsidRPr="000832C1">
        <w:rPr>
          <w:sz w:val="20"/>
          <w:szCs w:val="20"/>
        </w:rPr>
        <w:t>.1.</w:t>
      </w:r>
      <w:r w:rsidRPr="000832C1">
        <w:rPr>
          <w:b/>
          <w:sz w:val="20"/>
          <w:szCs w:val="20"/>
        </w:rPr>
        <w:t xml:space="preserve"> </w:t>
      </w:r>
      <w:r w:rsidRPr="000832C1">
        <w:rPr>
          <w:sz w:val="20"/>
          <w:szCs w:val="20"/>
        </w:rPr>
        <w:t xml:space="preserve">    </w:t>
      </w:r>
      <w:r w:rsidR="00DE40DC" w:rsidRPr="000832C1">
        <w:rPr>
          <w:sz w:val="20"/>
          <w:szCs w:val="20"/>
        </w:rPr>
        <w:tab/>
      </w:r>
      <w:r w:rsidRPr="000832C1">
        <w:rPr>
          <w:sz w:val="20"/>
          <w:szCs w:val="20"/>
        </w:rPr>
        <w:t>Neumožňuje sa predložiť variantné riešenie. Ak súčasťou ponuky bude aj variantné riešenie, nebude zaradené do vyhodnotenia a bude sa naň hľadieť akoby nebolo predložené. Vyhodnotené budú iba požadované riešenia.</w:t>
      </w:r>
    </w:p>
    <w:p w:rsidR="003A3874" w:rsidRPr="000832C1" w:rsidRDefault="003A3874" w:rsidP="00250660">
      <w:pPr>
        <w:pStyle w:val="Odsekzoznamu"/>
        <w:spacing w:after="0" w:line="288" w:lineRule="auto"/>
        <w:ind w:left="851" w:right="0" w:hanging="709"/>
        <w:jc w:val="left"/>
        <w:rPr>
          <w:sz w:val="20"/>
          <w:szCs w:val="20"/>
        </w:rPr>
      </w:pPr>
    </w:p>
    <w:p w:rsidR="003A3874" w:rsidRPr="000832C1" w:rsidRDefault="003A3874" w:rsidP="00250660">
      <w:pPr>
        <w:pStyle w:val="Odsekzoznamu"/>
        <w:numPr>
          <w:ilvl w:val="0"/>
          <w:numId w:val="3"/>
        </w:numPr>
        <w:spacing w:after="0" w:line="288" w:lineRule="auto"/>
        <w:ind w:left="425" w:right="0" w:hanging="357"/>
        <w:contextualSpacing w:val="0"/>
        <w:jc w:val="left"/>
        <w:rPr>
          <w:sz w:val="20"/>
          <w:szCs w:val="20"/>
        </w:rPr>
      </w:pPr>
      <w:r w:rsidRPr="000832C1">
        <w:rPr>
          <w:b/>
          <w:sz w:val="20"/>
          <w:szCs w:val="20"/>
        </w:rPr>
        <w:t>Vyhradenie práva</w:t>
      </w:r>
    </w:p>
    <w:p w:rsidR="00E51840" w:rsidRPr="000832C1" w:rsidRDefault="00E51840" w:rsidP="00250660">
      <w:pPr>
        <w:spacing w:after="0" w:line="288" w:lineRule="auto"/>
        <w:ind w:left="851" w:right="0" w:hanging="709"/>
        <w:rPr>
          <w:rFonts w:asciiTheme="minorHAnsi" w:hAnsiTheme="minorHAnsi"/>
          <w:sz w:val="20"/>
          <w:szCs w:val="20"/>
        </w:rPr>
      </w:pPr>
      <w:r w:rsidRPr="000832C1">
        <w:rPr>
          <w:sz w:val="20"/>
          <w:szCs w:val="20"/>
        </w:rPr>
        <w:t xml:space="preserve">18.1       </w:t>
      </w:r>
      <w:r w:rsidR="00A652A1">
        <w:rPr>
          <w:sz w:val="20"/>
          <w:szCs w:val="20"/>
        </w:rPr>
        <w:tab/>
      </w:r>
      <w:r w:rsidRPr="000832C1">
        <w:rPr>
          <w:rFonts w:asciiTheme="minorHAnsi" w:hAnsiTheme="minorHAnsi"/>
          <w:sz w:val="20"/>
          <w:szCs w:val="20"/>
        </w:rPr>
        <w:t>Verejný obstarávateľ si vyhradzuje právo:</w:t>
      </w:r>
    </w:p>
    <w:p w:rsidR="00E51840" w:rsidRPr="000832C1" w:rsidRDefault="00E51840" w:rsidP="00250660">
      <w:pPr>
        <w:spacing w:after="0" w:line="288" w:lineRule="auto"/>
        <w:ind w:right="0" w:firstLine="983"/>
        <w:rPr>
          <w:rFonts w:asciiTheme="minorHAnsi" w:hAnsiTheme="minorHAnsi"/>
          <w:sz w:val="20"/>
          <w:szCs w:val="20"/>
        </w:rPr>
      </w:pPr>
      <w:r w:rsidRPr="000832C1">
        <w:rPr>
          <w:rFonts w:asciiTheme="minorHAnsi" w:hAnsiTheme="minorHAnsi"/>
          <w:sz w:val="20"/>
          <w:szCs w:val="20"/>
        </w:rPr>
        <w:t xml:space="preserve">a)  </w:t>
      </w:r>
      <w:r w:rsidRPr="000832C1">
        <w:rPr>
          <w:rFonts w:asciiTheme="minorHAnsi" w:hAnsiTheme="minorHAnsi" w:cs="Arial"/>
          <w:sz w:val="20"/>
          <w:szCs w:val="20"/>
          <w:lang w:bidi="si-LK"/>
        </w:rPr>
        <w:t>zrušiť predmetnú zákazku</w:t>
      </w:r>
      <w:r w:rsidRPr="000832C1">
        <w:rPr>
          <w:rFonts w:asciiTheme="minorHAnsi" w:hAnsiTheme="minorHAnsi" w:cs="Arial"/>
          <w:sz w:val="20"/>
          <w:szCs w:val="20"/>
        </w:rPr>
        <w:t>,</w:t>
      </w:r>
    </w:p>
    <w:p w:rsidR="00E51840" w:rsidRPr="000832C1" w:rsidRDefault="00E51840" w:rsidP="00250660">
      <w:pPr>
        <w:spacing w:after="0" w:line="288" w:lineRule="auto"/>
        <w:ind w:left="1276" w:right="0" w:hanging="283"/>
        <w:rPr>
          <w:rFonts w:asciiTheme="minorHAnsi" w:hAnsiTheme="minorHAnsi"/>
          <w:sz w:val="20"/>
          <w:szCs w:val="20"/>
        </w:rPr>
      </w:pPr>
      <w:r w:rsidRPr="000832C1">
        <w:rPr>
          <w:rFonts w:asciiTheme="minorHAnsi" w:hAnsiTheme="minorHAnsi"/>
          <w:sz w:val="20"/>
          <w:szCs w:val="20"/>
        </w:rPr>
        <w:t>b) zrušiť použitý postup zadávania zákazky na predmet zákazky v prípade, že sa zmenia okolnosti, za ktorých sa vyhlásilo VO,</w:t>
      </w:r>
    </w:p>
    <w:p w:rsidR="00E51840" w:rsidRPr="000832C1" w:rsidRDefault="00E51840" w:rsidP="00250660">
      <w:pPr>
        <w:spacing w:after="0" w:line="288" w:lineRule="auto"/>
        <w:ind w:left="1276" w:right="0" w:hanging="284"/>
        <w:rPr>
          <w:rFonts w:asciiTheme="minorHAnsi" w:hAnsiTheme="minorHAnsi"/>
          <w:sz w:val="20"/>
          <w:szCs w:val="20"/>
        </w:rPr>
      </w:pPr>
      <w:r w:rsidRPr="000832C1">
        <w:rPr>
          <w:rFonts w:asciiTheme="minorHAnsi" w:hAnsiTheme="minorHAnsi"/>
          <w:sz w:val="20"/>
          <w:szCs w:val="20"/>
        </w:rPr>
        <w:t>c)  neprijať ani jednu ponuku v prípade, že predložené cenové ponuky budú vyššie ako je suma finančných prostriedkov určených na realizáciu tejto zákazky.</w:t>
      </w:r>
    </w:p>
    <w:p w:rsidR="00E51840" w:rsidRPr="000832C1" w:rsidRDefault="00E51840" w:rsidP="00250660">
      <w:pPr>
        <w:spacing w:after="0" w:line="288" w:lineRule="auto"/>
        <w:ind w:right="0" w:firstLine="841"/>
        <w:rPr>
          <w:rFonts w:asciiTheme="minorHAnsi" w:hAnsiTheme="minorHAnsi"/>
          <w:sz w:val="20"/>
          <w:szCs w:val="20"/>
        </w:rPr>
      </w:pPr>
      <w:r w:rsidRPr="000832C1">
        <w:rPr>
          <w:rFonts w:asciiTheme="minorHAnsi" w:hAnsiTheme="minorHAnsi"/>
          <w:sz w:val="20"/>
          <w:szCs w:val="20"/>
        </w:rPr>
        <w:t>Následne bude použitý postup zadávania zákazky zrušený.</w:t>
      </w:r>
    </w:p>
    <w:p w:rsidR="003A3874" w:rsidRPr="000832C1" w:rsidRDefault="003A3874" w:rsidP="00250660">
      <w:pPr>
        <w:pStyle w:val="Odsekzoznamu"/>
        <w:spacing w:after="0" w:line="288" w:lineRule="auto"/>
        <w:ind w:left="426" w:right="0" w:firstLine="0"/>
        <w:jc w:val="left"/>
        <w:rPr>
          <w:sz w:val="20"/>
          <w:szCs w:val="20"/>
        </w:rPr>
      </w:pPr>
    </w:p>
    <w:p w:rsidR="00D32ADB" w:rsidRPr="000832C1" w:rsidRDefault="00D32ADB" w:rsidP="00250660">
      <w:pPr>
        <w:pStyle w:val="Nadpis1"/>
        <w:numPr>
          <w:ilvl w:val="0"/>
          <w:numId w:val="3"/>
        </w:numPr>
        <w:spacing w:after="0" w:line="288" w:lineRule="auto"/>
        <w:ind w:left="425" w:hanging="357"/>
        <w:rPr>
          <w:sz w:val="20"/>
          <w:szCs w:val="20"/>
        </w:rPr>
      </w:pPr>
      <w:r w:rsidRPr="000832C1">
        <w:rPr>
          <w:sz w:val="20"/>
          <w:szCs w:val="20"/>
        </w:rPr>
        <w:t>Komunikácia</w:t>
      </w:r>
      <w:r w:rsidRPr="000832C1">
        <w:rPr>
          <w:b w:val="0"/>
          <w:sz w:val="20"/>
          <w:szCs w:val="20"/>
        </w:rPr>
        <w:t xml:space="preserve"> </w:t>
      </w:r>
      <w:bookmarkEnd w:id="6"/>
    </w:p>
    <w:p w:rsidR="00D32ADB" w:rsidRPr="000832C1" w:rsidRDefault="00D32ADB"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sz w:val="20"/>
          <w:szCs w:val="20"/>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0832C1" w:rsidRDefault="00D32ADB" w:rsidP="00250660">
      <w:pPr>
        <w:pStyle w:val="Default"/>
        <w:spacing w:line="288" w:lineRule="auto"/>
        <w:ind w:left="720"/>
        <w:jc w:val="both"/>
        <w:rPr>
          <w:rFonts w:asciiTheme="minorHAnsi" w:hAnsiTheme="minorHAnsi"/>
          <w:sz w:val="20"/>
          <w:szCs w:val="20"/>
        </w:rPr>
      </w:pPr>
    </w:p>
    <w:p w:rsidR="00D32ADB" w:rsidRPr="000832C1" w:rsidRDefault="00D32ADB"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sz w:val="20"/>
          <w:szCs w:val="20"/>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1" w:history="1">
        <w:r w:rsidRPr="000832C1">
          <w:rPr>
            <w:rStyle w:val="Hypertextovprepojenie"/>
            <w:rFonts w:asciiTheme="minorHAnsi" w:hAnsiTheme="minorHAnsi"/>
            <w:sz w:val="20"/>
            <w:szCs w:val="20"/>
          </w:rPr>
          <w:t>https://josephine.proebiz.com</w:t>
        </w:r>
      </w:hyperlink>
      <w:r w:rsidRPr="000832C1">
        <w:rPr>
          <w:rFonts w:asciiTheme="minorHAnsi" w:hAnsiTheme="minorHAnsi"/>
          <w:sz w:val="20"/>
          <w:szCs w:val="20"/>
        </w:rPr>
        <w:t xml:space="preserve">. </w:t>
      </w:r>
    </w:p>
    <w:p w:rsidR="00D32ADB" w:rsidRPr="000832C1" w:rsidRDefault="00D32ADB" w:rsidP="00250660">
      <w:pPr>
        <w:pStyle w:val="Default"/>
        <w:spacing w:line="288" w:lineRule="auto"/>
        <w:ind w:left="851"/>
        <w:jc w:val="both"/>
        <w:rPr>
          <w:rFonts w:asciiTheme="minorHAnsi" w:hAnsiTheme="minorHAnsi"/>
          <w:sz w:val="20"/>
          <w:szCs w:val="20"/>
        </w:rPr>
      </w:pPr>
      <w:r w:rsidRPr="000832C1">
        <w:rPr>
          <w:rFonts w:asciiTheme="minorHAnsi" w:hAnsiTheme="minorHAnsi"/>
          <w:sz w:val="20"/>
          <w:szCs w:val="20"/>
        </w:rPr>
        <w:t xml:space="preserve">Na bezproblémové používanie systému JOSEPHINE je nutné používať jeden z podporovaných  internetových prehliadačov: </w:t>
      </w:r>
    </w:p>
    <w:p w:rsidR="00D32ADB" w:rsidRPr="000832C1" w:rsidRDefault="00D32ADB" w:rsidP="00250660">
      <w:pPr>
        <w:pStyle w:val="Default"/>
        <w:spacing w:line="288" w:lineRule="auto"/>
        <w:ind w:left="720" w:firstLine="360"/>
        <w:jc w:val="both"/>
        <w:rPr>
          <w:rFonts w:asciiTheme="minorHAnsi" w:hAnsiTheme="minorHAnsi"/>
          <w:sz w:val="20"/>
          <w:szCs w:val="20"/>
        </w:rPr>
      </w:pPr>
      <w:r w:rsidRPr="000832C1">
        <w:rPr>
          <w:rFonts w:asciiTheme="minorHAnsi" w:hAnsiTheme="minorHAnsi" w:cs="Arial"/>
          <w:sz w:val="20"/>
          <w:szCs w:val="20"/>
        </w:rPr>
        <w:t xml:space="preserve">- </w:t>
      </w:r>
      <w:r w:rsidRPr="000832C1">
        <w:rPr>
          <w:rFonts w:asciiTheme="minorHAnsi" w:hAnsiTheme="minorHAnsi"/>
          <w:sz w:val="20"/>
          <w:szCs w:val="20"/>
        </w:rPr>
        <w:t xml:space="preserve">Microsoft Internet Explorer verzia 11.0 a vyššia, </w:t>
      </w:r>
    </w:p>
    <w:p w:rsidR="00D32ADB" w:rsidRPr="000832C1" w:rsidRDefault="00D32ADB" w:rsidP="00250660">
      <w:pPr>
        <w:pStyle w:val="Default"/>
        <w:spacing w:line="288" w:lineRule="auto"/>
        <w:ind w:left="720" w:firstLine="360"/>
        <w:jc w:val="both"/>
        <w:rPr>
          <w:rFonts w:asciiTheme="minorHAnsi" w:hAnsiTheme="minorHAnsi"/>
          <w:sz w:val="20"/>
          <w:szCs w:val="20"/>
        </w:rPr>
      </w:pPr>
      <w:r w:rsidRPr="000832C1">
        <w:rPr>
          <w:rFonts w:asciiTheme="minorHAnsi" w:hAnsiTheme="minorHAnsi" w:cs="Arial"/>
          <w:sz w:val="20"/>
          <w:szCs w:val="20"/>
        </w:rPr>
        <w:t xml:space="preserve">- </w:t>
      </w:r>
      <w:r w:rsidRPr="000832C1">
        <w:rPr>
          <w:rFonts w:asciiTheme="minorHAnsi" w:hAnsiTheme="minorHAnsi"/>
          <w:sz w:val="20"/>
          <w:szCs w:val="20"/>
        </w:rPr>
        <w:t xml:space="preserve">Mozilla Firefox verzia 13.0 a vyššia </w:t>
      </w:r>
    </w:p>
    <w:p w:rsidR="00D32ADB" w:rsidRPr="000832C1" w:rsidRDefault="00D32ADB" w:rsidP="00250660">
      <w:pPr>
        <w:pStyle w:val="Default"/>
        <w:spacing w:line="288" w:lineRule="auto"/>
        <w:ind w:left="720" w:firstLine="360"/>
        <w:jc w:val="both"/>
        <w:rPr>
          <w:rFonts w:asciiTheme="minorHAnsi" w:hAnsiTheme="minorHAnsi"/>
          <w:sz w:val="20"/>
          <w:szCs w:val="20"/>
        </w:rPr>
      </w:pPr>
      <w:r w:rsidRPr="000832C1">
        <w:rPr>
          <w:rFonts w:asciiTheme="minorHAnsi" w:hAnsiTheme="minorHAnsi" w:cs="Arial"/>
          <w:sz w:val="20"/>
          <w:szCs w:val="20"/>
        </w:rPr>
        <w:t xml:space="preserve">- </w:t>
      </w:r>
      <w:r w:rsidRPr="000832C1">
        <w:rPr>
          <w:rFonts w:asciiTheme="minorHAnsi" w:hAnsiTheme="minorHAnsi"/>
          <w:sz w:val="20"/>
          <w:szCs w:val="20"/>
        </w:rPr>
        <w:t xml:space="preserve">Google Chrome. </w:t>
      </w:r>
    </w:p>
    <w:p w:rsidR="00D32ADB" w:rsidRPr="000832C1" w:rsidRDefault="00D32ADB" w:rsidP="00250660">
      <w:pPr>
        <w:pStyle w:val="Default"/>
        <w:spacing w:line="288" w:lineRule="auto"/>
        <w:ind w:left="720"/>
        <w:jc w:val="both"/>
        <w:rPr>
          <w:rFonts w:asciiTheme="minorHAnsi" w:hAnsiTheme="minorHAnsi"/>
          <w:sz w:val="20"/>
          <w:szCs w:val="20"/>
        </w:rPr>
      </w:pPr>
    </w:p>
    <w:p w:rsidR="00D32ADB" w:rsidRPr="000832C1" w:rsidRDefault="00D32ADB"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sz w:val="20"/>
          <w:szCs w:val="20"/>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0832C1" w:rsidRDefault="00D32ADB" w:rsidP="00250660">
      <w:pPr>
        <w:pStyle w:val="Default"/>
        <w:spacing w:line="288" w:lineRule="auto"/>
        <w:ind w:left="720"/>
        <w:jc w:val="both"/>
        <w:rPr>
          <w:rFonts w:asciiTheme="minorHAnsi" w:hAnsiTheme="minorHAnsi"/>
          <w:sz w:val="20"/>
          <w:szCs w:val="20"/>
        </w:rPr>
      </w:pPr>
    </w:p>
    <w:p w:rsidR="00D32ADB" w:rsidRPr="000832C1" w:rsidRDefault="00D32ADB"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sz w:val="20"/>
          <w:szCs w:val="20"/>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rsidR="00D32ADB" w:rsidRPr="000832C1" w:rsidRDefault="00D32ADB" w:rsidP="00250660">
      <w:pPr>
        <w:pStyle w:val="Default"/>
        <w:spacing w:line="288" w:lineRule="auto"/>
        <w:ind w:left="720"/>
        <w:jc w:val="both"/>
        <w:rPr>
          <w:rFonts w:asciiTheme="minorHAnsi" w:hAnsiTheme="minorHAnsi"/>
          <w:sz w:val="20"/>
          <w:szCs w:val="20"/>
        </w:rPr>
      </w:pPr>
    </w:p>
    <w:p w:rsidR="00D32ADB" w:rsidRPr="000832C1" w:rsidRDefault="00D32ADB"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sz w:val="20"/>
          <w:szCs w:val="20"/>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32ADB" w:rsidRPr="000832C1" w:rsidRDefault="00D32ADB" w:rsidP="00250660">
      <w:pPr>
        <w:pStyle w:val="Default"/>
        <w:spacing w:line="288" w:lineRule="auto"/>
        <w:ind w:left="720"/>
        <w:jc w:val="both"/>
        <w:rPr>
          <w:rFonts w:asciiTheme="minorHAnsi" w:hAnsiTheme="minorHAnsi"/>
          <w:sz w:val="20"/>
          <w:szCs w:val="20"/>
        </w:rPr>
      </w:pPr>
    </w:p>
    <w:p w:rsidR="00D32ADB" w:rsidRPr="000832C1" w:rsidRDefault="00D32ADB"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Pr="000832C1" w:rsidRDefault="00D32ADB" w:rsidP="00250660">
      <w:pPr>
        <w:pStyle w:val="Default"/>
        <w:spacing w:line="288" w:lineRule="auto"/>
        <w:jc w:val="both"/>
        <w:rPr>
          <w:rFonts w:asciiTheme="minorHAnsi" w:hAnsiTheme="minorHAnsi"/>
          <w:sz w:val="20"/>
          <w:szCs w:val="20"/>
        </w:rPr>
      </w:pPr>
    </w:p>
    <w:p w:rsidR="00D32ADB" w:rsidRPr="000832C1" w:rsidRDefault="00D32ADB"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sz w:val="20"/>
          <w:szCs w:val="20"/>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sidRPr="000832C1">
        <w:rPr>
          <w:rFonts w:asciiTheme="minorHAnsi" w:hAnsiTheme="minorHAnsi"/>
          <w:b/>
          <w:bCs/>
          <w:sz w:val="20"/>
          <w:szCs w:val="20"/>
        </w:rPr>
        <w:t xml:space="preserve">„ZAUJÍMA MA TO“ </w:t>
      </w:r>
      <w:r w:rsidRPr="000832C1">
        <w:rPr>
          <w:rFonts w:asciiTheme="minorHAnsi" w:hAnsiTheme="minorHAnsi"/>
          <w:sz w:val="20"/>
          <w:szCs w:val="20"/>
        </w:rPr>
        <w:t xml:space="preserve">(v pravej hornej časti obrazovky). </w:t>
      </w:r>
    </w:p>
    <w:p w:rsidR="00D32ADB" w:rsidRPr="000832C1" w:rsidRDefault="00D32ADB" w:rsidP="00250660">
      <w:pPr>
        <w:spacing w:after="0" w:line="288" w:lineRule="auto"/>
        <w:ind w:right="0"/>
        <w:rPr>
          <w:rFonts w:asciiTheme="minorHAnsi" w:hAnsiTheme="minorHAnsi"/>
          <w:sz w:val="20"/>
          <w:szCs w:val="20"/>
        </w:rPr>
      </w:pPr>
    </w:p>
    <w:p w:rsidR="00D32ADB" w:rsidRPr="000832C1" w:rsidRDefault="00D32ADB" w:rsidP="00250660">
      <w:pPr>
        <w:pStyle w:val="Nadpis1"/>
        <w:numPr>
          <w:ilvl w:val="0"/>
          <w:numId w:val="3"/>
        </w:numPr>
        <w:spacing w:after="0" w:line="288" w:lineRule="auto"/>
        <w:ind w:left="425" w:hanging="357"/>
        <w:rPr>
          <w:sz w:val="20"/>
          <w:szCs w:val="20"/>
        </w:rPr>
      </w:pPr>
      <w:bookmarkStart w:id="7" w:name="_Toc12176"/>
      <w:r w:rsidRPr="000832C1">
        <w:rPr>
          <w:sz w:val="20"/>
          <w:szCs w:val="20"/>
        </w:rPr>
        <w:t>Vysvetlenie požiadaviek uvedených vo Výzve</w:t>
      </w:r>
      <w:bookmarkEnd w:id="7"/>
    </w:p>
    <w:p w:rsidR="00D32ADB" w:rsidRPr="000832C1" w:rsidRDefault="00D32ADB"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sz w:val="20"/>
          <w:szCs w:val="20"/>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w:t>
      </w:r>
      <w:r w:rsidR="00F90697" w:rsidRPr="000832C1">
        <w:rPr>
          <w:rFonts w:asciiTheme="minorHAnsi" w:hAnsiTheme="minorHAnsi"/>
          <w:sz w:val="20"/>
          <w:szCs w:val="20"/>
        </w:rPr>
        <w:t>ím lehoty na predkladanie ponúk</w:t>
      </w:r>
      <w:r w:rsidRPr="000832C1">
        <w:rPr>
          <w:rFonts w:asciiTheme="minorHAnsi" w:hAnsiTheme="minorHAnsi"/>
          <w:sz w:val="20"/>
          <w:szCs w:val="20"/>
        </w:rPr>
        <w:t xml:space="preserve"> tak</w:t>
      </w:r>
      <w:r w:rsidR="00F90697" w:rsidRPr="000832C1">
        <w:rPr>
          <w:rFonts w:asciiTheme="minorHAnsi" w:hAnsiTheme="minorHAnsi"/>
          <w:sz w:val="20"/>
          <w:szCs w:val="20"/>
        </w:rPr>
        <w:t>,</w:t>
      </w:r>
      <w:r w:rsidRPr="000832C1">
        <w:rPr>
          <w:rFonts w:asciiTheme="minorHAnsi" w:hAnsiTheme="minorHAnsi"/>
          <w:sz w:val="20"/>
          <w:szCs w:val="20"/>
        </w:rPr>
        <w:t xml:space="preserve">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0832C1" w:rsidRDefault="00D32ADB" w:rsidP="00250660">
      <w:pPr>
        <w:pStyle w:val="Default"/>
        <w:spacing w:line="288" w:lineRule="auto"/>
        <w:ind w:left="1080"/>
        <w:jc w:val="both"/>
        <w:rPr>
          <w:rFonts w:asciiTheme="minorHAnsi" w:hAnsiTheme="minorHAnsi"/>
          <w:sz w:val="20"/>
          <w:szCs w:val="20"/>
        </w:rPr>
      </w:pPr>
    </w:p>
    <w:p w:rsidR="00D32ADB" w:rsidRPr="000832C1" w:rsidRDefault="00D32ADB" w:rsidP="00250660">
      <w:pPr>
        <w:pStyle w:val="Nadpis1"/>
        <w:numPr>
          <w:ilvl w:val="0"/>
          <w:numId w:val="3"/>
        </w:numPr>
        <w:spacing w:after="0" w:line="288" w:lineRule="auto"/>
        <w:ind w:left="425" w:hanging="357"/>
        <w:rPr>
          <w:b w:val="0"/>
          <w:sz w:val="20"/>
          <w:szCs w:val="20"/>
        </w:rPr>
      </w:pPr>
      <w:bookmarkStart w:id="8" w:name="_Toc12179"/>
      <w:r w:rsidRPr="000832C1">
        <w:rPr>
          <w:sz w:val="20"/>
          <w:szCs w:val="20"/>
        </w:rPr>
        <w:t xml:space="preserve">Kritériá na vyhodnotenie ponúk a pravidlá ich uplatnenia </w:t>
      </w:r>
      <w:r w:rsidRPr="000832C1">
        <w:rPr>
          <w:b w:val="0"/>
          <w:sz w:val="20"/>
          <w:szCs w:val="20"/>
        </w:rPr>
        <w:t xml:space="preserve"> </w:t>
      </w:r>
      <w:bookmarkEnd w:id="8"/>
    </w:p>
    <w:p w:rsidR="00B9155A" w:rsidRPr="000832C1" w:rsidRDefault="00D32ADB" w:rsidP="00250660">
      <w:pPr>
        <w:pStyle w:val="Odsekzoznamu"/>
        <w:numPr>
          <w:ilvl w:val="1"/>
          <w:numId w:val="3"/>
        </w:numPr>
        <w:spacing w:after="0" w:line="288" w:lineRule="auto"/>
        <w:ind w:left="851" w:right="0"/>
        <w:rPr>
          <w:sz w:val="20"/>
          <w:szCs w:val="20"/>
          <w:u w:val="single"/>
        </w:rPr>
      </w:pPr>
      <w:r w:rsidRPr="000832C1">
        <w:rPr>
          <w:sz w:val="20"/>
          <w:szCs w:val="20"/>
          <w:u w:val="single"/>
        </w:rPr>
        <w:t xml:space="preserve">Kritériom na vyhodnotenie ponúk je najnižšia celková cena v EUR </w:t>
      </w:r>
      <w:r w:rsidR="00F116FC" w:rsidRPr="000832C1">
        <w:rPr>
          <w:sz w:val="20"/>
          <w:szCs w:val="20"/>
          <w:u w:val="single"/>
        </w:rPr>
        <w:t>bez </w:t>
      </w:r>
      <w:r w:rsidRPr="000832C1">
        <w:rPr>
          <w:sz w:val="20"/>
          <w:szCs w:val="20"/>
          <w:u w:val="single"/>
        </w:rPr>
        <w:t>DPH, zaokrúhlená na dve desatinné miesta.</w:t>
      </w:r>
    </w:p>
    <w:p w:rsidR="009852F9" w:rsidRPr="000832C1" w:rsidRDefault="009852F9" w:rsidP="00250660">
      <w:pPr>
        <w:pStyle w:val="Odsekzoznamu"/>
        <w:numPr>
          <w:ilvl w:val="1"/>
          <w:numId w:val="3"/>
        </w:numPr>
        <w:spacing w:after="0" w:line="288" w:lineRule="auto"/>
        <w:ind w:left="851" w:right="0"/>
        <w:rPr>
          <w:sz w:val="20"/>
          <w:szCs w:val="20"/>
        </w:rPr>
      </w:pPr>
      <w:r w:rsidRPr="000832C1">
        <w:rPr>
          <w:sz w:val="20"/>
          <w:szCs w:val="20"/>
        </w:rPr>
        <w:t xml:space="preserve">Pod cenou sa rozumie celková cena za </w:t>
      </w:r>
      <w:r w:rsidR="00C14883" w:rsidRPr="000832C1">
        <w:rPr>
          <w:sz w:val="20"/>
          <w:szCs w:val="20"/>
        </w:rPr>
        <w:t xml:space="preserve">vykonanie </w:t>
      </w:r>
      <w:r w:rsidRPr="000832C1">
        <w:rPr>
          <w:sz w:val="20"/>
          <w:szCs w:val="20"/>
        </w:rPr>
        <w:t>predmet</w:t>
      </w:r>
      <w:r w:rsidR="00C14883" w:rsidRPr="000832C1">
        <w:rPr>
          <w:sz w:val="20"/>
          <w:szCs w:val="20"/>
        </w:rPr>
        <w:t>u</w:t>
      </w:r>
      <w:r w:rsidRPr="000832C1">
        <w:rPr>
          <w:sz w:val="20"/>
          <w:szCs w:val="20"/>
        </w:rPr>
        <w:t xml:space="preserve"> zákazky v EUR </w:t>
      </w:r>
      <w:r w:rsidR="00F116FC" w:rsidRPr="000832C1">
        <w:rPr>
          <w:sz w:val="20"/>
          <w:szCs w:val="20"/>
        </w:rPr>
        <w:t>bez </w:t>
      </w:r>
      <w:r w:rsidRPr="000832C1">
        <w:rPr>
          <w:sz w:val="20"/>
          <w:szCs w:val="20"/>
        </w:rPr>
        <w:t>DPH, ktorá je výsledkom vyplneni</w:t>
      </w:r>
      <w:r w:rsidR="00CC036E" w:rsidRPr="000832C1">
        <w:rPr>
          <w:sz w:val="20"/>
          <w:szCs w:val="20"/>
        </w:rPr>
        <w:t>a</w:t>
      </w:r>
      <w:r w:rsidRPr="000832C1">
        <w:rPr>
          <w:sz w:val="20"/>
          <w:szCs w:val="20"/>
        </w:rPr>
        <w:t xml:space="preserve"> návrhu na plnenie kritérií vypracovaného uchádzačom v zmysle špecifikácie predmetu zákazky uvedenej v</w:t>
      </w:r>
      <w:r w:rsidR="00CC3A3F" w:rsidRPr="000832C1">
        <w:rPr>
          <w:sz w:val="20"/>
          <w:szCs w:val="20"/>
        </w:rPr>
        <w:t> bode 2.1 tejto Výzvy</w:t>
      </w:r>
      <w:r w:rsidRPr="000832C1">
        <w:rPr>
          <w:sz w:val="20"/>
          <w:szCs w:val="20"/>
        </w:rPr>
        <w:t xml:space="preserve">. </w:t>
      </w:r>
    </w:p>
    <w:p w:rsidR="009C1B2F" w:rsidRPr="000832C1" w:rsidRDefault="009C1B2F" w:rsidP="00250660">
      <w:pPr>
        <w:spacing w:after="0" w:line="288" w:lineRule="auto"/>
        <w:ind w:left="0" w:right="0" w:firstLine="0"/>
        <w:jc w:val="left"/>
        <w:rPr>
          <w:sz w:val="20"/>
          <w:szCs w:val="20"/>
          <w:u w:val="single"/>
        </w:rPr>
      </w:pPr>
    </w:p>
    <w:p w:rsidR="00B30FE9" w:rsidRPr="000832C1" w:rsidRDefault="00B30FE9" w:rsidP="00250660">
      <w:pPr>
        <w:pStyle w:val="Nadpis1"/>
        <w:numPr>
          <w:ilvl w:val="0"/>
          <w:numId w:val="3"/>
        </w:numPr>
        <w:spacing w:after="0" w:line="288" w:lineRule="auto"/>
        <w:ind w:left="425" w:hanging="357"/>
        <w:rPr>
          <w:sz w:val="20"/>
          <w:szCs w:val="20"/>
        </w:rPr>
      </w:pPr>
      <w:bookmarkStart w:id="9" w:name="_Toc12180"/>
      <w:r w:rsidRPr="000832C1">
        <w:rPr>
          <w:sz w:val="20"/>
          <w:szCs w:val="20"/>
        </w:rPr>
        <w:t>Použitie elektronickej aukcie</w:t>
      </w:r>
    </w:p>
    <w:p w:rsidR="00B30FE9" w:rsidRPr="000832C1" w:rsidRDefault="00B30FE9" w:rsidP="00250660">
      <w:pPr>
        <w:pStyle w:val="Odsekzoznamu"/>
        <w:numPr>
          <w:ilvl w:val="1"/>
          <w:numId w:val="3"/>
        </w:numPr>
        <w:spacing w:after="0" w:line="288" w:lineRule="auto"/>
        <w:ind w:left="851" w:right="0"/>
        <w:rPr>
          <w:sz w:val="20"/>
          <w:szCs w:val="20"/>
        </w:rPr>
      </w:pPr>
      <w:r w:rsidRPr="000832C1">
        <w:rPr>
          <w:sz w:val="20"/>
          <w:szCs w:val="20"/>
        </w:rPr>
        <w:t>Elektronická aukcia sa nepoužije.</w:t>
      </w:r>
    </w:p>
    <w:p w:rsidR="00B30FE9" w:rsidRPr="000832C1" w:rsidRDefault="00B30FE9" w:rsidP="00250660">
      <w:pPr>
        <w:pStyle w:val="Odsekzoznamu"/>
        <w:spacing w:after="0" w:line="288" w:lineRule="auto"/>
        <w:ind w:left="1080" w:right="0" w:firstLine="0"/>
        <w:rPr>
          <w:sz w:val="20"/>
          <w:szCs w:val="20"/>
        </w:rPr>
      </w:pPr>
    </w:p>
    <w:p w:rsidR="00D32ADB" w:rsidRPr="000832C1" w:rsidRDefault="00D32ADB" w:rsidP="00250660">
      <w:pPr>
        <w:pStyle w:val="Nadpis1"/>
        <w:numPr>
          <w:ilvl w:val="0"/>
          <w:numId w:val="3"/>
        </w:numPr>
        <w:spacing w:after="0" w:line="288" w:lineRule="auto"/>
        <w:ind w:left="425" w:hanging="357"/>
        <w:rPr>
          <w:sz w:val="20"/>
          <w:szCs w:val="20"/>
        </w:rPr>
      </w:pPr>
      <w:r w:rsidRPr="000832C1">
        <w:rPr>
          <w:sz w:val="20"/>
          <w:szCs w:val="20"/>
        </w:rPr>
        <w:t>Prijatie ponuky a uzavretie zmluvy</w:t>
      </w:r>
      <w:r w:rsidRPr="000832C1">
        <w:rPr>
          <w:b w:val="0"/>
          <w:sz w:val="20"/>
          <w:szCs w:val="20"/>
        </w:rPr>
        <w:t xml:space="preserve"> </w:t>
      </w:r>
      <w:bookmarkEnd w:id="9"/>
    </w:p>
    <w:p w:rsidR="009852F9" w:rsidRPr="000832C1" w:rsidRDefault="00D32ADB"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sz w:val="20"/>
          <w:szCs w:val="20"/>
        </w:rPr>
        <w:t xml:space="preserve">Verejný obstarávateľ príjme ponuku uchádzača </w:t>
      </w:r>
      <w:r w:rsidRPr="000832C1">
        <w:rPr>
          <w:rFonts w:asciiTheme="minorHAnsi" w:hAnsiTheme="minorHAnsi"/>
          <w:b/>
          <w:bCs/>
          <w:sz w:val="20"/>
          <w:szCs w:val="20"/>
        </w:rPr>
        <w:t xml:space="preserve">s najnižšou celkovou cenou v EUR </w:t>
      </w:r>
      <w:r w:rsidR="00F116FC" w:rsidRPr="000832C1">
        <w:rPr>
          <w:rFonts w:asciiTheme="minorHAnsi" w:hAnsiTheme="minorHAnsi"/>
          <w:b/>
          <w:bCs/>
          <w:sz w:val="20"/>
          <w:szCs w:val="20"/>
        </w:rPr>
        <w:t xml:space="preserve">bez </w:t>
      </w:r>
      <w:r w:rsidRPr="000832C1">
        <w:rPr>
          <w:rFonts w:asciiTheme="minorHAnsi" w:hAnsiTheme="minorHAnsi"/>
          <w:b/>
          <w:bCs/>
          <w:sz w:val="20"/>
          <w:szCs w:val="20"/>
        </w:rPr>
        <w:t xml:space="preserve">DPH za </w:t>
      </w:r>
      <w:r w:rsidR="00AD1B33" w:rsidRPr="000832C1">
        <w:rPr>
          <w:rFonts w:asciiTheme="minorHAnsi" w:hAnsiTheme="minorHAnsi"/>
          <w:b/>
          <w:bCs/>
          <w:sz w:val="20"/>
          <w:szCs w:val="20"/>
        </w:rPr>
        <w:t xml:space="preserve">poskytnutie </w:t>
      </w:r>
      <w:r w:rsidRPr="000832C1">
        <w:rPr>
          <w:rFonts w:asciiTheme="minorHAnsi" w:hAnsiTheme="minorHAnsi"/>
          <w:b/>
          <w:bCs/>
          <w:sz w:val="20"/>
          <w:szCs w:val="20"/>
        </w:rPr>
        <w:t>predmet</w:t>
      </w:r>
      <w:r w:rsidR="00C14883" w:rsidRPr="000832C1">
        <w:rPr>
          <w:rFonts w:asciiTheme="minorHAnsi" w:hAnsiTheme="minorHAnsi"/>
          <w:b/>
          <w:bCs/>
          <w:sz w:val="20"/>
          <w:szCs w:val="20"/>
        </w:rPr>
        <w:t>u</w:t>
      </w:r>
      <w:r w:rsidRPr="000832C1">
        <w:rPr>
          <w:rFonts w:asciiTheme="minorHAnsi" w:hAnsiTheme="minorHAnsi"/>
          <w:b/>
          <w:bCs/>
          <w:sz w:val="20"/>
          <w:szCs w:val="20"/>
        </w:rPr>
        <w:t xml:space="preserve"> zákazky</w:t>
      </w:r>
      <w:r w:rsidRPr="000832C1">
        <w:rPr>
          <w:rFonts w:asciiTheme="minorHAnsi" w:hAnsiTheme="minorHAnsi"/>
          <w:sz w:val="20"/>
          <w:szCs w:val="20"/>
        </w:rPr>
        <w:t xml:space="preserve">. </w:t>
      </w:r>
    </w:p>
    <w:p w:rsidR="000D1954" w:rsidRPr="000832C1" w:rsidRDefault="009852F9"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cs="Calibri"/>
          <w:bCs/>
          <w:iCs/>
          <w:sz w:val="20"/>
          <w:szCs w:val="20"/>
        </w:rPr>
        <w:t>Úspešným uchádzačom sa stane uchádzač, ktorý vo svojej ponuke predloží najnižšiu celkovú cenu za</w:t>
      </w:r>
      <w:r w:rsidR="00C14883" w:rsidRPr="000832C1">
        <w:rPr>
          <w:rFonts w:asciiTheme="minorHAnsi" w:hAnsiTheme="minorHAnsi" w:cs="Calibri"/>
          <w:bCs/>
          <w:iCs/>
          <w:sz w:val="20"/>
          <w:szCs w:val="20"/>
        </w:rPr>
        <w:t xml:space="preserve"> poskytnutie</w:t>
      </w:r>
      <w:r w:rsidRPr="000832C1">
        <w:rPr>
          <w:rFonts w:asciiTheme="minorHAnsi" w:hAnsiTheme="minorHAnsi" w:cs="Calibri"/>
          <w:bCs/>
          <w:iCs/>
          <w:sz w:val="20"/>
          <w:szCs w:val="20"/>
        </w:rPr>
        <w:t xml:space="preserve"> predmet</w:t>
      </w:r>
      <w:r w:rsidR="00C14883" w:rsidRPr="000832C1">
        <w:rPr>
          <w:rFonts w:asciiTheme="minorHAnsi" w:hAnsiTheme="minorHAnsi" w:cs="Calibri"/>
          <w:bCs/>
          <w:iCs/>
          <w:sz w:val="20"/>
          <w:szCs w:val="20"/>
        </w:rPr>
        <w:t>u</w:t>
      </w:r>
      <w:r w:rsidRPr="000832C1">
        <w:rPr>
          <w:rFonts w:asciiTheme="minorHAnsi" w:hAnsiTheme="minorHAnsi" w:cs="Calibri"/>
          <w:bCs/>
          <w:iCs/>
          <w:sz w:val="20"/>
          <w:szCs w:val="20"/>
        </w:rPr>
        <w:t xml:space="preserve"> zákazky v EUR </w:t>
      </w:r>
      <w:r w:rsidR="00F116FC" w:rsidRPr="000832C1">
        <w:rPr>
          <w:rFonts w:asciiTheme="minorHAnsi" w:hAnsiTheme="minorHAnsi" w:cs="Calibri"/>
          <w:bCs/>
          <w:iCs/>
          <w:sz w:val="20"/>
          <w:szCs w:val="20"/>
        </w:rPr>
        <w:t xml:space="preserve">bez </w:t>
      </w:r>
      <w:r w:rsidRPr="000832C1">
        <w:rPr>
          <w:rFonts w:asciiTheme="minorHAnsi" w:hAnsiTheme="minorHAnsi" w:cs="Calibri"/>
          <w:bCs/>
          <w:iCs/>
          <w:sz w:val="20"/>
          <w:szCs w:val="20"/>
        </w:rPr>
        <w:t xml:space="preserve">DPH. Poradie ostatných uchádzačov sa stanoví podľa stanoveného kritéria, t. j. na druhom mieste sa umiestni uchádzač s druhou najnižšou celkovou cenou za </w:t>
      </w:r>
      <w:r w:rsidR="00C14883" w:rsidRPr="000832C1">
        <w:rPr>
          <w:rFonts w:asciiTheme="minorHAnsi" w:hAnsiTheme="minorHAnsi" w:cs="Calibri"/>
          <w:bCs/>
          <w:iCs/>
          <w:sz w:val="20"/>
          <w:szCs w:val="20"/>
        </w:rPr>
        <w:t xml:space="preserve">poskytnutie </w:t>
      </w:r>
      <w:r w:rsidRPr="000832C1">
        <w:rPr>
          <w:rFonts w:asciiTheme="minorHAnsi" w:hAnsiTheme="minorHAnsi" w:cs="Calibri"/>
          <w:bCs/>
          <w:iCs/>
          <w:sz w:val="20"/>
          <w:szCs w:val="20"/>
        </w:rPr>
        <w:t>predmet</w:t>
      </w:r>
      <w:r w:rsidR="00C14883" w:rsidRPr="000832C1">
        <w:rPr>
          <w:rFonts w:asciiTheme="minorHAnsi" w:hAnsiTheme="minorHAnsi" w:cs="Calibri"/>
          <w:bCs/>
          <w:iCs/>
          <w:sz w:val="20"/>
          <w:szCs w:val="20"/>
        </w:rPr>
        <w:t>u</w:t>
      </w:r>
      <w:r w:rsidRPr="000832C1">
        <w:rPr>
          <w:rFonts w:asciiTheme="minorHAnsi" w:hAnsiTheme="minorHAnsi" w:cs="Calibri"/>
          <w:bCs/>
          <w:iCs/>
          <w:sz w:val="20"/>
          <w:szCs w:val="20"/>
        </w:rPr>
        <w:t xml:space="preserve"> zákazky, na treťom mieste sa umiestni uchádzač s treťou najnižšou celkovou cenou za </w:t>
      </w:r>
      <w:r w:rsidR="00C14883" w:rsidRPr="000832C1">
        <w:rPr>
          <w:rFonts w:asciiTheme="minorHAnsi" w:hAnsiTheme="minorHAnsi" w:cs="Calibri"/>
          <w:bCs/>
          <w:iCs/>
          <w:sz w:val="20"/>
          <w:szCs w:val="20"/>
        </w:rPr>
        <w:t xml:space="preserve">poskytnutie </w:t>
      </w:r>
      <w:r w:rsidRPr="000832C1">
        <w:rPr>
          <w:rFonts w:asciiTheme="minorHAnsi" w:hAnsiTheme="minorHAnsi" w:cs="Calibri"/>
          <w:bCs/>
          <w:iCs/>
          <w:sz w:val="20"/>
          <w:szCs w:val="20"/>
        </w:rPr>
        <w:t>predmet</w:t>
      </w:r>
      <w:r w:rsidR="00C14883" w:rsidRPr="000832C1">
        <w:rPr>
          <w:rFonts w:asciiTheme="minorHAnsi" w:hAnsiTheme="minorHAnsi" w:cs="Calibri"/>
          <w:bCs/>
          <w:iCs/>
          <w:sz w:val="20"/>
          <w:szCs w:val="20"/>
        </w:rPr>
        <w:t>u</w:t>
      </w:r>
      <w:r w:rsidRPr="000832C1">
        <w:rPr>
          <w:rFonts w:asciiTheme="minorHAnsi" w:hAnsiTheme="minorHAnsi" w:cs="Calibri"/>
          <w:bCs/>
          <w:iCs/>
          <w:sz w:val="20"/>
          <w:szCs w:val="20"/>
        </w:rPr>
        <w:t xml:space="preserve"> zákazky atď.</w:t>
      </w:r>
    </w:p>
    <w:p w:rsidR="000D1954" w:rsidRPr="000832C1" w:rsidRDefault="000D1954" w:rsidP="00250660">
      <w:pPr>
        <w:pStyle w:val="Default"/>
        <w:numPr>
          <w:ilvl w:val="1"/>
          <w:numId w:val="3"/>
        </w:numPr>
        <w:spacing w:line="288" w:lineRule="auto"/>
        <w:ind w:left="851"/>
        <w:jc w:val="both"/>
        <w:rPr>
          <w:rFonts w:asciiTheme="minorHAnsi" w:hAnsiTheme="minorHAnsi"/>
          <w:sz w:val="20"/>
          <w:szCs w:val="20"/>
        </w:rPr>
      </w:pPr>
      <w:r w:rsidRPr="000832C1">
        <w:rPr>
          <w:rFonts w:asciiTheme="minorHAnsi" w:hAnsiTheme="minorHAnsi"/>
          <w:sz w:val="20"/>
          <w:szCs w:val="20"/>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F116FC" w:rsidRPr="000832C1" w:rsidRDefault="00F116FC" w:rsidP="00250660">
      <w:pPr>
        <w:pStyle w:val="Default"/>
        <w:numPr>
          <w:ilvl w:val="1"/>
          <w:numId w:val="3"/>
        </w:numPr>
        <w:spacing w:line="288" w:lineRule="auto"/>
        <w:ind w:left="851"/>
        <w:jc w:val="both"/>
        <w:rPr>
          <w:rFonts w:asciiTheme="minorHAnsi" w:hAnsiTheme="minorHAnsi" w:cstheme="minorHAnsi"/>
          <w:sz w:val="20"/>
          <w:szCs w:val="20"/>
        </w:rPr>
      </w:pPr>
      <w:r w:rsidRPr="000832C1">
        <w:rPr>
          <w:rFonts w:asciiTheme="minorHAnsi" w:hAnsiTheme="minorHAnsi" w:cstheme="minorHAnsi"/>
          <w:sz w:val="20"/>
          <w:szCs w:val="20"/>
        </w:rPr>
        <w:t>V</w:t>
      </w:r>
      <w:r w:rsidR="00E66AED" w:rsidRPr="000832C1">
        <w:rPr>
          <w:rFonts w:asciiTheme="minorHAnsi" w:hAnsiTheme="minorHAnsi" w:cstheme="minorHAnsi"/>
          <w:sz w:val="20"/>
          <w:szCs w:val="20"/>
        </w:rPr>
        <w:t> </w:t>
      </w:r>
      <w:r w:rsidRPr="000832C1">
        <w:rPr>
          <w:rFonts w:asciiTheme="minorHAnsi" w:hAnsiTheme="minorHAnsi" w:cstheme="minorHAnsi"/>
          <w:sz w:val="20"/>
          <w:szCs w:val="20"/>
        </w:rPr>
        <w:t>prípade</w:t>
      </w:r>
      <w:r w:rsidR="00E66AED" w:rsidRPr="000832C1">
        <w:rPr>
          <w:rFonts w:asciiTheme="minorHAnsi" w:hAnsiTheme="minorHAnsi" w:cstheme="minorHAnsi"/>
          <w:sz w:val="20"/>
          <w:szCs w:val="20"/>
        </w:rPr>
        <w:t>,</w:t>
      </w:r>
      <w:r w:rsidRPr="000832C1">
        <w:rPr>
          <w:rFonts w:asciiTheme="minorHAnsi" w:hAnsiTheme="minorHAnsi" w:cstheme="minorHAnsi"/>
          <w:sz w:val="20"/>
          <w:szCs w:val="20"/>
        </w:rPr>
        <w:t xml:space="preserve"> ak víťazný uchádzač odstúpi od svojej ponuky alebo jej časti pred lehotou viazanosti alebo z akýchkoľvek dôvo</w:t>
      </w:r>
      <w:r w:rsidR="00DE40DC" w:rsidRPr="000832C1">
        <w:rPr>
          <w:rFonts w:asciiTheme="minorHAnsi" w:hAnsiTheme="minorHAnsi" w:cstheme="minorHAnsi"/>
          <w:sz w:val="20"/>
          <w:szCs w:val="20"/>
        </w:rPr>
        <w:t xml:space="preserve">dov neuzatvorí s vyhlasovateľom </w:t>
      </w:r>
      <w:r w:rsidR="00E66AED" w:rsidRPr="000832C1">
        <w:rPr>
          <w:rFonts w:asciiTheme="minorHAnsi" w:hAnsiTheme="minorHAnsi" w:cstheme="minorHAnsi"/>
          <w:sz w:val="20"/>
          <w:szCs w:val="20"/>
        </w:rPr>
        <w:t>zmluvu</w:t>
      </w:r>
      <w:r w:rsidRPr="000832C1">
        <w:rPr>
          <w:rFonts w:asciiTheme="minorHAnsi" w:hAnsiTheme="minorHAnsi" w:cstheme="minorHAnsi"/>
          <w:sz w:val="20"/>
          <w:szCs w:val="20"/>
        </w:rPr>
        <w:t xml:space="preserve">, vyhradzuje si verejný obstarávateľ právo osloviť na uzatvorenie zmluvy uchádzača, ktorý sa umiestnil ako druhý v poradí. </w:t>
      </w:r>
    </w:p>
    <w:p w:rsidR="009567DA" w:rsidRPr="000832C1" w:rsidRDefault="009567DA" w:rsidP="00250660">
      <w:pPr>
        <w:pStyle w:val="Default"/>
        <w:spacing w:line="288" w:lineRule="auto"/>
        <w:ind w:left="1080"/>
        <w:jc w:val="both"/>
        <w:rPr>
          <w:rFonts w:asciiTheme="minorHAnsi" w:hAnsiTheme="minorHAnsi"/>
          <w:sz w:val="20"/>
          <w:szCs w:val="20"/>
        </w:rPr>
      </w:pPr>
    </w:p>
    <w:p w:rsidR="00D32ADB" w:rsidRPr="000832C1" w:rsidRDefault="00D32ADB" w:rsidP="00250660">
      <w:pPr>
        <w:pStyle w:val="Nadpis1"/>
        <w:numPr>
          <w:ilvl w:val="0"/>
          <w:numId w:val="3"/>
        </w:numPr>
        <w:spacing w:after="0" w:line="288" w:lineRule="auto"/>
        <w:ind w:left="425" w:hanging="357"/>
        <w:rPr>
          <w:sz w:val="20"/>
          <w:szCs w:val="20"/>
        </w:rPr>
      </w:pPr>
      <w:r w:rsidRPr="000832C1">
        <w:rPr>
          <w:sz w:val="20"/>
          <w:szCs w:val="20"/>
        </w:rPr>
        <w:t>Záverečné ustanovenia</w:t>
      </w:r>
    </w:p>
    <w:p w:rsidR="00D32ADB" w:rsidRPr="000832C1" w:rsidRDefault="00D32ADB" w:rsidP="00250660">
      <w:pPr>
        <w:pStyle w:val="Odsekzoznamu"/>
        <w:numPr>
          <w:ilvl w:val="1"/>
          <w:numId w:val="3"/>
        </w:numPr>
        <w:spacing w:after="0" w:line="288" w:lineRule="auto"/>
        <w:ind w:left="851" w:right="0"/>
        <w:rPr>
          <w:sz w:val="20"/>
          <w:szCs w:val="20"/>
        </w:rPr>
      </w:pPr>
      <w:r w:rsidRPr="000832C1">
        <w:rPr>
          <w:sz w:val="20"/>
          <w:szCs w:val="20"/>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w:t>
      </w:r>
      <w:r w:rsidR="00F639EE" w:rsidRPr="000832C1">
        <w:rPr>
          <w:sz w:val="20"/>
          <w:szCs w:val="20"/>
        </w:rPr>
        <w:t xml:space="preserve">ustanovenia </w:t>
      </w:r>
      <w:r w:rsidRPr="000832C1">
        <w:rPr>
          <w:sz w:val="20"/>
          <w:szCs w:val="20"/>
        </w:rPr>
        <w:t>§ 117 ZVO nie je možné v</w:t>
      </w:r>
      <w:r w:rsidR="00F639EE" w:rsidRPr="000832C1">
        <w:rPr>
          <w:sz w:val="20"/>
          <w:szCs w:val="20"/>
        </w:rPr>
        <w:t> </w:t>
      </w:r>
      <w:r w:rsidRPr="000832C1">
        <w:rPr>
          <w:sz w:val="20"/>
          <w:szCs w:val="20"/>
        </w:rPr>
        <w:t>zmysle</w:t>
      </w:r>
      <w:r w:rsidR="00F639EE" w:rsidRPr="000832C1">
        <w:rPr>
          <w:sz w:val="20"/>
          <w:szCs w:val="20"/>
        </w:rPr>
        <w:t xml:space="preserve"> ustanovenia</w:t>
      </w:r>
      <w:r w:rsidRPr="000832C1">
        <w:rPr>
          <w:sz w:val="20"/>
          <w:szCs w:val="20"/>
        </w:rPr>
        <w:t xml:space="preserve"> § 170 ods. </w:t>
      </w:r>
      <w:r w:rsidR="00101BCB" w:rsidRPr="000832C1">
        <w:rPr>
          <w:sz w:val="20"/>
          <w:szCs w:val="20"/>
        </w:rPr>
        <w:t>7</w:t>
      </w:r>
      <w:r w:rsidRPr="000832C1">
        <w:rPr>
          <w:sz w:val="20"/>
          <w:szCs w:val="20"/>
        </w:rPr>
        <w:t xml:space="preserve"> písm. b) ZVO podať námietky.</w:t>
      </w:r>
    </w:p>
    <w:p w:rsidR="00D32ADB" w:rsidRPr="000832C1" w:rsidRDefault="00D32ADB" w:rsidP="00250660">
      <w:pPr>
        <w:spacing w:after="0" w:line="288" w:lineRule="auto"/>
        <w:ind w:left="0" w:right="0" w:firstLine="0"/>
        <w:jc w:val="left"/>
        <w:rPr>
          <w:sz w:val="20"/>
          <w:szCs w:val="20"/>
        </w:rPr>
      </w:pPr>
      <w:r w:rsidRPr="000832C1">
        <w:rPr>
          <w:sz w:val="20"/>
          <w:szCs w:val="20"/>
        </w:rPr>
        <w:t xml:space="preserve"> </w:t>
      </w:r>
    </w:p>
    <w:p w:rsidR="00D32ADB" w:rsidRPr="000832C1" w:rsidRDefault="00D32ADB" w:rsidP="00250660">
      <w:pPr>
        <w:pStyle w:val="Nadpis1"/>
        <w:numPr>
          <w:ilvl w:val="0"/>
          <w:numId w:val="3"/>
        </w:numPr>
        <w:spacing w:after="0" w:line="288" w:lineRule="auto"/>
        <w:ind w:left="425" w:hanging="357"/>
        <w:rPr>
          <w:sz w:val="20"/>
          <w:szCs w:val="20"/>
        </w:rPr>
      </w:pPr>
      <w:bookmarkStart w:id="10" w:name="_Toc12183"/>
      <w:r w:rsidRPr="000832C1">
        <w:rPr>
          <w:sz w:val="20"/>
          <w:szCs w:val="20"/>
        </w:rPr>
        <w:t>Prílohy</w:t>
      </w:r>
      <w:r w:rsidRPr="000832C1">
        <w:rPr>
          <w:b w:val="0"/>
          <w:sz w:val="20"/>
          <w:szCs w:val="20"/>
        </w:rPr>
        <w:t xml:space="preserve"> </w:t>
      </w:r>
      <w:bookmarkEnd w:id="10"/>
    </w:p>
    <w:p w:rsidR="00D32ADB" w:rsidRPr="000832C1" w:rsidRDefault="00D32ADB" w:rsidP="00250660">
      <w:pPr>
        <w:numPr>
          <w:ilvl w:val="0"/>
          <w:numId w:val="8"/>
        </w:numPr>
        <w:spacing w:after="0" w:line="288" w:lineRule="auto"/>
        <w:ind w:right="0" w:firstLine="131"/>
        <w:rPr>
          <w:sz w:val="20"/>
          <w:szCs w:val="20"/>
        </w:rPr>
      </w:pPr>
      <w:r w:rsidRPr="000832C1">
        <w:rPr>
          <w:sz w:val="20"/>
          <w:szCs w:val="20"/>
        </w:rPr>
        <w:t xml:space="preserve">Príloha č. </w:t>
      </w:r>
      <w:r w:rsidR="00111DD7" w:rsidRPr="000832C1">
        <w:rPr>
          <w:sz w:val="20"/>
          <w:szCs w:val="20"/>
        </w:rPr>
        <w:t>1</w:t>
      </w:r>
      <w:r w:rsidR="005F1C54">
        <w:rPr>
          <w:sz w:val="20"/>
          <w:szCs w:val="20"/>
        </w:rPr>
        <w:t>a až 1e</w:t>
      </w:r>
      <w:r w:rsidR="00111DD7" w:rsidRPr="000832C1">
        <w:rPr>
          <w:sz w:val="20"/>
          <w:szCs w:val="20"/>
        </w:rPr>
        <w:t xml:space="preserve"> </w:t>
      </w:r>
      <w:r w:rsidRPr="000832C1">
        <w:rPr>
          <w:sz w:val="20"/>
          <w:szCs w:val="20"/>
        </w:rPr>
        <w:t xml:space="preserve">Výzvy – </w:t>
      </w:r>
      <w:r w:rsidR="000618E2" w:rsidRPr="000832C1">
        <w:rPr>
          <w:sz w:val="20"/>
          <w:szCs w:val="20"/>
        </w:rPr>
        <w:t>Návrh na plnenie kritéria</w:t>
      </w:r>
      <w:r w:rsidR="005F1C54">
        <w:rPr>
          <w:sz w:val="20"/>
          <w:szCs w:val="20"/>
        </w:rPr>
        <w:t xml:space="preserve"> podľa príslušnej časti predmetu zákazky</w:t>
      </w:r>
    </w:p>
    <w:p w:rsidR="00250660" w:rsidRDefault="00D32ADB" w:rsidP="00250660">
      <w:pPr>
        <w:numPr>
          <w:ilvl w:val="0"/>
          <w:numId w:val="8"/>
        </w:numPr>
        <w:spacing w:after="0" w:line="288" w:lineRule="auto"/>
        <w:ind w:right="0" w:firstLine="131"/>
        <w:rPr>
          <w:sz w:val="20"/>
          <w:szCs w:val="20"/>
        </w:rPr>
      </w:pPr>
      <w:r w:rsidRPr="000832C1">
        <w:rPr>
          <w:sz w:val="20"/>
          <w:szCs w:val="20"/>
        </w:rPr>
        <w:t xml:space="preserve">Príloha č. </w:t>
      </w:r>
      <w:r w:rsidR="00111DD7" w:rsidRPr="000832C1">
        <w:rPr>
          <w:sz w:val="20"/>
          <w:szCs w:val="20"/>
        </w:rPr>
        <w:t>2</w:t>
      </w:r>
      <w:r w:rsidR="005F1C54">
        <w:rPr>
          <w:sz w:val="20"/>
          <w:szCs w:val="20"/>
        </w:rPr>
        <w:t>a až 2e</w:t>
      </w:r>
      <w:r w:rsidR="00903DA7" w:rsidRPr="000832C1">
        <w:rPr>
          <w:sz w:val="20"/>
          <w:szCs w:val="20"/>
        </w:rPr>
        <w:t xml:space="preserve"> </w:t>
      </w:r>
      <w:r w:rsidRPr="000832C1">
        <w:rPr>
          <w:sz w:val="20"/>
          <w:szCs w:val="20"/>
        </w:rPr>
        <w:t xml:space="preserve">Výzvy – </w:t>
      </w:r>
      <w:r w:rsidR="00250660">
        <w:rPr>
          <w:sz w:val="20"/>
          <w:szCs w:val="20"/>
        </w:rPr>
        <w:t xml:space="preserve">Zmluva </w:t>
      </w:r>
      <w:r w:rsidR="00250660">
        <w:rPr>
          <w:color w:val="000000" w:themeColor="text1"/>
          <w:sz w:val="20"/>
          <w:szCs w:val="20"/>
        </w:rPr>
        <w:t>o prevádzke dopravného prostriedku</w:t>
      </w:r>
      <w:r w:rsidR="00250660">
        <w:rPr>
          <w:sz w:val="20"/>
          <w:szCs w:val="20"/>
        </w:rPr>
        <w:t xml:space="preserve"> </w:t>
      </w:r>
      <w:r w:rsidR="005F1C54">
        <w:rPr>
          <w:sz w:val="20"/>
          <w:szCs w:val="20"/>
        </w:rPr>
        <w:t xml:space="preserve">podľa príslušnej </w:t>
      </w:r>
    </w:p>
    <w:p w:rsidR="00D32ADB" w:rsidRPr="000832C1" w:rsidRDefault="00250660" w:rsidP="00250660">
      <w:pPr>
        <w:spacing w:after="0" w:line="288" w:lineRule="auto"/>
        <w:ind w:left="851" w:right="0" w:firstLine="0"/>
        <w:rPr>
          <w:sz w:val="20"/>
          <w:szCs w:val="20"/>
        </w:rPr>
      </w:pPr>
      <w:r>
        <w:rPr>
          <w:sz w:val="20"/>
          <w:szCs w:val="20"/>
        </w:rPr>
        <w:t xml:space="preserve">                                                            </w:t>
      </w:r>
      <w:r w:rsidR="005F1C54">
        <w:rPr>
          <w:sz w:val="20"/>
          <w:szCs w:val="20"/>
        </w:rPr>
        <w:t>časti predmetu zákazky</w:t>
      </w:r>
    </w:p>
    <w:p w:rsidR="000129D6" w:rsidRPr="000832C1" w:rsidRDefault="000129D6" w:rsidP="00250660">
      <w:pPr>
        <w:numPr>
          <w:ilvl w:val="0"/>
          <w:numId w:val="8"/>
        </w:numPr>
        <w:spacing w:after="0" w:line="288" w:lineRule="auto"/>
        <w:ind w:right="0" w:firstLine="131"/>
        <w:rPr>
          <w:sz w:val="20"/>
          <w:szCs w:val="20"/>
        </w:rPr>
      </w:pPr>
      <w:r w:rsidRPr="000832C1">
        <w:rPr>
          <w:sz w:val="20"/>
          <w:szCs w:val="20"/>
        </w:rPr>
        <w:t>Prílohe č. 3</w:t>
      </w:r>
      <w:r w:rsidR="005F1C54">
        <w:rPr>
          <w:sz w:val="20"/>
          <w:szCs w:val="20"/>
        </w:rPr>
        <w:t>a až 3e</w:t>
      </w:r>
      <w:r w:rsidRPr="000832C1">
        <w:rPr>
          <w:sz w:val="20"/>
          <w:szCs w:val="20"/>
        </w:rPr>
        <w:t xml:space="preserve"> Výzvy – </w:t>
      </w:r>
      <w:r w:rsidR="00B4472C">
        <w:rPr>
          <w:sz w:val="20"/>
          <w:szCs w:val="20"/>
        </w:rPr>
        <w:t>Rozsah činností a</w:t>
      </w:r>
      <w:r w:rsidR="005F1C54">
        <w:rPr>
          <w:sz w:val="20"/>
          <w:szCs w:val="20"/>
        </w:rPr>
        <w:t> </w:t>
      </w:r>
      <w:r w:rsidR="00B4472C">
        <w:rPr>
          <w:sz w:val="20"/>
          <w:szCs w:val="20"/>
        </w:rPr>
        <w:t>výkonov</w:t>
      </w:r>
      <w:r w:rsidR="005F1C54">
        <w:rPr>
          <w:sz w:val="20"/>
          <w:szCs w:val="20"/>
        </w:rPr>
        <w:t xml:space="preserve"> podľa príslušnej časti predmetu zákazky</w:t>
      </w:r>
    </w:p>
    <w:p w:rsidR="00196667" w:rsidRPr="000832C1" w:rsidRDefault="00196667" w:rsidP="00250660">
      <w:pPr>
        <w:numPr>
          <w:ilvl w:val="0"/>
          <w:numId w:val="8"/>
        </w:numPr>
        <w:spacing w:after="0" w:line="288" w:lineRule="auto"/>
        <w:ind w:right="0" w:firstLine="131"/>
        <w:rPr>
          <w:sz w:val="20"/>
          <w:szCs w:val="20"/>
        </w:rPr>
      </w:pPr>
      <w:r w:rsidRPr="000832C1">
        <w:rPr>
          <w:sz w:val="20"/>
          <w:szCs w:val="20"/>
        </w:rPr>
        <w:t xml:space="preserve">Príloha č. </w:t>
      </w:r>
      <w:r w:rsidR="00CC3A3F" w:rsidRPr="000832C1">
        <w:rPr>
          <w:sz w:val="20"/>
          <w:szCs w:val="20"/>
        </w:rPr>
        <w:t xml:space="preserve">4 </w:t>
      </w:r>
      <w:r w:rsidRPr="000832C1">
        <w:rPr>
          <w:sz w:val="20"/>
          <w:szCs w:val="20"/>
        </w:rPr>
        <w:t>Výzvy – Čestné vyh</w:t>
      </w:r>
      <w:r w:rsidR="000129D6" w:rsidRPr="000832C1">
        <w:rPr>
          <w:sz w:val="20"/>
          <w:szCs w:val="20"/>
        </w:rPr>
        <w:t>l</w:t>
      </w:r>
      <w:r w:rsidRPr="000832C1">
        <w:rPr>
          <w:sz w:val="20"/>
          <w:szCs w:val="20"/>
        </w:rPr>
        <w:t>ásenie</w:t>
      </w:r>
      <w:r w:rsidR="005F1C54">
        <w:rPr>
          <w:sz w:val="20"/>
          <w:szCs w:val="20"/>
        </w:rPr>
        <w:t xml:space="preserve"> pre všetky časti predmetu zákazky spoločne</w:t>
      </w:r>
    </w:p>
    <w:p w:rsidR="00A9201A" w:rsidRDefault="00A9201A" w:rsidP="00250660">
      <w:pPr>
        <w:numPr>
          <w:ilvl w:val="0"/>
          <w:numId w:val="8"/>
        </w:numPr>
        <w:spacing w:after="0" w:line="288" w:lineRule="auto"/>
        <w:ind w:right="0" w:firstLine="131"/>
        <w:rPr>
          <w:sz w:val="20"/>
          <w:szCs w:val="20"/>
        </w:rPr>
      </w:pPr>
      <w:r w:rsidRPr="000832C1">
        <w:rPr>
          <w:sz w:val="20"/>
          <w:szCs w:val="20"/>
        </w:rPr>
        <w:t xml:space="preserve">Príloha č. </w:t>
      </w:r>
      <w:r w:rsidR="00196667" w:rsidRPr="000832C1">
        <w:rPr>
          <w:sz w:val="20"/>
          <w:szCs w:val="20"/>
        </w:rPr>
        <w:t>5</w:t>
      </w:r>
      <w:r w:rsidRPr="000832C1">
        <w:rPr>
          <w:sz w:val="20"/>
          <w:szCs w:val="20"/>
        </w:rPr>
        <w:t xml:space="preserve"> Výzvy – </w:t>
      </w:r>
      <w:r w:rsidR="00CC036E" w:rsidRPr="000832C1">
        <w:rPr>
          <w:sz w:val="20"/>
          <w:szCs w:val="20"/>
        </w:rPr>
        <w:t>Krycí list ponuky</w:t>
      </w:r>
      <w:r w:rsidR="005F1C54">
        <w:rPr>
          <w:sz w:val="20"/>
          <w:szCs w:val="20"/>
        </w:rPr>
        <w:t xml:space="preserve"> pre všetky časti predmetu zákazky spoločne</w:t>
      </w:r>
    </w:p>
    <w:p w:rsidR="00B4472C" w:rsidRPr="000832C1" w:rsidRDefault="00B4472C" w:rsidP="00250660">
      <w:pPr>
        <w:numPr>
          <w:ilvl w:val="0"/>
          <w:numId w:val="8"/>
        </w:numPr>
        <w:spacing w:after="0" w:line="288" w:lineRule="auto"/>
        <w:ind w:right="0" w:firstLine="131"/>
        <w:rPr>
          <w:sz w:val="20"/>
          <w:szCs w:val="20"/>
        </w:rPr>
      </w:pPr>
      <w:r>
        <w:rPr>
          <w:sz w:val="20"/>
          <w:szCs w:val="20"/>
        </w:rPr>
        <w:t>Príloha č. 6 Výzvy – Zoznam subdodávateľov</w:t>
      </w:r>
      <w:r w:rsidR="005F1C54">
        <w:rPr>
          <w:sz w:val="20"/>
          <w:szCs w:val="20"/>
        </w:rPr>
        <w:t xml:space="preserve"> pre všetky časti predmetu zákazky spoločne</w:t>
      </w:r>
    </w:p>
    <w:p w:rsidR="003E509F" w:rsidRPr="000832C1" w:rsidRDefault="003E509F" w:rsidP="005F1C54">
      <w:pPr>
        <w:ind w:right="0"/>
        <w:rPr>
          <w:sz w:val="20"/>
          <w:szCs w:val="20"/>
        </w:rPr>
      </w:pPr>
    </w:p>
    <w:p w:rsidR="003A1FAB" w:rsidRDefault="003A1FAB" w:rsidP="005F1C54">
      <w:pPr>
        <w:spacing w:after="160" w:line="259" w:lineRule="auto"/>
        <w:ind w:left="0" w:right="0" w:firstLine="0"/>
        <w:jc w:val="left"/>
      </w:pPr>
    </w:p>
    <w:sectPr w:rsidR="003A1FAB"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231" w:rsidRDefault="00682231">
      <w:pPr>
        <w:spacing w:after="0" w:line="240" w:lineRule="auto"/>
      </w:pPr>
      <w:r>
        <w:separator/>
      </w:r>
    </w:p>
  </w:endnote>
  <w:endnote w:type="continuationSeparator" w:id="0">
    <w:p w:rsidR="00682231" w:rsidRDefault="0068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650844" w:rsidRDefault="0092577E">
    <w:pPr>
      <w:spacing w:after="0" w:line="259" w:lineRule="auto"/>
      <w:ind w:left="0" w:right="286" w:firstLine="0"/>
      <w:jc w:val="right"/>
      <w:rPr>
        <w:rFonts w:asciiTheme="minorHAnsi" w:hAnsiTheme="minorHAnsi" w:cstheme="minorHAnsi"/>
        <w:sz w:val="20"/>
        <w:szCs w:val="20"/>
      </w:rPr>
    </w:pPr>
    <w:r w:rsidRPr="00650844">
      <w:rPr>
        <w:rFonts w:asciiTheme="minorHAnsi" w:eastAsia="Times New Roman" w:hAnsiTheme="minorHAnsi" w:cstheme="minorHAnsi"/>
        <w:sz w:val="20"/>
        <w:szCs w:val="20"/>
      </w:rPr>
      <w:t xml:space="preserve">Strana </w:t>
    </w:r>
    <w:r w:rsidRPr="00650844">
      <w:rPr>
        <w:rFonts w:asciiTheme="minorHAnsi" w:hAnsiTheme="minorHAnsi" w:cstheme="minorHAnsi"/>
        <w:sz w:val="20"/>
        <w:szCs w:val="20"/>
      </w:rPr>
      <w:fldChar w:fldCharType="begin"/>
    </w:r>
    <w:r w:rsidRPr="00650844">
      <w:rPr>
        <w:rFonts w:asciiTheme="minorHAnsi" w:hAnsiTheme="minorHAnsi" w:cstheme="minorHAnsi"/>
        <w:sz w:val="20"/>
        <w:szCs w:val="20"/>
      </w:rPr>
      <w:instrText xml:space="preserve"> PAGE   \* MERGEFORMAT </w:instrText>
    </w:r>
    <w:r w:rsidRPr="00650844">
      <w:rPr>
        <w:rFonts w:asciiTheme="minorHAnsi" w:hAnsiTheme="minorHAnsi" w:cstheme="minorHAnsi"/>
        <w:sz w:val="20"/>
        <w:szCs w:val="20"/>
      </w:rPr>
      <w:fldChar w:fldCharType="separate"/>
    </w:r>
    <w:r w:rsidR="00556505" w:rsidRPr="00556505">
      <w:rPr>
        <w:rFonts w:asciiTheme="minorHAnsi" w:eastAsia="Times New Roman" w:hAnsiTheme="minorHAnsi" w:cstheme="minorHAnsi"/>
        <w:b/>
        <w:noProof/>
        <w:sz w:val="20"/>
        <w:szCs w:val="20"/>
      </w:rPr>
      <w:t>10</w:t>
    </w:r>
    <w:r w:rsidRPr="00650844">
      <w:rPr>
        <w:rFonts w:asciiTheme="minorHAnsi" w:eastAsia="Times New Roman" w:hAnsiTheme="minorHAnsi" w:cstheme="minorHAnsi"/>
        <w:b/>
        <w:sz w:val="20"/>
        <w:szCs w:val="20"/>
      </w:rPr>
      <w:fldChar w:fldCharType="end"/>
    </w:r>
    <w:r w:rsidRPr="00650844">
      <w:rPr>
        <w:rFonts w:asciiTheme="minorHAnsi" w:eastAsia="Times New Roman" w:hAnsiTheme="minorHAnsi" w:cstheme="minorHAnsi"/>
        <w:sz w:val="20"/>
        <w:szCs w:val="20"/>
      </w:rPr>
      <w:t xml:space="preserve"> z </w:t>
    </w:r>
    <w:r w:rsidR="00EE56BF" w:rsidRPr="00650844">
      <w:rPr>
        <w:rFonts w:asciiTheme="minorHAnsi" w:eastAsia="Times New Roman" w:hAnsiTheme="minorHAnsi" w:cstheme="minorHAnsi"/>
        <w:b/>
        <w:noProof/>
        <w:sz w:val="20"/>
        <w:szCs w:val="20"/>
      </w:rPr>
      <w:fldChar w:fldCharType="begin"/>
    </w:r>
    <w:r w:rsidR="00EE56BF" w:rsidRPr="00650844">
      <w:rPr>
        <w:rFonts w:asciiTheme="minorHAnsi" w:eastAsia="Times New Roman" w:hAnsiTheme="minorHAnsi" w:cstheme="minorHAnsi"/>
        <w:b/>
        <w:noProof/>
        <w:sz w:val="20"/>
        <w:szCs w:val="20"/>
      </w:rPr>
      <w:instrText xml:space="preserve"> NUMPAGES   \* MERGEFORMAT </w:instrText>
    </w:r>
    <w:r w:rsidR="00EE56BF" w:rsidRPr="00650844">
      <w:rPr>
        <w:rFonts w:asciiTheme="minorHAnsi" w:eastAsia="Times New Roman" w:hAnsiTheme="minorHAnsi" w:cstheme="minorHAnsi"/>
        <w:b/>
        <w:noProof/>
        <w:sz w:val="20"/>
        <w:szCs w:val="20"/>
      </w:rPr>
      <w:fldChar w:fldCharType="separate"/>
    </w:r>
    <w:r w:rsidR="00556505">
      <w:rPr>
        <w:rFonts w:asciiTheme="minorHAnsi" w:eastAsia="Times New Roman" w:hAnsiTheme="minorHAnsi" w:cstheme="minorHAnsi"/>
        <w:b/>
        <w:noProof/>
        <w:sz w:val="20"/>
        <w:szCs w:val="20"/>
      </w:rPr>
      <w:t>10</w:t>
    </w:r>
    <w:r w:rsidR="00EE56BF" w:rsidRPr="00650844">
      <w:rPr>
        <w:rFonts w:asciiTheme="minorHAnsi" w:eastAsia="Times New Roman" w:hAnsiTheme="minorHAnsi" w:cstheme="minorHAnsi"/>
        <w:b/>
        <w:noProof/>
        <w:sz w:val="20"/>
        <w:szCs w:val="20"/>
      </w:rPr>
      <w:fldChar w:fldCharType="end"/>
    </w:r>
    <w:r w:rsidRPr="00650844">
      <w:rPr>
        <w:rFonts w:asciiTheme="minorHAnsi" w:eastAsia="Times New Roman" w:hAnsiTheme="minorHAnsi" w:cstheme="minorHAnsi"/>
        <w:sz w:val="20"/>
        <w:szCs w:val="20"/>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Pr="00650844" w:rsidRDefault="0092577E">
    <w:pPr>
      <w:spacing w:after="0" w:line="259" w:lineRule="auto"/>
      <w:ind w:left="0" w:right="286" w:firstLine="0"/>
      <w:jc w:val="right"/>
      <w:rPr>
        <w:rFonts w:asciiTheme="minorHAnsi" w:hAnsiTheme="minorHAnsi" w:cstheme="minorHAnsi"/>
        <w:sz w:val="20"/>
        <w:szCs w:val="20"/>
      </w:rPr>
    </w:pPr>
    <w:r w:rsidRPr="00650844">
      <w:rPr>
        <w:rFonts w:asciiTheme="minorHAnsi" w:eastAsia="Times New Roman" w:hAnsiTheme="minorHAnsi" w:cstheme="minorHAnsi"/>
        <w:sz w:val="20"/>
        <w:szCs w:val="20"/>
      </w:rPr>
      <w:t xml:space="preserve">Strana </w:t>
    </w:r>
    <w:r w:rsidRPr="00650844">
      <w:rPr>
        <w:rFonts w:asciiTheme="minorHAnsi" w:hAnsiTheme="minorHAnsi" w:cstheme="minorHAnsi"/>
        <w:sz w:val="20"/>
        <w:szCs w:val="20"/>
      </w:rPr>
      <w:fldChar w:fldCharType="begin"/>
    </w:r>
    <w:r w:rsidRPr="00650844">
      <w:rPr>
        <w:rFonts w:asciiTheme="minorHAnsi" w:hAnsiTheme="minorHAnsi" w:cstheme="minorHAnsi"/>
        <w:sz w:val="20"/>
        <w:szCs w:val="20"/>
      </w:rPr>
      <w:instrText xml:space="preserve"> PAGE   \* MERGEFORMAT </w:instrText>
    </w:r>
    <w:r w:rsidRPr="00650844">
      <w:rPr>
        <w:rFonts w:asciiTheme="minorHAnsi" w:hAnsiTheme="minorHAnsi" w:cstheme="minorHAnsi"/>
        <w:sz w:val="20"/>
        <w:szCs w:val="20"/>
      </w:rPr>
      <w:fldChar w:fldCharType="separate"/>
    </w:r>
    <w:r w:rsidR="00556505" w:rsidRPr="00556505">
      <w:rPr>
        <w:rFonts w:asciiTheme="minorHAnsi" w:eastAsia="Times New Roman" w:hAnsiTheme="minorHAnsi" w:cstheme="minorHAnsi"/>
        <w:b/>
        <w:noProof/>
        <w:sz w:val="20"/>
        <w:szCs w:val="20"/>
      </w:rPr>
      <w:t>1</w:t>
    </w:r>
    <w:r w:rsidRPr="00650844">
      <w:rPr>
        <w:rFonts w:asciiTheme="minorHAnsi" w:eastAsia="Times New Roman" w:hAnsiTheme="minorHAnsi" w:cstheme="minorHAnsi"/>
        <w:b/>
        <w:sz w:val="20"/>
        <w:szCs w:val="20"/>
      </w:rPr>
      <w:fldChar w:fldCharType="end"/>
    </w:r>
    <w:r w:rsidRPr="00650844">
      <w:rPr>
        <w:rFonts w:asciiTheme="minorHAnsi" w:eastAsia="Times New Roman" w:hAnsiTheme="minorHAnsi" w:cstheme="minorHAnsi"/>
        <w:sz w:val="20"/>
        <w:szCs w:val="20"/>
      </w:rPr>
      <w:t xml:space="preserve"> z </w:t>
    </w:r>
    <w:r w:rsidR="00EE56BF" w:rsidRPr="00650844">
      <w:rPr>
        <w:rFonts w:asciiTheme="minorHAnsi" w:eastAsia="Times New Roman" w:hAnsiTheme="minorHAnsi" w:cstheme="minorHAnsi"/>
        <w:b/>
        <w:noProof/>
        <w:sz w:val="20"/>
        <w:szCs w:val="20"/>
      </w:rPr>
      <w:fldChar w:fldCharType="begin"/>
    </w:r>
    <w:r w:rsidR="00EE56BF" w:rsidRPr="00650844">
      <w:rPr>
        <w:rFonts w:asciiTheme="minorHAnsi" w:eastAsia="Times New Roman" w:hAnsiTheme="minorHAnsi" w:cstheme="minorHAnsi"/>
        <w:b/>
        <w:noProof/>
        <w:sz w:val="20"/>
        <w:szCs w:val="20"/>
      </w:rPr>
      <w:instrText xml:space="preserve"> NUMPAGES   \* MERGEFORMAT </w:instrText>
    </w:r>
    <w:r w:rsidR="00EE56BF" w:rsidRPr="00650844">
      <w:rPr>
        <w:rFonts w:asciiTheme="minorHAnsi" w:eastAsia="Times New Roman" w:hAnsiTheme="minorHAnsi" w:cstheme="minorHAnsi"/>
        <w:b/>
        <w:noProof/>
        <w:sz w:val="20"/>
        <w:szCs w:val="20"/>
      </w:rPr>
      <w:fldChar w:fldCharType="separate"/>
    </w:r>
    <w:r w:rsidR="00556505">
      <w:rPr>
        <w:rFonts w:asciiTheme="minorHAnsi" w:eastAsia="Times New Roman" w:hAnsiTheme="minorHAnsi" w:cstheme="minorHAnsi"/>
        <w:b/>
        <w:noProof/>
        <w:sz w:val="20"/>
        <w:szCs w:val="20"/>
      </w:rPr>
      <w:t>10</w:t>
    </w:r>
    <w:r w:rsidR="00EE56BF" w:rsidRPr="00650844">
      <w:rPr>
        <w:rFonts w:asciiTheme="minorHAnsi" w:eastAsia="Times New Roman" w:hAnsiTheme="minorHAnsi" w:cstheme="minorHAnsi"/>
        <w:b/>
        <w:noProof/>
        <w:sz w:val="20"/>
        <w:szCs w:val="20"/>
      </w:rPr>
      <w:fldChar w:fldCharType="end"/>
    </w:r>
    <w:r w:rsidRPr="00650844">
      <w:rPr>
        <w:rFonts w:asciiTheme="minorHAnsi" w:eastAsia="Times New Roman" w:hAnsiTheme="minorHAnsi" w:cstheme="minorHAnsi"/>
        <w:sz w:val="20"/>
        <w:szCs w:val="20"/>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231" w:rsidRDefault="00682231">
      <w:pPr>
        <w:spacing w:after="0" w:line="240" w:lineRule="auto"/>
      </w:pPr>
      <w:r>
        <w:separator/>
      </w:r>
    </w:p>
  </w:footnote>
  <w:footnote w:type="continuationSeparator" w:id="0">
    <w:p w:rsidR="00682231" w:rsidRDefault="00682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6" name="Obrázok 6"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8D7588D"/>
    <w:multiLevelType w:val="multilevel"/>
    <w:tmpl w:val="EF845E98"/>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lvlText w:val="2.2.%3"/>
      <w:lvlJc w:val="left"/>
      <w:pPr>
        <w:ind w:left="1080" w:hanging="720"/>
      </w:pPr>
      <w:rPr>
        <w:rFonts w:ascii="Calibri" w:hAnsi="Calibri" w:hint="default"/>
        <w:b/>
        <w:i/>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4A54402"/>
    <w:multiLevelType w:val="hybridMultilevel"/>
    <w:tmpl w:val="7B68AEBE"/>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D15EEE"/>
    <w:multiLevelType w:val="hybridMultilevel"/>
    <w:tmpl w:val="561A975A"/>
    <w:lvl w:ilvl="0" w:tplc="041B0001">
      <w:start w:val="1"/>
      <w:numFmt w:val="bullet"/>
      <w:lvlText w:val=""/>
      <w:lvlJc w:val="left"/>
      <w:pPr>
        <w:ind w:left="994" w:hanging="360"/>
      </w:pPr>
      <w:rPr>
        <w:rFonts w:ascii="Symbol" w:hAnsi="Symbol" w:hint="default"/>
      </w:rPr>
    </w:lvl>
    <w:lvl w:ilvl="1" w:tplc="041B0003" w:tentative="1">
      <w:start w:val="1"/>
      <w:numFmt w:val="bullet"/>
      <w:lvlText w:val="o"/>
      <w:lvlJc w:val="left"/>
      <w:pPr>
        <w:ind w:left="1714" w:hanging="360"/>
      </w:pPr>
      <w:rPr>
        <w:rFonts w:ascii="Courier New" w:hAnsi="Courier New" w:cs="Courier New" w:hint="default"/>
      </w:rPr>
    </w:lvl>
    <w:lvl w:ilvl="2" w:tplc="041B0005" w:tentative="1">
      <w:start w:val="1"/>
      <w:numFmt w:val="bullet"/>
      <w:lvlText w:val=""/>
      <w:lvlJc w:val="left"/>
      <w:pPr>
        <w:ind w:left="2434" w:hanging="360"/>
      </w:pPr>
      <w:rPr>
        <w:rFonts w:ascii="Wingdings" w:hAnsi="Wingdings" w:hint="default"/>
      </w:rPr>
    </w:lvl>
    <w:lvl w:ilvl="3" w:tplc="041B0001" w:tentative="1">
      <w:start w:val="1"/>
      <w:numFmt w:val="bullet"/>
      <w:lvlText w:val=""/>
      <w:lvlJc w:val="left"/>
      <w:pPr>
        <w:ind w:left="3154" w:hanging="360"/>
      </w:pPr>
      <w:rPr>
        <w:rFonts w:ascii="Symbol" w:hAnsi="Symbol" w:hint="default"/>
      </w:rPr>
    </w:lvl>
    <w:lvl w:ilvl="4" w:tplc="041B0003" w:tentative="1">
      <w:start w:val="1"/>
      <w:numFmt w:val="bullet"/>
      <w:lvlText w:val="o"/>
      <w:lvlJc w:val="left"/>
      <w:pPr>
        <w:ind w:left="3874" w:hanging="360"/>
      </w:pPr>
      <w:rPr>
        <w:rFonts w:ascii="Courier New" w:hAnsi="Courier New" w:cs="Courier New" w:hint="default"/>
      </w:rPr>
    </w:lvl>
    <w:lvl w:ilvl="5" w:tplc="041B0005" w:tentative="1">
      <w:start w:val="1"/>
      <w:numFmt w:val="bullet"/>
      <w:lvlText w:val=""/>
      <w:lvlJc w:val="left"/>
      <w:pPr>
        <w:ind w:left="4594" w:hanging="360"/>
      </w:pPr>
      <w:rPr>
        <w:rFonts w:ascii="Wingdings" w:hAnsi="Wingdings" w:hint="default"/>
      </w:rPr>
    </w:lvl>
    <w:lvl w:ilvl="6" w:tplc="041B0001" w:tentative="1">
      <w:start w:val="1"/>
      <w:numFmt w:val="bullet"/>
      <w:lvlText w:val=""/>
      <w:lvlJc w:val="left"/>
      <w:pPr>
        <w:ind w:left="5314" w:hanging="360"/>
      </w:pPr>
      <w:rPr>
        <w:rFonts w:ascii="Symbol" w:hAnsi="Symbol" w:hint="default"/>
      </w:rPr>
    </w:lvl>
    <w:lvl w:ilvl="7" w:tplc="041B0003" w:tentative="1">
      <w:start w:val="1"/>
      <w:numFmt w:val="bullet"/>
      <w:lvlText w:val="o"/>
      <w:lvlJc w:val="left"/>
      <w:pPr>
        <w:ind w:left="6034" w:hanging="360"/>
      </w:pPr>
      <w:rPr>
        <w:rFonts w:ascii="Courier New" w:hAnsi="Courier New" w:cs="Courier New" w:hint="default"/>
      </w:rPr>
    </w:lvl>
    <w:lvl w:ilvl="8" w:tplc="041B0005" w:tentative="1">
      <w:start w:val="1"/>
      <w:numFmt w:val="bullet"/>
      <w:lvlText w:val=""/>
      <w:lvlJc w:val="left"/>
      <w:pPr>
        <w:ind w:left="6754" w:hanging="360"/>
      </w:pPr>
      <w:rPr>
        <w:rFonts w:ascii="Wingdings" w:hAnsi="Wingding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DA218C"/>
    <w:multiLevelType w:val="hybridMultilevel"/>
    <w:tmpl w:val="3CAAA408"/>
    <w:lvl w:ilvl="0" w:tplc="703AF4A6">
      <w:numFmt w:val="bullet"/>
      <w:lvlText w:val="-"/>
      <w:lvlJc w:val="left"/>
      <w:pPr>
        <w:ind w:left="634" w:hanging="360"/>
      </w:pPr>
      <w:rPr>
        <w:rFonts w:ascii="Calibri" w:eastAsia="Calibri" w:hAnsi="Calibri" w:cs="Calibri" w:hint="default"/>
      </w:rPr>
    </w:lvl>
    <w:lvl w:ilvl="1" w:tplc="041B0003" w:tentative="1">
      <w:start w:val="1"/>
      <w:numFmt w:val="bullet"/>
      <w:lvlText w:val="o"/>
      <w:lvlJc w:val="left"/>
      <w:pPr>
        <w:ind w:left="1354" w:hanging="360"/>
      </w:pPr>
      <w:rPr>
        <w:rFonts w:ascii="Courier New" w:hAnsi="Courier New" w:cs="Courier New" w:hint="default"/>
      </w:rPr>
    </w:lvl>
    <w:lvl w:ilvl="2" w:tplc="041B0005" w:tentative="1">
      <w:start w:val="1"/>
      <w:numFmt w:val="bullet"/>
      <w:lvlText w:val=""/>
      <w:lvlJc w:val="left"/>
      <w:pPr>
        <w:ind w:left="2074" w:hanging="360"/>
      </w:pPr>
      <w:rPr>
        <w:rFonts w:ascii="Wingdings" w:hAnsi="Wingdings" w:hint="default"/>
      </w:rPr>
    </w:lvl>
    <w:lvl w:ilvl="3" w:tplc="041B0001" w:tentative="1">
      <w:start w:val="1"/>
      <w:numFmt w:val="bullet"/>
      <w:lvlText w:val=""/>
      <w:lvlJc w:val="left"/>
      <w:pPr>
        <w:ind w:left="2794" w:hanging="360"/>
      </w:pPr>
      <w:rPr>
        <w:rFonts w:ascii="Symbol" w:hAnsi="Symbol" w:hint="default"/>
      </w:rPr>
    </w:lvl>
    <w:lvl w:ilvl="4" w:tplc="041B0003" w:tentative="1">
      <w:start w:val="1"/>
      <w:numFmt w:val="bullet"/>
      <w:lvlText w:val="o"/>
      <w:lvlJc w:val="left"/>
      <w:pPr>
        <w:ind w:left="3514" w:hanging="360"/>
      </w:pPr>
      <w:rPr>
        <w:rFonts w:ascii="Courier New" w:hAnsi="Courier New" w:cs="Courier New" w:hint="default"/>
      </w:rPr>
    </w:lvl>
    <w:lvl w:ilvl="5" w:tplc="041B0005" w:tentative="1">
      <w:start w:val="1"/>
      <w:numFmt w:val="bullet"/>
      <w:lvlText w:val=""/>
      <w:lvlJc w:val="left"/>
      <w:pPr>
        <w:ind w:left="4234" w:hanging="360"/>
      </w:pPr>
      <w:rPr>
        <w:rFonts w:ascii="Wingdings" w:hAnsi="Wingdings" w:hint="default"/>
      </w:rPr>
    </w:lvl>
    <w:lvl w:ilvl="6" w:tplc="041B0001" w:tentative="1">
      <w:start w:val="1"/>
      <w:numFmt w:val="bullet"/>
      <w:lvlText w:val=""/>
      <w:lvlJc w:val="left"/>
      <w:pPr>
        <w:ind w:left="4954" w:hanging="360"/>
      </w:pPr>
      <w:rPr>
        <w:rFonts w:ascii="Symbol" w:hAnsi="Symbol" w:hint="default"/>
      </w:rPr>
    </w:lvl>
    <w:lvl w:ilvl="7" w:tplc="041B0003" w:tentative="1">
      <w:start w:val="1"/>
      <w:numFmt w:val="bullet"/>
      <w:lvlText w:val="o"/>
      <w:lvlJc w:val="left"/>
      <w:pPr>
        <w:ind w:left="5674" w:hanging="360"/>
      </w:pPr>
      <w:rPr>
        <w:rFonts w:ascii="Courier New" w:hAnsi="Courier New" w:cs="Courier New" w:hint="default"/>
      </w:rPr>
    </w:lvl>
    <w:lvl w:ilvl="8" w:tplc="041B0005" w:tentative="1">
      <w:start w:val="1"/>
      <w:numFmt w:val="bullet"/>
      <w:lvlText w:val=""/>
      <w:lvlJc w:val="left"/>
      <w:pPr>
        <w:ind w:left="6394" w:hanging="360"/>
      </w:pPr>
      <w:rPr>
        <w:rFonts w:ascii="Wingdings" w:hAnsi="Wingdings" w:hint="default"/>
      </w:rPr>
    </w:lvl>
  </w:abstractNum>
  <w:abstractNum w:abstractNumId="12"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C2421B6"/>
    <w:multiLevelType w:val="hybridMultilevel"/>
    <w:tmpl w:val="801AC578"/>
    <w:lvl w:ilvl="0" w:tplc="9476E4DC">
      <w:numFmt w:val="bullet"/>
      <w:lvlText w:val="-"/>
      <w:lvlJc w:val="left"/>
      <w:pPr>
        <w:ind w:left="634" w:hanging="360"/>
      </w:pPr>
      <w:rPr>
        <w:rFonts w:ascii="Calibri" w:eastAsia="Calibri" w:hAnsi="Calibri" w:cs="Calibri" w:hint="default"/>
      </w:rPr>
    </w:lvl>
    <w:lvl w:ilvl="1" w:tplc="041B0003" w:tentative="1">
      <w:start w:val="1"/>
      <w:numFmt w:val="bullet"/>
      <w:lvlText w:val="o"/>
      <w:lvlJc w:val="left"/>
      <w:pPr>
        <w:ind w:left="1354" w:hanging="360"/>
      </w:pPr>
      <w:rPr>
        <w:rFonts w:ascii="Courier New" w:hAnsi="Courier New" w:cs="Courier New" w:hint="default"/>
      </w:rPr>
    </w:lvl>
    <w:lvl w:ilvl="2" w:tplc="041B0005" w:tentative="1">
      <w:start w:val="1"/>
      <w:numFmt w:val="bullet"/>
      <w:lvlText w:val=""/>
      <w:lvlJc w:val="left"/>
      <w:pPr>
        <w:ind w:left="2074" w:hanging="360"/>
      </w:pPr>
      <w:rPr>
        <w:rFonts w:ascii="Wingdings" w:hAnsi="Wingdings" w:hint="default"/>
      </w:rPr>
    </w:lvl>
    <w:lvl w:ilvl="3" w:tplc="041B0001" w:tentative="1">
      <w:start w:val="1"/>
      <w:numFmt w:val="bullet"/>
      <w:lvlText w:val=""/>
      <w:lvlJc w:val="left"/>
      <w:pPr>
        <w:ind w:left="2794" w:hanging="360"/>
      </w:pPr>
      <w:rPr>
        <w:rFonts w:ascii="Symbol" w:hAnsi="Symbol" w:hint="default"/>
      </w:rPr>
    </w:lvl>
    <w:lvl w:ilvl="4" w:tplc="041B0003" w:tentative="1">
      <w:start w:val="1"/>
      <w:numFmt w:val="bullet"/>
      <w:lvlText w:val="o"/>
      <w:lvlJc w:val="left"/>
      <w:pPr>
        <w:ind w:left="3514" w:hanging="360"/>
      </w:pPr>
      <w:rPr>
        <w:rFonts w:ascii="Courier New" w:hAnsi="Courier New" w:cs="Courier New" w:hint="default"/>
      </w:rPr>
    </w:lvl>
    <w:lvl w:ilvl="5" w:tplc="041B0005" w:tentative="1">
      <w:start w:val="1"/>
      <w:numFmt w:val="bullet"/>
      <w:lvlText w:val=""/>
      <w:lvlJc w:val="left"/>
      <w:pPr>
        <w:ind w:left="4234" w:hanging="360"/>
      </w:pPr>
      <w:rPr>
        <w:rFonts w:ascii="Wingdings" w:hAnsi="Wingdings" w:hint="default"/>
      </w:rPr>
    </w:lvl>
    <w:lvl w:ilvl="6" w:tplc="041B0001" w:tentative="1">
      <w:start w:val="1"/>
      <w:numFmt w:val="bullet"/>
      <w:lvlText w:val=""/>
      <w:lvlJc w:val="left"/>
      <w:pPr>
        <w:ind w:left="4954" w:hanging="360"/>
      </w:pPr>
      <w:rPr>
        <w:rFonts w:ascii="Symbol" w:hAnsi="Symbol" w:hint="default"/>
      </w:rPr>
    </w:lvl>
    <w:lvl w:ilvl="7" w:tplc="041B0003" w:tentative="1">
      <w:start w:val="1"/>
      <w:numFmt w:val="bullet"/>
      <w:lvlText w:val="o"/>
      <w:lvlJc w:val="left"/>
      <w:pPr>
        <w:ind w:left="5674" w:hanging="360"/>
      </w:pPr>
      <w:rPr>
        <w:rFonts w:ascii="Courier New" w:hAnsi="Courier New" w:cs="Courier New" w:hint="default"/>
      </w:rPr>
    </w:lvl>
    <w:lvl w:ilvl="8" w:tplc="041B0005" w:tentative="1">
      <w:start w:val="1"/>
      <w:numFmt w:val="bullet"/>
      <w:lvlText w:val=""/>
      <w:lvlJc w:val="left"/>
      <w:pPr>
        <w:ind w:left="6394" w:hanging="360"/>
      </w:pPr>
      <w:rPr>
        <w:rFonts w:ascii="Wingdings" w:hAnsi="Wingdings" w:hint="default"/>
      </w:rPr>
    </w:lvl>
  </w:abstractNum>
  <w:abstractNum w:abstractNumId="14" w15:restartNumberingAfterBreak="0">
    <w:nsid w:val="2C671C68"/>
    <w:multiLevelType w:val="hybridMultilevel"/>
    <w:tmpl w:val="F74CDD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F115CB5"/>
    <w:multiLevelType w:val="hybridMultilevel"/>
    <w:tmpl w:val="13F4C8AC"/>
    <w:lvl w:ilvl="0" w:tplc="041B0001">
      <w:start w:val="1"/>
      <w:numFmt w:val="bullet"/>
      <w:lvlText w:val=""/>
      <w:lvlJc w:val="left"/>
      <w:pPr>
        <w:ind w:left="994" w:hanging="360"/>
      </w:pPr>
      <w:rPr>
        <w:rFonts w:ascii="Symbol" w:hAnsi="Symbol" w:hint="default"/>
      </w:rPr>
    </w:lvl>
    <w:lvl w:ilvl="1" w:tplc="265E3BD0">
      <w:numFmt w:val="bullet"/>
      <w:lvlText w:val="-"/>
      <w:lvlJc w:val="left"/>
      <w:pPr>
        <w:ind w:left="1714" w:hanging="360"/>
      </w:pPr>
      <w:rPr>
        <w:rFonts w:ascii="Calibri" w:eastAsia="Calibri" w:hAnsi="Calibri" w:cs="Calibri" w:hint="default"/>
      </w:rPr>
    </w:lvl>
    <w:lvl w:ilvl="2" w:tplc="041B0005" w:tentative="1">
      <w:start w:val="1"/>
      <w:numFmt w:val="bullet"/>
      <w:lvlText w:val=""/>
      <w:lvlJc w:val="left"/>
      <w:pPr>
        <w:ind w:left="2434" w:hanging="360"/>
      </w:pPr>
      <w:rPr>
        <w:rFonts w:ascii="Wingdings" w:hAnsi="Wingdings" w:hint="default"/>
      </w:rPr>
    </w:lvl>
    <w:lvl w:ilvl="3" w:tplc="041B0001" w:tentative="1">
      <w:start w:val="1"/>
      <w:numFmt w:val="bullet"/>
      <w:lvlText w:val=""/>
      <w:lvlJc w:val="left"/>
      <w:pPr>
        <w:ind w:left="3154" w:hanging="360"/>
      </w:pPr>
      <w:rPr>
        <w:rFonts w:ascii="Symbol" w:hAnsi="Symbol" w:hint="default"/>
      </w:rPr>
    </w:lvl>
    <w:lvl w:ilvl="4" w:tplc="041B0003" w:tentative="1">
      <w:start w:val="1"/>
      <w:numFmt w:val="bullet"/>
      <w:lvlText w:val="o"/>
      <w:lvlJc w:val="left"/>
      <w:pPr>
        <w:ind w:left="3874" w:hanging="360"/>
      </w:pPr>
      <w:rPr>
        <w:rFonts w:ascii="Courier New" w:hAnsi="Courier New" w:cs="Courier New" w:hint="default"/>
      </w:rPr>
    </w:lvl>
    <w:lvl w:ilvl="5" w:tplc="041B0005" w:tentative="1">
      <w:start w:val="1"/>
      <w:numFmt w:val="bullet"/>
      <w:lvlText w:val=""/>
      <w:lvlJc w:val="left"/>
      <w:pPr>
        <w:ind w:left="4594" w:hanging="360"/>
      </w:pPr>
      <w:rPr>
        <w:rFonts w:ascii="Wingdings" w:hAnsi="Wingdings" w:hint="default"/>
      </w:rPr>
    </w:lvl>
    <w:lvl w:ilvl="6" w:tplc="041B0001" w:tentative="1">
      <w:start w:val="1"/>
      <w:numFmt w:val="bullet"/>
      <w:lvlText w:val=""/>
      <w:lvlJc w:val="left"/>
      <w:pPr>
        <w:ind w:left="5314" w:hanging="360"/>
      </w:pPr>
      <w:rPr>
        <w:rFonts w:ascii="Symbol" w:hAnsi="Symbol" w:hint="default"/>
      </w:rPr>
    </w:lvl>
    <w:lvl w:ilvl="7" w:tplc="041B0003" w:tentative="1">
      <w:start w:val="1"/>
      <w:numFmt w:val="bullet"/>
      <w:lvlText w:val="o"/>
      <w:lvlJc w:val="left"/>
      <w:pPr>
        <w:ind w:left="6034" w:hanging="360"/>
      </w:pPr>
      <w:rPr>
        <w:rFonts w:ascii="Courier New" w:hAnsi="Courier New" w:cs="Courier New" w:hint="default"/>
      </w:rPr>
    </w:lvl>
    <w:lvl w:ilvl="8" w:tplc="041B0005" w:tentative="1">
      <w:start w:val="1"/>
      <w:numFmt w:val="bullet"/>
      <w:lvlText w:val=""/>
      <w:lvlJc w:val="left"/>
      <w:pPr>
        <w:ind w:left="6754" w:hanging="360"/>
      </w:pPr>
      <w:rPr>
        <w:rFonts w:ascii="Wingdings" w:hAnsi="Wingdings" w:hint="default"/>
      </w:rPr>
    </w:lvl>
  </w:abstractNum>
  <w:abstractNum w:abstractNumId="16"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C682DCC"/>
    <w:multiLevelType w:val="multilevel"/>
    <w:tmpl w:val="20A0ED22"/>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2AA4717"/>
    <w:multiLevelType w:val="hybridMultilevel"/>
    <w:tmpl w:val="F85226DC"/>
    <w:lvl w:ilvl="0" w:tplc="041B0001">
      <w:start w:val="1"/>
      <w:numFmt w:val="bullet"/>
      <w:lvlText w:val=""/>
      <w:lvlJc w:val="left"/>
      <w:pPr>
        <w:ind w:left="994" w:hanging="360"/>
      </w:pPr>
      <w:rPr>
        <w:rFonts w:ascii="Symbol" w:hAnsi="Symbol" w:hint="default"/>
      </w:rPr>
    </w:lvl>
    <w:lvl w:ilvl="1" w:tplc="041B0003" w:tentative="1">
      <w:start w:val="1"/>
      <w:numFmt w:val="bullet"/>
      <w:lvlText w:val="o"/>
      <w:lvlJc w:val="left"/>
      <w:pPr>
        <w:ind w:left="1714" w:hanging="360"/>
      </w:pPr>
      <w:rPr>
        <w:rFonts w:ascii="Courier New" w:hAnsi="Courier New" w:cs="Courier New" w:hint="default"/>
      </w:rPr>
    </w:lvl>
    <w:lvl w:ilvl="2" w:tplc="041B0005" w:tentative="1">
      <w:start w:val="1"/>
      <w:numFmt w:val="bullet"/>
      <w:lvlText w:val=""/>
      <w:lvlJc w:val="left"/>
      <w:pPr>
        <w:ind w:left="2434" w:hanging="360"/>
      </w:pPr>
      <w:rPr>
        <w:rFonts w:ascii="Wingdings" w:hAnsi="Wingdings" w:hint="default"/>
      </w:rPr>
    </w:lvl>
    <w:lvl w:ilvl="3" w:tplc="041B0001" w:tentative="1">
      <w:start w:val="1"/>
      <w:numFmt w:val="bullet"/>
      <w:lvlText w:val=""/>
      <w:lvlJc w:val="left"/>
      <w:pPr>
        <w:ind w:left="3154" w:hanging="360"/>
      </w:pPr>
      <w:rPr>
        <w:rFonts w:ascii="Symbol" w:hAnsi="Symbol" w:hint="default"/>
      </w:rPr>
    </w:lvl>
    <w:lvl w:ilvl="4" w:tplc="041B0003" w:tentative="1">
      <w:start w:val="1"/>
      <w:numFmt w:val="bullet"/>
      <w:lvlText w:val="o"/>
      <w:lvlJc w:val="left"/>
      <w:pPr>
        <w:ind w:left="3874" w:hanging="360"/>
      </w:pPr>
      <w:rPr>
        <w:rFonts w:ascii="Courier New" w:hAnsi="Courier New" w:cs="Courier New" w:hint="default"/>
      </w:rPr>
    </w:lvl>
    <w:lvl w:ilvl="5" w:tplc="041B0005" w:tentative="1">
      <w:start w:val="1"/>
      <w:numFmt w:val="bullet"/>
      <w:lvlText w:val=""/>
      <w:lvlJc w:val="left"/>
      <w:pPr>
        <w:ind w:left="4594" w:hanging="360"/>
      </w:pPr>
      <w:rPr>
        <w:rFonts w:ascii="Wingdings" w:hAnsi="Wingdings" w:hint="default"/>
      </w:rPr>
    </w:lvl>
    <w:lvl w:ilvl="6" w:tplc="041B0001" w:tentative="1">
      <w:start w:val="1"/>
      <w:numFmt w:val="bullet"/>
      <w:lvlText w:val=""/>
      <w:lvlJc w:val="left"/>
      <w:pPr>
        <w:ind w:left="5314" w:hanging="360"/>
      </w:pPr>
      <w:rPr>
        <w:rFonts w:ascii="Symbol" w:hAnsi="Symbol" w:hint="default"/>
      </w:rPr>
    </w:lvl>
    <w:lvl w:ilvl="7" w:tplc="041B0003" w:tentative="1">
      <w:start w:val="1"/>
      <w:numFmt w:val="bullet"/>
      <w:lvlText w:val="o"/>
      <w:lvlJc w:val="left"/>
      <w:pPr>
        <w:ind w:left="6034" w:hanging="360"/>
      </w:pPr>
      <w:rPr>
        <w:rFonts w:ascii="Courier New" w:hAnsi="Courier New" w:cs="Courier New" w:hint="default"/>
      </w:rPr>
    </w:lvl>
    <w:lvl w:ilvl="8" w:tplc="041B0005" w:tentative="1">
      <w:start w:val="1"/>
      <w:numFmt w:val="bullet"/>
      <w:lvlText w:val=""/>
      <w:lvlJc w:val="left"/>
      <w:pPr>
        <w:ind w:left="6754" w:hanging="360"/>
      </w:pPr>
      <w:rPr>
        <w:rFonts w:ascii="Wingdings" w:hAnsi="Wingdings" w:hint="default"/>
      </w:rPr>
    </w:lvl>
  </w:abstractNum>
  <w:abstractNum w:abstractNumId="26"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27"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8"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30"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A2806D8"/>
    <w:multiLevelType w:val="hybridMultilevel"/>
    <w:tmpl w:val="56BCBC60"/>
    <w:lvl w:ilvl="0" w:tplc="041B0001">
      <w:start w:val="1"/>
      <w:numFmt w:val="bullet"/>
      <w:lvlText w:val=""/>
      <w:lvlJc w:val="left"/>
      <w:pPr>
        <w:ind w:left="994" w:hanging="360"/>
      </w:pPr>
      <w:rPr>
        <w:rFonts w:ascii="Symbol" w:hAnsi="Symbol" w:hint="default"/>
      </w:rPr>
    </w:lvl>
    <w:lvl w:ilvl="1" w:tplc="041B0003" w:tentative="1">
      <w:start w:val="1"/>
      <w:numFmt w:val="bullet"/>
      <w:lvlText w:val="o"/>
      <w:lvlJc w:val="left"/>
      <w:pPr>
        <w:ind w:left="1714" w:hanging="360"/>
      </w:pPr>
      <w:rPr>
        <w:rFonts w:ascii="Courier New" w:hAnsi="Courier New" w:cs="Courier New" w:hint="default"/>
      </w:rPr>
    </w:lvl>
    <w:lvl w:ilvl="2" w:tplc="041B0005" w:tentative="1">
      <w:start w:val="1"/>
      <w:numFmt w:val="bullet"/>
      <w:lvlText w:val=""/>
      <w:lvlJc w:val="left"/>
      <w:pPr>
        <w:ind w:left="2434" w:hanging="360"/>
      </w:pPr>
      <w:rPr>
        <w:rFonts w:ascii="Wingdings" w:hAnsi="Wingdings" w:hint="default"/>
      </w:rPr>
    </w:lvl>
    <w:lvl w:ilvl="3" w:tplc="041B0001" w:tentative="1">
      <w:start w:val="1"/>
      <w:numFmt w:val="bullet"/>
      <w:lvlText w:val=""/>
      <w:lvlJc w:val="left"/>
      <w:pPr>
        <w:ind w:left="3154" w:hanging="360"/>
      </w:pPr>
      <w:rPr>
        <w:rFonts w:ascii="Symbol" w:hAnsi="Symbol" w:hint="default"/>
      </w:rPr>
    </w:lvl>
    <w:lvl w:ilvl="4" w:tplc="041B0003" w:tentative="1">
      <w:start w:val="1"/>
      <w:numFmt w:val="bullet"/>
      <w:lvlText w:val="o"/>
      <w:lvlJc w:val="left"/>
      <w:pPr>
        <w:ind w:left="3874" w:hanging="360"/>
      </w:pPr>
      <w:rPr>
        <w:rFonts w:ascii="Courier New" w:hAnsi="Courier New" w:cs="Courier New" w:hint="default"/>
      </w:rPr>
    </w:lvl>
    <w:lvl w:ilvl="5" w:tplc="041B0005" w:tentative="1">
      <w:start w:val="1"/>
      <w:numFmt w:val="bullet"/>
      <w:lvlText w:val=""/>
      <w:lvlJc w:val="left"/>
      <w:pPr>
        <w:ind w:left="4594" w:hanging="360"/>
      </w:pPr>
      <w:rPr>
        <w:rFonts w:ascii="Wingdings" w:hAnsi="Wingdings" w:hint="default"/>
      </w:rPr>
    </w:lvl>
    <w:lvl w:ilvl="6" w:tplc="041B0001" w:tentative="1">
      <w:start w:val="1"/>
      <w:numFmt w:val="bullet"/>
      <w:lvlText w:val=""/>
      <w:lvlJc w:val="left"/>
      <w:pPr>
        <w:ind w:left="5314" w:hanging="360"/>
      </w:pPr>
      <w:rPr>
        <w:rFonts w:ascii="Symbol" w:hAnsi="Symbol" w:hint="default"/>
      </w:rPr>
    </w:lvl>
    <w:lvl w:ilvl="7" w:tplc="041B0003" w:tentative="1">
      <w:start w:val="1"/>
      <w:numFmt w:val="bullet"/>
      <w:lvlText w:val="o"/>
      <w:lvlJc w:val="left"/>
      <w:pPr>
        <w:ind w:left="6034" w:hanging="360"/>
      </w:pPr>
      <w:rPr>
        <w:rFonts w:ascii="Courier New" w:hAnsi="Courier New" w:cs="Courier New" w:hint="default"/>
      </w:rPr>
    </w:lvl>
    <w:lvl w:ilvl="8" w:tplc="041B0005" w:tentative="1">
      <w:start w:val="1"/>
      <w:numFmt w:val="bullet"/>
      <w:lvlText w:val=""/>
      <w:lvlJc w:val="left"/>
      <w:pPr>
        <w:ind w:left="6754" w:hanging="360"/>
      </w:pPr>
      <w:rPr>
        <w:rFonts w:ascii="Wingdings" w:hAnsi="Wingdings" w:hint="default"/>
      </w:rPr>
    </w:lvl>
  </w:abstractNum>
  <w:abstractNum w:abstractNumId="36" w15:restartNumberingAfterBreak="0">
    <w:nsid w:val="65E01B92"/>
    <w:multiLevelType w:val="hybridMultilevel"/>
    <w:tmpl w:val="37367E44"/>
    <w:lvl w:ilvl="0" w:tplc="C20490C4">
      <w:numFmt w:val="bullet"/>
      <w:lvlText w:val="-"/>
      <w:lvlJc w:val="left"/>
      <w:pPr>
        <w:ind w:left="634" w:hanging="360"/>
      </w:pPr>
      <w:rPr>
        <w:rFonts w:ascii="Calibri" w:eastAsia="Calibri" w:hAnsi="Calibri" w:cs="Calibri" w:hint="default"/>
      </w:rPr>
    </w:lvl>
    <w:lvl w:ilvl="1" w:tplc="041B0003" w:tentative="1">
      <w:start w:val="1"/>
      <w:numFmt w:val="bullet"/>
      <w:lvlText w:val="o"/>
      <w:lvlJc w:val="left"/>
      <w:pPr>
        <w:ind w:left="1354" w:hanging="360"/>
      </w:pPr>
      <w:rPr>
        <w:rFonts w:ascii="Courier New" w:hAnsi="Courier New" w:cs="Courier New" w:hint="default"/>
      </w:rPr>
    </w:lvl>
    <w:lvl w:ilvl="2" w:tplc="041B0005" w:tentative="1">
      <w:start w:val="1"/>
      <w:numFmt w:val="bullet"/>
      <w:lvlText w:val=""/>
      <w:lvlJc w:val="left"/>
      <w:pPr>
        <w:ind w:left="2074" w:hanging="360"/>
      </w:pPr>
      <w:rPr>
        <w:rFonts w:ascii="Wingdings" w:hAnsi="Wingdings" w:hint="default"/>
      </w:rPr>
    </w:lvl>
    <w:lvl w:ilvl="3" w:tplc="041B0001" w:tentative="1">
      <w:start w:val="1"/>
      <w:numFmt w:val="bullet"/>
      <w:lvlText w:val=""/>
      <w:lvlJc w:val="left"/>
      <w:pPr>
        <w:ind w:left="2794" w:hanging="360"/>
      </w:pPr>
      <w:rPr>
        <w:rFonts w:ascii="Symbol" w:hAnsi="Symbol" w:hint="default"/>
      </w:rPr>
    </w:lvl>
    <w:lvl w:ilvl="4" w:tplc="041B0003" w:tentative="1">
      <w:start w:val="1"/>
      <w:numFmt w:val="bullet"/>
      <w:lvlText w:val="o"/>
      <w:lvlJc w:val="left"/>
      <w:pPr>
        <w:ind w:left="3514" w:hanging="360"/>
      </w:pPr>
      <w:rPr>
        <w:rFonts w:ascii="Courier New" w:hAnsi="Courier New" w:cs="Courier New" w:hint="default"/>
      </w:rPr>
    </w:lvl>
    <w:lvl w:ilvl="5" w:tplc="041B0005" w:tentative="1">
      <w:start w:val="1"/>
      <w:numFmt w:val="bullet"/>
      <w:lvlText w:val=""/>
      <w:lvlJc w:val="left"/>
      <w:pPr>
        <w:ind w:left="4234" w:hanging="360"/>
      </w:pPr>
      <w:rPr>
        <w:rFonts w:ascii="Wingdings" w:hAnsi="Wingdings" w:hint="default"/>
      </w:rPr>
    </w:lvl>
    <w:lvl w:ilvl="6" w:tplc="041B0001" w:tentative="1">
      <w:start w:val="1"/>
      <w:numFmt w:val="bullet"/>
      <w:lvlText w:val=""/>
      <w:lvlJc w:val="left"/>
      <w:pPr>
        <w:ind w:left="4954" w:hanging="360"/>
      </w:pPr>
      <w:rPr>
        <w:rFonts w:ascii="Symbol" w:hAnsi="Symbol" w:hint="default"/>
      </w:rPr>
    </w:lvl>
    <w:lvl w:ilvl="7" w:tplc="041B0003" w:tentative="1">
      <w:start w:val="1"/>
      <w:numFmt w:val="bullet"/>
      <w:lvlText w:val="o"/>
      <w:lvlJc w:val="left"/>
      <w:pPr>
        <w:ind w:left="5674" w:hanging="360"/>
      </w:pPr>
      <w:rPr>
        <w:rFonts w:ascii="Courier New" w:hAnsi="Courier New" w:cs="Courier New" w:hint="default"/>
      </w:rPr>
    </w:lvl>
    <w:lvl w:ilvl="8" w:tplc="041B0005" w:tentative="1">
      <w:start w:val="1"/>
      <w:numFmt w:val="bullet"/>
      <w:lvlText w:val=""/>
      <w:lvlJc w:val="left"/>
      <w:pPr>
        <w:ind w:left="6394" w:hanging="360"/>
      </w:pPr>
      <w:rPr>
        <w:rFonts w:ascii="Wingdings" w:hAnsi="Wingdings" w:hint="default"/>
      </w:rPr>
    </w:lvl>
  </w:abstractNum>
  <w:abstractNum w:abstractNumId="37"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6FF2799F"/>
    <w:multiLevelType w:val="hybridMultilevel"/>
    <w:tmpl w:val="5D003FE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1052036"/>
    <w:multiLevelType w:val="hybridMultilevel"/>
    <w:tmpl w:val="B96299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0"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1"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2"/>
  </w:num>
  <w:num w:numId="2">
    <w:abstractNumId w:val="8"/>
  </w:num>
  <w:num w:numId="3">
    <w:abstractNumId w:val="23"/>
  </w:num>
  <w:num w:numId="4">
    <w:abstractNumId w:val="21"/>
  </w:num>
  <w:num w:numId="5">
    <w:abstractNumId w:val="34"/>
  </w:num>
  <w:num w:numId="6">
    <w:abstractNumId w:val="3"/>
  </w:num>
  <w:num w:numId="7">
    <w:abstractNumId w:val="10"/>
  </w:num>
  <w:num w:numId="8">
    <w:abstractNumId w:val="22"/>
  </w:num>
  <w:num w:numId="9">
    <w:abstractNumId w:val="30"/>
  </w:num>
  <w:num w:numId="10">
    <w:abstractNumId w:val="18"/>
  </w:num>
  <w:num w:numId="11">
    <w:abstractNumId w:val="4"/>
  </w:num>
  <w:num w:numId="12">
    <w:abstractNumId w:val="17"/>
  </w:num>
  <w:num w:numId="13">
    <w:abstractNumId w:val="1"/>
  </w:num>
  <w:num w:numId="14">
    <w:abstractNumId w:val="6"/>
  </w:num>
  <w:num w:numId="15">
    <w:abstractNumId w:val="20"/>
  </w:num>
  <w:num w:numId="16">
    <w:abstractNumId w:val="19"/>
  </w:num>
  <w:num w:numId="17">
    <w:abstractNumId w:val="31"/>
  </w:num>
  <w:num w:numId="18">
    <w:abstractNumId w:val="40"/>
  </w:num>
  <w:num w:numId="19">
    <w:abstractNumId w:val="28"/>
  </w:num>
  <w:num w:numId="20">
    <w:abstractNumId w:val="5"/>
  </w:num>
  <w:num w:numId="21">
    <w:abstractNumId w:val="16"/>
  </w:num>
  <w:num w:numId="22">
    <w:abstractNumId w:val="32"/>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7"/>
  </w:num>
  <w:num w:numId="26">
    <w:abstractNumId w:val="29"/>
  </w:num>
  <w:num w:numId="27">
    <w:abstractNumId w:val="41"/>
  </w:num>
  <w:num w:numId="28">
    <w:abstractNumId w:val="26"/>
  </w:num>
  <w:num w:numId="29">
    <w:abstractNumId w:val="39"/>
  </w:num>
  <w:num w:numId="30">
    <w:abstractNumId w:val="27"/>
  </w:num>
  <w:num w:numId="31">
    <w:abstractNumId w:val="24"/>
  </w:num>
  <w:num w:numId="32">
    <w:abstractNumId w:val="25"/>
  </w:num>
  <w:num w:numId="33">
    <w:abstractNumId w:val="11"/>
  </w:num>
  <w:num w:numId="34">
    <w:abstractNumId w:val="35"/>
  </w:num>
  <w:num w:numId="35">
    <w:abstractNumId w:val="13"/>
  </w:num>
  <w:num w:numId="36">
    <w:abstractNumId w:val="9"/>
  </w:num>
  <w:num w:numId="37">
    <w:abstractNumId w:val="36"/>
  </w:num>
  <w:num w:numId="38">
    <w:abstractNumId w:val="15"/>
  </w:num>
  <w:num w:numId="39">
    <w:abstractNumId w:val="7"/>
  </w:num>
  <w:num w:numId="40">
    <w:abstractNumId w:val="14"/>
  </w:num>
  <w:num w:numId="41">
    <w:abstractNumId w:val="38"/>
  </w:num>
  <w:num w:numId="4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29D6"/>
    <w:rsid w:val="000215BC"/>
    <w:rsid w:val="000226A1"/>
    <w:rsid w:val="00051996"/>
    <w:rsid w:val="0005376D"/>
    <w:rsid w:val="0005466A"/>
    <w:rsid w:val="00056EF9"/>
    <w:rsid w:val="00057CDF"/>
    <w:rsid w:val="0006011E"/>
    <w:rsid w:val="000618E2"/>
    <w:rsid w:val="00065259"/>
    <w:rsid w:val="0006569A"/>
    <w:rsid w:val="00066CD1"/>
    <w:rsid w:val="000719F2"/>
    <w:rsid w:val="00074D0E"/>
    <w:rsid w:val="00075B0B"/>
    <w:rsid w:val="000832C1"/>
    <w:rsid w:val="000870D3"/>
    <w:rsid w:val="000A0F95"/>
    <w:rsid w:val="000A2F8E"/>
    <w:rsid w:val="000A36E6"/>
    <w:rsid w:val="000A62B5"/>
    <w:rsid w:val="000A7F9B"/>
    <w:rsid w:val="000B0042"/>
    <w:rsid w:val="000C78E6"/>
    <w:rsid w:val="000D0F5B"/>
    <w:rsid w:val="000D12CE"/>
    <w:rsid w:val="000D1954"/>
    <w:rsid w:val="000E08A3"/>
    <w:rsid w:val="000E20B3"/>
    <w:rsid w:val="000E677A"/>
    <w:rsid w:val="000E773E"/>
    <w:rsid w:val="000F4621"/>
    <w:rsid w:val="000F7251"/>
    <w:rsid w:val="00101BCB"/>
    <w:rsid w:val="00106F9F"/>
    <w:rsid w:val="00111DD7"/>
    <w:rsid w:val="00122046"/>
    <w:rsid w:val="00122893"/>
    <w:rsid w:val="00131C6F"/>
    <w:rsid w:val="00134D5E"/>
    <w:rsid w:val="00137DA5"/>
    <w:rsid w:val="00142743"/>
    <w:rsid w:val="00145295"/>
    <w:rsid w:val="00147E56"/>
    <w:rsid w:val="001500DC"/>
    <w:rsid w:val="001511BF"/>
    <w:rsid w:val="0015389A"/>
    <w:rsid w:val="0016264A"/>
    <w:rsid w:val="00162666"/>
    <w:rsid w:val="00166B52"/>
    <w:rsid w:val="00190B6A"/>
    <w:rsid w:val="00191D83"/>
    <w:rsid w:val="00196667"/>
    <w:rsid w:val="00197DAB"/>
    <w:rsid w:val="00197E0D"/>
    <w:rsid w:val="00197EDE"/>
    <w:rsid w:val="001A0232"/>
    <w:rsid w:val="001A0FA0"/>
    <w:rsid w:val="001A1ABE"/>
    <w:rsid w:val="001A3FBD"/>
    <w:rsid w:val="001A7C08"/>
    <w:rsid w:val="001B0945"/>
    <w:rsid w:val="001B3BA8"/>
    <w:rsid w:val="001B45BA"/>
    <w:rsid w:val="001B5BE6"/>
    <w:rsid w:val="001B6FDB"/>
    <w:rsid w:val="001C2348"/>
    <w:rsid w:val="001C2EFC"/>
    <w:rsid w:val="001C746F"/>
    <w:rsid w:val="001E0EE2"/>
    <w:rsid w:val="001E2223"/>
    <w:rsid w:val="001E428A"/>
    <w:rsid w:val="001F26F1"/>
    <w:rsid w:val="001F33F0"/>
    <w:rsid w:val="001F7F6D"/>
    <w:rsid w:val="00205AFA"/>
    <w:rsid w:val="00206785"/>
    <w:rsid w:val="00220B32"/>
    <w:rsid w:val="002238DC"/>
    <w:rsid w:val="002245F9"/>
    <w:rsid w:val="00225E7B"/>
    <w:rsid w:val="0023179D"/>
    <w:rsid w:val="002404AD"/>
    <w:rsid w:val="00242E45"/>
    <w:rsid w:val="0024436C"/>
    <w:rsid w:val="002445B9"/>
    <w:rsid w:val="00245A94"/>
    <w:rsid w:val="00250660"/>
    <w:rsid w:val="00251032"/>
    <w:rsid w:val="00251A5B"/>
    <w:rsid w:val="00253445"/>
    <w:rsid w:val="0026376D"/>
    <w:rsid w:val="0026426C"/>
    <w:rsid w:val="002724CB"/>
    <w:rsid w:val="00272BD6"/>
    <w:rsid w:val="00273C2D"/>
    <w:rsid w:val="002755B3"/>
    <w:rsid w:val="0028158B"/>
    <w:rsid w:val="002860DE"/>
    <w:rsid w:val="00287B7C"/>
    <w:rsid w:val="0029003F"/>
    <w:rsid w:val="00295029"/>
    <w:rsid w:val="002A2129"/>
    <w:rsid w:val="002A2293"/>
    <w:rsid w:val="002A2F68"/>
    <w:rsid w:val="002A790D"/>
    <w:rsid w:val="002B7E15"/>
    <w:rsid w:val="002C031D"/>
    <w:rsid w:val="002C045E"/>
    <w:rsid w:val="002C2392"/>
    <w:rsid w:val="002C3116"/>
    <w:rsid w:val="002C3602"/>
    <w:rsid w:val="002C5FFE"/>
    <w:rsid w:val="002C7F9C"/>
    <w:rsid w:val="002E2521"/>
    <w:rsid w:val="002F2FBF"/>
    <w:rsid w:val="002F4419"/>
    <w:rsid w:val="002F7DF5"/>
    <w:rsid w:val="003015B0"/>
    <w:rsid w:val="00305DCF"/>
    <w:rsid w:val="003069C0"/>
    <w:rsid w:val="0031452F"/>
    <w:rsid w:val="00320CD0"/>
    <w:rsid w:val="00322318"/>
    <w:rsid w:val="003235C5"/>
    <w:rsid w:val="00323DC5"/>
    <w:rsid w:val="003248B5"/>
    <w:rsid w:val="00334BA8"/>
    <w:rsid w:val="00341F42"/>
    <w:rsid w:val="0034250C"/>
    <w:rsid w:val="00345C5B"/>
    <w:rsid w:val="00346E9C"/>
    <w:rsid w:val="00350115"/>
    <w:rsid w:val="003547D7"/>
    <w:rsid w:val="003625A4"/>
    <w:rsid w:val="00365CDE"/>
    <w:rsid w:val="00370DC1"/>
    <w:rsid w:val="00373A02"/>
    <w:rsid w:val="00375C03"/>
    <w:rsid w:val="00380FF7"/>
    <w:rsid w:val="0038459A"/>
    <w:rsid w:val="00385652"/>
    <w:rsid w:val="00390E8B"/>
    <w:rsid w:val="00391896"/>
    <w:rsid w:val="0039216C"/>
    <w:rsid w:val="00396250"/>
    <w:rsid w:val="00397B37"/>
    <w:rsid w:val="003A1FAB"/>
    <w:rsid w:val="003A2C3D"/>
    <w:rsid w:val="003A3874"/>
    <w:rsid w:val="003A3FD9"/>
    <w:rsid w:val="003A5B2A"/>
    <w:rsid w:val="003B7586"/>
    <w:rsid w:val="003B771A"/>
    <w:rsid w:val="003C083F"/>
    <w:rsid w:val="003C34C9"/>
    <w:rsid w:val="003C49E2"/>
    <w:rsid w:val="003D14B3"/>
    <w:rsid w:val="003D3D14"/>
    <w:rsid w:val="003D4E60"/>
    <w:rsid w:val="003E509F"/>
    <w:rsid w:val="003E682E"/>
    <w:rsid w:val="003F0EF0"/>
    <w:rsid w:val="003F2314"/>
    <w:rsid w:val="003F6188"/>
    <w:rsid w:val="0040208C"/>
    <w:rsid w:val="004026A2"/>
    <w:rsid w:val="0040589E"/>
    <w:rsid w:val="00407C6E"/>
    <w:rsid w:val="00411633"/>
    <w:rsid w:val="00411F4F"/>
    <w:rsid w:val="0041787D"/>
    <w:rsid w:val="004239F4"/>
    <w:rsid w:val="004263E6"/>
    <w:rsid w:val="00426655"/>
    <w:rsid w:val="00445BEF"/>
    <w:rsid w:val="00446A42"/>
    <w:rsid w:val="00447C62"/>
    <w:rsid w:val="004522EE"/>
    <w:rsid w:val="00455603"/>
    <w:rsid w:val="00460BF9"/>
    <w:rsid w:val="004626AE"/>
    <w:rsid w:val="004659BF"/>
    <w:rsid w:val="00474B43"/>
    <w:rsid w:val="004846A6"/>
    <w:rsid w:val="00485959"/>
    <w:rsid w:val="00487673"/>
    <w:rsid w:val="004915B4"/>
    <w:rsid w:val="00493497"/>
    <w:rsid w:val="004A10C2"/>
    <w:rsid w:val="004B3508"/>
    <w:rsid w:val="004B4DB1"/>
    <w:rsid w:val="004B5229"/>
    <w:rsid w:val="004B71DC"/>
    <w:rsid w:val="004B7C4A"/>
    <w:rsid w:val="004C230A"/>
    <w:rsid w:val="004C25A6"/>
    <w:rsid w:val="004C3C2C"/>
    <w:rsid w:val="004C41D9"/>
    <w:rsid w:val="004D0AF4"/>
    <w:rsid w:val="004D193B"/>
    <w:rsid w:val="004D2849"/>
    <w:rsid w:val="004E1001"/>
    <w:rsid w:val="004E1CD0"/>
    <w:rsid w:val="004E205A"/>
    <w:rsid w:val="004E60AC"/>
    <w:rsid w:val="004E6620"/>
    <w:rsid w:val="004E769A"/>
    <w:rsid w:val="004F0EC8"/>
    <w:rsid w:val="004F144E"/>
    <w:rsid w:val="004F7223"/>
    <w:rsid w:val="004F7CFB"/>
    <w:rsid w:val="0050019E"/>
    <w:rsid w:val="005032A3"/>
    <w:rsid w:val="005039B9"/>
    <w:rsid w:val="0050706A"/>
    <w:rsid w:val="00507632"/>
    <w:rsid w:val="00531FD8"/>
    <w:rsid w:val="00532290"/>
    <w:rsid w:val="00542262"/>
    <w:rsid w:val="00542474"/>
    <w:rsid w:val="00553CF9"/>
    <w:rsid w:val="00556505"/>
    <w:rsid w:val="00561311"/>
    <w:rsid w:val="00574908"/>
    <w:rsid w:val="00575D16"/>
    <w:rsid w:val="00581F30"/>
    <w:rsid w:val="0058252F"/>
    <w:rsid w:val="0058394E"/>
    <w:rsid w:val="00584715"/>
    <w:rsid w:val="00587F1A"/>
    <w:rsid w:val="005907D0"/>
    <w:rsid w:val="00591CAA"/>
    <w:rsid w:val="0059403F"/>
    <w:rsid w:val="00594387"/>
    <w:rsid w:val="00594FE8"/>
    <w:rsid w:val="005970D1"/>
    <w:rsid w:val="00597EA7"/>
    <w:rsid w:val="005A30F4"/>
    <w:rsid w:val="005A7833"/>
    <w:rsid w:val="005B0E75"/>
    <w:rsid w:val="005B2FD8"/>
    <w:rsid w:val="005B703E"/>
    <w:rsid w:val="005C1E6B"/>
    <w:rsid w:val="005C33FB"/>
    <w:rsid w:val="005C472F"/>
    <w:rsid w:val="005C710F"/>
    <w:rsid w:val="005D0698"/>
    <w:rsid w:val="005D18CF"/>
    <w:rsid w:val="005D6425"/>
    <w:rsid w:val="005D6C11"/>
    <w:rsid w:val="005E341C"/>
    <w:rsid w:val="005F1C54"/>
    <w:rsid w:val="005F4085"/>
    <w:rsid w:val="005F47EC"/>
    <w:rsid w:val="005F4CE6"/>
    <w:rsid w:val="005F7B91"/>
    <w:rsid w:val="00613492"/>
    <w:rsid w:val="0061719C"/>
    <w:rsid w:val="0062194B"/>
    <w:rsid w:val="00624BBD"/>
    <w:rsid w:val="00624EDA"/>
    <w:rsid w:val="00632D36"/>
    <w:rsid w:val="00633EC3"/>
    <w:rsid w:val="006422C3"/>
    <w:rsid w:val="006450EF"/>
    <w:rsid w:val="006455ED"/>
    <w:rsid w:val="00650844"/>
    <w:rsid w:val="00651E4C"/>
    <w:rsid w:val="006644FB"/>
    <w:rsid w:val="006673B6"/>
    <w:rsid w:val="00667D6F"/>
    <w:rsid w:val="0067100F"/>
    <w:rsid w:val="006710C4"/>
    <w:rsid w:val="0067264B"/>
    <w:rsid w:val="00675D39"/>
    <w:rsid w:val="00680595"/>
    <w:rsid w:val="00682231"/>
    <w:rsid w:val="0068257B"/>
    <w:rsid w:val="00685DD8"/>
    <w:rsid w:val="00686E46"/>
    <w:rsid w:val="0069043A"/>
    <w:rsid w:val="00692195"/>
    <w:rsid w:val="006927A6"/>
    <w:rsid w:val="00694CA8"/>
    <w:rsid w:val="0069668A"/>
    <w:rsid w:val="006A15C9"/>
    <w:rsid w:val="006A1B6F"/>
    <w:rsid w:val="006A63F0"/>
    <w:rsid w:val="006A6422"/>
    <w:rsid w:val="006A6D81"/>
    <w:rsid w:val="006B13BE"/>
    <w:rsid w:val="006B5C1C"/>
    <w:rsid w:val="006C1438"/>
    <w:rsid w:val="006C3AB2"/>
    <w:rsid w:val="006C67B4"/>
    <w:rsid w:val="006D35B2"/>
    <w:rsid w:val="006D64F6"/>
    <w:rsid w:val="006E1A97"/>
    <w:rsid w:val="006E2009"/>
    <w:rsid w:val="006E5252"/>
    <w:rsid w:val="006E643F"/>
    <w:rsid w:val="006F1CDC"/>
    <w:rsid w:val="006F20BF"/>
    <w:rsid w:val="006F23F4"/>
    <w:rsid w:val="006F7461"/>
    <w:rsid w:val="00701B21"/>
    <w:rsid w:val="0071089E"/>
    <w:rsid w:val="00711627"/>
    <w:rsid w:val="00712AE5"/>
    <w:rsid w:val="007229D7"/>
    <w:rsid w:val="007324D2"/>
    <w:rsid w:val="00736F60"/>
    <w:rsid w:val="00745255"/>
    <w:rsid w:val="00745505"/>
    <w:rsid w:val="007466F1"/>
    <w:rsid w:val="00753587"/>
    <w:rsid w:val="00755248"/>
    <w:rsid w:val="007644B0"/>
    <w:rsid w:val="00771ECB"/>
    <w:rsid w:val="007751B5"/>
    <w:rsid w:val="00776E83"/>
    <w:rsid w:val="0078237B"/>
    <w:rsid w:val="0078722B"/>
    <w:rsid w:val="0079340D"/>
    <w:rsid w:val="007976E0"/>
    <w:rsid w:val="007A16D2"/>
    <w:rsid w:val="007A7586"/>
    <w:rsid w:val="007C251F"/>
    <w:rsid w:val="007C47BA"/>
    <w:rsid w:val="007C5A80"/>
    <w:rsid w:val="007C7896"/>
    <w:rsid w:val="007D695B"/>
    <w:rsid w:val="007D76C2"/>
    <w:rsid w:val="007D7FAD"/>
    <w:rsid w:val="007E04C6"/>
    <w:rsid w:val="007E3338"/>
    <w:rsid w:val="007E6AD2"/>
    <w:rsid w:val="007E7265"/>
    <w:rsid w:val="007F0394"/>
    <w:rsid w:val="007F47FA"/>
    <w:rsid w:val="007F5767"/>
    <w:rsid w:val="007F7A41"/>
    <w:rsid w:val="00802287"/>
    <w:rsid w:val="00803607"/>
    <w:rsid w:val="0080630D"/>
    <w:rsid w:val="008113BC"/>
    <w:rsid w:val="00814B2B"/>
    <w:rsid w:val="00817328"/>
    <w:rsid w:val="00817C7F"/>
    <w:rsid w:val="00822367"/>
    <w:rsid w:val="00823477"/>
    <w:rsid w:val="008243B3"/>
    <w:rsid w:val="008244A6"/>
    <w:rsid w:val="008249EB"/>
    <w:rsid w:val="00824DFD"/>
    <w:rsid w:val="00827542"/>
    <w:rsid w:val="0083259C"/>
    <w:rsid w:val="00837022"/>
    <w:rsid w:val="00843891"/>
    <w:rsid w:val="008468D4"/>
    <w:rsid w:val="0085437B"/>
    <w:rsid w:val="00854420"/>
    <w:rsid w:val="008568C1"/>
    <w:rsid w:val="008575B0"/>
    <w:rsid w:val="00861C1B"/>
    <w:rsid w:val="00865D9B"/>
    <w:rsid w:val="008705C9"/>
    <w:rsid w:val="00872855"/>
    <w:rsid w:val="008737C8"/>
    <w:rsid w:val="008738E6"/>
    <w:rsid w:val="00873C4F"/>
    <w:rsid w:val="008746B4"/>
    <w:rsid w:val="00875AA4"/>
    <w:rsid w:val="00877E91"/>
    <w:rsid w:val="0088107B"/>
    <w:rsid w:val="0088170E"/>
    <w:rsid w:val="00883379"/>
    <w:rsid w:val="008843FB"/>
    <w:rsid w:val="00887AAE"/>
    <w:rsid w:val="008921D5"/>
    <w:rsid w:val="0089409F"/>
    <w:rsid w:val="00897ABB"/>
    <w:rsid w:val="008A7C0C"/>
    <w:rsid w:val="008B31EC"/>
    <w:rsid w:val="008C0FFE"/>
    <w:rsid w:val="008C27C4"/>
    <w:rsid w:val="008D0757"/>
    <w:rsid w:val="008D5CE2"/>
    <w:rsid w:val="008E5990"/>
    <w:rsid w:val="008F0D5C"/>
    <w:rsid w:val="008F18C9"/>
    <w:rsid w:val="00903DA7"/>
    <w:rsid w:val="00912547"/>
    <w:rsid w:val="0092577E"/>
    <w:rsid w:val="00925A0B"/>
    <w:rsid w:val="009274B1"/>
    <w:rsid w:val="00931416"/>
    <w:rsid w:val="009361AE"/>
    <w:rsid w:val="009366A4"/>
    <w:rsid w:val="00945BB0"/>
    <w:rsid w:val="00950307"/>
    <w:rsid w:val="00951AB1"/>
    <w:rsid w:val="0095252D"/>
    <w:rsid w:val="00952712"/>
    <w:rsid w:val="00955525"/>
    <w:rsid w:val="009567DA"/>
    <w:rsid w:val="00961524"/>
    <w:rsid w:val="00962E14"/>
    <w:rsid w:val="0096304B"/>
    <w:rsid w:val="00964E67"/>
    <w:rsid w:val="00971334"/>
    <w:rsid w:val="00974128"/>
    <w:rsid w:val="009852F9"/>
    <w:rsid w:val="00986DA1"/>
    <w:rsid w:val="00991570"/>
    <w:rsid w:val="009924A2"/>
    <w:rsid w:val="009A199C"/>
    <w:rsid w:val="009B6959"/>
    <w:rsid w:val="009B6DCB"/>
    <w:rsid w:val="009C1B2F"/>
    <w:rsid w:val="009C4327"/>
    <w:rsid w:val="009D077C"/>
    <w:rsid w:val="009D7C5A"/>
    <w:rsid w:val="009E7A89"/>
    <w:rsid w:val="009F0232"/>
    <w:rsid w:val="009F6A19"/>
    <w:rsid w:val="009F6AF4"/>
    <w:rsid w:val="00A01C51"/>
    <w:rsid w:val="00A03E1F"/>
    <w:rsid w:val="00A03FE0"/>
    <w:rsid w:val="00A168F3"/>
    <w:rsid w:val="00A215E7"/>
    <w:rsid w:val="00A2347C"/>
    <w:rsid w:val="00A26FDB"/>
    <w:rsid w:val="00A31E9D"/>
    <w:rsid w:val="00A34B2F"/>
    <w:rsid w:val="00A37760"/>
    <w:rsid w:val="00A42C60"/>
    <w:rsid w:val="00A42CC7"/>
    <w:rsid w:val="00A43105"/>
    <w:rsid w:val="00A44093"/>
    <w:rsid w:val="00A44A95"/>
    <w:rsid w:val="00A462C4"/>
    <w:rsid w:val="00A53A41"/>
    <w:rsid w:val="00A54ABB"/>
    <w:rsid w:val="00A5550A"/>
    <w:rsid w:val="00A57E42"/>
    <w:rsid w:val="00A61375"/>
    <w:rsid w:val="00A652A1"/>
    <w:rsid w:val="00A6538F"/>
    <w:rsid w:val="00A72C89"/>
    <w:rsid w:val="00A77F50"/>
    <w:rsid w:val="00A81951"/>
    <w:rsid w:val="00A9201A"/>
    <w:rsid w:val="00A95F43"/>
    <w:rsid w:val="00A973E5"/>
    <w:rsid w:val="00AA0E76"/>
    <w:rsid w:val="00AA15AF"/>
    <w:rsid w:val="00AA1A70"/>
    <w:rsid w:val="00AA43A9"/>
    <w:rsid w:val="00AA70E6"/>
    <w:rsid w:val="00AA7C2C"/>
    <w:rsid w:val="00AB1283"/>
    <w:rsid w:val="00AB5F3A"/>
    <w:rsid w:val="00AC2060"/>
    <w:rsid w:val="00AC4394"/>
    <w:rsid w:val="00AC4ABA"/>
    <w:rsid w:val="00AC4E5E"/>
    <w:rsid w:val="00AC6113"/>
    <w:rsid w:val="00AD1A01"/>
    <w:rsid w:val="00AD1B33"/>
    <w:rsid w:val="00AD3E10"/>
    <w:rsid w:val="00AE0EBC"/>
    <w:rsid w:val="00AE22BF"/>
    <w:rsid w:val="00AE2804"/>
    <w:rsid w:val="00AE53DA"/>
    <w:rsid w:val="00AE720B"/>
    <w:rsid w:val="00AE7FF1"/>
    <w:rsid w:val="00AF0734"/>
    <w:rsid w:val="00AF0F82"/>
    <w:rsid w:val="00AF179F"/>
    <w:rsid w:val="00B024E5"/>
    <w:rsid w:val="00B10291"/>
    <w:rsid w:val="00B1300F"/>
    <w:rsid w:val="00B136FE"/>
    <w:rsid w:val="00B208C1"/>
    <w:rsid w:val="00B30749"/>
    <w:rsid w:val="00B30FE9"/>
    <w:rsid w:val="00B377AA"/>
    <w:rsid w:val="00B419FE"/>
    <w:rsid w:val="00B41FD2"/>
    <w:rsid w:val="00B4472C"/>
    <w:rsid w:val="00B45DF7"/>
    <w:rsid w:val="00B46435"/>
    <w:rsid w:val="00B517ED"/>
    <w:rsid w:val="00B5398C"/>
    <w:rsid w:val="00B5439C"/>
    <w:rsid w:val="00B60C25"/>
    <w:rsid w:val="00B6103B"/>
    <w:rsid w:val="00B64A02"/>
    <w:rsid w:val="00B64A4D"/>
    <w:rsid w:val="00B64BB9"/>
    <w:rsid w:val="00B72E4F"/>
    <w:rsid w:val="00B75AC5"/>
    <w:rsid w:val="00B803F5"/>
    <w:rsid w:val="00B81857"/>
    <w:rsid w:val="00B82510"/>
    <w:rsid w:val="00B84BB2"/>
    <w:rsid w:val="00B905F0"/>
    <w:rsid w:val="00B9155A"/>
    <w:rsid w:val="00B937F6"/>
    <w:rsid w:val="00BA3024"/>
    <w:rsid w:val="00BA695D"/>
    <w:rsid w:val="00BB1005"/>
    <w:rsid w:val="00BB56FA"/>
    <w:rsid w:val="00BB787A"/>
    <w:rsid w:val="00BC20B2"/>
    <w:rsid w:val="00BC27A0"/>
    <w:rsid w:val="00BC655F"/>
    <w:rsid w:val="00BC7372"/>
    <w:rsid w:val="00BD613E"/>
    <w:rsid w:val="00BD7120"/>
    <w:rsid w:val="00BE1371"/>
    <w:rsid w:val="00BE2D57"/>
    <w:rsid w:val="00BE34E4"/>
    <w:rsid w:val="00BE4502"/>
    <w:rsid w:val="00BE4E44"/>
    <w:rsid w:val="00BF0E1C"/>
    <w:rsid w:val="00BF2BDE"/>
    <w:rsid w:val="00BF45DE"/>
    <w:rsid w:val="00BF7ABF"/>
    <w:rsid w:val="00C0257A"/>
    <w:rsid w:val="00C030D4"/>
    <w:rsid w:val="00C05087"/>
    <w:rsid w:val="00C062E8"/>
    <w:rsid w:val="00C1060A"/>
    <w:rsid w:val="00C10F47"/>
    <w:rsid w:val="00C14883"/>
    <w:rsid w:val="00C14E8E"/>
    <w:rsid w:val="00C217DF"/>
    <w:rsid w:val="00C23A44"/>
    <w:rsid w:val="00C26163"/>
    <w:rsid w:val="00C31318"/>
    <w:rsid w:val="00C349AD"/>
    <w:rsid w:val="00C35501"/>
    <w:rsid w:val="00C35958"/>
    <w:rsid w:val="00C41508"/>
    <w:rsid w:val="00C42AC0"/>
    <w:rsid w:val="00C43627"/>
    <w:rsid w:val="00C450FE"/>
    <w:rsid w:val="00C454A2"/>
    <w:rsid w:val="00C45FFE"/>
    <w:rsid w:val="00C46961"/>
    <w:rsid w:val="00C56794"/>
    <w:rsid w:val="00C5726C"/>
    <w:rsid w:val="00C7700D"/>
    <w:rsid w:val="00C77A0E"/>
    <w:rsid w:val="00C82223"/>
    <w:rsid w:val="00C838AB"/>
    <w:rsid w:val="00C855F6"/>
    <w:rsid w:val="00C85BA6"/>
    <w:rsid w:val="00C91BF4"/>
    <w:rsid w:val="00C91C83"/>
    <w:rsid w:val="00CA25CA"/>
    <w:rsid w:val="00CA3862"/>
    <w:rsid w:val="00CA464D"/>
    <w:rsid w:val="00CB06A7"/>
    <w:rsid w:val="00CB3BC0"/>
    <w:rsid w:val="00CB42E6"/>
    <w:rsid w:val="00CB6444"/>
    <w:rsid w:val="00CC00C7"/>
    <w:rsid w:val="00CC036E"/>
    <w:rsid w:val="00CC3A3F"/>
    <w:rsid w:val="00CC40AD"/>
    <w:rsid w:val="00CC7B64"/>
    <w:rsid w:val="00CD0C78"/>
    <w:rsid w:val="00CD678D"/>
    <w:rsid w:val="00CD6A5F"/>
    <w:rsid w:val="00CD6B05"/>
    <w:rsid w:val="00CE09ED"/>
    <w:rsid w:val="00CF6589"/>
    <w:rsid w:val="00CF6FD7"/>
    <w:rsid w:val="00CF750B"/>
    <w:rsid w:val="00CF783A"/>
    <w:rsid w:val="00D00F43"/>
    <w:rsid w:val="00D01F62"/>
    <w:rsid w:val="00D032D0"/>
    <w:rsid w:val="00D06E6C"/>
    <w:rsid w:val="00D115D4"/>
    <w:rsid w:val="00D12B1F"/>
    <w:rsid w:val="00D153CB"/>
    <w:rsid w:val="00D15BC3"/>
    <w:rsid w:val="00D17D8A"/>
    <w:rsid w:val="00D23F63"/>
    <w:rsid w:val="00D32755"/>
    <w:rsid w:val="00D32ADB"/>
    <w:rsid w:val="00D35CE5"/>
    <w:rsid w:val="00D5110F"/>
    <w:rsid w:val="00D57322"/>
    <w:rsid w:val="00D63EA3"/>
    <w:rsid w:val="00D7576D"/>
    <w:rsid w:val="00D75D18"/>
    <w:rsid w:val="00D956C5"/>
    <w:rsid w:val="00D97048"/>
    <w:rsid w:val="00DA012F"/>
    <w:rsid w:val="00DA0429"/>
    <w:rsid w:val="00DA47F4"/>
    <w:rsid w:val="00DA4B0D"/>
    <w:rsid w:val="00DB7459"/>
    <w:rsid w:val="00DC45C4"/>
    <w:rsid w:val="00DD17D9"/>
    <w:rsid w:val="00DD1CC4"/>
    <w:rsid w:val="00DD3BCF"/>
    <w:rsid w:val="00DD59A6"/>
    <w:rsid w:val="00DE40DC"/>
    <w:rsid w:val="00DE7B6F"/>
    <w:rsid w:val="00DF5024"/>
    <w:rsid w:val="00DF6225"/>
    <w:rsid w:val="00E02AF0"/>
    <w:rsid w:val="00E050CE"/>
    <w:rsid w:val="00E06155"/>
    <w:rsid w:val="00E12FD5"/>
    <w:rsid w:val="00E251DE"/>
    <w:rsid w:val="00E31D6E"/>
    <w:rsid w:val="00E33353"/>
    <w:rsid w:val="00E33AE7"/>
    <w:rsid w:val="00E36BFA"/>
    <w:rsid w:val="00E42630"/>
    <w:rsid w:val="00E504F7"/>
    <w:rsid w:val="00E51840"/>
    <w:rsid w:val="00E542F5"/>
    <w:rsid w:val="00E5594A"/>
    <w:rsid w:val="00E615DE"/>
    <w:rsid w:val="00E65D47"/>
    <w:rsid w:val="00E66AED"/>
    <w:rsid w:val="00E6793D"/>
    <w:rsid w:val="00E76304"/>
    <w:rsid w:val="00E7752E"/>
    <w:rsid w:val="00E84B0A"/>
    <w:rsid w:val="00E93508"/>
    <w:rsid w:val="00E96652"/>
    <w:rsid w:val="00EA14AB"/>
    <w:rsid w:val="00EA3DBC"/>
    <w:rsid w:val="00EA44D9"/>
    <w:rsid w:val="00EA5AD2"/>
    <w:rsid w:val="00EA691E"/>
    <w:rsid w:val="00EA7012"/>
    <w:rsid w:val="00EC15B6"/>
    <w:rsid w:val="00EC4E68"/>
    <w:rsid w:val="00EE0C50"/>
    <w:rsid w:val="00EE56BF"/>
    <w:rsid w:val="00EE6AD4"/>
    <w:rsid w:val="00EE6B1E"/>
    <w:rsid w:val="00EF4375"/>
    <w:rsid w:val="00EF7AA2"/>
    <w:rsid w:val="00F01C09"/>
    <w:rsid w:val="00F04B48"/>
    <w:rsid w:val="00F11066"/>
    <w:rsid w:val="00F116FC"/>
    <w:rsid w:val="00F12F14"/>
    <w:rsid w:val="00F15655"/>
    <w:rsid w:val="00F214D2"/>
    <w:rsid w:val="00F217BD"/>
    <w:rsid w:val="00F26AA7"/>
    <w:rsid w:val="00F34C05"/>
    <w:rsid w:val="00F370B7"/>
    <w:rsid w:val="00F37EDE"/>
    <w:rsid w:val="00F4151F"/>
    <w:rsid w:val="00F41617"/>
    <w:rsid w:val="00F42EB4"/>
    <w:rsid w:val="00F473A9"/>
    <w:rsid w:val="00F528DC"/>
    <w:rsid w:val="00F60D99"/>
    <w:rsid w:val="00F620E8"/>
    <w:rsid w:val="00F639EE"/>
    <w:rsid w:val="00F66F5F"/>
    <w:rsid w:val="00F82C9D"/>
    <w:rsid w:val="00F8343D"/>
    <w:rsid w:val="00F83E72"/>
    <w:rsid w:val="00F86EDC"/>
    <w:rsid w:val="00F90697"/>
    <w:rsid w:val="00F94D3D"/>
    <w:rsid w:val="00F95039"/>
    <w:rsid w:val="00FA5161"/>
    <w:rsid w:val="00FB1916"/>
    <w:rsid w:val="00FB29F1"/>
    <w:rsid w:val="00FB2CD1"/>
    <w:rsid w:val="00FD1091"/>
    <w:rsid w:val="00FD2C31"/>
    <w:rsid w:val="00FD4D48"/>
    <w:rsid w:val="00FE2FE3"/>
    <w:rsid w:val="00FF0C1B"/>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link w:val="Style7"/>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 w:type="paragraph" w:customStyle="1" w:styleId="Style4">
    <w:name w:val="Style 4"/>
    <w:basedOn w:val="Normlny"/>
    <w:uiPriority w:val="99"/>
    <w:rsid w:val="00C77A0E"/>
    <w:pPr>
      <w:widowControl w:val="0"/>
      <w:shd w:val="clear" w:color="auto" w:fill="FFFFFF"/>
      <w:spacing w:after="500" w:line="254" w:lineRule="exact"/>
      <w:ind w:left="0" w:right="0" w:hanging="640"/>
      <w:jc w:val="center"/>
    </w:pPr>
    <w:rPr>
      <w:rFonts w:asciiTheme="minorHAnsi" w:eastAsiaTheme="minorHAnsi" w:hAnsiTheme="minorHAnsi" w:cs="Times New Roman"/>
      <w:color w:val="auto"/>
      <w:sz w:val="20"/>
      <w:szCs w:val="20"/>
      <w:lang w:eastAsia="en-US"/>
    </w:rPr>
  </w:style>
  <w:style w:type="paragraph" w:styleId="Bezriadkovania">
    <w:name w:val="No Spacing"/>
    <w:uiPriority w:val="1"/>
    <w:qFormat/>
    <w:rsid w:val="00323DC5"/>
    <w:pPr>
      <w:widowControl w:val="0"/>
      <w:spacing w:after="0" w:line="240" w:lineRule="auto"/>
    </w:pPr>
    <w:rPr>
      <w:rFonts w:ascii="Times New Roman" w:eastAsia="Times New Roman" w:hAnsi="Times New Roman" w:cs="Times New Roman"/>
      <w:color w:val="000000"/>
      <w:sz w:val="24"/>
      <w:szCs w:val="24"/>
    </w:rPr>
  </w:style>
  <w:style w:type="paragraph" w:customStyle="1" w:styleId="Style7">
    <w:name w:val="Style 7"/>
    <w:basedOn w:val="Normlny"/>
    <w:link w:val="CharStyle8"/>
    <w:uiPriority w:val="99"/>
    <w:rsid w:val="000129D6"/>
    <w:pPr>
      <w:widowControl w:val="0"/>
      <w:shd w:val="clear" w:color="auto" w:fill="FFFFFF"/>
      <w:spacing w:after="260" w:line="365" w:lineRule="exact"/>
      <w:ind w:left="0" w:right="0" w:hanging="1620"/>
      <w:jc w:val="left"/>
      <w:outlineLvl w:val="1"/>
    </w:pPr>
    <w:rPr>
      <w:rFonts w:asciiTheme="minorHAnsi" w:eastAsiaTheme="minorEastAsia" w:hAnsiTheme="minorHAnsi" w:cstheme="minorBidi"/>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1637">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43554042">
      <w:bodyDiv w:val="1"/>
      <w:marLeft w:val="0"/>
      <w:marRight w:val="0"/>
      <w:marTop w:val="0"/>
      <w:marBottom w:val="0"/>
      <w:divBdr>
        <w:top w:val="none" w:sz="0" w:space="0" w:color="auto"/>
        <w:left w:val="none" w:sz="0" w:space="0" w:color="auto"/>
        <w:bottom w:val="none" w:sz="0" w:space="0" w:color="auto"/>
        <w:right w:val="none" w:sz="0" w:space="0" w:color="auto"/>
      </w:divBdr>
    </w:div>
    <w:div w:id="1636641099">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mas.manur@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332C7-4307-4BF2-94C3-90408716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3891</Words>
  <Characters>22184</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Katarina Jombikova</cp:lastModifiedBy>
  <cp:revision>9</cp:revision>
  <cp:lastPrinted>2019-03-27T08:50:00Z</cp:lastPrinted>
  <dcterms:created xsi:type="dcterms:W3CDTF">2021-11-07T16:33:00Z</dcterms:created>
  <dcterms:modified xsi:type="dcterms:W3CDTF">2021-11-19T11:17:00Z</dcterms:modified>
</cp:coreProperties>
</file>