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1F8F" w:rsidRDefault="00BD578C" w:rsidP="00AE1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a t</w:t>
      </w:r>
      <w:r w:rsidR="00AE1F8F" w:rsidRPr="00AE1F8F">
        <w:rPr>
          <w:b/>
          <w:sz w:val="28"/>
          <w:szCs w:val="28"/>
        </w:rPr>
        <w:t>echnická specifikace</w:t>
      </w:r>
      <w:r w:rsidR="00F44870">
        <w:rPr>
          <w:b/>
          <w:sz w:val="28"/>
          <w:szCs w:val="28"/>
        </w:rPr>
        <w:t xml:space="preserve"> záložních zdrojů</w:t>
      </w:r>
      <w:r>
        <w:rPr>
          <w:b/>
          <w:sz w:val="28"/>
          <w:szCs w:val="28"/>
        </w:rPr>
        <w:t xml:space="preserve"> v DPMB, a.s.</w:t>
      </w:r>
    </w:p>
    <w:p w:rsidR="00AE1F8F" w:rsidRPr="00AE1F8F" w:rsidRDefault="00AE1F8F" w:rsidP="00AE1F8F">
      <w:pPr>
        <w:jc w:val="center"/>
        <w:rPr>
          <w:b/>
          <w:sz w:val="28"/>
          <w:szCs w:val="28"/>
        </w:rPr>
      </w:pPr>
    </w:p>
    <w:p w:rsidR="00AE1F8F" w:rsidRDefault="00AE1F8F" w:rsidP="00AE1F8F">
      <w:pPr>
        <w:rPr>
          <w:b/>
          <w:u w:val="single"/>
        </w:rPr>
      </w:pPr>
      <w:r w:rsidRPr="00E93EC5">
        <w:rPr>
          <w:b/>
          <w:u w:val="single"/>
        </w:rPr>
        <w:t>Areál Pisárky</w:t>
      </w:r>
    </w:p>
    <w:p w:rsidR="00AE1F8F" w:rsidRDefault="00AE1F8F" w:rsidP="00AE1F8F">
      <w:proofErr w:type="gramStart"/>
      <w:r>
        <w:t>Typ :</w:t>
      </w:r>
      <w:proofErr w:type="gramEnd"/>
      <w:r>
        <w:t xml:space="preserve"> SDMO JS 275 K</w:t>
      </w:r>
    </w:p>
    <w:p w:rsidR="00AE1F8F" w:rsidRDefault="00AE1F8F" w:rsidP="00AE1F8F">
      <w:proofErr w:type="gramStart"/>
      <w:r>
        <w:t>Motor :</w:t>
      </w:r>
      <w:proofErr w:type="gramEnd"/>
      <w:r>
        <w:t xml:space="preserve"> JOHN </w:t>
      </w:r>
      <w:proofErr w:type="spellStart"/>
      <w:r>
        <w:t>Deer</w:t>
      </w:r>
      <w:proofErr w:type="spellEnd"/>
      <w:r>
        <w:t xml:space="preserve"> 6081HF001</w:t>
      </w:r>
    </w:p>
    <w:p w:rsidR="00AE1F8F" w:rsidRDefault="00AE1F8F" w:rsidP="00AE1F8F">
      <w:proofErr w:type="gramStart"/>
      <w:r>
        <w:t>Kmitočet :</w:t>
      </w:r>
      <w:proofErr w:type="gramEnd"/>
      <w:r>
        <w:t xml:space="preserve"> 50 Hz</w:t>
      </w:r>
      <w:bookmarkStart w:id="0" w:name="_GoBack"/>
      <w:bookmarkEnd w:id="0"/>
    </w:p>
    <w:p w:rsidR="00AE1F8F" w:rsidRDefault="00AE1F8F" w:rsidP="00AE1F8F">
      <w:proofErr w:type="gramStart"/>
      <w:r>
        <w:t>Výkon :</w:t>
      </w:r>
      <w:proofErr w:type="gramEnd"/>
      <w:r>
        <w:t xml:space="preserve"> 275 </w:t>
      </w:r>
      <w:proofErr w:type="spellStart"/>
      <w:r>
        <w:t>kVA</w:t>
      </w:r>
      <w:proofErr w:type="spellEnd"/>
      <w:r>
        <w:t xml:space="preserve"> / 400 V</w:t>
      </w:r>
    </w:p>
    <w:p w:rsidR="00AE1F8F" w:rsidRDefault="00AE1F8F" w:rsidP="00AE1F8F">
      <w:proofErr w:type="gramStart"/>
      <w:r>
        <w:t>Alternátor :</w:t>
      </w:r>
      <w:proofErr w:type="gramEnd"/>
      <w:r>
        <w:t xml:space="preserve"> LEROY SOMER LSA462L9</w:t>
      </w:r>
    </w:p>
    <w:p w:rsidR="00AE1F8F" w:rsidRDefault="00AE1F8F" w:rsidP="00AE1F8F">
      <w:r>
        <w:t xml:space="preserve">Řídící </w:t>
      </w:r>
      <w:proofErr w:type="gramStart"/>
      <w:r>
        <w:t>jednotka :</w:t>
      </w:r>
      <w:proofErr w:type="gramEnd"/>
      <w:r>
        <w:t xml:space="preserve"> SDMO NEXYS PWB1024</w:t>
      </w:r>
    </w:p>
    <w:p w:rsidR="00AE1F8F" w:rsidRDefault="00AE1F8F" w:rsidP="00AE1F8F">
      <w:r>
        <w:t xml:space="preserve">Rok </w:t>
      </w:r>
      <w:proofErr w:type="gramStart"/>
      <w:r>
        <w:t>výroby :</w:t>
      </w:r>
      <w:proofErr w:type="gramEnd"/>
      <w:r>
        <w:t xml:space="preserve"> 2004</w:t>
      </w:r>
    </w:p>
    <w:p w:rsidR="00AE1F8F" w:rsidRDefault="00AE1F8F" w:rsidP="00AE1F8F">
      <w:pPr>
        <w:rPr>
          <w:b/>
          <w:u w:val="single"/>
        </w:rPr>
      </w:pPr>
      <w:r>
        <w:rPr>
          <w:b/>
          <w:u w:val="single"/>
        </w:rPr>
        <w:t>Areál Tábor</w:t>
      </w:r>
    </w:p>
    <w:p w:rsidR="00AE1F8F" w:rsidRDefault="00AE1F8F" w:rsidP="00AE1F8F">
      <w:proofErr w:type="gramStart"/>
      <w:r>
        <w:t>Typ :</w:t>
      </w:r>
      <w:proofErr w:type="gramEnd"/>
      <w:r>
        <w:t xml:space="preserve"> SDMO J44K</w:t>
      </w:r>
    </w:p>
    <w:p w:rsidR="00AE1F8F" w:rsidRDefault="00AE1F8F" w:rsidP="00AE1F8F">
      <w:proofErr w:type="gramStart"/>
      <w:r>
        <w:t>Motor :</w:t>
      </w:r>
      <w:proofErr w:type="gramEnd"/>
      <w:r>
        <w:t xml:space="preserve"> JOHN </w:t>
      </w:r>
      <w:proofErr w:type="spellStart"/>
      <w:r>
        <w:t>Deer</w:t>
      </w:r>
      <w:proofErr w:type="spellEnd"/>
      <w:r>
        <w:t xml:space="preserve"> 3029TF120</w:t>
      </w:r>
    </w:p>
    <w:p w:rsidR="00AE1F8F" w:rsidRDefault="00AE1F8F" w:rsidP="00AE1F8F">
      <w:proofErr w:type="gramStart"/>
      <w:r>
        <w:t>Kmitočet :</w:t>
      </w:r>
      <w:proofErr w:type="gramEnd"/>
      <w:r>
        <w:t xml:space="preserve"> 50 Hz</w:t>
      </w:r>
    </w:p>
    <w:p w:rsidR="00AE1F8F" w:rsidRDefault="00AE1F8F" w:rsidP="00AE1F8F">
      <w:proofErr w:type="gramStart"/>
      <w:r>
        <w:t>Výkon :</w:t>
      </w:r>
      <w:proofErr w:type="gramEnd"/>
      <w:r>
        <w:t xml:space="preserve"> 44 </w:t>
      </w:r>
      <w:proofErr w:type="spellStart"/>
      <w:r>
        <w:t>kVA</w:t>
      </w:r>
      <w:proofErr w:type="spellEnd"/>
      <w:r>
        <w:t xml:space="preserve"> / 400 V</w:t>
      </w:r>
    </w:p>
    <w:p w:rsidR="00AE1F8F" w:rsidRDefault="00AE1F8F" w:rsidP="00AE1F8F">
      <w:proofErr w:type="gramStart"/>
      <w:r>
        <w:t>Alternátor :</w:t>
      </w:r>
      <w:proofErr w:type="gramEnd"/>
      <w:r>
        <w:t xml:space="preserve"> MECC ALTE ECO32-3S</w:t>
      </w:r>
    </w:p>
    <w:p w:rsidR="00AE1F8F" w:rsidRDefault="00AE1F8F" w:rsidP="00AE1F8F">
      <w:r>
        <w:t xml:space="preserve">Řídící </w:t>
      </w:r>
      <w:proofErr w:type="gramStart"/>
      <w:r>
        <w:t>jednotka :</w:t>
      </w:r>
      <w:proofErr w:type="gramEnd"/>
      <w:r>
        <w:t xml:space="preserve"> SDMO NEXYS</w:t>
      </w:r>
    </w:p>
    <w:p w:rsidR="00AE1F8F" w:rsidRDefault="00AE1F8F" w:rsidP="00AE1F8F">
      <w:pPr>
        <w:rPr>
          <w:b/>
          <w:u w:val="single"/>
        </w:rPr>
      </w:pPr>
      <w:r>
        <w:rPr>
          <w:b/>
          <w:u w:val="single"/>
        </w:rPr>
        <w:t>Areál Novobranská</w:t>
      </w:r>
    </w:p>
    <w:p w:rsidR="00AE1F8F" w:rsidRDefault="00AE1F8F" w:rsidP="00AE1F8F">
      <w:proofErr w:type="gramStart"/>
      <w:r>
        <w:t>Typ :</w:t>
      </w:r>
      <w:proofErr w:type="gramEnd"/>
      <w:r>
        <w:t xml:space="preserve"> SPARK TORINO 4 N</w:t>
      </w:r>
    </w:p>
    <w:p w:rsidR="00AE1F8F" w:rsidRDefault="00AE1F8F" w:rsidP="00AE1F8F">
      <w:proofErr w:type="gramStart"/>
      <w:r>
        <w:t>Motor :</w:t>
      </w:r>
      <w:proofErr w:type="gramEnd"/>
      <w:r>
        <w:t xml:space="preserve"> IVECO 8061 I 0605A500</w:t>
      </w:r>
    </w:p>
    <w:p w:rsidR="00AE1F8F" w:rsidRDefault="00AE1F8F" w:rsidP="00AE1F8F">
      <w:proofErr w:type="gramStart"/>
      <w:r>
        <w:t>Kmitočet :</w:t>
      </w:r>
      <w:proofErr w:type="gramEnd"/>
      <w:r>
        <w:t xml:space="preserve"> 50 Hz</w:t>
      </w:r>
    </w:p>
    <w:p w:rsidR="00AE1F8F" w:rsidRDefault="00AE1F8F" w:rsidP="00AE1F8F">
      <w:proofErr w:type="gramStart"/>
      <w:r>
        <w:t>Výkon :</w:t>
      </w:r>
      <w:proofErr w:type="gramEnd"/>
      <w:r>
        <w:t xml:space="preserve"> 63 </w:t>
      </w:r>
      <w:proofErr w:type="spellStart"/>
      <w:r>
        <w:t>kVA</w:t>
      </w:r>
      <w:proofErr w:type="spellEnd"/>
      <w:r>
        <w:t xml:space="preserve"> / 400 V</w:t>
      </w:r>
    </w:p>
    <w:p w:rsidR="00AE1F8F" w:rsidRDefault="00AE1F8F" w:rsidP="00AE1F8F">
      <w:proofErr w:type="gramStart"/>
      <w:r>
        <w:t>Generátor :</w:t>
      </w:r>
      <w:proofErr w:type="gramEnd"/>
      <w:r>
        <w:t xml:space="preserve"> MARELLI MOTORI</w:t>
      </w:r>
    </w:p>
    <w:p w:rsidR="00AE1F8F" w:rsidRDefault="00AE1F8F" w:rsidP="00AE1F8F">
      <w:r>
        <w:t xml:space="preserve">Rok </w:t>
      </w:r>
      <w:proofErr w:type="gramStart"/>
      <w:r>
        <w:t>výroby :</w:t>
      </w:r>
      <w:proofErr w:type="gramEnd"/>
      <w:r>
        <w:t xml:space="preserve"> 2000</w:t>
      </w:r>
    </w:p>
    <w:p w:rsidR="00AE1F8F" w:rsidRDefault="00AE1F8F" w:rsidP="00AE1F8F">
      <w:pPr>
        <w:rPr>
          <w:b/>
          <w:u w:val="single"/>
        </w:rPr>
      </w:pPr>
      <w:r>
        <w:rPr>
          <w:b/>
          <w:u w:val="single"/>
        </w:rPr>
        <w:t>Areál Medlánky</w:t>
      </w:r>
    </w:p>
    <w:p w:rsidR="00AE1F8F" w:rsidRDefault="00AE1F8F" w:rsidP="00AE1F8F">
      <w:proofErr w:type="gramStart"/>
      <w:r>
        <w:t>Typ :</w:t>
      </w:r>
      <w:proofErr w:type="gramEnd"/>
      <w:r>
        <w:t xml:space="preserve"> ČKD Praha DAT 200</w:t>
      </w:r>
    </w:p>
    <w:p w:rsidR="00AE1F8F" w:rsidRDefault="00AE1F8F" w:rsidP="00AE1F8F">
      <w:proofErr w:type="gramStart"/>
      <w:r>
        <w:t>Motor :</w:t>
      </w:r>
      <w:proofErr w:type="gramEnd"/>
      <w:r>
        <w:t xml:space="preserve"> GS 160 PN</w:t>
      </w:r>
    </w:p>
    <w:p w:rsidR="00AE1F8F" w:rsidRDefault="00AE1F8F" w:rsidP="00AE1F8F">
      <w:proofErr w:type="gramStart"/>
      <w:r>
        <w:t>Kmitočet :</w:t>
      </w:r>
      <w:proofErr w:type="gramEnd"/>
      <w:r>
        <w:t xml:space="preserve"> 50 Hz</w:t>
      </w:r>
    </w:p>
    <w:p w:rsidR="00AE1F8F" w:rsidRDefault="00AE1F8F" w:rsidP="00AE1F8F">
      <w:proofErr w:type="gramStart"/>
      <w:r>
        <w:t>Výkon :</w:t>
      </w:r>
      <w:proofErr w:type="gramEnd"/>
      <w:r>
        <w:t xml:space="preserve"> 200 </w:t>
      </w:r>
      <w:proofErr w:type="spellStart"/>
      <w:r>
        <w:t>kVA</w:t>
      </w:r>
      <w:proofErr w:type="spellEnd"/>
      <w:r>
        <w:t xml:space="preserve"> 160 kW</w:t>
      </w:r>
    </w:p>
    <w:p w:rsidR="00AE1F8F" w:rsidRPr="007E4E00" w:rsidRDefault="00AE1F8F" w:rsidP="00AE1F8F">
      <w:proofErr w:type="gramStart"/>
      <w:r>
        <w:t>Generátor :</w:t>
      </w:r>
      <w:proofErr w:type="gramEnd"/>
      <w:r>
        <w:t xml:space="preserve"> MEZ Frenštát</w:t>
      </w:r>
    </w:p>
    <w:p w:rsidR="00AE1F8F" w:rsidRDefault="00AE1F8F" w:rsidP="00AE1F8F">
      <w:r>
        <w:t xml:space="preserve">Rok </w:t>
      </w:r>
      <w:proofErr w:type="gramStart"/>
      <w:r>
        <w:t>výroby :</w:t>
      </w:r>
      <w:proofErr w:type="gramEnd"/>
      <w:r>
        <w:t xml:space="preserve"> 1985</w:t>
      </w:r>
    </w:p>
    <w:p w:rsidR="00AE1F8F" w:rsidRDefault="00AE1F8F" w:rsidP="00AE1F8F">
      <w:pPr>
        <w:rPr>
          <w:b/>
          <w:u w:val="single"/>
        </w:rPr>
      </w:pPr>
      <w:r>
        <w:rPr>
          <w:b/>
          <w:u w:val="single"/>
        </w:rPr>
        <w:lastRenderedPageBreak/>
        <w:t>Areál Slatina</w:t>
      </w:r>
    </w:p>
    <w:p w:rsidR="00AE1F8F" w:rsidRDefault="00AE1F8F" w:rsidP="00AE1F8F">
      <w:proofErr w:type="gramStart"/>
      <w:r>
        <w:t>Typ :</w:t>
      </w:r>
      <w:proofErr w:type="gramEnd"/>
      <w:r>
        <w:t xml:space="preserve"> ČKD DAT 150</w:t>
      </w:r>
    </w:p>
    <w:p w:rsidR="00AE1F8F" w:rsidRDefault="00AE1F8F" w:rsidP="00AE1F8F">
      <w:proofErr w:type="gramStart"/>
      <w:r>
        <w:t>Motor :</w:t>
      </w:r>
      <w:proofErr w:type="gramEnd"/>
      <w:r>
        <w:t xml:space="preserve"> v.č.32930519</w:t>
      </w:r>
    </w:p>
    <w:p w:rsidR="00AE1F8F" w:rsidRDefault="00AE1F8F" w:rsidP="00AE1F8F">
      <w:proofErr w:type="gramStart"/>
      <w:r>
        <w:t>Kmitočet :</w:t>
      </w:r>
      <w:proofErr w:type="gramEnd"/>
      <w:r>
        <w:t xml:space="preserve"> 50 Hz</w:t>
      </w:r>
    </w:p>
    <w:p w:rsidR="00AE1F8F" w:rsidRDefault="00AE1F8F" w:rsidP="00AE1F8F">
      <w:proofErr w:type="gramStart"/>
      <w:r>
        <w:t>Výkon :</w:t>
      </w:r>
      <w:proofErr w:type="gramEnd"/>
      <w:r>
        <w:t xml:space="preserve"> 150 </w:t>
      </w:r>
      <w:proofErr w:type="spellStart"/>
      <w:r>
        <w:t>kVA</w:t>
      </w:r>
      <w:proofErr w:type="spellEnd"/>
      <w:r>
        <w:t xml:space="preserve"> 120 kW</w:t>
      </w:r>
    </w:p>
    <w:p w:rsidR="00AE1F8F" w:rsidRDefault="00AE1F8F" w:rsidP="00AE1F8F">
      <w:proofErr w:type="gramStart"/>
      <w:r>
        <w:t>Generátor :</w:t>
      </w:r>
      <w:proofErr w:type="gramEnd"/>
      <w:r>
        <w:t xml:space="preserve"> v.č.0602275</w:t>
      </w:r>
    </w:p>
    <w:p w:rsidR="00AE1F8F" w:rsidRDefault="00AE1F8F" w:rsidP="00AE1F8F">
      <w:r>
        <w:t xml:space="preserve">Rok </w:t>
      </w:r>
      <w:proofErr w:type="gramStart"/>
      <w:r>
        <w:t>výroby .</w:t>
      </w:r>
      <w:proofErr w:type="gramEnd"/>
      <w:r>
        <w:t xml:space="preserve"> 1993</w:t>
      </w:r>
    </w:p>
    <w:p w:rsidR="00AE1F8F" w:rsidRDefault="00AE1F8F" w:rsidP="00AE1F8F"/>
    <w:p w:rsidR="00AE1F8F" w:rsidRDefault="00AE1F8F" w:rsidP="00AE1F8F">
      <w:r w:rsidRPr="00822C5E">
        <w:rPr>
          <w:b/>
        </w:rPr>
        <w:t xml:space="preserve">Požadovaný rozsah profylaktické prohlídky náhradních </w:t>
      </w:r>
      <w:proofErr w:type="gramStart"/>
      <w:r w:rsidRPr="00822C5E">
        <w:rPr>
          <w:b/>
        </w:rPr>
        <w:t>zdrojů</w:t>
      </w:r>
      <w:r>
        <w:t xml:space="preserve"> :</w:t>
      </w:r>
      <w:proofErr w:type="gramEnd"/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Ověření základních funkcí záložního zdroje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Odstranění prachu pro zlepšení chladících poměrů chladící mřížky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 mechanické funkčnosti ventilátorů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Vypracování protokolu o profylaktické prohlídce</w:t>
      </w:r>
    </w:p>
    <w:p w:rsidR="00AE1F8F" w:rsidRDefault="00AE1F8F" w:rsidP="00AE1F8F">
      <w:r>
        <w:t xml:space="preserve">Motor a generátor 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 na znečištění, poškození, korozi a upevnění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 hlučnosti ložisek, nadměrné vibrace agregátu a potrubí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Kontrolu stavu oleje v olejové vaně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 klínových řemenů na opotřebení, poškození, vypnutí a házení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 ochranných krytů na celém agregátu na upevnění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 měřících přístrojů a čidel zevně na znečištění, poškození a korozi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proofErr w:type="gramStart"/>
      <w:r>
        <w:t>Kontrola ,</w:t>
      </w:r>
      <w:proofErr w:type="gramEnd"/>
      <w:r>
        <w:t xml:space="preserve"> případně doladění hodnot napětí</w:t>
      </w:r>
    </w:p>
    <w:p w:rsidR="00AE1F8F" w:rsidRDefault="00AE1F8F" w:rsidP="00AE1F8F">
      <w:r>
        <w:t>Spínací, ovládací a kontrolní zařízení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 na znečištění, poškození, korozi, upevnění a těsnost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 přepínání spotřebičů na funkci ruční / automatický provoz po dohodě s provozem a schválení odpovědnou osobou</w:t>
      </w:r>
    </w:p>
    <w:p w:rsidR="00AE1F8F" w:rsidRDefault="00AE1F8F" w:rsidP="00AE1F8F">
      <w:r>
        <w:t>Elektrické spouštěcí zařízení, kabely, vodiče, lišty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 na znečištění, poškození, korozi, upevnění a těsnost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 a dotažení spojů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Vizuální kontrola vodičů</w:t>
      </w:r>
    </w:p>
    <w:p w:rsidR="00AE1F8F" w:rsidRDefault="00AE1F8F" w:rsidP="00AE1F8F">
      <w:r>
        <w:t>Palivový systém, výfukový systém, nasávání vzduchu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 na znečištění, poškození, korozi, upevnění a těsnost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 funkčnosti čerpadel a ventilů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Odvzdušnění palivového systému</w:t>
      </w:r>
    </w:p>
    <w:p w:rsidR="00AE1F8F" w:rsidRDefault="00AE1F8F" w:rsidP="00AE1F8F"/>
    <w:p w:rsidR="00AE1F8F" w:rsidRDefault="00AE1F8F" w:rsidP="00AE1F8F">
      <w:r>
        <w:t>Chladič, systém vodního chlazení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 na znečištění, poškození, korozi, upevnění a těsnost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 xml:space="preserve">Kontrola stavu vody v okruhu a </w:t>
      </w:r>
      <w:proofErr w:type="spellStart"/>
      <w:r>
        <w:t>přeplňovacího</w:t>
      </w:r>
      <w:proofErr w:type="spellEnd"/>
      <w:r>
        <w:t xml:space="preserve"> vzduchu na expanzní nádržce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lastRenderedPageBreak/>
        <w:t xml:space="preserve">Kontrola funkčnosti okruhu chladící vody a předehřívacího zařízení chladící vody 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 funkčnosti ventilátoru chlazení a míchací nádoby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 koncentrace nemrznoucí směsi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Doplnění chladící vody a nemrznoucí směsi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 venkovní ochranné mřížky na vstupu a výstupu chladícího vzduchu na znečištění, poškození, korozi a upevnění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 funkčnosti žaluzií</w:t>
      </w:r>
    </w:p>
    <w:p w:rsidR="00AE1F8F" w:rsidRDefault="00AE1F8F" w:rsidP="00AE1F8F">
      <w:r>
        <w:t>Startovací a nabíjecí zařízení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 na znečištění, poškození, korozi, upevnění a okolní podmínky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Čištění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Kontrola, případně doplnění elektrolytu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Měření napětí článků, případně bloků</w:t>
      </w:r>
    </w:p>
    <w:p w:rsidR="00AE1F8F" w:rsidRDefault="00AE1F8F" w:rsidP="00AE1F8F">
      <w:pPr>
        <w:pStyle w:val="Odstavecseseznamem"/>
        <w:numPr>
          <w:ilvl w:val="0"/>
          <w:numId w:val="1"/>
        </w:numPr>
      </w:pPr>
      <w:r>
        <w:t>Namazání pólů a spojek</w:t>
      </w:r>
    </w:p>
    <w:p w:rsidR="00243DE0" w:rsidRDefault="00243DE0" w:rsidP="00382026">
      <w:pPr>
        <w:ind w:firstLine="360"/>
      </w:pPr>
    </w:p>
    <w:p w:rsidR="00382026" w:rsidRPr="00382026" w:rsidRDefault="00382026" w:rsidP="00382026">
      <w:pPr>
        <w:rPr>
          <w:b/>
        </w:rPr>
      </w:pPr>
      <w:r w:rsidRPr="00382026">
        <w:rPr>
          <w:b/>
        </w:rPr>
        <w:t>Další práce</w:t>
      </w:r>
    </w:p>
    <w:p w:rsidR="00243DE0" w:rsidRPr="00EB0A90" w:rsidRDefault="00382026" w:rsidP="00243DE0">
      <w:r>
        <w:t xml:space="preserve">- </w:t>
      </w:r>
      <w:r w:rsidR="00243DE0" w:rsidRPr="00EB0A90">
        <w:t>Výměna filtru mazacího oleje</w:t>
      </w:r>
      <w:r w:rsidR="00F277EC">
        <w:t xml:space="preserve">  – včetně ekologické likvidace</w:t>
      </w:r>
    </w:p>
    <w:p w:rsidR="00243DE0" w:rsidRPr="00EB0A90" w:rsidRDefault="00382026" w:rsidP="00243DE0">
      <w:r>
        <w:t xml:space="preserve">- </w:t>
      </w:r>
      <w:r w:rsidR="00243DE0" w:rsidRPr="00EB0A90">
        <w:t>Výměna mazacího oleje v dieselmotoru podle předpisu výrobce</w:t>
      </w:r>
      <w:r w:rsidR="00F277EC">
        <w:t xml:space="preserve"> </w:t>
      </w:r>
      <w:proofErr w:type="gramStart"/>
      <w:r w:rsidR="00F277EC">
        <w:t>–  včetně</w:t>
      </w:r>
      <w:proofErr w:type="gramEnd"/>
      <w:r w:rsidR="00F277EC">
        <w:t xml:space="preserve"> ekologické likvidace</w:t>
      </w:r>
    </w:p>
    <w:p w:rsidR="00243DE0" w:rsidRDefault="00382026" w:rsidP="00243DE0">
      <w:r>
        <w:t xml:space="preserve">- </w:t>
      </w:r>
      <w:r w:rsidR="00243DE0" w:rsidRPr="00EB0A90">
        <w:t>Výměna palivového filtru</w:t>
      </w:r>
      <w:r w:rsidR="00F277EC">
        <w:t xml:space="preserve"> </w:t>
      </w:r>
      <w:proofErr w:type="gramStart"/>
      <w:r w:rsidR="00F277EC">
        <w:t>–  včetně</w:t>
      </w:r>
      <w:proofErr w:type="gramEnd"/>
      <w:r w:rsidR="00F277EC">
        <w:t xml:space="preserve"> ekologické  likvidace</w:t>
      </w:r>
    </w:p>
    <w:p w:rsidR="00192812" w:rsidRDefault="00192812"/>
    <w:sectPr w:rsidR="00192812" w:rsidSect="001928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22C5" w:rsidRDefault="00D322C5" w:rsidP="00AE1F8F">
      <w:pPr>
        <w:spacing w:after="0" w:line="240" w:lineRule="auto"/>
      </w:pPr>
      <w:r>
        <w:separator/>
      </w:r>
    </w:p>
  </w:endnote>
  <w:endnote w:type="continuationSeparator" w:id="0">
    <w:p w:rsidR="00D322C5" w:rsidRDefault="00D322C5" w:rsidP="00AE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22C5" w:rsidRDefault="00D322C5" w:rsidP="00AE1F8F">
      <w:pPr>
        <w:spacing w:after="0" w:line="240" w:lineRule="auto"/>
      </w:pPr>
      <w:r>
        <w:separator/>
      </w:r>
    </w:p>
  </w:footnote>
  <w:footnote w:type="continuationSeparator" w:id="0">
    <w:p w:rsidR="00D322C5" w:rsidRDefault="00D322C5" w:rsidP="00AE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1F8F" w:rsidRDefault="00BD578C">
    <w:pPr>
      <w:pStyle w:val="Zhlav"/>
    </w:pPr>
    <w:r>
      <w:t>Příloha č.1</w:t>
    </w:r>
    <w:r w:rsidR="008E5A6D">
      <w:t xml:space="preserve"> smlouvy č. </w:t>
    </w:r>
    <w:r w:rsidR="00D84CB6">
      <w:t>21/</w:t>
    </w:r>
    <w:proofErr w:type="spellStart"/>
    <w:r w:rsidR="00077F46">
      <w:t>xxx</w:t>
    </w:r>
    <w:proofErr w:type="spellEnd"/>
    <w:r w:rsidR="00077F46">
      <w:t>/1120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239D4"/>
    <w:multiLevelType w:val="hybridMultilevel"/>
    <w:tmpl w:val="633EB4D2"/>
    <w:lvl w:ilvl="0" w:tplc="BACCD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F8F"/>
    <w:rsid w:val="00013352"/>
    <w:rsid w:val="000421C5"/>
    <w:rsid w:val="00077F46"/>
    <w:rsid w:val="00192812"/>
    <w:rsid w:val="00194574"/>
    <w:rsid w:val="00243DE0"/>
    <w:rsid w:val="002773E9"/>
    <w:rsid w:val="00301BD8"/>
    <w:rsid w:val="00382026"/>
    <w:rsid w:val="00412A28"/>
    <w:rsid w:val="00433966"/>
    <w:rsid w:val="00452FAD"/>
    <w:rsid w:val="004D2794"/>
    <w:rsid w:val="006D71AE"/>
    <w:rsid w:val="00780E7F"/>
    <w:rsid w:val="008E5A6D"/>
    <w:rsid w:val="0096760A"/>
    <w:rsid w:val="00AE1F8F"/>
    <w:rsid w:val="00BD578C"/>
    <w:rsid w:val="00BE6AAE"/>
    <w:rsid w:val="00C8269A"/>
    <w:rsid w:val="00CF631F"/>
    <w:rsid w:val="00D322C5"/>
    <w:rsid w:val="00D84CB6"/>
    <w:rsid w:val="00E149C5"/>
    <w:rsid w:val="00EB0A90"/>
    <w:rsid w:val="00F277EC"/>
    <w:rsid w:val="00F3095E"/>
    <w:rsid w:val="00F4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A10A"/>
  <w15:docId w15:val="{E4BEC5F0-8772-4BA5-8FFB-9882D298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1F8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F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F8F"/>
  </w:style>
  <w:style w:type="paragraph" w:styleId="Zpat">
    <w:name w:val="footer"/>
    <w:basedOn w:val="Normln"/>
    <w:link w:val="ZpatChar"/>
    <w:uiPriority w:val="99"/>
    <w:unhideWhenUsed/>
    <w:rsid w:val="00AE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E4BBD-C1B2-446C-9D72-5A5FF51D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443</Words>
  <Characters>2616</Characters>
  <Application>Microsoft Office Word</Application>
  <DocSecurity>0</DocSecurity>
  <Lines>21</Lines>
  <Paragraphs>6</Paragraphs>
  <ScaleCrop>false</ScaleCrop>
  <Company>DPMB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Horák Martin</cp:lastModifiedBy>
  <cp:revision>12</cp:revision>
  <dcterms:created xsi:type="dcterms:W3CDTF">2015-01-15T15:23:00Z</dcterms:created>
  <dcterms:modified xsi:type="dcterms:W3CDTF">2021-09-08T11:46:00Z</dcterms:modified>
</cp:coreProperties>
</file>