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5613" w14:textId="77777777" w:rsidR="005F4847" w:rsidRPr="009751AA" w:rsidRDefault="005F4847" w:rsidP="003F5E9A">
      <w:pPr>
        <w:tabs>
          <w:tab w:val="left" w:pos="5387"/>
        </w:tabs>
        <w:ind w:left="6096"/>
        <w:rPr>
          <w:rFonts w:ascii="Cambria" w:hAnsi="Cambria" w:cs="Arial"/>
          <w:sz w:val="22"/>
          <w:szCs w:val="22"/>
          <w:lang w:val="sk-SK"/>
        </w:rPr>
      </w:pPr>
    </w:p>
    <w:p w14:paraId="2D8DF41D" w14:textId="4E57014A" w:rsidR="00E10433" w:rsidRPr="009751AA" w:rsidRDefault="002712F0" w:rsidP="00B919C7">
      <w:pPr>
        <w:tabs>
          <w:tab w:val="left" w:pos="5529"/>
        </w:tabs>
        <w:ind w:left="5812"/>
        <w:rPr>
          <w:rFonts w:ascii="Cambria" w:hAnsi="Cambria" w:cs="Arial"/>
          <w:sz w:val="22"/>
          <w:szCs w:val="22"/>
          <w:lang w:val="sk-SK"/>
        </w:rPr>
      </w:pPr>
      <w:r w:rsidRPr="009751AA">
        <w:rPr>
          <w:rFonts w:ascii="Cambria" w:hAnsi="Cambria" w:cs="Arial"/>
          <w:sz w:val="22"/>
          <w:szCs w:val="22"/>
          <w:lang w:val="sk-SK"/>
        </w:rPr>
        <w:t>Číslo spisu:</w:t>
      </w:r>
      <w:r w:rsidR="00981F06" w:rsidRPr="009751AA">
        <w:rPr>
          <w:rFonts w:ascii="Cambria" w:hAnsi="Cambria" w:cs="Arial"/>
          <w:sz w:val="22"/>
          <w:szCs w:val="22"/>
          <w:lang w:val="sk-SK"/>
        </w:rPr>
        <w:t xml:space="preserve"> </w:t>
      </w:r>
      <w:r w:rsidR="00E26D56">
        <w:rPr>
          <w:rFonts w:ascii="Cambria" w:hAnsi="Cambria" w:cs="Arial"/>
          <w:sz w:val="22"/>
          <w:szCs w:val="22"/>
          <w:lang w:val="sk-SK"/>
        </w:rPr>
        <w:t>NBS1-000-0</w:t>
      </w:r>
      <w:r w:rsidR="00CC2E76">
        <w:rPr>
          <w:rFonts w:ascii="Cambria" w:hAnsi="Cambria" w:cs="Arial"/>
          <w:sz w:val="22"/>
          <w:szCs w:val="22"/>
          <w:lang w:val="sk-SK"/>
        </w:rPr>
        <w:t>64</w:t>
      </w:r>
      <w:r w:rsidR="00E26D56">
        <w:rPr>
          <w:rFonts w:ascii="Cambria" w:hAnsi="Cambria" w:cs="Arial"/>
          <w:sz w:val="22"/>
          <w:szCs w:val="22"/>
          <w:lang w:val="sk-SK"/>
        </w:rPr>
        <w:t>-</w:t>
      </w:r>
      <w:r w:rsidR="00E20840">
        <w:rPr>
          <w:rFonts w:ascii="Cambria" w:hAnsi="Cambria" w:cs="Arial"/>
          <w:sz w:val="22"/>
          <w:szCs w:val="22"/>
          <w:lang w:val="sk-SK"/>
        </w:rPr>
        <w:t>5</w:t>
      </w:r>
      <w:r w:rsidR="00CC2E76">
        <w:rPr>
          <w:rFonts w:ascii="Cambria" w:hAnsi="Cambria" w:cs="Arial"/>
          <w:sz w:val="22"/>
          <w:szCs w:val="22"/>
          <w:lang w:val="sk-SK"/>
        </w:rPr>
        <w:t>39</w:t>
      </w:r>
    </w:p>
    <w:p w14:paraId="39BDEA30" w14:textId="216FF5BF" w:rsidR="00C94049" w:rsidRPr="00D34239" w:rsidRDefault="000C7818" w:rsidP="00C94049">
      <w:pPr>
        <w:tabs>
          <w:tab w:val="left" w:pos="5529"/>
        </w:tabs>
        <w:ind w:left="5812"/>
        <w:jc w:val="both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 xml:space="preserve">Číslo záznamu: </w:t>
      </w:r>
      <w:r w:rsidR="0087068D">
        <w:rPr>
          <w:rFonts w:ascii="Cambria" w:hAnsi="Cambria" w:cs="Arial"/>
          <w:sz w:val="22"/>
          <w:szCs w:val="22"/>
          <w:lang w:val="sk-SK"/>
        </w:rPr>
        <w:t>100-000-</w:t>
      </w:r>
      <w:r w:rsidR="00C94049" w:rsidRPr="00D34239">
        <w:rPr>
          <w:rFonts w:ascii="Cambria" w:hAnsi="Cambria" w:cs="Arial"/>
          <w:sz w:val="22"/>
          <w:szCs w:val="22"/>
          <w:lang w:val="sk-SK"/>
        </w:rPr>
        <w:t>32</w:t>
      </w:r>
      <w:r w:rsidR="00D34239" w:rsidRPr="00D34239">
        <w:rPr>
          <w:rFonts w:ascii="Cambria" w:hAnsi="Cambria" w:cs="Arial"/>
          <w:sz w:val="22"/>
          <w:szCs w:val="22"/>
          <w:lang w:val="sk-SK"/>
        </w:rPr>
        <w:t>4</w:t>
      </w:r>
      <w:r w:rsidR="00FD7A35" w:rsidRPr="00D34239">
        <w:rPr>
          <w:rFonts w:ascii="Cambria" w:hAnsi="Cambria" w:cs="Arial"/>
          <w:sz w:val="22"/>
          <w:szCs w:val="22"/>
          <w:lang w:val="sk-SK"/>
        </w:rPr>
        <w:t>-</w:t>
      </w:r>
      <w:r w:rsidR="00D34239" w:rsidRPr="00D34239">
        <w:rPr>
          <w:rFonts w:ascii="Cambria" w:hAnsi="Cambria" w:cs="Arial"/>
          <w:sz w:val="22"/>
          <w:szCs w:val="22"/>
          <w:lang w:val="sk-SK"/>
        </w:rPr>
        <w:t>594</w:t>
      </w:r>
    </w:p>
    <w:p w14:paraId="1B257523" w14:textId="0E2B066F" w:rsidR="005F4847" w:rsidRPr="009751AA" w:rsidRDefault="005F4847" w:rsidP="00C94049">
      <w:pPr>
        <w:tabs>
          <w:tab w:val="left" w:pos="5529"/>
        </w:tabs>
        <w:ind w:left="5812"/>
        <w:rPr>
          <w:rFonts w:ascii="Cambria" w:hAnsi="Cambria" w:cs="Arial"/>
          <w:sz w:val="22"/>
          <w:szCs w:val="22"/>
          <w:lang w:val="sk-SK"/>
        </w:rPr>
      </w:pPr>
      <w:r w:rsidRPr="009751AA">
        <w:rPr>
          <w:rFonts w:ascii="Cambria" w:hAnsi="Cambria" w:cs="Arial"/>
          <w:sz w:val="22"/>
          <w:szCs w:val="22"/>
          <w:lang w:val="sk-SK"/>
        </w:rPr>
        <w:t xml:space="preserve">Dátum: </w:t>
      </w:r>
      <w:r w:rsidR="007E7AD5">
        <w:rPr>
          <w:rFonts w:ascii="Cambria" w:hAnsi="Cambria" w:cs="Arial"/>
          <w:sz w:val="22"/>
          <w:szCs w:val="22"/>
          <w:lang w:val="sk-SK"/>
        </w:rPr>
        <w:t>04</w:t>
      </w:r>
      <w:r w:rsidR="00E26D56">
        <w:rPr>
          <w:rFonts w:ascii="Cambria" w:hAnsi="Cambria" w:cs="Arial"/>
          <w:sz w:val="22"/>
          <w:szCs w:val="22"/>
          <w:lang w:val="sk-SK"/>
        </w:rPr>
        <w:t>.</w:t>
      </w:r>
      <w:r w:rsidR="007E7AD5">
        <w:rPr>
          <w:rFonts w:ascii="Cambria" w:hAnsi="Cambria" w:cs="Arial"/>
          <w:sz w:val="22"/>
          <w:szCs w:val="22"/>
          <w:lang w:val="sk-SK"/>
        </w:rPr>
        <w:t>01</w:t>
      </w:r>
      <w:r w:rsidR="00E26D56">
        <w:rPr>
          <w:rFonts w:ascii="Cambria" w:hAnsi="Cambria" w:cs="Arial"/>
          <w:sz w:val="22"/>
          <w:szCs w:val="22"/>
          <w:lang w:val="sk-SK"/>
        </w:rPr>
        <w:t>.20</w:t>
      </w:r>
      <w:r w:rsidR="00271591">
        <w:rPr>
          <w:rFonts w:ascii="Cambria" w:hAnsi="Cambria" w:cs="Arial"/>
          <w:sz w:val="22"/>
          <w:szCs w:val="22"/>
          <w:lang w:val="sk-SK"/>
        </w:rPr>
        <w:t>2</w:t>
      </w:r>
      <w:r w:rsidR="00D567D4">
        <w:rPr>
          <w:rFonts w:ascii="Cambria" w:hAnsi="Cambria" w:cs="Arial"/>
          <w:sz w:val="22"/>
          <w:szCs w:val="22"/>
          <w:lang w:val="sk-SK"/>
        </w:rPr>
        <w:t>2</w:t>
      </w:r>
    </w:p>
    <w:p w14:paraId="070B7870" w14:textId="77777777" w:rsidR="004865D1" w:rsidRPr="009751AA" w:rsidRDefault="004865D1" w:rsidP="00EE0D3D">
      <w:pPr>
        <w:tabs>
          <w:tab w:val="left" w:pos="5529"/>
        </w:tabs>
        <w:jc w:val="center"/>
        <w:rPr>
          <w:rFonts w:ascii="Cambria" w:hAnsi="Cambria" w:cs="Arial"/>
          <w:b/>
          <w:sz w:val="22"/>
          <w:szCs w:val="22"/>
          <w:lang w:val="sk-SK"/>
        </w:rPr>
      </w:pPr>
    </w:p>
    <w:p w14:paraId="5E18276B" w14:textId="77777777" w:rsidR="00E10433" w:rsidRPr="009751AA" w:rsidRDefault="00E10433" w:rsidP="00EE0D3D">
      <w:pPr>
        <w:jc w:val="center"/>
        <w:rPr>
          <w:rFonts w:ascii="Cambria" w:hAnsi="Cambria" w:cs="Arial"/>
          <w:b/>
          <w:sz w:val="22"/>
          <w:szCs w:val="22"/>
          <w:lang w:val="sk-SK"/>
        </w:rPr>
      </w:pPr>
    </w:p>
    <w:p w14:paraId="5FAD1FB1" w14:textId="77777777" w:rsidR="00052C97" w:rsidRPr="009751AA" w:rsidRDefault="00052C97" w:rsidP="00EE0D3D">
      <w:pPr>
        <w:jc w:val="center"/>
        <w:rPr>
          <w:rFonts w:ascii="Cambria" w:hAnsi="Cambria" w:cs="Arial"/>
          <w:b/>
          <w:sz w:val="22"/>
          <w:szCs w:val="22"/>
          <w:lang w:val="sk-SK"/>
        </w:rPr>
      </w:pPr>
    </w:p>
    <w:p w14:paraId="0FA5B1C1" w14:textId="77777777" w:rsidR="001B469A" w:rsidRPr="009751AA" w:rsidRDefault="00E6446D" w:rsidP="003F5E9A">
      <w:pPr>
        <w:spacing w:after="120"/>
        <w:ind w:left="357"/>
        <w:jc w:val="center"/>
        <w:rPr>
          <w:rFonts w:ascii="Cambria" w:hAnsi="Cambria" w:cs="Arial"/>
          <w:b/>
          <w:sz w:val="22"/>
          <w:szCs w:val="22"/>
          <w:lang w:val="sk-SK"/>
        </w:rPr>
      </w:pPr>
      <w:r w:rsidRPr="009751AA">
        <w:rPr>
          <w:rFonts w:ascii="Cambria" w:hAnsi="Cambria" w:cs="Arial"/>
          <w:b/>
          <w:sz w:val="22"/>
          <w:szCs w:val="22"/>
          <w:lang w:val="sk-SK"/>
        </w:rPr>
        <w:t>VYSVETLENIE</w:t>
      </w:r>
    </w:p>
    <w:p w14:paraId="62A0F488" w14:textId="77777777" w:rsidR="00E6446D" w:rsidRPr="009751AA" w:rsidRDefault="00B23E2A" w:rsidP="00C27ECF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val="sk-SK"/>
        </w:rPr>
      </w:pPr>
      <w:r w:rsidRPr="009751AA">
        <w:rPr>
          <w:rFonts w:ascii="Cambria" w:hAnsi="Cambria" w:cs="Arial"/>
          <w:color w:val="000000"/>
          <w:sz w:val="22"/>
          <w:szCs w:val="22"/>
          <w:lang w:val="sk-SK"/>
        </w:rPr>
        <w:t>i</w:t>
      </w:r>
      <w:r w:rsidR="00527AC3" w:rsidRPr="009751AA">
        <w:rPr>
          <w:rFonts w:ascii="Cambria" w:hAnsi="Cambria" w:cs="Arial"/>
          <w:color w:val="000000"/>
          <w:sz w:val="22"/>
          <w:szCs w:val="22"/>
          <w:lang w:val="sk-SK"/>
        </w:rPr>
        <w:t xml:space="preserve">nformácií uvedených vo výzve </w:t>
      </w:r>
      <w:r w:rsidR="00557562" w:rsidRPr="009751AA">
        <w:rPr>
          <w:rFonts w:ascii="Cambria" w:hAnsi="Cambria" w:cs="Arial"/>
          <w:color w:val="000000"/>
          <w:sz w:val="22"/>
          <w:szCs w:val="22"/>
          <w:lang w:val="sk-SK"/>
        </w:rPr>
        <w:t>na predloženie ponuky v zákazke s nízkou hodnotou</w:t>
      </w:r>
      <w:r w:rsidR="008D4472" w:rsidRPr="009751AA">
        <w:rPr>
          <w:rFonts w:ascii="Cambria" w:hAnsi="Cambria" w:cs="Arial"/>
          <w:color w:val="000000"/>
          <w:sz w:val="22"/>
          <w:szCs w:val="22"/>
          <w:lang w:val="sk-SK"/>
        </w:rPr>
        <w:t xml:space="preserve"> podľa § 117 zákona č. 343/2015 Z. z. o verejnom obstarávaní a o zmene a doplnení niektorých zákonov v znení neskorších predpisov (ďalej len „zákon o verejnom obstarávaní“)</w:t>
      </w:r>
    </w:p>
    <w:p w14:paraId="53D1E0D1" w14:textId="77777777" w:rsidR="001B469A" w:rsidRPr="009751AA" w:rsidRDefault="001B469A">
      <w:pPr>
        <w:spacing w:after="120"/>
        <w:jc w:val="both"/>
        <w:rPr>
          <w:rFonts w:ascii="Cambria" w:hAnsi="Cambria" w:cs="Arial"/>
          <w:bCs/>
          <w:sz w:val="22"/>
          <w:szCs w:val="22"/>
          <w:lang w:val="sk-SK"/>
        </w:rPr>
      </w:pPr>
    </w:p>
    <w:p w14:paraId="35AAA2D8" w14:textId="73B1E193" w:rsidR="00E6446D" w:rsidRPr="009751AA" w:rsidRDefault="00E6446D" w:rsidP="003F5E9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  <w:lang w:val="sk-SK"/>
        </w:rPr>
      </w:pPr>
      <w:r w:rsidRPr="009751AA">
        <w:rPr>
          <w:rFonts w:ascii="Cambria" w:hAnsi="Cambria" w:cs="Arial"/>
          <w:sz w:val="22"/>
          <w:szCs w:val="22"/>
          <w:lang w:val="sk-SK"/>
        </w:rPr>
        <w:t xml:space="preserve">Verejný </w:t>
      </w:r>
      <w:r w:rsidRPr="009751AA">
        <w:rPr>
          <w:rFonts w:ascii="Cambria" w:hAnsi="Cambria" w:cs="Arial"/>
          <w:color w:val="000000"/>
          <w:sz w:val="22"/>
          <w:szCs w:val="22"/>
          <w:lang w:val="sk-SK"/>
        </w:rPr>
        <w:t>obstarávateľ</w:t>
      </w:r>
      <w:r w:rsidRPr="009751AA">
        <w:rPr>
          <w:rFonts w:ascii="Cambria" w:hAnsi="Cambria" w:cs="Arial"/>
          <w:sz w:val="22"/>
          <w:szCs w:val="22"/>
          <w:lang w:val="sk-SK"/>
        </w:rPr>
        <w:t xml:space="preserve">, Národná banka Slovenska so sídlom Imricha </w:t>
      </w:r>
      <w:proofErr w:type="spellStart"/>
      <w:r w:rsidRPr="009751AA">
        <w:rPr>
          <w:rFonts w:ascii="Cambria" w:hAnsi="Cambria" w:cs="Arial"/>
          <w:sz w:val="22"/>
          <w:szCs w:val="22"/>
          <w:lang w:val="sk-SK"/>
        </w:rPr>
        <w:t>Karvaša</w:t>
      </w:r>
      <w:proofErr w:type="spellEnd"/>
      <w:r w:rsidRPr="009751AA">
        <w:rPr>
          <w:rFonts w:ascii="Cambria" w:hAnsi="Cambria" w:cs="Arial"/>
          <w:sz w:val="22"/>
          <w:szCs w:val="22"/>
          <w:lang w:val="sk-SK"/>
        </w:rPr>
        <w:t xml:space="preserve"> 1, 813 25 Bratislava (ďalej len „verejný obstarávateľ“)</w:t>
      </w:r>
      <w:r w:rsidRPr="009751AA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 xml:space="preserve"> obdržal dňa </w:t>
      </w:r>
      <w:r w:rsidR="007E7AD5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03</w:t>
      </w:r>
      <w:r w:rsidR="00E26D56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.</w:t>
      </w:r>
      <w:r w:rsidR="007E7AD5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01</w:t>
      </w:r>
      <w:r w:rsidR="00E26D56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.20</w:t>
      </w:r>
      <w:r w:rsidR="00271591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2</w:t>
      </w:r>
      <w:r w:rsidR="00E20840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1</w:t>
      </w:r>
      <w:r w:rsidR="00F34EED" w:rsidRPr="009751AA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9751AA">
        <w:rPr>
          <w:rFonts w:ascii="Cambria" w:hAnsi="Cambria" w:cs="Arial"/>
          <w:sz w:val="22"/>
          <w:szCs w:val="22"/>
          <w:lang w:val="sk-SK"/>
        </w:rPr>
        <w:t xml:space="preserve">prostredníctvom elektronického prostriedku, komunikačného rozhrania systému JOSEPHINE </w:t>
      </w:r>
      <w:r w:rsidRPr="009751AA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žiadosť o</w:t>
      </w:r>
      <w:r w:rsidR="00527AC3" w:rsidRPr="009751AA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 </w:t>
      </w:r>
      <w:r w:rsidRPr="009751AA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vysvetlenie</w:t>
      </w:r>
      <w:r w:rsidR="00527AC3" w:rsidRPr="009751AA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 xml:space="preserve"> </w:t>
      </w:r>
      <w:r w:rsidR="00527AC3" w:rsidRPr="000C7818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i</w:t>
      </w:r>
      <w:r w:rsidR="00527AC3" w:rsidRPr="000C7818">
        <w:rPr>
          <w:rFonts w:ascii="Cambria" w:hAnsi="Cambria" w:cs="Arial"/>
          <w:sz w:val="22"/>
          <w:szCs w:val="22"/>
          <w:lang w:val="sk-SK"/>
        </w:rPr>
        <w:t xml:space="preserve">nformácií uvedených </w:t>
      </w:r>
      <w:r w:rsidR="0085025D">
        <w:rPr>
          <w:rFonts w:ascii="Cambria" w:hAnsi="Cambria" w:cs="Arial"/>
          <w:sz w:val="22"/>
          <w:szCs w:val="22"/>
          <w:lang w:val="sk-SK"/>
        </w:rPr>
        <w:t>v</w:t>
      </w:r>
      <w:r w:rsidR="00E20840">
        <w:rPr>
          <w:rFonts w:ascii="Cambria" w:hAnsi="Cambria" w:cs="Arial"/>
          <w:sz w:val="22"/>
          <w:szCs w:val="22"/>
          <w:lang w:val="sk-SK"/>
        </w:rPr>
        <w:t>o výzve</w:t>
      </w:r>
      <w:r w:rsidR="00527AC3" w:rsidRPr="000C7818">
        <w:rPr>
          <w:rFonts w:ascii="Cambria" w:hAnsi="Cambria" w:cs="Arial"/>
          <w:sz w:val="22"/>
          <w:szCs w:val="22"/>
          <w:lang w:val="sk-SK"/>
        </w:rPr>
        <w:t xml:space="preserve"> na </w:t>
      </w:r>
      <w:r w:rsidR="00557562" w:rsidRPr="000C7818">
        <w:rPr>
          <w:rFonts w:ascii="Cambria" w:hAnsi="Cambria" w:cs="Arial"/>
          <w:sz w:val="22"/>
          <w:szCs w:val="22"/>
          <w:lang w:val="sk-SK"/>
        </w:rPr>
        <w:t>predloženie ponuky</w:t>
      </w:r>
      <w:r w:rsidR="00527AC3" w:rsidRPr="000C7818">
        <w:rPr>
          <w:rFonts w:ascii="Cambria" w:hAnsi="Cambria" w:cs="Arial"/>
          <w:sz w:val="22"/>
          <w:szCs w:val="22"/>
          <w:lang w:val="sk-SK"/>
        </w:rPr>
        <w:t xml:space="preserve"> </w:t>
      </w:r>
      <w:r w:rsidR="00A275E6">
        <w:rPr>
          <w:rFonts w:ascii="Cambria" w:hAnsi="Cambria" w:cs="Arial"/>
          <w:sz w:val="22"/>
          <w:szCs w:val="22"/>
          <w:lang w:val="sk-SK"/>
        </w:rPr>
        <w:t xml:space="preserve">s prílohami </w:t>
      </w:r>
      <w:r w:rsidRPr="009751AA">
        <w:rPr>
          <w:rFonts w:ascii="Cambria" w:hAnsi="Cambria" w:cs="Arial"/>
          <w:sz w:val="22"/>
          <w:szCs w:val="22"/>
          <w:lang w:val="sk-SK"/>
        </w:rPr>
        <w:t>v</w:t>
      </w:r>
      <w:r w:rsidR="00557562" w:rsidRPr="009751AA">
        <w:rPr>
          <w:rFonts w:ascii="Cambria" w:hAnsi="Cambria" w:cs="Arial"/>
          <w:sz w:val="22"/>
          <w:szCs w:val="22"/>
          <w:lang w:val="sk-SK"/>
        </w:rPr>
        <w:t xml:space="preserve"> zákazke s nízkou hodnotou </w:t>
      </w:r>
      <w:r w:rsidR="00233667" w:rsidRPr="009751AA">
        <w:rPr>
          <w:rFonts w:ascii="Cambria" w:hAnsi="Cambria" w:cs="Arial"/>
          <w:sz w:val="22"/>
          <w:szCs w:val="22"/>
          <w:lang w:val="sk-SK"/>
        </w:rPr>
        <w:t xml:space="preserve">na </w:t>
      </w:r>
      <w:r w:rsidR="00233667" w:rsidRPr="00E26D56">
        <w:rPr>
          <w:rFonts w:ascii="Cambria" w:hAnsi="Cambria" w:cs="Arial"/>
          <w:sz w:val="22"/>
          <w:szCs w:val="22"/>
          <w:lang w:val="sk-SK"/>
        </w:rPr>
        <w:t xml:space="preserve">poskytnutie služieb </w:t>
      </w:r>
      <w:r w:rsidR="00557562" w:rsidRPr="009751AA">
        <w:rPr>
          <w:rFonts w:ascii="Cambria" w:hAnsi="Cambria" w:cs="Arial"/>
          <w:sz w:val="22"/>
          <w:szCs w:val="22"/>
          <w:lang w:val="sk-SK"/>
        </w:rPr>
        <w:t>s názvom</w:t>
      </w:r>
      <w:r w:rsidRPr="009751AA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CC2E76">
        <w:rPr>
          <w:rFonts w:ascii="Cambria" w:hAnsi="Cambria" w:cs="Arial"/>
          <w:b/>
          <w:sz w:val="22"/>
          <w:szCs w:val="22"/>
          <w:lang w:val="sk-SK"/>
        </w:rPr>
        <w:t>„</w:t>
      </w:r>
      <w:bookmarkStart w:id="0" w:name="_Hlk84951384"/>
      <w:r w:rsidR="00CC2E76" w:rsidRPr="00CC2E76">
        <w:rPr>
          <w:rFonts w:ascii="Cambria" w:hAnsi="Cambria"/>
          <w:bCs/>
          <w:sz w:val="22"/>
          <w:szCs w:val="22"/>
          <w:lang w:val="sk-SK"/>
        </w:rPr>
        <w:t>Koordinátor pre presun prevádzky služieb IT pre zabezpečenie prioritných a podporných činností z hlavnej lokality na záložnú a späť</w:t>
      </w:r>
      <w:r w:rsidR="00CC2E76" w:rsidRPr="00CC2E76" w:rsidDel="005066C4">
        <w:rPr>
          <w:rFonts w:ascii="Cambria" w:hAnsi="Cambria"/>
          <w:bCs/>
          <w:sz w:val="22"/>
          <w:szCs w:val="22"/>
          <w:lang w:val="sk-SK"/>
        </w:rPr>
        <w:t xml:space="preserve"> </w:t>
      </w:r>
      <w:r w:rsidR="00CC2E76" w:rsidRPr="00CC2E76">
        <w:rPr>
          <w:rFonts w:ascii="Cambria" w:hAnsi="Cambria"/>
          <w:bCs/>
          <w:sz w:val="22"/>
          <w:szCs w:val="22"/>
          <w:lang w:val="sk-SK"/>
        </w:rPr>
        <w:t>v rámci overovania havarijných plánov</w:t>
      </w:r>
      <w:bookmarkEnd w:id="0"/>
      <w:r w:rsidRPr="00CC2E76">
        <w:rPr>
          <w:rFonts w:ascii="Cambria" w:hAnsi="Cambria" w:cs="Arial"/>
          <w:b/>
          <w:sz w:val="22"/>
          <w:szCs w:val="22"/>
          <w:lang w:val="sk-SK"/>
        </w:rPr>
        <w:t xml:space="preserve">“ </w:t>
      </w:r>
      <w:r w:rsidRPr="009751AA">
        <w:rPr>
          <w:rFonts w:ascii="Cambria" w:hAnsi="Cambria" w:cs="Arial"/>
          <w:sz w:val="22"/>
          <w:szCs w:val="22"/>
          <w:lang w:val="sk-SK"/>
        </w:rPr>
        <w:t>(ďalej len „žiados</w:t>
      </w:r>
      <w:r w:rsidR="005F4847" w:rsidRPr="009751AA">
        <w:rPr>
          <w:rFonts w:ascii="Cambria" w:hAnsi="Cambria" w:cs="Arial"/>
          <w:sz w:val="22"/>
          <w:szCs w:val="22"/>
          <w:lang w:val="sk-SK"/>
        </w:rPr>
        <w:t>ť</w:t>
      </w:r>
      <w:r w:rsidRPr="009751AA">
        <w:rPr>
          <w:rFonts w:ascii="Cambria" w:hAnsi="Cambria" w:cs="Arial"/>
          <w:sz w:val="22"/>
          <w:szCs w:val="22"/>
          <w:lang w:val="sk-SK"/>
        </w:rPr>
        <w:t xml:space="preserve"> o vysvetlenie“)</w:t>
      </w:r>
      <w:r w:rsidRPr="009751AA">
        <w:rPr>
          <w:rFonts w:ascii="Cambria" w:hAnsi="Cambria" w:cs="Arial"/>
          <w:b/>
          <w:sz w:val="22"/>
          <w:szCs w:val="22"/>
          <w:lang w:val="sk-SK"/>
        </w:rPr>
        <w:t xml:space="preserve">. </w:t>
      </w:r>
    </w:p>
    <w:p w14:paraId="29DF6417" w14:textId="3A8495EB" w:rsidR="00E6446D" w:rsidRPr="00271591" w:rsidRDefault="00271591" w:rsidP="00271591">
      <w:pPr>
        <w:ind w:left="360"/>
        <w:jc w:val="center"/>
        <w:rPr>
          <w:rFonts w:ascii="Cambria" w:hAnsi="Cambria"/>
          <w:sz w:val="22"/>
          <w:szCs w:val="22"/>
        </w:rPr>
      </w:pPr>
      <w:r w:rsidRPr="00271591">
        <w:rPr>
          <w:rFonts w:ascii="Cambria" w:hAnsi="Cambria"/>
          <w:sz w:val="22"/>
          <w:szCs w:val="22"/>
        </w:rPr>
        <w:t xml:space="preserve"> </w:t>
      </w:r>
    </w:p>
    <w:p w14:paraId="7A0F94F4" w14:textId="77777777" w:rsidR="00E6446D" w:rsidRPr="009751AA" w:rsidRDefault="00E6446D" w:rsidP="003F5E9A">
      <w:pPr>
        <w:jc w:val="both"/>
        <w:rPr>
          <w:rFonts w:ascii="Cambria" w:hAnsi="Cambria" w:cs="Arial"/>
          <w:sz w:val="22"/>
          <w:szCs w:val="22"/>
          <w:u w:val="single"/>
          <w:lang w:val="sk-SK"/>
        </w:rPr>
      </w:pPr>
      <w:r w:rsidRPr="009751AA">
        <w:rPr>
          <w:rFonts w:ascii="Cambria" w:hAnsi="Cambria" w:cs="Arial"/>
          <w:sz w:val="22"/>
          <w:szCs w:val="22"/>
          <w:u w:val="single"/>
          <w:lang w:val="sk-SK"/>
        </w:rPr>
        <w:t>Po podro</w:t>
      </w:r>
      <w:r w:rsidR="0025232E" w:rsidRPr="009751AA">
        <w:rPr>
          <w:rFonts w:ascii="Cambria" w:hAnsi="Cambria" w:cs="Arial"/>
          <w:sz w:val="22"/>
          <w:szCs w:val="22"/>
          <w:u w:val="single"/>
          <w:lang w:val="sk-SK"/>
        </w:rPr>
        <w:t>bnom oboznámení sa so žiadosťou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 o vysvetlenie </w:t>
      </w:r>
      <w:r w:rsidR="00B23E2A"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Vám 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>verejný obst</w:t>
      </w:r>
      <w:r w:rsidR="00557562"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arávateľ 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poskytuje </w:t>
      </w:r>
      <w:r w:rsidR="0025232E"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nasledujúce 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>vysvetlenie:</w:t>
      </w:r>
    </w:p>
    <w:p w14:paraId="42D2433C" w14:textId="61FE4428" w:rsidR="00E6446D" w:rsidRDefault="00E6446D">
      <w:pPr>
        <w:spacing w:after="120"/>
        <w:jc w:val="both"/>
        <w:rPr>
          <w:rFonts w:ascii="Cambria" w:hAnsi="Cambria" w:cs="Arial"/>
          <w:bCs/>
          <w:sz w:val="22"/>
          <w:szCs w:val="22"/>
          <w:lang w:val="sk-SK"/>
        </w:rPr>
      </w:pPr>
    </w:p>
    <w:p w14:paraId="176A3289" w14:textId="4CA364E0" w:rsidR="000C7818" w:rsidRDefault="000C7818" w:rsidP="000C7818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  <w:r w:rsidRPr="000C7818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 xml:space="preserve">Otázka č. </w:t>
      </w:r>
      <w:r w:rsidR="007E7AD5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>2</w:t>
      </w:r>
      <w:r w:rsidRPr="000C7818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>:</w:t>
      </w:r>
    </w:p>
    <w:p w14:paraId="6C6C13C8" w14:textId="52B56B31" w:rsidR="007E7AD5" w:rsidRPr="007E7AD5" w:rsidRDefault="007E7AD5" w:rsidP="007E7AD5">
      <w:pPr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  <w:r w:rsidRPr="007E7AD5">
        <w:rPr>
          <w:rFonts w:ascii="Cambria" w:hAnsi="Cambria" w:cs="Open Sans"/>
          <w:color w:val="333333"/>
          <w:sz w:val="22"/>
          <w:szCs w:val="22"/>
          <w:shd w:val="clear" w:color="auto" w:fill="FFFFFF"/>
          <w:lang w:val="sk-SK"/>
        </w:rPr>
        <w:t>Verejný obstarávateľ v Opise predmetu zákazky v bode 2.1.2 uvádza dokument "aktuálny plán obnovy činnosti a kontinuity práce odboru informačných technológií. Môže uchádzač dostať tento aktuálny plán obnovy činnosti a kontinuity práce odboru informačných technológií za účelom lepšieho posúdenia a odhadu náročnosti jednotlivých činností?</w:t>
      </w:r>
      <w:r w:rsidRPr="007E7AD5">
        <w:rPr>
          <w:rFonts w:ascii="Cambria" w:hAnsi="Cambria" w:cs="Open Sans"/>
          <w:color w:val="333333"/>
          <w:sz w:val="22"/>
          <w:szCs w:val="22"/>
          <w:lang w:val="sk-SK"/>
        </w:rPr>
        <w:br/>
      </w:r>
      <w:r w:rsidRPr="007E7AD5">
        <w:rPr>
          <w:rFonts w:ascii="Cambria" w:hAnsi="Cambria" w:cs="Open Sans"/>
          <w:color w:val="333333"/>
          <w:sz w:val="22"/>
          <w:szCs w:val="22"/>
          <w:shd w:val="clear" w:color="auto" w:fill="FFFFFF"/>
          <w:lang w:val="sk-SK"/>
        </w:rPr>
        <w:t>K akému dátumu boli tieto dokumenty a plány naposledy aktualizované?</w:t>
      </w:r>
    </w:p>
    <w:p w14:paraId="11F734B4" w14:textId="2E2F6CC2" w:rsidR="00837F93" w:rsidRDefault="00837F93" w:rsidP="00837F93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  <w:r w:rsidRPr="000C7818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 xml:space="preserve">Odpoveď na otázku č. </w:t>
      </w:r>
      <w:r w:rsidR="007E7AD5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>2</w:t>
      </w:r>
      <w:r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 xml:space="preserve">: </w:t>
      </w:r>
    </w:p>
    <w:p w14:paraId="174DADC9" w14:textId="40174002" w:rsidR="005356BE" w:rsidRPr="00620D2B" w:rsidRDefault="00E60E0E" w:rsidP="000C7818">
      <w:pPr>
        <w:jc w:val="both"/>
        <w:rPr>
          <w:rFonts w:ascii="Cambria" w:hAnsi="Cambria"/>
          <w:sz w:val="22"/>
          <w:szCs w:val="22"/>
          <w:lang w:val="sk-SK"/>
        </w:rPr>
      </w:pPr>
      <w:r w:rsidRPr="00E60E0E">
        <w:rPr>
          <w:rFonts w:ascii="Cambria" w:hAnsi="Cambria"/>
          <w:sz w:val="22"/>
          <w:szCs w:val="22"/>
          <w:lang w:val="sk-SK"/>
        </w:rPr>
        <w:t>Plán obnovy bol aktualizovaný v júni 2021. Aktuálny plán obnovy bude k dispozícii len úspešnému uchádzačovi po uzavretí zmluvy, tak ako je uvedené v článku III.</w:t>
      </w:r>
      <w:r w:rsidRPr="00E60E0E">
        <w:rPr>
          <w:rFonts w:ascii="Cambria" w:hAnsi="Cambria"/>
          <w:i/>
          <w:iCs/>
          <w:sz w:val="22"/>
          <w:szCs w:val="22"/>
          <w:lang w:val="sk-SK"/>
        </w:rPr>
        <w:t xml:space="preserve"> Všeobecné podmienky plnenia a čas plnenia</w:t>
      </w:r>
      <w:r w:rsidRPr="00E60E0E">
        <w:rPr>
          <w:rFonts w:ascii="Cambria" w:hAnsi="Cambria"/>
          <w:sz w:val="22"/>
          <w:szCs w:val="22"/>
          <w:lang w:val="sk-SK"/>
        </w:rPr>
        <w:t xml:space="preserve"> návrhu zmluvy.</w:t>
      </w:r>
    </w:p>
    <w:p w14:paraId="6A7B2940" w14:textId="0B26B8A2" w:rsidR="005356BE" w:rsidRDefault="005356BE" w:rsidP="000C7818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</w:p>
    <w:p w14:paraId="5B534CDF" w14:textId="4FFC7C8F" w:rsidR="007E7AD5" w:rsidRDefault="007E7AD5" w:rsidP="007E7AD5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  <w:r w:rsidRPr="000C7818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 xml:space="preserve">Otázka č. </w:t>
      </w:r>
      <w:r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>3</w:t>
      </w:r>
      <w:r w:rsidRPr="000C7818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>:</w:t>
      </w:r>
    </w:p>
    <w:p w14:paraId="24435EBB" w14:textId="41E158F7" w:rsidR="007E7AD5" w:rsidRPr="007E7AD5" w:rsidRDefault="007E7AD5" w:rsidP="007E7AD5">
      <w:pPr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  <w:r w:rsidRPr="007E7AD5">
        <w:rPr>
          <w:rFonts w:ascii="Cambria" w:hAnsi="Cambria" w:cs="Open Sans"/>
          <w:color w:val="333333"/>
          <w:sz w:val="22"/>
          <w:szCs w:val="22"/>
          <w:shd w:val="clear" w:color="auto" w:fill="FFFFFF"/>
          <w:lang w:val="sk-SK"/>
        </w:rPr>
        <w:t>Verejný obstarávateľ v Opise predmetu zákazky v bode 2.2.1 požaduje koordináciu parciálneho presunu zákazníckych a technických služieb IT.</w:t>
      </w:r>
      <w:r w:rsidRPr="007E7AD5">
        <w:rPr>
          <w:rFonts w:ascii="Cambria" w:hAnsi="Cambria" w:cs="Open Sans"/>
          <w:color w:val="333333"/>
          <w:sz w:val="22"/>
          <w:szCs w:val="22"/>
          <w:lang w:val="sk-SK"/>
        </w:rPr>
        <w:br/>
      </w:r>
      <w:r w:rsidRPr="007E7AD5">
        <w:rPr>
          <w:rFonts w:ascii="Cambria" w:hAnsi="Cambria" w:cs="Open Sans"/>
          <w:color w:val="333333"/>
          <w:sz w:val="22"/>
          <w:szCs w:val="22"/>
          <w:shd w:val="clear" w:color="auto" w:fill="FFFFFF"/>
          <w:lang w:val="sk-SK"/>
        </w:rPr>
        <w:t>Zo zadania nie je jasné čo presne má uchádzač rozumieť pod „parciálnym presunom“ v časti 2.2. Prosíme o presnú špe</w:t>
      </w:r>
      <w:r>
        <w:rPr>
          <w:rFonts w:ascii="Cambria" w:hAnsi="Cambria" w:cs="Open Sans"/>
          <w:color w:val="333333"/>
          <w:sz w:val="22"/>
          <w:szCs w:val="22"/>
          <w:shd w:val="clear" w:color="auto" w:fill="FFFFFF"/>
          <w:lang w:val="sk-SK"/>
        </w:rPr>
        <w:t>ci</w:t>
      </w:r>
      <w:r w:rsidRPr="007E7AD5">
        <w:rPr>
          <w:rFonts w:ascii="Cambria" w:hAnsi="Cambria" w:cs="Open Sans"/>
          <w:color w:val="333333"/>
          <w:sz w:val="22"/>
          <w:szCs w:val="22"/>
          <w:shd w:val="clear" w:color="auto" w:fill="FFFFFF"/>
          <w:lang w:val="sk-SK"/>
        </w:rPr>
        <w:t>fikáciu a rozsah.</w:t>
      </w:r>
    </w:p>
    <w:p w14:paraId="4193D17D" w14:textId="69F62B20" w:rsidR="007E7AD5" w:rsidRDefault="007E7AD5" w:rsidP="007E7AD5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  <w:r w:rsidRPr="000C7818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 xml:space="preserve">Odpoveď na otázku č. </w:t>
      </w:r>
      <w:r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 xml:space="preserve">3: </w:t>
      </w:r>
    </w:p>
    <w:p w14:paraId="23E15686" w14:textId="3D3C35E4" w:rsidR="007E7AD5" w:rsidRPr="00E60E0E" w:rsidRDefault="00E60E0E" w:rsidP="007E7AD5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  <w:r w:rsidRPr="00E60E0E">
        <w:rPr>
          <w:rFonts w:ascii="Cambria" w:hAnsi="Cambria"/>
          <w:sz w:val="22"/>
          <w:szCs w:val="22"/>
          <w:lang w:val="sk-SK"/>
        </w:rPr>
        <w:t>Pod parciálnym presunom sa rozumie presun jednotlivých zákazníckych služieb alebo skupiny zákazníckych služieb a súvisiacich technických služieb. Celkový počet jednotlivých služieb je uvedený v</w:t>
      </w:r>
      <w:r>
        <w:rPr>
          <w:rFonts w:ascii="Cambria" w:hAnsi="Cambria"/>
          <w:sz w:val="22"/>
          <w:szCs w:val="22"/>
          <w:lang w:val="sk-SK"/>
        </w:rPr>
        <w:t xml:space="preserve"> bode 2.3.1. </w:t>
      </w:r>
      <w:r w:rsidR="00620D2B">
        <w:rPr>
          <w:rFonts w:ascii="Cambria" w:hAnsi="Cambria"/>
          <w:sz w:val="22"/>
          <w:szCs w:val="22"/>
          <w:lang w:val="sk-SK"/>
        </w:rPr>
        <w:t>O</w:t>
      </w:r>
      <w:r w:rsidRPr="00E60E0E">
        <w:rPr>
          <w:rFonts w:ascii="Cambria" w:hAnsi="Cambria"/>
          <w:sz w:val="22"/>
          <w:szCs w:val="22"/>
          <w:lang w:val="sk-SK"/>
        </w:rPr>
        <w:t>pis</w:t>
      </w:r>
      <w:r>
        <w:rPr>
          <w:rFonts w:ascii="Cambria" w:hAnsi="Cambria"/>
          <w:sz w:val="22"/>
          <w:szCs w:val="22"/>
          <w:lang w:val="sk-SK"/>
        </w:rPr>
        <w:t>u</w:t>
      </w:r>
      <w:r w:rsidRPr="00E60E0E">
        <w:rPr>
          <w:rFonts w:ascii="Cambria" w:hAnsi="Cambria"/>
          <w:sz w:val="22"/>
          <w:szCs w:val="22"/>
          <w:lang w:val="sk-SK"/>
        </w:rPr>
        <w:t xml:space="preserve"> predmetu zákazky</w:t>
      </w:r>
      <w:r>
        <w:rPr>
          <w:rFonts w:ascii="Cambria" w:hAnsi="Cambria"/>
          <w:sz w:val="22"/>
          <w:szCs w:val="22"/>
          <w:lang w:val="sk-SK"/>
        </w:rPr>
        <w:t xml:space="preserve">,  ktorý tvorí prílohu č. 1 výzvy na predloženie ponuky. </w:t>
      </w:r>
    </w:p>
    <w:p w14:paraId="0951D8F6" w14:textId="77777777" w:rsidR="007E7AD5" w:rsidRDefault="007E7AD5" w:rsidP="007E7AD5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</w:p>
    <w:p w14:paraId="78CF4D16" w14:textId="7BE3296B" w:rsidR="007E7AD5" w:rsidRDefault="007E7AD5" w:rsidP="007E7AD5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  <w:r w:rsidRPr="000C7818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 xml:space="preserve">Otázka č. </w:t>
      </w:r>
      <w:r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>4</w:t>
      </w:r>
      <w:r w:rsidRPr="000C7818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>:</w:t>
      </w:r>
    </w:p>
    <w:p w14:paraId="43CD4EC9" w14:textId="705D2311" w:rsidR="007E7AD5" w:rsidRPr="007E7AD5" w:rsidRDefault="007E7AD5" w:rsidP="007E7AD5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  <w:r w:rsidRPr="007E7AD5">
        <w:rPr>
          <w:rFonts w:ascii="Cambria" w:hAnsi="Cambria" w:cs="Open Sans"/>
          <w:color w:val="333333"/>
          <w:sz w:val="22"/>
          <w:szCs w:val="22"/>
          <w:shd w:val="clear" w:color="auto" w:fill="FFFFFF"/>
          <w:lang w:val="sk-SK"/>
        </w:rPr>
        <w:t>Verejný obstarávateľ v Opise predmetu zákazky nedefinuje očakávane časové mí</w:t>
      </w:r>
      <w:r w:rsidR="00620D2B">
        <w:rPr>
          <w:rFonts w:ascii="Cambria" w:hAnsi="Cambria" w:cs="Open Sans"/>
          <w:color w:val="333333"/>
          <w:sz w:val="22"/>
          <w:szCs w:val="22"/>
          <w:shd w:val="clear" w:color="auto" w:fill="FFFFFF"/>
          <w:lang w:val="sk-SK"/>
        </w:rPr>
        <w:t>ľ</w:t>
      </w:r>
      <w:r w:rsidRPr="007E7AD5">
        <w:rPr>
          <w:rFonts w:ascii="Cambria" w:hAnsi="Cambria" w:cs="Open Sans"/>
          <w:color w:val="333333"/>
          <w:sz w:val="22"/>
          <w:szCs w:val="22"/>
          <w:shd w:val="clear" w:color="auto" w:fill="FFFFFF"/>
          <w:lang w:val="sk-SK"/>
        </w:rPr>
        <w:t>niky jednotlivých činností. Prosíme verejného obstarávateľa o zadefinovanie očakávaného celkového času na realizáciu projektu pre jednotlivé časti a časové mí</w:t>
      </w:r>
      <w:r w:rsidR="00620D2B">
        <w:rPr>
          <w:rFonts w:ascii="Cambria" w:hAnsi="Cambria" w:cs="Open Sans"/>
          <w:color w:val="333333"/>
          <w:sz w:val="22"/>
          <w:szCs w:val="22"/>
          <w:shd w:val="clear" w:color="auto" w:fill="FFFFFF"/>
          <w:lang w:val="sk-SK"/>
        </w:rPr>
        <w:t>ľ</w:t>
      </w:r>
      <w:r w:rsidRPr="007E7AD5">
        <w:rPr>
          <w:rFonts w:ascii="Cambria" w:hAnsi="Cambria" w:cs="Open Sans"/>
          <w:color w:val="333333"/>
          <w:sz w:val="22"/>
          <w:szCs w:val="22"/>
          <w:shd w:val="clear" w:color="auto" w:fill="FFFFFF"/>
          <w:lang w:val="sk-SK"/>
        </w:rPr>
        <w:t>niky projektu.</w:t>
      </w:r>
    </w:p>
    <w:p w14:paraId="3654505C" w14:textId="6FA5DCCF" w:rsidR="007E7AD5" w:rsidRDefault="007E7AD5" w:rsidP="007E7AD5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  <w:r w:rsidRPr="000C7818"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 xml:space="preserve">Odpoveď na otázku č. </w:t>
      </w:r>
      <w:r>
        <w:rPr>
          <w:rFonts w:ascii="Cambria" w:hAnsi="Cambria"/>
          <w:b/>
          <w:sz w:val="22"/>
          <w:szCs w:val="22"/>
          <w:shd w:val="clear" w:color="auto" w:fill="FFFFFF"/>
          <w:lang w:val="sk-SK"/>
        </w:rPr>
        <w:t xml:space="preserve">4: </w:t>
      </w:r>
    </w:p>
    <w:p w14:paraId="4914EDF4" w14:textId="4F469D62" w:rsidR="00620D2B" w:rsidRPr="00620D2B" w:rsidRDefault="00620D2B" w:rsidP="007E7AD5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  <w:r w:rsidRPr="00620D2B">
        <w:rPr>
          <w:rFonts w:ascii="Cambria" w:hAnsi="Cambria"/>
          <w:sz w:val="22"/>
          <w:szCs w:val="22"/>
          <w:lang w:val="sk-SK"/>
        </w:rPr>
        <w:lastRenderedPageBreak/>
        <w:t>Celkový čas na realizáciu je uvedený v Článku III.</w:t>
      </w:r>
      <w:r w:rsidRPr="00620D2B">
        <w:rPr>
          <w:rFonts w:ascii="Cambria" w:hAnsi="Cambria"/>
          <w:i/>
          <w:iCs/>
          <w:sz w:val="22"/>
          <w:szCs w:val="22"/>
          <w:lang w:val="sk-SK"/>
        </w:rPr>
        <w:t xml:space="preserve"> Všeobecné podmienky plnenia a čas plnenia</w:t>
      </w:r>
      <w:r>
        <w:rPr>
          <w:rFonts w:ascii="Cambria" w:hAnsi="Cambria"/>
          <w:i/>
          <w:iCs/>
          <w:sz w:val="22"/>
          <w:szCs w:val="22"/>
          <w:lang w:val="sk-SK"/>
        </w:rPr>
        <w:t xml:space="preserve"> </w:t>
      </w:r>
      <w:r w:rsidRPr="00620D2B">
        <w:rPr>
          <w:rFonts w:ascii="Cambria" w:hAnsi="Cambria"/>
          <w:sz w:val="22"/>
          <w:szCs w:val="22"/>
          <w:lang w:val="sk-SK"/>
        </w:rPr>
        <w:t> návrhu zmluvy. Jednotlivé míľniky navrhne uchádzač v štruktúre uvedenej v Prílohe 2</w:t>
      </w:r>
      <w:r w:rsidRPr="00620D2B">
        <w:rPr>
          <w:rFonts w:ascii="Cambria" w:hAnsi="Cambria"/>
          <w:i/>
          <w:iCs/>
          <w:sz w:val="22"/>
          <w:szCs w:val="22"/>
          <w:lang w:val="sk-SK"/>
        </w:rPr>
        <w:t xml:space="preserve"> Harmonogram realizácie predmetu zmluvy </w:t>
      </w:r>
      <w:r w:rsidRPr="00620D2B">
        <w:rPr>
          <w:rFonts w:ascii="Cambria" w:hAnsi="Cambria"/>
          <w:sz w:val="22"/>
          <w:szCs w:val="22"/>
          <w:lang w:val="sk-SK"/>
        </w:rPr>
        <w:t> návrhu zmluvy.</w:t>
      </w:r>
    </w:p>
    <w:p w14:paraId="6785E85B" w14:textId="172FCC2B" w:rsidR="007E7AD5" w:rsidRDefault="007E7AD5" w:rsidP="000C7818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</w:p>
    <w:p w14:paraId="1FB850AF" w14:textId="7CFC12DA" w:rsidR="007E7AD5" w:rsidRDefault="007E7AD5" w:rsidP="000C7818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</w:p>
    <w:p w14:paraId="6D6C27C2" w14:textId="77777777" w:rsidR="007E7AD5" w:rsidRDefault="007E7AD5" w:rsidP="000C7818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</w:p>
    <w:p w14:paraId="4FAE9C9D" w14:textId="0843A3F6" w:rsidR="00683EA9" w:rsidRDefault="00683EA9" w:rsidP="000C7818">
      <w:pPr>
        <w:jc w:val="both"/>
        <w:rPr>
          <w:rFonts w:ascii="Cambria" w:hAnsi="Cambria"/>
          <w:b/>
          <w:sz w:val="22"/>
          <w:szCs w:val="22"/>
          <w:shd w:val="clear" w:color="auto" w:fill="FFFFFF"/>
          <w:lang w:val="sk-SK"/>
        </w:rPr>
      </w:pPr>
    </w:p>
    <w:p w14:paraId="0E6C550B" w14:textId="67E7982A" w:rsidR="00923673" w:rsidRPr="000C7818" w:rsidRDefault="005356BE" w:rsidP="00200C4A">
      <w:pPr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JUDr. Zora Vypušťáková</w:t>
      </w:r>
    </w:p>
    <w:p w14:paraId="6D07408A" w14:textId="76D150FF" w:rsidR="007D63B5" w:rsidRPr="000C7818" w:rsidRDefault="005356BE" w:rsidP="00200C4A">
      <w:pPr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riaditeľka</w:t>
      </w:r>
      <w:r w:rsidR="007D63B5" w:rsidRPr="000C7818">
        <w:rPr>
          <w:rFonts w:ascii="Cambria" w:hAnsi="Cambria" w:cs="Arial"/>
          <w:sz w:val="22"/>
          <w:szCs w:val="22"/>
          <w:lang w:val="sk-SK"/>
        </w:rPr>
        <w:t xml:space="preserve">, </w:t>
      </w:r>
      <w:r w:rsidR="000E1CBD" w:rsidRPr="000C7818">
        <w:rPr>
          <w:rFonts w:ascii="Cambria" w:hAnsi="Cambria" w:cs="Arial"/>
          <w:sz w:val="22"/>
          <w:szCs w:val="22"/>
          <w:lang w:val="sk-SK"/>
        </w:rPr>
        <w:t>od</w:t>
      </w:r>
      <w:r>
        <w:rPr>
          <w:rFonts w:ascii="Cambria" w:hAnsi="Cambria" w:cs="Arial"/>
          <w:sz w:val="22"/>
          <w:szCs w:val="22"/>
          <w:lang w:val="sk-SK"/>
        </w:rPr>
        <w:t xml:space="preserve">bor hospodárskych služieb </w:t>
      </w:r>
    </w:p>
    <w:p w14:paraId="4A43DB27" w14:textId="77777777" w:rsidR="007D63B5" w:rsidRPr="000C7818" w:rsidRDefault="007D63B5" w:rsidP="00200C4A">
      <w:pPr>
        <w:rPr>
          <w:rFonts w:ascii="Cambria" w:hAnsi="Cambria" w:cs="Arial"/>
          <w:sz w:val="22"/>
          <w:szCs w:val="22"/>
          <w:lang w:val="sk-SK"/>
        </w:rPr>
      </w:pPr>
    </w:p>
    <w:sectPr w:rsidR="007D63B5" w:rsidRPr="000C7818" w:rsidSect="00200C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FCD01" w14:textId="77777777" w:rsidR="006A3022" w:rsidRDefault="006A3022">
      <w:r>
        <w:separator/>
      </w:r>
    </w:p>
  </w:endnote>
  <w:endnote w:type="continuationSeparator" w:id="0">
    <w:p w14:paraId="05D23EAF" w14:textId="77777777" w:rsidR="006A3022" w:rsidRDefault="006A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7BBEB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210CF3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1E6B0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B2BAF2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7F275" w14:textId="77777777" w:rsidR="006A3022" w:rsidRDefault="006A3022">
      <w:r>
        <w:separator/>
      </w:r>
    </w:p>
  </w:footnote>
  <w:footnote w:type="continuationSeparator" w:id="0">
    <w:p w14:paraId="18270F9F" w14:textId="77777777" w:rsidR="006A3022" w:rsidRDefault="006A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69D8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488E" w14:textId="77777777" w:rsidR="00EE0D3D" w:rsidRDefault="00992AA3" w:rsidP="00F34EED">
    <w:pPr>
      <w:pStyle w:val="Header"/>
      <w:jc w:val="center"/>
    </w:pPr>
    <w:r>
      <w:rPr>
        <w:noProof/>
      </w:rPr>
      <w:drawing>
        <wp:inline distT="0" distB="0" distL="0" distR="0" wp14:anchorId="290BFF0B" wp14:editId="4C43FF52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02"/>
    <w:rsid w:val="00011566"/>
    <w:rsid w:val="000121BB"/>
    <w:rsid w:val="00015556"/>
    <w:rsid w:val="00030550"/>
    <w:rsid w:val="00032F59"/>
    <w:rsid w:val="00045091"/>
    <w:rsid w:val="00052C3E"/>
    <w:rsid w:val="00052C97"/>
    <w:rsid w:val="00055F69"/>
    <w:rsid w:val="00084284"/>
    <w:rsid w:val="00085C6E"/>
    <w:rsid w:val="00086A04"/>
    <w:rsid w:val="00087925"/>
    <w:rsid w:val="000A4DB3"/>
    <w:rsid w:val="000A6C16"/>
    <w:rsid w:val="000B3281"/>
    <w:rsid w:val="000C56EA"/>
    <w:rsid w:val="000C602C"/>
    <w:rsid w:val="000C7818"/>
    <w:rsid w:val="000D6E7E"/>
    <w:rsid w:val="000D7A51"/>
    <w:rsid w:val="000E1CBD"/>
    <w:rsid w:val="000F00E7"/>
    <w:rsid w:val="001129A5"/>
    <w:rsid w:val="00125FC1"/>
    <w:rsid w:val="001310D8"/>
    <w:rsid w:val="00136858"/>
    <w:rsid w:val="00150181"/>
    <w:rsid w:val="0015182D"/>
    <w:rsid w:val="00192754"/>
    <w:rsid w:val="001A03F4"/>
    <w:rsid w:val="001B469A"/>
    <w:rsid w:val="001E06B9"/>
    <w:rsid w:val="001E2E02"/>
    <w:rsid w:val="001F5567"/>
    <w:rsid w:val="00200C4A"/>
    <w:rsid w:val="0023210A"/>
    <w:rsid w:val="00233667"/>
    <w:rsid w:val="0025232E"/>
    <w:rsid w:val="00253DAC"/>
    <w:rsid w:val="002712F0"/>
    <w:rsid w:val="00271591"/>
    <w:rsid w:val="00277A53"/>
    <w:rsid w:val="00296B8F"/>
    <w:rsid w:val="002978A1"/>
    <w:rsid w:val="002A188A"/>
    <w:rsid w:val="002C416E"/>
    <w:rsid w:val="002C562C"/>
    <w:rsid w:val="002D101D"/>
    <w:rsid w:val="00307026"/>
    <w:rsid w:val="00342B56"/>
    <w:rsid w:val="00366246"/>
    <w:rsid w:val="00382FFB"/>
    <w:rsid w:val="00392BA6"/>
    <w:rsid w:val="003A0C09"/>
    <w:rsid w:val="003A34ED"/>
    <w:rsid w:val="003B0800"/>
    <w:rsid w:val="003B1152"/>
    <w:rsid w:val="003B5A48"/>
    <w:rsid w:val="003C099F"/>
    <w:rsid w:val="003D06D1"/>
    <w:rsid w:val="003D4383"/>
    <w:rsid w:val="003D55C0"/>
    <w:rsid w:val="003F00ED"/>
    <w:rsid w:val="003F5E9A"/>
    <w:rsid w:val="004145CE"/>
    <w:rsid w:val="004216FC"/>
    <w:rsid w:val="00424A9C"/>
    <w:rsid w:val="00431E57"/>
    <w:rsid w:val="004500E0"/>
    <w:rsid w:val="0046603D"/>
    <w:rsid w:val="004740CC"/>
    <w:rsid w:val="004820EC"/>
    <w:rsid w:val="004865D1"/>
    <w:rsid w:val="00496562"/>
    <w:rsid w:val="004C0A3A"/>
    <w:rsid w:val="004C5110"/>
    <w:rsid w:val="004D339A"/>
    <w:rsid w:val="004E5B97"/>
    <w:rsid w:val="004F45F6"/>
    <w:rsid w:val="004F53F6"/>
    <w:rsid w:val="00513587"/>
    <w:rsid w:val="00526F7D"/>
    <w:rsid w:val="00527AC3"/>
    <w:rsid w:val="00532E06"/>
    <w:rsid w:val="00534C5B"/>
    <w:rsid w:val="005356BE"/>
    <w:rsid w:val="005522F4"/>
    <w:rsid w:val="00557562"/>
    <w:rsid w:val="0059338A"/>
    <w:rsid w:val="005A7A01"/>
    <w:rsid w:val="005A7CD1"/>
    <w:rsid w:val="005B04A5"/>
    <w:rsid w:val="005B4828"/>
    <w:rsid w:val="005B701D"/>
    <w:rsid w:val="005C7895"/>
    <w:rsid w:val="005D1D63"/>
    <w:rsid w:val="005E0F94"/>
    <w:rsid w:val="005F4847"/>
    <w:rsid w:val="00605D22"/>
    <w:rsid w:val="00606CF8"/>
    <w:rsid w:val="006107B1"/>
    <w:rsid w:val="00620D2B"/>
    <w:rsid w:val="00630F93"/>
    <w:rsid w:val="00632AD2"/>
    <w:rsid w:val="00633855"/>
    <w:rsid w:val="00637EBC"/>
    <w:rsid w:val="00644FA2"/>
    <w:rsid w:val="00682367"/>
    <w:rsid w:val="00683EA9"/>
    <w:rsid w:val="00692356"/>
    <w:rsid w:val="006A3022"/>
    <w:rsid w:val="006C7123"/>
    <w:rsid w:val="006D520C"/>
    <w:rsid w:val="006D75DC"/>
    <w:rsid w:val="006F30AB"/>
    <w:rsid w:val="006F3DC6"/>
    <w:rsid w:val="006F73F0"/>
    <w:rsid w:val="0073205E"/>
    <w:rsid w:val="00733B71"/>
    <w:rsid w:val="00734CCE"/>
    <w:rsid w:val="00745BDF"/>
    <w:rsid w:val="0075713B"/>
    <w:rsid w:val="00765E5E"/>
    <w:rsid w:val="007705FF"/>
    <w:rsid w:val="0078084F"/>
    <w:rsid w:val="00786304"/>
    <w:rsid w:val="007A1C11"/>
    <w:rsid w:val="007A4F10"/>
    <w:rsid w:val="007B42FD"/>
    <w:rsid w:val="007C064A"/>
    <w:rsid w:val="007D63B5"/>
    <w:rsid w:val="007D7C0B"/>
    <w:rsid w:val="007E7AD5"/>
    <w:rsid w:val="007F0455"/>
    <w:rsid w:val="00804A05"/>
    <w:rsid w:val="00804E65"/>
    <w:rsid w:val="0080701A"/>
    <w:rsid w:val="00811E85"/>
    <w:rsid w:val="00816F8E"/>
    <w:rsid w:val="0083370F"/>
    <w:rsid w:val="00837F93"/>
    <w:rsid w:val="008407AE"/>
    <w:rsid w:val="0085025D"/>
    <w:rsid w:val="008653A8"/>
    <w:rsid w:val="008662A3"/>
    <w:rsid w:val="00866570"/>
    <w:rsid w:val="0087068D"/>
    <w:rsid w:val="008761BA"/>
    <w:rsid w:val="0088487A"/>
    <w:rsid w:val="008C01B9"/>
    <w:rsid w:val="008C5CA0"/>
    <w:rsid w:val="008D4472"/>
    <w:rsid w:val="008D6ECF"/>
    <w:rsid w:val="00910AEB"/>
    <w:rsid w:val="00921161"/>
    <w:rsid w:val="00921B13"/>
    <w:rsid w:val="00923673"/>
    <w:rsid w:val="00950463"/>
    <w:rsid w:val="009751AA"/>
    <w:rsid w:val="00981F06"/>
    <w:rsid w:val="00992AA3"/>
    <w:rsid w:val="009B1CA2"/>
    <w:rsid w:val="009F0EE6"/>
    <w:rsid w:val="00A05500"/>
    <w:rsid w:val="00A05A30"/>
    <w:rsid w:val="00A24146"/>
    <w:rsid w:val="00A256DC"/>
    <w:rsid w:val="00A275E6"/>
    <w:rsid w:val="00A4059C"/>
    <w:rsid w:val="00A448B6"/>
    <w:rsid w:val="00A62D35"/>
    <w:rsid w:val="00A636C6"/>
    <w:rsid w:val="00A75FED"/>
    <w:rsid w:val="00A770C6"/>
    <w:rsid w:val="00A87068"/>
    <w:rsid w:val="00A96C55"/>
    <w:rsid w:val="00AC1148"/>
    <w:rsid w:val="00AD7FB8"/>
    <w:rsid w:val="00AF5FE7"/>
    <w:rsid w:val="00B23E2A"/>
    <w:rsid w:val="00B25784"/>
    <w:rsid w:val="00B36B47"/>
    <w:rsid w:val="00B36E02"/>
    <w:rsid w:val="00B66DB9"/>
    <w:rsid w:val="00B773C0"/>
    <w:rsid w:val="00B82AD9"/>
    <w:rsid w:val="00B919C7"/>
    <w:rsid w:val="00B91EDD"/>
    <w:rsid w:val="00BA092D"/>
    <w:rsid w:val="00BB66B1"/>
    <w:rsid w:val="00BB7E54"/>
    <w:rsid w:val="00BD74A3"/>
    <w:rsid w:val="00BF61F5"/>
    <w:rsid w:val="00C17AFE"/>
    <w:rsid w:val="00C27BEC"/>
    <w:rsid w:val="00C27ECF"/>
    <w:rsid w:val="00C47394"/>
    <w:rsid w:val="00C64B17"/>
    <w:rsid w:val="00C71695"/>
    <w:rsid w:val="00C87B3E"/>
    <w:rsid w:val="00C94049"/>
    <w:rsid w:val="00CA0DDA"/>
    <w:rsid w:val="00CC2E76"/>
    <w:rsid w:val="00D22C9A"/>
    <w:rsid w:val="00D34239"/>
    <w:rsid w:val="00D37B19"/>
    <w:rsid w:val="00D567D4"/>
    <w:rsid w:val="00D61284"/>
    <w:rsid w:val="00D6449D"/>
    <w:rsid w:val="00D82D6B"/>
    <w:rsid w:val="00DA45EC"/>
    <w:rsid w:val="00DD5E91"/>
    <w:rsid w:val="00DE06E8"/>
    <w:rsid w:val="00DF0328"/>
    <w:rsid w:val="00DF54FC"/>
    <w:rsid w:val="00E10433"/>
    <w:rsid w:val="00E11129"/>
    <w:rsid w:val="00E113A2"/>
    <w:rsid w:val="00E12149"/>
    <w:rsid w:val="00E20840"/>
    <w:rsid w:val="00E26D56"/>
    <w:rsid w:val="00E3020F"/>
    <w:rsid w:val="00E4172C"/>
    <w:rsid w:val="00E44B30"/>
    <w:rsid w:val="00E60E0E"/>
    <w:rsid w:val="00E6446D"/>
    <w:rsid w:val="00E75932"/>
    <w:rsid w:val="00E773B5"/>
    <w:rsid w:val="00E80FBB"/>
    <w:rsid w:val="00E976AC"/>
    <w:rsid w:val="00EA6F3B"/>
    <w:rsid w:val="00EE0D3D"/>
    <w:rsid w:val="00EE45F6"/>
    <w:rsid w:val="00EE6EFA"/>
    <w:rsid w:val="00F02071"/>
    <w:rsid w:val="00F17FF8"/>
    <w:rsid w:val="00F24726"/>
    <w:rsid w:val="00F251C0"/>
    <w:rsid w:val="00F27541"/>
    <w:rsid w:val="00F343C5"/>
    <w:rsid w:val="00F34EED"/>
    <w:rsid w:val="00F3571C"/>
    <w:rsid w:val="00F66D5F"/>
    <w:rsid w:val="00F84064"/>
    <w:rsid w:val="00F97CCC"/>
    <w:rsid w:val="00FB7831"/>
    <w:rsid w:val="00FC0A2A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255D4BA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B4DF-04DE-48C2-B3FD-ACFAA891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401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NBS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Kucera</dc:creator>
  <cp:keywords/>
  <cp:lastModifiedBy>Zubeková Anna</cp:lastModifiedBy>
  <cp:revision>13</cp:revision>
  <cp:lastPrinted>2018-11-19T09:58:00Z</cp:lastPrinted>
  <dcterms:created xsi:type="dcterms:W3CDTF">2021-02-22T13:26:00Z</dcterms:created>
  <dcterms:modified xsi:type="dcterms:W3CDTF">2022-01-04T09:33:00Z</dcterms:modified>
</cp:coreProperties>
</file>