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D80D" w14:textId="77777777" w:rsidR="006B4B49" w:rsidRPr="0060415D" w:rsidRDefault="006B4B49" w:rsidP="00CE05A6">
      <w:pPr>
        <w:keepNext/>
        <w:keepLines/>
        <w:spacing w:after="0" w:line="240" w:lineRule="auto"/>
        <w:jc w:val="center"/>
        <w:rPr>
          <w:rFonts w:ascii="Garamond" w:eastAsia="Times New Roman" w:hAnsi="Garamond" w:cs="Times New Roman"/>
          <w:sz w:val="20"/>
          <w:szCs w:val="20"/>
        </w:rPr>
      </w:pPr>
    </w:p>
    <w:p w14:paraId="72313366" w14:textId="77777777" w:rsidR="00AE33B8" w:rsidRPr="0060415D" w:rsidRDefault="00AE33B8" w:rsidP="00CE05A6">
      <w:pPr>
        <w:keepNext/>
        <w:keepLines/>
        <w:spacing w:after="0" w:line="240" w:lineRule="auto"/>
        <w:jc w:val="center"/>
        <w:rPr>
          <w:rFonts w:ascii="Garamond" w:eastAsia="Times New Roman" w:hAnsi="Garamond" w:cs="Times New Roman"/>
          <w:sz w:val="20"/>
          <w:szCs w:val="20"/>
        </w:rPr>
      </w:pPr>
    </w:p>
    <w:p w14:paraId="648DD799" w14:textId="77777777" w:rsidR="00AE33B8" w:rsidRPr="0060415D" w:rsidRDefault="00AE33B8" w:rsidP="00CE05A6">
      <w:pPr>
        <w:keepNext/>
        <w:keepLines/>
        <w:spacing w:after="0" w:line="240" w:lineRule="auto"/>
        <w:jc w:val="center"/>
        <w:rPr>
          <w:rFonts w:ascii="Garamond" w:eastAsia="Times New Roman" w:hAnsi="Garamond" w:cs="Times New Roman"/>
          <w:sz w:val="20"/>
          <w:szCs w:val="20"/>
        </w:rPr>
      </w:pPr>
    </w:p>
    <w:p w14:paraId="3094F90D" w14:textId="77777777" w:rsidR="00AE33B8" w:rsidRPr="0060415D" w:rsidRDefault="00AE33B8" w:rsidP="00CE05A6">
      <w:pPr>
        <w:keepNext/>
        <w:keepLines/>
        <w:spacing w:after="0" w:line="240" w:lineRule="auto"/>
        <w:jc w:val="center"/>
        <w:rPr>
          <w:rFonts w:ascii="Garamond" w:eastAsia="Times New Roman" w:hAnsi="Garamond" w:cs="Times New Roman"/>
          <w:sz w:val="20"/>
          <w:szCs w:val="20"/>
        </w:rPr>
      </w:pPr>
    </w:p>
    <w:p w14:paraId="5E2333D9" w14:textId="77777777" w:rsidR="00AE33B8" w:rsidRPr="0060415D" w:rsidRDefault="00AE33B8" w:rsidP="00CE05A6">
      <w:pPr>
        <w:keepNext/>
        <w:keepLines/>
        <w:spacing w:after="0" w:line="240" w:lineRule="auto"/>
        <w:jc w:val="center"/>
        <w:rPr>
          <w:rFonts w:ascii="Garamond" w:eastAsia="Times New Roman" w:hAnsi="Garamond" w:cs="Times New Roman"/>
          <w:sz w:val="20"/>
          <w:szCs w:val="20"/>
        </w:rPr>
      </w:pPr>
    </w:p>
    <w:p w14:paraId="0788FAA8" w14:textId="77777777" w:rsidR="00AE33B8" w:rsidRPr="0060415D" w:rsidRDefault="00AE33B8" w:rsidP="00CE05A6">
      <w:pPr>
        <w:keepNext/>
        <w:keepLines/>
        <w:spacing w:after="0" w:line="240" w:lineRule="auto"/>
        <w:jc w:val="center"/>
        <w:rPr>
          <w:rFonts w:ascii="Garamond" w:eastAsia="Times New Roman" w:hAnsi="Garamond" w:cs="Times New Roman"/>
          <w:sz w:val="20"/>
          <w:szCs w:val="20"/>
        </w:rPr>
      </w:pPr>
    </w:p>
    <w:p w14:paraId="6783D0BB" w14:textId="77777777" w:rsidR="00AE33B8" w:rsidRPr="0060415D" w:rsidRDefault="00AE33B8" w:rsidP="00CE05A6">
      <w:pPr>
        <w:keepNext/>
        <w:keepLines/>
        <w:spacing w:after="0" w:line="240" w:lineRule="auto"/>
        <w:jc w:val="center"/>
        <w:rPr>
          <w:rFonts w:ascii="Garamond" w:eastAsia="Times New Roman" w:hAnsi="Garamond" w:cs="Times New Roman"/>
          <w:sz w:val="20"/>
          <w:szCs w:val="20"/>
        </w:rPr>
      </w:pPr>
    </w:p>
    <w:p w14:paraId="46EB9370" w14:textId="77777777" w:rsidR="00556483" w:rsidRPr="0060415D" w:rsidRDefault="00556483" w:rsidP="00CE05A6">
      <w:pPr>
        <w:keepNext/>
        <w:keepLines/>
        <w:spacing w:after="0" w:line="240" w:lineRule="auto"/>
        <w:jc w:val="center"/>
        <w:rPr>
          <w:rFonts w:ascii="Garamond" w:eastAsia="Times New Roman" w:hAnsi="Garamond" w:cs="Times New Roman"/>
          <w:sz w:val="20"/>
          <w:szCs w:val="20"/>
        </w:rPr>
      </w:pPr>
    </w:p>
    <w:p w14:paraId="5684130B" w14:textId="77777777" w:rsidR="00556483" w:rsidRPr="0060415D" w:rsidRDefault="00556483" w:rsidP="00CE05A6">
      <w:pPr>
        <w:keepNext/>
        <w:keepLines/>
        <w:spacing w:after="0" w:line="240" w:lineRule="auto"/>
        <w:jc w:val="center"/>
        <w:rPr>
          <w:rFonts w:ascii="Garamond" w:eastAsia="Times New Roman" w:hAnsi="Garamond" w:cs="Times New Roman"/>
          <w:sz w:val="20"/>
          <w:szCs w:val="20"/>
        </w:rPr>
      </w:pPr>
    </w:p>
    <w:p w14:paraId="23DB614B" w14:textId="77777777" w:rsidR="00556483" w:rsidRPr="0060415D" w:rsidRDefault="00556483" w:rsidP="00CE05A6">
      <w:pPr>
        <w:keepNext/>
        <w:keepLines/>
        <w:spacing w:after="0" w:line="240" w:lineRule="auto"/>
        <w:jc w:val="center"/>
        <w:rPr>
          <w:rFonts w:ascii="Garamond" w:eastAsia="Times New Roman" w:hAnsi="Garamond" w:cs="Times New Roman"/>
          <w:sz w:val="20"/>
          <w:szCs w:val="20"/>
        </w:rPr>
      </w:pPr>
    </w:p>
    <w:p w14:paraId="32303AFC" w14:textId="77777777" w:rsidR="00556483" w:rsidRPr="0060415D" w:rsidRDefault="00556483" w:rsidP="00CE05A6">
      <w:pPr>
        <w:keepNext/>
        <w:keepLines/>
        <w:spacing w:after="0" w:line="240" w:lineRule="auto"/>
        <w:jc w:val="center"/>
        <w:rPr>
          <w:rFonts w:ascii="Garamond" w:eastAsia="Times New Roman" w:hAnsi="Garamond" w:cs="Times New Roman"/>
          <w:sz w:val="20"/>
          <w:szCs w:val="20"/>
        </w:rPr>
      </w:pPr>
    </w:p>
    <w:p w14:paraId="7F53ACFC" w14:textId="77777777" w:rsidR="00556483" w:rsidRPr="0060415D" w:rsidRDefault="00556483" w:rsidP="00CE05A6">
      <w:pPr>
        <w:keepNext/>
        <w:keepLines/>
        <w:spacing w:after="0" w:line="240" w:lineRule="auto"/>
        <w:jc w:val="center"/>
        <w:rPr>
          <w:rFonts w:ascii="Garamond" w:eastAsia="Times New Roman" w:hAnsi="Garamond" w:cs="Times New Roman"/>
          <w:sz w:val="20"/>
          <w:szCs w:val="20"/>
        </w:rPr>
      </w:pPr>
    </w:p>
    <w:p w14:paraId="48203EC6" w14:textId="77777777" w:rsidR="00556483" w:rsidRPr="0060415D" w:rsidRDefault="00556483" w:rsidP="00CE05A6">
      <w:pPr>
        <w:keepNext/>
        <w:keepLines/>
        <w:spacing w:after="0" w:line="240" w:lineRule="auto"/>
        <w:jc w:val="center"/>
        <w:rPr>
          <w:rFonts w:ascii="Garamond" w:eastAsia="Times New Roman" w:hAnsi="Garamond" w:cs="Times New Roman"/>
          <w:sz w:val="20"/>
          <w:szCs w:val="20"/>
        </w:rPr>
      </w:pPr>
    </w:p>
    <w:p w14:paraId="18151C41" w14:textId="77777777" w:rsidR="00556483" w:rsidRPr="0060415D" w:rsidRDefault="00556483" w:rsidP="00CE05A6">
      <w:pPr>
        <w:keepNext/>
        <w:keepLines/>
        <w:spacing w:after="0" w:line="240" w:lineRule="auto"/>
        <w:jc w:val="center"/>
        <w:rPr>
          <w:rFonts w:ascii="Garamond" w:eastAsia="Times New Roman" w:hAnsi="Garamond" w:cs="Times New Roman"/>
          <w:sz w:val="20"/>
          <w:szCs w:val="20"/>
        </w:rPr>
      </w:pPr>
    </w:p>
    <w:p w14:paraId="7CE9B9C8" w14:textId="77777777" w:rsidR="00556483" w:rsidRPr="0060415D" w:rsidRDefault="00556483" w:rsidP="00CE05A6">
      <w:pPr>
        <w:keepNext/>
        <w:keepLines/>
        <w:spacing w:after="0" w:line="240" w:lineRule="auto"/>
        <w:jc w:val="center"/>
        <w:rPr>
          <w:rFonts w:ascii="Garamond" w:eastAsia="Times New Roman" w:hAnsi="Garamond" w:cs="Times New Roman"/>
          <w:sz w:val="20"/>
          <w:szCs w:val="20"/>
        </w:rPr>
      </w:pPr>
    </w:p>
    <w:p w14:paraId="2D893B7F" w14:textId="5D2B8157" w:rsidR="00CD5A22" w:rsidRPr="0060415D" w:rsidRDefault="00CD5A22" w:rsidP="00CE05A6">
      <w:pPr>
        <w:keepNext/>
        <w:keepLines/>
        <w:spacing w:after="0" w:line="240" w:lineRule="auto"/>
        <w:jc w:val="center"/>
        <w:rPr>
          <w:rFonts w:ascii="Garamond" w:hAnsi="Garamond"/>
          <w:b/>
          <w:sz w:val="20"/>
          <w:szCs w:val="20"/>
        </w:rPr>
      </w:pPr>
      <w:r w:rsidRPr="0060415D">
        <w:rPr>
          <w:rFonts w:ascii="Garamond" w:hAnsi="Garamond"/>
          <w:b/>
          <w:sz w:val="20"/>
          <w:szCs w:val="20"/>
        </w:rPr>
        <w:t>Dopravný</w:t>
      </w:r>
      <w:r w:rsidR="00BF7AB6" w:rsidRPr="0060415D">
        <w:rPr>
          <w:rFonts w:ascii="Garamond" w:hAnsi="Garamond"/>
          <w:b/>
          <w:sz w:val="20"/>
          <w:szCs w:val="20"/>
        </w:rPr>
        <w:t xml:space="preserve"> </w:t>
      </w:r>
      <w:r w:rsidRPr="0060415D">
        <w:rPr>
          <w:rFonts w:ascii="Garamond" w:hAnsi="Garamond"/>
          <w:b/>
          <w:sz w:val="20"/>
          <w:szCs w:val="20"/>
        </w:rPr>
        <w:t>podnik</w:t>
      </w:r>
      <w:r w:rsidR="00BF7AB6" w:rsidRPr="0060415D">
        <w:rPr>
          <w:rFonts w:ascii="Garamond" w:hAnsi="Garamond"/>
          <w:b/>
          <w:sz w:val="20"/>
          <w:szCs w:val="20"/>
        </w:rPr>
        <w:t xml:space="preserve"> </w:t>
      </w:r>
      <w:r w:rsidRPr="0060415D">
        <w:rPr>
          <w:rFonts w:ascii="Garamond" w:hAnsi="Garamond"/>
          <w:b/>
          <w:sz w:val="20"/>
          <w:szCs w:val="20"/>
        </w:rPr>
        <w:t>Bratislava,</w:t>
      </w:r>
      <w:r w:rsidR="00BF7AB6" w:rsidRPr="0060415D">
        <w:rPr>
          <w:rFonts w:ascii="Garamond" w:hAnsi="Garamond"/>
          <w:b/>
          <w:sz w:val="20"/>
          <w:szCs w:val="20"/>
        </w:rPr>
        <w:t xml:space="preserve"> </w:t>
      </w:r>
      <w:r w:rsidRPr="0060415D">
        <w:rPr>
          <w:rFonts w:ascii="Garamond" w:hAnsi="Garamond"/>
          <w:b/>
          <w:sz w:val="20"/>
          <w:szCs w:val="20"/>
        </w:rPr>
        <w:t>akciová</w:t>
      </w:r>
      <w:r w:rsidR="00BF7AB6" w:rsidRPr="0060415D">
        <w:rPr>
          <w:rFonts w:ascii="Garamond" w:hAnsi="Garamond"/>
          <w:b/>
          <w:sz w:val="20"/>
          <w:szCs w:val="20"/>
        </w:rPr>
        <w:t xml:space="preserve"> </w:t>
      </w:r>
      <w:r w:rsidRPr="0060415D">
        <w:rPr>
          <w:rFonts w:ascii="Garamond" w:hAnsi="Garamond"/>
          <w:b/>
          <w:sz w:val="20"/>
          <w:szCs w:val="20"/>
        </w:rPr>
        <w:t>spoločnosť</w:t>
      </w:r>
    </w:p>
    <w:p w14:paraId="04BC4B23" w14:textId="5020E123" w:rsidR="00CD5A22" w:rsidRPr="0060415D" w:rsidRDefault="00CD5A22" w:rsidP="00CE05A6">
      <w:pPr>
        <w:keepNext/>
        <w:keepLines/>
        <w:spacing w:after="0" w:line="240" w:lineRule="auto"/>
        <w:jc w:val="center"/>
        <w:rPr>
          <w:rFonts w:ascii="Garamond" w:hAnsi="Garamond"/>
          <w:sz w:val="20"/>
          <w:szCs w:val="20"/>
        </w:rPr>
      </w:pPr>
      <w:r w:rsidRPr="0060415D">
        <w:rPr>
          <w:rFonts w:ascii="Garamond" w:hAnsi="Garamond"/>
          <w:sz w:val="20"/>
          <w:szCs w:val="20"/>
        </w:rPr>
        <w:t>ako</w:t>
      </w:r>
      <w:r w:rsidR="00BF7AB6" w:rsidRPr="0060415D">
        <w:rPr>
          <w:rFonts w:ascii="Garamond" w:hAnsi="Garamond"/>
          <w:sz w:val="20"/>
          <w:szCs w:val="20"/>
        </w:rPr>
        <w:t xml:space="preserve"> </w:t>
      </w:r>
      <w:r w:rsidRPr="0060415D">
        <w:rPr>
          <w:rFonts w:ascii="Garamond" w:hAnsi="Garamond"/>
          <w:sz w:val="20"/>
          <w:szCs w:val="20"/>
        </w:rPr>
        <w:t>Objednávateľ</w:t>
      </w:r>
    </w:p>
    <w:p w14:paraId="469B2294" w14:textId="77777777" w:rsidR="00CD5A22" w:rsidRPr="0060415D" w:rsidRDefault="00CD5A22" w:rsidP="00CE05A6">
      <w:pPr>
        <w:keepNext/>
        <w:keepLines/>
        <w:spacing w:after="0" w:line="240" w:lineRule="auto"/>
        <w:jc w:val="center"/>
        <w:rPr>
          <w:rFonts w:ascii="Garamond" w:hAnsi="Garamond"/>
          <w:sz w:val="20"/>
          <w:szCs w:val="20"/>
        </w:rPr>
      </w:pPr>
    </w:p>
    <w:p w14:paraId="488A6FB1" w14:textId="5BACF62F" w:rsidR="00CD5A22" w:rsidRPr="0060415D" w:rsidRDefault="00CD5A22" w:rsidP="00CE05A6">
      <w:pPr>
        <w:keepNext/>
        <w:keepLines/>
        <w:spacing w:after="0" w:line="240" w:lineRule="auto"/>
        <w:jc w:val="center"/>
        <w:rPr>
          <w:rFonts w:ascii="Garamond" w:hAnsi="Garamond"/>
          <w:sz w:val="20"/>
          <w:szCs w:val="20"/>
        </w:rPr>
      </w:pPr>
    </w:p>
    <w:p w14:paraId="156D6276" w14:textId="77777777" w:rsidR="00AC4771" w:rsidRPr="0060415D" w:rsidRDefault="00AC4771" w:rsidP="00CE05A6">
      <w:pPr>
        <w:keepNext/>
        <w:keepLines/>
        <w:spacing w:after="0" w:line="240" w:lineRule="auto"/>
        <w:jc w:val="center"/>
        <w:rPr>
          <w:rFonts w:ascii="Garamond" w:hAnsi="Garamond"/>
          <w:sz w:val="20"/>
          <w:szCs w:val="20"/>
        </w:rPr>
      </w:pPr>
    </w:p>
    <w:p w14:paraId="01EBB0AC" w14:textId="77777777" w:rsidR="00CD5A22" w:rsidRPr="0060415D" w:rsidRDefault="00CD5A22" w:rsidP="00CE05A6">
      <w:pPr>
        <w:keepNext/>
        <w:keepLines/>
        <w:spacing w:after="0" w:line="240" w:lineRule="auto"/>
        <w:jc w:val="center"/>
        <w:rPr>
          <w:rFonts w:ascii="Garamond" w:hAnsi="Garamond"/>
          <w:sz w:val="20"/>
          <w:szCs w:val="20"/>
        </w:rPr>
      </w:pPr>
    </w:p>
    <w:p w14:paraId="49E56204" w14:textId="77777777" w:rsidR="00CD5A22" w:rsidRPr="0060415D" w:rsidRDefault="00CD5A22" w:rsidP="00CE05A6">
      <w:pPr>
        <w:keepNext/>
        <w:keepLines/>
        <w:spacing w:after="0" w:line="240" w:lineRule="auto"/>
        <w:jc w:val="center"/>
        <w:rPr>
          <w:rFonts w:ascii="Garamond" w:hAnsi="Garamond"/>
          <w:sz w:val="20"/>
          <w:szCs w:val="20"/>
        </w:rPr>
      </w:pPr>
      <w:r w:rsidRPr="0060415D">
        <w:rPr>
          <w:rFonts w:ascii="Garamond" w:hAnsi="Garamond"/>
          <w:sz w:val="20"/>
          <w:szCs w:val="20"/>
        </w:rPr>
        <w:t>a</w:t>
      </w:r>
    </w:p>
    <w:p w14:paraId="7FEE21BF" w14:textId="77777777" w:rsidR="00CD5A22" w:rsidRPr="0060415D" w:rsidRDefault="00CD5A22" w:rsidP="00CE05A6">
      <w:pPr>
        <w:keepNext/>
        <w:keepLines/>
        <w:spacing w:after="0" w:line="240" w:lineRule="auto"/>
        <w:jc w:val="center"/>
        <w:rPr>
          <w:rFonts w:ascii="Garamond" w:hAnsi="Garamond"/>
          <w:sz w:val="20"/>
          <w:szCs w:val="20"/>
        </w:rPr>
      </w:pPr>
    </w:p>
    <w:p w14:paraId="6D919B9D" w14:textId="2067063C" w:rsidR="00CD5A22" w:rsidRPr="0060415D" w:rsidRDefault="00CD5A22" w:rsidP="00CE05A6">
      <w:pPr>
        <w:keepNext/>
        <w:keepLines/>
        <w:spacing w:after="0" w:line="240" w:lineRule="auto"/>
        <w:jc w:val="center"/>
        <w:rPr>
          <w:rFonts w:ascii="Garamond" w:hAnsi="Garamond"/>
          <w:sz w:val="20"/>
          <w:szCs w:val="20"/>
        </w:rPr>
      </w:pPr>
    </w:p>
    <w:p w14:paraId="2B66FC92" w14:textId="77777777" w:rsidR="00AC4771" w:rsidRPr="0060415D" w:rsidRDefault="00AC4771" w:rsidP="00CE05A6">
      <w:pPr>
        <w:keepNext/>
        <w:keepLines/>
        <w:spacing w:after="0" w:line="240" w:lineRule="auto"/>
        <w:jc w:val="center"/>
        <w:rPr>
          <w:rFonts w:ascii="Garamond" w:hAnsi="Garamond"/>
          <w:sz w:val="20"/>
          <w:szCs w:val="20"/>
        </w:rPr>
      </w:pPr>
    </w:p>
    <w:p w14:paraId="060BC05D" w14:textId="77777777" w:rsidR="00CD5A22" w:rsidRPr="0060415D" w:rsidRDefault="00CD5A22" w:rsidP="00CE05A6">
      <w:pPr>
        <w:keepNext/>
        <w:keepLines/>
        <w:spacing w:after="0" w:line="240" w:lineRule="auto"/>
        <w:jc w:val="center"/>
        <w:rPr>
          <w:rFonts w:ascii="Garamond" w:hAnsi="Garamond"/>
          <w:sz w:val="20"/>
          <w:szCs w:val="20"/>
        </w:rPr>
      </w:pPr>
    </w:p>
    <w:p w14:paraId="740E75FB" w14:textId="2E350EF8" w:rsidR="000B07D2" w:rsidRPr="0060415D" w:rsidRDefault="00B34DDE" w:rsidP="00CE05A6">
      <w:pPr>
        <w:keepNext/>
        <w:keepLines/>
        <w:spacing w:after="0" w:line="240" w:lineRule="auto"/>
        <w:jc w:val="center"/>
        <w:rPr>
          <w:rFonts w:ascii="Garamond" w:eastAsia="Times New Roman" w:hAnsi="Garamond" w:cs="Times New Roman"/>
          <w:b/>
          <w:sz w:val="20"/>
          <w:szCs w:val="20"/>
          <w:lang w:eastAsia="cs-CZ"/>
        </w:rPr>
      </w:pPr>
      <w:r w:rsidRPr="00B34DDE">
        <w:rPr>
          <w:rFonts w:ascii="Garamond" w:eastAsia="Times New Roman" w:hAnsi="Garamond" w:cs="Times New Roman"/>
          <w:b/>
          <w:sz w:val="20"/>
          <w:szCs w:val="20"/>
          <w:highlight w:val="yellow"/>
          <w:lang w:eastAsia="cs-CZ"/>
        </w:rPr>
        <w:t>[doplniť]</w:t>
      </w:r>
    </w:p>
    <w:p w14:paraId="127FE392" w14:textId="2F777728" w:rsidR="00CD5A22" w:rsidRPr="0060415D" w:rsidRDefault="00CD5A22" w:rsidP="00CE05A6">
      <w:pPr>
        <w:keepNext/>
        <w:keepLines/>
        <w:spacing w:after="0" w:line="240" w:lineRule="auto"/>
        <w:jc w:val="center"/>
        <w:rPr>
          <w:rFonts w:ascii="Garamond" w:hAnsi="Garamond"/>
          <w:sz w:val="20"/>
          <w:szCs w:val="20"/>
        </w:rPr>
      </w:pPr>
      <w:r w:rsidRPr="0060415D">
        <w:rPr>
          <w:rFonts w:ascii="Garamond" w:hAnsi="Garamond"/>
          <w:sz w:val="20"/>
          <w:szCs w:val="20"/>
        </w:rPr>
        <w:t>ako</w:t>
      </w:r>
      <w:r w:rsidR="00BF7AB6" w:rsidRPr="0060415D">
        <w:rPr>
          <w:rFonts w:ascii="Garamond" w:hAnsi="Garamond"/>
          <w:sz w:val="20"/>
          <w:szCs w:val="20"/>
        </w:rPr>
        <w:t xml:space="preserve"> </w:t>
      </w:r>
      <w:r w:rsidR="006C7D65" w:rsidRPr="0060415D">
        <w:rPr>
          <w:rFonts w:ascii="Garamond" w:hAnsi="Garamond"/>
          <w:sz w:val="20"/>
          <w:szCs w:val="20"/>
        </w:rPr>
        <w:t>Poskytovateľ</w:t>
      </w:r>
    </w:p>
    <w:p w14:paraId="4F4A0179" w14:textId="77777777" w:rsidR="00CD5A22" w:rsidRPr="0060415D" w:rsidRDefault="00CD5A22" w:rsidP="00CE05A6">
      <w:pPr>
        <w:keepNext/>
        <w:keepLines/>
        <w:spacing w:after="0" w:line="240" w:lineRule="auto"/>
        <w:jc w:val="center"/>
        <w:rPr>
          <w:rFonts w:ascii="Garamond" w:hAnsi="Garamond"/>
          <w:sz w:val="20"/>
          <w:szCs w:val="20"/>
        </w:rPr>
      </w:pPr>
    </w:p>
    <w:p w14:paraId="652769F4" w14:textId="77777777" w:rsidR="00CD5A22" w:rsidRPr="0060415D" w:rsidRDefault="00CD5A22" w:rsidP="00CE05A6">
      <w:pPr>
        <w:keepNext/>
        <w:keepLines/>
        <w:spacing w:after="0" w:line="240" w:lineRule="auto"/>
        <w:jc w:val="center"/>
        <w:rPr>
          <w:rFonts w:ascii="Garamond" w:hAnsi="Garamond"/>
          <w:sz w:val="20"/>
          <w:szCs w:val="20"/>
        </w:rPr>
      </w:pPr>
    </w:p>
    <w:p w14:paraId="34189E2B" w14:textId="77777777" w:rsidR="00CD5A22" w:rsidRPr="0060415D" w:rsidRDefault="00CD5A22" w:rsidP="00CE05A6">
      <w:pPr>
        <w:keepNext/>
        <w:keepLines/>
        <w:spacing w:after="0" w:line="240" w:lineRule="auto"/>
        <w:jc w:val="center"/>
        <w:rPr>
          <w:rFonts w:ascii="Garamond" w:hAnsi="Garamond"/>
          <w:sz w:val="20"/>
          <w:szCs w:val="20"/>
        </w:rPr>
      </w:pPr>
    </w:p>
    <w:p w14:paraId="2F789A02" w14:textId="77777777" w:rsidR="00CD5A22" w:rsidRPr="0060415D" w:rsidRDefault="00CD5A22" w:rsidP="00CE05A6">
      <w:pPr>
        <w:keepNext/>
        <w:keepLines/>
        <w:spacing w:after="0" w:line="240" w:lineRule="auto"/>
        <w:jc w:val="center"/>
        <w:rPr>
          <w:rFonts w:ascii="Garamond" w:hAnsi="Garamond"/>
          <w:sz w:val="20"/>
          <w:szCs w:val="20"/>
        </w:rPr>
      </w:pPr>
    </w:p>
    <w:p w14:paraId="40B91605" w14:textId="77777777" w:rsidR="00CD5A22" w:rsidRPr="0060415D" w:rsidRDefault="00CD5A22" w:rsidP="00CE05A6">
      <w:pPr>
        <w:keepNext/>
        <w:keepLines/>
        <w:spacing w:after="0" w:line="240" w:lineRule="auto"/>
        <w:jc w:val="center"/>
        <w:rPr>
          <w:rFonts w:ascii="Garamond" w:hAnsi="Garamond"/>
          <w:sz w:val="20"/>
          <w:szCs w:val="20"/>
        </w:rPr>
      </w:pPr>
    </w:p>
    <w:p w14:paraId="178E88BF" w14:textId="77777777" w:rsidR="00CD5A22" w:rsidRPr="0060415D" w:rsidRDefault="00CD5A22" w:rsidP="00CE05A6">
      <w:pPr>
        <w:keepNext/>
        <w:keepLines/>
        <w:spacing w:after="0" w:line="240" w:lineRule="auto"/>
        <w:jc w:val="center"/>
        <w:rPr>
          <w:rFonts w:ascii="Garamond" w:hAnsi="Garamond"/>
          <w:sz w:val="20"/>
          <w:szCs w:val="20"/>
        </w:rPr>
      </w:pPr>
    </w:p>
    <w:p w14:paraId="5220D370" w14:textId="77777777" w:rsidR="00CD5A22" w:rsidRPr="0060415D" w:rsidRDefault="00CD5A22" w:rsidP="00CE05A6">
      <w:pPr>
        <w:keepNext/>
        <w:keepLines/>
        <w:spacing w:after="0" w:line="240" w:lineRule="auto"/>
        <w:jc w:val="center"/>
        <w:rPr>
          <w:rFonts w:ascii="Garamond" w:hAnsi="Garamond"/>
          <w:sz w:val="20"/>
          <w:szCs w:val="20"/>
        </w:rPr>
      </w:pPr>
    </w:p>
    <w:p w14:paraId="505C578A" w14:textId="30882AE5" w:rsidR="00CD5A22" w:rsidRPr="0060415D" w:rsidRDefault="00CD5A22" w:rsidP="00CE05A6">
      <w:pPr>
        <w:keepNext/>
        <w:keepLines/>
        <w:spacing w:after="0" w:line="240" w:lineRule="auto"/>
        <w:jc w:val="center"/>
        <w:rPr>
          <w:rFonts w:ascii="Garamond" w:hAnsi="Garamond"/>
          <w:sz w:val="20"/>
          <w:szCs w:val="20"/>
        </w:rPr>
      </w:pPr>
    </w:p>
    <w:p w14:paraId="01971989" w14:textId="77777777" w:rsidR="00CD5A22" w:rsidRPr="0060415D" w:rsidRDefault="00CD5A22" w:rsidP="00CE05A6">
      <w:pPr>
        <w:keepNext/>
        <w:keepLines/>
        <w:spacing w:after="0" w:line="240" w:lineRule="auto"/>
        <w:jc w:val="center"/>
        <w:rPr>
          <w:rFonts w:ascii="Garamond" w:hAnsi="Garamond"/>
          <w:sz w:val="20"/>
          <w:szCs w:val="20"/>
        </w:rPr>
      </w:pPr>
    </w:p>
    <w:p w14:paraId="1CBB4C6D" w14:textId="77777777" w:rsidR="00CD5A22" w:rsidRPr="0060415D" w:rsidRDefault="00CD5A22" w:rsidP="00CE05A6">
      <w:pPr>
        <w:keepNext/>
        <w:keepLines/>
        <w:spacing w:after="0" w:line="240" w:lineRule="auto"/>
        <w:jc w:val="center"/>
        <w:rPr>
          <w:rFonts w:ascii="Garamond" w:hAnsi="Garamond"/>
          <w:sz w:val="20"/>
          <w:szCs w:val="20"/>
        </w:rPr>
      </w:pPr>
    </w:p>
    <w:p w14:paraId="586FB927" w14:textId="77777777" w:rsidR="00CD5A22" w:rsidRPr="0060415D" w:rsidRDefault="00CD5A22" w:rsidP="00CE05A6">
      <w:pPr>
        <w:keepNext/>
        <w:keepLines/>
        <w:spacing w:after="0" w:line="240" w:lineRule="auto"/>
        <w:jc w:val="center"/>
        <w:rPr>
          <w:rFonts w:ascii="Garamond" w:hAnsi="Garamond"/>
          <w:sz w:val="20"/>
          <w:szCs w:val="20"/>
        </w:rPr>
      </w:pPr>
      <w:r w:rsidRPr="0060415D">
        <w:rPr>
          <w:rFonts w:ascii="Garamond" w:hAnsi="Garamond"/>
          <w:sz w:val="20"/>
          <w:szCs w:val="20"/>
        </w:rPr>
        <w:t>_________________________________________________________________________________</w:t>
      </w:r>
    </w:p>
    <w:p w14:paraId="511F046A" w14:textId="77777777" w:rsidR="00CD5A22" w:rsidRPr="0060415D" w:rsidRDefault="00CD5A22" w:rsidP="00CE05A6">
      <w:pPr>
        <w:keepNext/>
        <w:keepLines/>
        <w:spacing w:after="0" w:line="240" w:lineRule="auto"/>
        <w:jc w:val="center"/>
        <w:rPr>
          <w:rFonts w:ascii="Garamond" w:hAnsi="Garamond"/>
          <w:sz w:val="20"/>
          <w:szCs w:val="20"/>
        </w:rPr>
      </w:pPr>
    </w:p>
    <w:p w14:paraId="2DF9469A" w14:textId="61403205" w:rsidR="00CD5A22" w:rsidRPr="0060415D" w:rsidRDefault="00687C08" w:rsidP="00CE05A6">
      <w:pPr>
        <w:keepNext/>
        <w:keepLines/>
        <w:spacing w:after="0" w:line="240" w:lineRule="auto"/>
        <w:jc w:val="center"/>
        <w:rPr>
          <w:rFonts w:ascii="Garamond" w:hAnsi="Garamond"/>
          <w:b/>
          <w:sz w:val="20"/>
          <w:szCs w:val="20"/>
        </w:rPr>
      </w:pPr>
      <w:r w:rsidRPr="0060415D">
        <w:rPr>
          <w:rFonts w:ascii="Garamond" w:hAnsi="Garamond"/>
          <w:b/>
          <w:sz w:val="20"/>
          <w:szCs w:val="20"/>
        </w:rPr>
        <w:t xml:space="preserve">RÁMCOVÁ </w:t>
      </w:r>
      <w:r w:rsidR="00B34DDE">
        <w:rPr>
          <w:rFonts w:ascii="Garamond" w:hAnsi="Garamond"/>
          <w:b/>
          <w:sz w:val="20"/>
          <w:szCs w:val="20"/>
        </w:rPr>
        <w:t>ZMLUVA</w:t>
      </w:r>
      <w:r w:rsidRPr="0060415D">
        <w:rPr>
          <w:rFonts w:ascii="Garamond" w:hAnsi="Garamond"/>
          <w:b/>
          <w:sz w:val="20"/>
          <w:szCs w:val="20"/>
        </w:rPr>
        <w:t xml:space="preserve"> </w:t>
      </w:r>
      <w:r w:rsidR="00CD5A22" w:rsidRPr="0060415D">
        <w:rPr>
          <w:rFonts w:ascii="Garamond" w:hAnsi="Garamond"/>
          <w:b/>
          <w:sz w:val="20"/>
          <w:szCs w:val="20"/>
        </w:rPr>
        <w:t>O</w:t>
      </w:r>
      <w:r w:rsidR="00BF7AB6" w:rsidRPr="0060415D">
        <w:rPr>
          <w:rFonts w:ascii="Garamond" w:hAnsi="Garamond"/>
          <w:b/>
          <w:sz w:val="20"/>
          <w:szCs w:val="20"/>
        </w:rPr>
        <w:t xml:space="preserve"> </w:t>
      </w:r>
      <w:r w:rsidR="00CD5A22" w:rsidRPr="0060415D">
        <w:rPr>
          <w:rFonts w:ascii="Garamond" w:hAnsi="Garamond"/>
          <w:b/>
          <w:sz w:val="20"/>
          <w:szCs w:val="20"/>
        </w:rPr>
        <w:t>POSKYTOVANÍ</w:t>
      </w:r>
      <w:r w:rsidR="00BF7AB6" w:rsidRPr="0060415D">
        <w:rPr>
          <w:rFonts w:ascii="Garamond" w:hAnsi="Garamond"/>
          <w:b/>
          <w:sz w:val="20"/>
          <w:szCs w:val="20"/>
        </w:rPr>
        <w:t xml:space="preserve"> </w:t>
      </w:r>
      <w:r w:rsidR="00CD5A22" w:rsidRPr="0060415D">
        <w:rPr>
          <w:rFonts w:ascii="Garamond" w:hAnsi="Garamond"/>
          <w:b/>
          <w:sz w:val="20"/>
          <w:szCs w:val="20"/>
        </w:rPr>
        <w:t>SLUŽ</w:t>
      </w:r>
      <w:r w:rsidR="00E64315" w:rsidRPr="0060415D">
        <w:rPr>
          <w:rFonts w:ascii="Garamond" w:hAnsi="Garamond"/>
          <w:b/>
          <w:sz w:val="20"/>
          <w:szCs w:val="20"/>
        </w:rPr>
        <w:t>IEB</w:t>
      </w:r>
    </w:p>
    <w:p w14:paraId="4F165198" w14:textId="77777777" w:rsidR="00CD5A22" w:rsidRPr="0060415D" w:rsidRDefault="00CD5A22" w:rsidP="00CE05A6">
      <w:pPr>
        <w:keepNext/>
        <w:keepLines/>
        <w:spacing w:after="0" w:line="240" w:lineRule="auto"/>
        <w:jc w:val="center"/>
        <w:rPr>
          <w:rFonts w:ascii="Garamond" w:hAnsi="Garamond"/>
          <w:sz w:val="20"/>
          <w:szCs w:val="20"/>
        </w:rPr>
      </w:pPr>
      <w:r w:rsidRPr="0060415D">
        <w:rPr>
          <w:rFonts w:ascii="Garamond" w:hAnsi="Garamond"/>
          <w:sz w:val="20"/>
          <w:szCs w:val="20"/>
        </w:rPr>
        <w:t>_________________________________________________________________________________</w:t>
      </w:r>
    </w:p>
    <w:p w14:paraId="26451148" w14:textId="77777777" w:rsidR="00CD5A22" w:rsidRPr="0060415D" w:rsidRDefault="00CD5A22" w:rsidP="00CE05A6">
      <w:pPr>
        <w:keepNext/>
        <w:keepLines/>
        <w:spacing w:after="0" w:line="240" w:lineRule="auto"/>
        <w:jc w:val="center"/>
        <w:rPr>
          <w:rFonts w:ascii="Garamond" w:hAnsi="Garamond"/>
          <w:sz w:val="20"/>
          <w:szCs w:val="20"/>
        </w:rPr>
      </w:pPr>
    </w:p>
    <w:p w14:paraId="42B4C18F" w14:textId="77777777" w:rsidR="00CD5A22" w:rsidRPr="0060415D" w:rsidRDefault="00CD5A22" w:rsidP="00CE05A6">
      <w:pPr>
        <w:keepNext/>
        <w:keepLines/>
        <w:spacing w:after="0" w:line="240" w:lineRule="auto"/>
        <w:jc w:val="center"/>
        <w:rPr>
          <w:rFonts w:ascii="Garamond" w:hAnsi="Garamond"/>
          <w:sz w:val="20"/>
          <w:szCs w:val="20"/>
        </w:rPr>
      </w:pPr>
    </w:p>
    <w:p w14:paraId="2B7272F4" w14:textId="77777777" w:rsidR="00CD5A22" w:rsidRPr="0060415D" w:rsidRDefault="00CD5A22" w:rsidP="00CE05A6">
      <w:pPr>
        <w:keepNext/>
        <w:keepLines/>
        <w:spacing w:after="0" w:line="240" w:lineRule="auto"/>
        <w:jc w:val="center"/>
        <w:rPr>
          <w:rFonts w:ascii="Garamond" w:hAnsi="Garamond"/>
          <w:sz w:val="20"/>
          <w:szCs w:val="20"/>
        </w:rPr>
      </w:pPr>
    </w:p>
    <w:p w14:paraId="60B0B29C" w14:textId="77777777" w:rsidR="00CD5A22" w:rsidRPr="0060415D" w:rsidRDefault="00CD5A22" w:rsidP="00CE05A6">
      <w:pPr>
        <w:keepNext/>
        <w:keepLines/>
        <w:spacing w:after="0" w:line="240" w:lineRule="auto"/>
        <w:jc w:val="center"/>
        <w:rPr>
          <w:rFonts w:ascii="Garamond" w:hAnsi="Garamond"/>
          <w:sz w:val="20"/>
          <w:szCs w:val="20"/>
        </w:rPr>
      </w:pPr>
    </w:p>
    <w:p w14:paraId="75C0FECF" w14:textId="77777777" w:rsidR="00CD5A22" w:rsidRPr="0060415D" w:rsidRDefault="00CD5A22" w:rsidP="00CE05A6">
      <w:pPr>
        <w:keepNext/>
        <w:keepLines/>
        <w:spacing w:after="0" w:line="240" w:lineRule="auto"/>
        <w:jc w:val="center"/>
        <w:rPr>
          <w:rFonts w:ascii="Garamond" w:hAnsi="Garamond"/>
          <w:sz w:val="20"/>
          <w:szCs w:val="20"/>
        </w:rPr>
      </w:pPr>
    </w:p>
    <w:p w14:paraId="07FC39DF" w14:textId="77777777" w:rsidR="00CD5A22" w:rsidRPr="0060415D" w:rsidRDefault="00CD5A22" w:rsidP="00CE05A6">
      <w:pPr>
        <w:keepNext/>
        <w:keepLines/>
        <w:spacing w:after="0" w:line="240" w:lineRule="auto"/>
        <w:jc w:val="center"/>
        <w:rPr>
          <w:rFonts w:ascii="Garamond" w:hAnsi="Garamond"/>
          <w:sz w:val="20"/>
          <w:szCs w:val="20"/>
        </w:rPr>
      </w:pPr>
    </w:p>
    <w:p w14:paraId="7244DE6D" w14:textId="77777777" w:rsidR="00CD5A22" w:rsidRPr="0060415D" w:rsidRDefault="00CD5A22" w:rsidP="00CE05A6">
      <w:pPr>
        <w:keepNext/>
        <w:keepLines/>
        <w:spacing w:after="0" w:line="240" w:lineRule="auto"/>
        <w:jc w:val="center"/>
        <w:rPr>
          <w:rFonts w:ascii="Garamond" w:hAnsi="Garamond"/>
          <w:sz w:val="20"/>
          <w:szCs w:val="20"/>
        </w:rPr>
      </w:pPr>
    </w:p>
    <w:p w14:paraId="5715E133" w14:textId="77777777" w:rsidR="00CD5A22" w:rsidRPr="0060415D" w:rsidRDefault="00CD5A22" w:rsidP="00CE05A6">
      <w:pPr>
        <w:keepNext/>
        <w:keepLines/>
        <w:spacing w:after="0" w:line="240" w:lineRule="auto"/>
        <w:jc w:val="center"/>
        <w:rPr>
          <w:rFonts w:ascii="Garamond" w:hAnsi="Garamond"/>
          <w:sz w:val="20"/>
          <w:szCs w:val="20"/>
        </w:rPr>
      </w:pPr>
    </w:p>
    <w:p w14:paraId="7D6D470D" w14:textId="77777777" w:rsidR="00CD5A22" w:rsidRPr="0060415D" w:rsidRDefault="00CD5A22" w:rsidP="00CE05A6">
      <w:pPr>
        <w:keepNext/>
        <w:keepLines/>
        <w:spacing w:after="0" w:line="240" w:lineRule="auto"/>
        <w:jc w:val="center"/>
        <w:rPr>
          <w:rFonts w:ascii="Garamond" w:hAnsi="Garamond"/>
          <w:sz w:val="20"/>
          <w:szCs w:val="20"/>
        </w:rPr>
      </w:pPr>
    </w:p>
    <w:p w14:paraId="644BC2A5" w14:textId="77777777" w:rsidR="00CD5A22" w:rsidRPr="0060415D" w:rsidRDefault="00CD5A22" w:rsidP="00CE05A6">
      <w:pPr>
        <w:keepNext/>
        <w:keepLines/>
        <w:spacing w:after="0" w:line="240" w:lineRule="auto"/>
        <w:jc w:val="center"/>
        <w:rPr>
          <w:rFonts w:ascii="Garamond" w:hAnsi="Garamond"/>
          <w:sz w:val="20"/>
          <w:szCs w:val="20"/>
        </w:rPr>
      </w:pPr>
    </w:p>
    <w:p w14:paraId="497716C6" w14:textId="1599FBB9" w:rsidR="00CD5A22" w:rsidRPr="0060415D" w:rsidRDefault="00CD5A22" w:rsidP="00CE05A6">
      <w:pPr>
        <w:keepNext/>
        <w:keepLines/>
        <w:spacing w:after="0" w:line="240" w:lineRule="auto"/>
        <w:jc w:val="center"/>
        <w:rPr>
          <w:rFonts w:ascii="Garamond" w:hAnsi="Garamond"/>
          <w:sz w:val="20"/>
          <w:szCs w:val="20"/>
        </w:rPr>
      </w:pPr>
      <w:r w:rsidRPr="0060415D">
        <w:rPr>
          <w:rFonts w:ascii="Garamond" w:hAnsi="Garamond"/>
          <w:sz w:val="20"/>
          <w:szCs w:val="20"/>
        </w:rPr>
        <w:t>20</w:t>
      </w:r>
      <w:r w:rsidR="00B34DDE">
        <w:rPr>
          <w:rFonts w:ascii="Garamond" w:hAnsi="Garamond"/>
          <w:sz w:val="20"/>
          <w:szCs w:val="20"/>
        </w:rPr>
        <w:t>21</w:t>
      </w:r>
    </w:p>
    <w:p w14:paraId="78B173CE" w14:textId="77777777" w:rsidR="00CD5A22" w:rsidRPr="0060415D" w:rsidRDefault="00CD5A22" w:rsidP="00CE05A6">
      <w:pPr>
        <w:keepNext/>
        <w:keepLines/>
        <w:spacing w:after="0" w:line="240" w:lineRule="auto"/>
        <w:jc w:val="center"/>
        <w:rPr>
          <w:rFonts w:ascii="Garamond" w:hAnsi="Garamond"/>
          <w:sz w:val="20"/>
          <w:szCs w:val="20"/>
        </w:rPr>
      </w:pPr>
    </w:p>
    <w:p w14:paraId="4AB4A9C9" w14:textId="77777777" w:rsidR="00CD5A22" w:rsidRPr="0060415D" w:rsidRDefault="00CD5A22" w:rsidP="00CE05A6">
      <w:pPr>
        <w:keepNext/>
        <w:keepLines/>
        <w:spacing w:after="0" w:line="240" w:lineRule="auto"/>
        <w:jc w:val="center"/>
        <w:rPr>
          <w:rFonts w:ascii="Garamond" w:hAnsi="Garamond"/>
          <w:sz w:val="20"/>
          <w:szCs w:val="20"/>
        </w:rPr>
      </w:pPr>
    </w:p>
    <w:p w14:paraId="0FE258EB" w14:textId="77777777" w:rsidR="00CD5A22" w:rsidRPr="0060415D" w:rsidRDefault="00CD5A22" w:rsidP="00CE05A6">
      <w:pPr>
        <w:keepNext/>
        <w:keepLines/>
        <w:spacing w:after="0" w:line="240" w:lineRule="auto"/>
        <w:jc w:val="center"/>
        <w:rPr>
          <w:rFonts w:ascii="Garamond" w:hAnsi="Garamond"/>
          <w:sz w:val="20"/>
          <w:szCs w:val="20"/>
        </w:rPr>
      </w:pPr>
    </w:p>
    <w:p w14:paraId="7979DB20" w14:textId="77777777" w:rsidR="00CD5A22" w:rsidRPr="0060415D" w:rsidRDefault="00CD5A22" w:rsidP="00CE05A6">
      <w:pPr>
        <w:keepNext/>
        <w:keepLines/>
        <w:spacing w:after="0" w:line="240" w:lineRule="auto"/>
        <w:jc w:val="center"/>
        <w:rPr>
          <w:rFonts w:ascii="Garamond" w:hAnsi="Garamond"/>
          <w:sz w:val="20"/>
          <w:szCs w:val="20"/>
        </w:rPr>
      </w:pPr>
    </w:p>
    <w:p w14:paraId="52D85DD3" w14:textId="77777777" w:rsidR="00CD5A22" w:rsidRPr="0060415D" w:rsidRDefault="00CD5A22" w:rsidP="00CE05A6">
      <w:pPr>
        <w:keepNext/>
        <w:keepLines/>
        <w:spacing w:after="0" w:line="240" w:lineRule="auto"/>
        <w:jc w:val="center"/>
        <w:rPr>
          <w:rFonts w:ascii="Garamond" w:hAnsi="Garamond"/>
          <w:sz w:val="20"/>
          <w:szCs w:val="20"/>
        </w:rPr>
      </w:pPr>
    </w:p>
    <w:p w14:paraId="51944397" w14:textId="77777777" w:rsidR="00CD5A22" w:rsidRPr="0060415D" w:rsidRDefault="00CD5A22" w:rsidP="00CE05A6">
      <w:pPr>
        <w:keepNext/>
        <w:keepLines/>
        <w:spacing w:after="0" w:line="240" w:lineRule="auto"/>
        <w:jc w:val="center"/>
        <w:rPr>
          <w:rFonts w:ascii="Garamond" w:hAnsi="Garamond"/>
          <w:sz w:val="20"/>
          <w:szCs w:val="20"/>
        </w:rPr>
      </w:pPr>
    </w:p>
    <w:p w14:paraId="3FF1CCD3" w14:textId="77777777" w:rsidR="00CD5A22" w:rsidRPr="0060415D" w:rsidRDefault="00CD5A22" w:rsidP="00CE05A6">
      <w:pPr>
        <w:keepNext/>
        <w:keepLines/>
        <w:spacing w:after="0" w:line="240" w:lineRule="auto"/>
        <w:jc w:val="center"/>
        <w:rPr>
          <w:rFonts w:ascii="Garamond" w:hAnsi="Garamond"/>
          <w:sz w:val="20"/>
          <w:szCs w:val="20"/>
        </w:rPr>
      </w:pPr>
    </w:p>
    <w:p w14:paraId="3A4B93BE" w14:textId="77777777" w:rsidR="00CD5A22" w:rsidRPr="0060415D" w:rsidRDefault="00CD5A22" w:rsidP="00CE05A6">
      <w:pPr>
        <w:keepNext/>
        <w:keepLines/>
        <w:spacing w:after="0" w:line="240" w:lineRule="auto"/>
        <w:jc w:val="center"/>
        <w:rPr>
          <w:rFonts w:ascii="Garamond" w:hAnsi="Garamond"/>
          <w:sz w:val="20"/>
          <w:szCs w:val="20"/>
        </w:rPr>
      </w:pPr>
    </w:p>
    <w:p w14:paraId="006FB8BE" w14:textId="77777777" w:rsidR="00CD5A22" w:rsidRPr="0060415D" w:rsidRDefault="00CD5A22" w:rsidP="00CE05A6">
      <w:pPr>
        <w:keepNext/>
        <w:keepLines/>
        <w:spacing w:after="0" w:line="240" w:lineRule="auto"/>
        <w:jc w:val="center"/>
        <w:rPr>
          <w:rFonts w:ascii="Garamond" w:hAnsi="Garamond"/>
          <w:sz w:val="20"/>
          <w:szCs w:val="20"/>
        </w:rPr>
      </w:pPr>
      <w:r w:rsidRPr="0060415D">
        <w:rPr>
          <w:rFonts w:ascii="Garamond" w:hAnsi="Garamond"/>
          <w:sz w:val="20"/>
          <w:szCs w:val="20"/>
        </w:rPr>
        <w:br w:type="page"/>
      </w:r>
    </w:p>
    <w:p w14:paraId="590F06E5" w14:textId="31F0B9E1" w:rsidR="00CD5A22" w:rsidRPr="0060415D" w:rsidRDefault="00CD5A22" w:rsidP="00CE05A6">
      <w:pPr>
        <w:keepNext/>
        <w:keepLines/>
        <w:spacing w:after="0" w:line="240" w:lineRule="auto"/>
        <w:jc w:val="both"/>
        <w:rPr>
          <w:rFonts w:ascii="Garamond" w:hAnsi="Garamond"/>
          <w:sz w:val="20"/>
          <w:szCs w:val="20"/>
        </w:rPr>
      </w:pPr>
      <w:r w:rsidRPr="0060415D">
        <w:rPr>
          <w:rFonts w:ascii="Garamond" w:hAnsi="Garamond"/>
          <w:sz w:val="20"/>
          <w:szCs w:val="20"/>
        </w:rPr>
        <w:lastRenderedPageBreak/>
        <w:t>TÁTO</w:t>
      </w:r>
      <w:r w:rsidR="00B34DDE">
        <w:rPr>
          <w:rFonts w:ascii="Garamond" w:hAnsi="Garamond"/>
          <w:sz w:val="20"/>
          <w:szCs w:val="20"/>
        </w:rPr>
        <w:t xml:space="preserve"> RÁMCOVÁ ZMLUVA O POSKYTOVANÍ SLUŽIEB</w:t>
      </w:r>
      <w:r w:rsidR="00BF7AB6" w:rsidRPr="0060415D">
        <w:rPr>
          <w:rFonts w:ascii="Garamond" w:hAnsi="Garamond"/>
          <w:sz w:val="20"/>
          <w:szCs w:val="20"/>
        </w:rPr>
        <w:t xml:space="preserve"> </w:t>
      </w:r>
      <w:r w:rsidRPr="0060415D">
        <w:rPr>
          <w:rFonts w:ascii="Garamond" w:hAnsi="Garamond"/>
          <w:sz w:val="20"/>
          <w:szCs w:val="20"/>
        </w:rPr>
        <w:t>(ďalej</w:t>
      </w:r>
      <w:r w:rsidR="00BF7AB6" w:rsidRPr="0060415D">
        <w:rPr>
          <w:rFonts w:ascii="Garamond" w:hAnsi="Garamond"/>
          <w:sz w:val="20"/>
          <w:szCs w:val="20"/>
        </w:rPr>
        <w:t xml:space="preserve"> </w:t>
      </w:r>
      <w:r w:rsidRPr="0060415D">
        <w:rPr>
          <w:rFonts w:ascii="Garamond" w:hAnsi="Garamond"/>
          <w:sz w:val="20"/>
          <w:szCs w:val="20"/>
        </w:rPr>
        <w:t>len</w:t>
      </w:r>
      <w:r w:rsidR="00BF7AB6" w:rsidRPr="0060415D">
        <w:rPr>
          <w:rFonts w:ascii="Garamond" w:hAnsi="Garamond"/>
          <w:sz w:val="20"/>
          <w:szCs w:val="20"/>
        </w:rPr>
        <w:t xml:space="preserve"> </w:t>
      </w:r>
      <w:r w:rsidRPr="0060415D">
        <w:rPr>
          <w:rFonts w:ascii="Garamond" w:hAnsi="Garamond"/>
          <w:sz w:val="20"/>
          <w:szCs w:val="20"/>
        </w:rPr>
        <w:t>„</w:t>
      </w:r>
      <w:r w:rsidRPr="0060415D">
        <w:rPr>
          <w:rFonts w:ascii="Garamond" w:hAnsi="Garamond"/>
          <w:b/>
          <w:sz w:val="20"/>
          <w:szCs w:val="20"/>
        </w:rPr>
        <w:t>Zmluva</w:t>
      </w:r>
      <w:r w:rsidRPr="0060415D">
        <w:rPr>
          <w:rFonts w:ascii="Garamond" w:hAnsi="Garamond"/>
          <w:sz w:val="20"/>
          <w:szCs w:val="20"/>
        </w:rPr>
        <w:t>“)</w:t>
      </w:r>
      <w:r w:rsidR="00BF7AB6" w:rsidRPr="0060415D">
        <w:rPr>
          <w:rFonts w:ascii="Garamond" w:hAnsi="Garamond"/>
          <w:sz w:val="20"/>
          <w:szCs w:val="20"/>
        </w:rPr>
        <w:t xml:space="preserve"> </w:t>
      </w:r>
      <w:r w:rsidRPr="0060415D">
        <w:rPr>
          <w:rFonts w:ascii="Garamond" w:hAnsi="Garamond"/>
          <w:sz w:val="20"/>
          <w:szCs w:val="20"/>
        </w:rPr>
        <w:t>je</w:t>
      </w:r>
      <w:r w:rsidR="00BF7AB6" w:rsidRPr="0060415D">
        <w:rPr>
          <w:rFonts w:ascii="Garamond" w:hAnsi="Garamond"/>
          <w:sz w:val="20"/>
          <w:szCs w:val="20"/>
        </w:rPr>
        <w:t xml:space="preserve"> </w:t>
      </w:r>
      <w:r w:rsidRPr="0060415D">
        <w:rPr>
          <w:rFonts w:ascii="Garamond" w:hAnsi="Garamond"/>
          <w:sz w:val="20"/>
          <w:szCs w:val="20"/>
        </w:rPr>
        <w:t>uzatvorená</w:t>
      </w:r>
      <w:r w:rsidR="00BF7AB6" w:rsidRPr="0060415D">
        <w:rPr>
          <w:rFonts w:ascii="Garamond" w:hAnsi="Garamond"/>
          <w:sz w:val="20"/>
          <w:szCs w:val="20"/>
        </w:rPr>
        <w:t xml:space="preserve"> </w:t>
      </w:r>
      <w:r w:rsidRPr="0060415D">
        <w:rPr>
          <w:rFonts w:ascii="Garamond" w:hAnsi="Garamond"/>
          <w:sz w:val="20"/>
          <w:szCs w:val="20"/>
        </w:rPr>
        <w:t>nižšie</w:t>
      </w:r>
      <w:r w:rsidR="00BF7AB6" w:rsidRPr="0060415D">
        <w:rPr>
          <w:rFonts w:ascii="Garamond" w:hAnsi="Garamond"/>
          <w:sz w:val="20"/>
          <w:szCs w:val="20"/>
        </w:rPr>
        <w:t xml:space="preserve"> </w:t>
      </w:r>
      <w:r w:rsidRPr="0060415D">
        <w:rPr>
          <w:rFonts w:ascii="Garamond" w:hAnsi="Garamond"/>
          <w:sz w:val="20"/>
          <w:szCs w:val="20"/>
        </w:rPr>
        <w:t>uvedeného</w:t>
      </w:r>
      <w:r w:rsidR="00BF7AB6" w:rsidRPr="0060415D">
        <w:rPr>
          <w:rFonts w:ascii="Garamond" w:hAnsi="Garamond"/>
          <w:sz w:val="20"/>
          <w:szCs w:val="20"/>
        </w:rPr>
        <w:t xml:space="preserve"> </w:t>
      </w:r>
      <w:r w:rsidRPr="0060415D">
        <w:rPr>
          <w:rFonts w:ascii="Garamond" w:hAnsi="Garamond"/>
          <w:sz w:val="20"/>
          <w:szCs w:val="20"/>
        </w:rPr>
        <w:t>dňa</w:t>
      </w:r>
      <w:r w:rsidR="00BF7AB6" w:rsidRPr="0060415D">
        <w:rPr>
          <w:rFonts w:ascii="Garamond" w:hAnsi="Garamond"/>
          <w:sz w:val="20"/>
          <w:szCs w:val="20"/>
        </w:rPr>
        <w:t xml:space="preserve"> </w:t>
      </w:r>
      <w:r w:rsidRPr="0060415D">
        <w:rPr>
          <w:rFonts w:ascii="Garamond" w:hAnsi="Garamond"/>
          <w:sz w:val="20"/>
          <w:szCs w:val="20"/>
        </w:rPr>
        <w:t>medzi:</w:t>
      </w:r>
    </w:p>
    <w:p w14:paraId="30887009" w14:textId="77777777" w:rsidR="00CD5A22" w:rsidRPr="0060415D" w:rsidRDefault="00CD5A22" w:rsidP="00CE05A6">
      <w:pPr>
        <w:keepNext/>
        <w:keepLines/>
        <w:spacing w:after="0" w:line="240" w:lineRule="auto"/>
        <w:jc w:val="both"/>
        <w:rPr>
          <w:rFonts w:ascii="Garamond" w:hAnsi="Garamond"/>
          <w:sz w:val="20"/>
          <w:szCs w:val="20"/>
        </w:rPr>
      </w:pPr>
    </w:p>
    <w:p w14:paraId="7D3EDD56" w14:textId="7379B384" w:rsidR="00CD5A22" w:rsidRPr="0060415D" w:rsidRDefault="00AC4771" w:rsidP="00CE05A6">
      <w:pPr>
        <w:keepNext/>
        <w:keepLines/>
        <w:numPr>
          <w:ilvl w:val="0"/>
          <w:numId w:val="1"/>
        </w:numPr>
        <w:spacing w:after="0" w:line="240" w:lineRule="auto"/>
        <w:ind w:hanging="720"/>
        <w:contextualSpacing/>
        <w:jc w:val="both"/>
        <w:rPr>
          <w:rFonts w:ascii="Garamond" w:hAnsi="Garamond"/>
          <w:sz w:val="20"/>
          <w:szCs w:val="20"/>
        </w:rPr>
      </w:pPr>
      <w:r w:rsidRPr="0060415D">
        <w:rPr>
          <w:rFonts w:ascii="Garamond" w:eastAsia="Times New Roman" w:hAnsi="Garamond" w:cs="Times New Roman"/>
          <w:b/>
          <w:sz w:val="20"/>
          <w:szCs w:val="20"/>
        </w:rPr>
        <w:t>Dopravný</w:t>
      </w:r>
      <w:r w:rsidR="00BF7AB6" w:rsidRPr="0060415D">
        <w:rPr>
          <w:rFonts w:ascii="Garamond" w:eastAsia="Times New Roman" w:hAnsi="Garamond" w:cs="Times New Roman"/>
          <w:b/>
          <w:sz w:val="20"/>
          <w:szCs w:val="20"/>
        </w:rPr>
        <w:t xml:space="preserve"> </w:t>
      </w:r>
      <w:r w:rsidRPr="0060415D">
        <w:rPr>
          <w:rFonts w:ascii="Garamond" w:eastAsia="Times New Roman" w:hAnsi="Garamond" w:cs="Times New Roman"/>
          <w:b/>
          <w:sz w:val="20"/>
          <w:szCs w:val="20"/>
        </w:rPr>
        <w:t>podnik</w:t>
      </w:r>
      <w:r w:rsidR="00BF7AB6" w:rsidRPr="0060415D">
        <w:rPr>
          <w:rFonts w:ascii="Garamond" w:eastAsia="Times New Roman" w:hAnsi="Garamond" w:cs="Times New Roman"/>
          <w:b/>
          <w:sz w:val="20"/>
          <w:szCs w:val="20"/>
        </w:rPr>
        <w:t xml:space="preserve"> </w:t>
      </w:r>
      <w:r w:rsidRPr="0060415D">
        <w:rPr>
          <w:rFonts w:ascii="Garamond" w:eastAsia="Times New Roman" w:hAnsi="Garamond" w:cs="Times New Roman"/>
          <w:b/>
          <w:sz w:val="20"/>
          <w:szCs w:val="20"/>
        </w:rPr>
        <w:t>Bratislava,</w:t>
      </w:r>
      <w:r w:rsidR="00BF7AB6" w:rsidRPr="0060415D">
        <w:rPr>
          <w:rFonts w:ascii="Garamond" w:eastAsia="Times New Roman" w:hAnsi="Garamond" w:cs="Times New Roman"/>
          <w:b/>
          <w:sz w:val="20"/>
          <w:szCs w:val="20"/>
        </w:rPr>
        <w:t xml:space="preserve"> </w:t>
      </w:r>
      <w:r w:rsidRPr="0060415D">
        <w:rPr>
          <w:rFonts w:ascii="Garamond" w:eastAsia="Times New Roman" w:hAnsi="Garamond" w:cs="Times New Roman"/>
          <w:b/>
          <w:sz w:val="20"/>
          <w:szCs w:val="20"/>
        </w:rPr>
        <w:t>akciová</w:t>
      </w:r>
      <w:r w:rsidR="00BF7AB6" w:rsidRPr="0060415D">
        <w:rPr>
          <w:rFonts w:ascii="Garamond" w:eastAsia="Times New Roman" w:hAnsi="Garamond" w:cs="Times New Roman"/>
          <w:b/>
          <w:sz w:val="20"/>
          <w:szCs w:val="20"/>
        </w:rPr>
        <w:t xml:space="preserve"> </w:t>
      </w:r>
      <w:r w:rsidRPr="0060415D">
        <w:rPr>
          <w:rFonts w:ascii="Garamond" w:eastAsia="Times New Roman" w:hAnsi="Garamond" w:cs="Times New Roman"/>
          <w:b/>
          <w:sz w:val="20"/>
          <w:szCs w:val="20"/>
        </w:rPr>
        <w:t>spoločnosť</w:t>
      </w:r>
      <w:r w:rsidRPr="0060415D">
        <w:rPr>
          <w:rFonts w:ascii="Garamond" w:eastAsia="Times New Roman" w:hAnsi="Garamond" w:cs="Times New Roman"/>
          <w:sz w:val="20"/>
          <w:szCs w:val="20"/>
        </w:rPr>
        <w:t>,</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spoločnosť</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založená</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existujúca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podľa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práva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Slovenskej</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republiky,</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so</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sídlom</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Olejkárska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1,</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814</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52</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Bratislava,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IČO:</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00</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492</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736,</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zapísaná</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v</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Obchodnom</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registri</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Okresného</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súdu</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Bratislava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I,</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oddiel:</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vložka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číslo:</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607/B,</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DIČ:</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2020298786,</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IČ</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DPH:</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SK2020298786,</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bankové</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spojenie:</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VÚB,</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a.s.,</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číslo</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účtu:</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48009012/0200,</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IBAN:</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SK98</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0200</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0000</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0000</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4800</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9012,</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BIC</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(SWIFT):</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SUBASKBX,</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štatutárny</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orgán:</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Ing.</w:t>
      </w:r>
      <w:r w:rsidR="00BF7AB6" w:rsidRPr="0060415D">
        <w:rPr>
          <w:rFonts w:ascii="Garamond" w:eastAsia="Times New Roman" w:hAnsi="Garamond" w:cs="Times New Roman"/>
          <w:sz w:val="20"/>
          <w:szCs w:val="20"/>
        </w:rPr>
        <w:t xml:space="preserve"> </w:t>
      </w:r>
      <w:r w:rsidR="00687C08" w:rsidRPr="0060415D">
        <w:rPr>
          <w:rFonts w:ascii="Garamond" w:eastAsia="Times New Roman" w:hAnsi="Garamond" w:cs="Times New Roman"/>
          <w:sz w:val="20"/>
          <w:szCs w:val="20"/>
        </w:rPr>
        <w:t>Martin Rybanský</w:t>
      </w:r>
      <w:r w:rsidRPr="0060415D">
        <w:rPr>
          <w:rFonts w:ascii="Garamond" w:eastAsia="Times New Roman" w:hAnsi="Garamond" w:cs="Times New Roman"/>
          <w:sz w:val="20"/>
          <w:szCs w:val="20"/>
        </w:rPr>
        <w:t>,</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predseda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predstavenstva</w:t>
      </w:r>
      <w:r w:rsidR="00687C08" w:rsidRPr="0060415D">
        <w:rPr>
          <w:rFonts w:ascii="Garamond" w:eastAsia="Times New Roman" w:hAnsi="Garamond" w:cs="Times New Roman"/>
          <w:sz w:val="20"/>
          <w:szCs w:val="20"/>
        </w:rPr>
        <w:t xml:space="preserve"> a Ing. </w:t>
      </w:r>
      <w:r w:rsidR="00DC2D85">
        <w:rPr>
          <w:rFonts w:ascii="Garamond" w:eastAsia="Times New Roman" w:hAnsi="Garamond" w:cs="Times New Roman"/>
          <w:sz w:val="20"/>
          <w:szCs w:val="20"/>
        </w:rPr>
        <w:t>Andrej Zigmund</w:t>
      </w:r>
      <w:r w:rsidR="00687C08" w:rsidRPr="0060415D">
        <w:rPr>
          <w:rFonts w:ascii="Garamond" w:eastAsia="Times New Roman" w:hAnsi="Garamond" w:cs="Times New Roman"/>
          <w:sz w:val="20"/>
          <w:szCs w:val="20"/>
        </w:rPr>
        <w:t>, člen predstavenstva</w:t>
      </w:r>
      <w:r w:rsidR="00DC2D85">
        <w:rPr>
          <w:rFonts w:ascii="Garamond" w:eastAsia="Times New Roman" w:hAnsi="Garamond" w:cs="Times New Roman"/>
          <w:sz w:val="20"/>
          <w:szCs w:val="20"/>
        </w:rPr>
        <w:t xml:space="preserve"> - CFO</w:t>
      </w:r>
      <w:r w:rsidRPr="0060415D">
        <w:rPr>
          <w:rFonts w:ascii="Garamond" w:eastAsia="Times New Roman" w:hAnsi="Garamond" w:cs="Times New Roman"/>
          <w:sz w:val="20"/>
          <w:szCs w:val="20"/>
        </w:rPr>
        <w:t>,</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kontaktná</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osoba</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pre</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technické</w:t>
      </w:r>
      <w:r w:rsidR="00BF7AB6" w:rsidRPr="0060415D">
        <w:rPr>
          <w:rFonts w:ascii="Garamond" w:eastAsia="Times New Roman" w:hAnsi="Garamond" w:cs="Times New Roman"/>
          <w:sz w:val="20"/>
          <w:szCs w:val="20"/>
        </w:rPr>
        <w:t xml:space="preserve"> </w:t>
      </w:r>
      <w:r w:rsidRPr="0060415D">
        <w:rPr>
          <w:rFonts w:ascii="Garamond" w:eastAsia="Times New Roman" w:hAnsi="Garamond" w:cs="Times New Roman"/>
          <w:sz w:val="20"/>
          <w:szCs w:val="20"/>
        </w:rPr>
        <w:t>veci:</w:t>
      </w:r>
      <w:r w:rsidR="00BF7AB6" w:rsidRPr="0060415D">
        <w:rPr>
          <w:rFonts w:ascii="Garamond" w:eastAsia="Times New Roman" w:hAnsi="Garamond" w:cs="Times New Roman"/>
          <w:sz w:val="20"/>
          <w:szCs w:val="20"/>
        </w:rPr>
        <w:t xml:space="preserve"> </w:t>
      </w:r>
      <w:r w:rsidR="00687C08" w:rsidRPr="0060415D">
        <w:rPr>
          <w:rFonts w:ascii="Garamond" w:hAnsi="Garamond"/>
          <w:sz w:val="20"/>
          <w:szCs w:val="20"/>
        </w:rPr>
        <w:t>Mgr. Ladislav Buza</w:t>
      </w:r>
      <w:r w:rsidRPr="0060415D">
        <w:rPr>
          <w:rFonts w:ascii="Garamond" w:hAnsi="Garamond"/>
          <w:sz w:val="20"/>
          <w:szCs w:val="20"/>
        </w:rPr>
        <w:t>,</w:t>
      </w:r>
      <w:r w:rsidR="00BF7AB6" w:rsidRPr="0060415D">
        <w:rPr>
          <w:rFonts w:ascii="Garamond" w:hAnsi="Garamond"/>
          <w:sz w:val="20"/>
          <w:szCs w:val="20"/>
        </w:rPr>
        <w:t xml:space="preserve"> </w:t>
      </w:r>
      <w:r w:rsidRPr="0060415D">
        <w:rPr>
          <w:rFonts w:ascii="Garamond" w:hAnsi="Garamond"/>
          <w:sz w:val="20"/>
          <w:szCs w:val="20"/>
        </w:rPr>
        <w:t>telefón:</w:t>
      </w:r>
      <w:r w:rsidR="00BF7AB6" w:rsidRPr="0060415D">
        <w:rPr>
          <w:rFonts w:ascii="Garamond" w:hAnsi="Garamond"/>
          <w:sz w:val="20"/>
          <w:szCs w:val="20"/>
        </w:rPr>
        <w:t xml:space="preserve"> </w:t>
      </w:r>
      <w:r w:rsidRPr="0060415D">
        <w:rPr>
          <w:rFonts w:ascii="Garamond" w:hAnsi="Garamond"/>
          <w:sz w:val="20"/>
          <w:szCs w:val="20"/>
        </w:rPr>
        <w:t>+</w:t>
      </w:r>
      <w:r w:rsidR="00BF7AB6" w:rsidRPr="0060415D">
        <w:rPr>
          <w:rFonts w:ascii="Garamond" w:hAnsi="Garamond"/>
          <w:sz w:val="20"/>
          <w:szCs w:val="20"/>
        </w:rPr>
        <w:t xml:space="preserve"> </w:t>
      </w:r>
      <w:r w:rsidRPr="0060415D">
        <w:rPr>
          <w:rFonts w:ascii="Garamond" w:hAnsi="Garamond"/>
          <w:sz w:val="20"/>
          <w:szCs w:val="20"/>
        </w:rPr>
        <w:t>421</w:t>
      </w:r>
      <w:r w:rsidR="00BF7AB6" w:rsidRPr="0060415D">
        <w:rPr>
          <w:rFonts w:ascii="Garamond" w:hAnsi="Garamond"/>
          <w:sz w:val="20"/>
          <w:szCs w:val="20"/>
        </w:rPr>
        <w:t xml:space="preserve"> </w:t>
      </w:r>
      <w:r w:rsidRPr="0060415D">
        <w:rPr>
          <w:rFonts w:ascii="Garamond" w:hAnsi="Garamond"/>
          <w:sz w:val="20"/>
          <w:szCs w:val="20"/>
        </w:rPr>
        <w:t>(0)2</w:t>
      </w:r>
      <w:r w:rsidR="00BF7AB6" w:rsidRPr="0060415D">
        <w:rPr>
          <w:rFonts w:ascii="Garamond" w:hAnsi="Garamond"/>
          <w:sz w:val="20"/>
          <w:szCs w:val="20"/>
        </w:rPr>
        <w:t xml:space="preserve"> </w:t>
      </w:r>
      <w:r w:rsidRPr="0060415D">
        <w:rPr>
          <w:rFonts w:ascii="Garamond" w:hAnsi="Garamond"/>
          <w:sz w:val="20"/>
          <w:szCs w:val="20"/>
        </w:rPr>
        <w:t>5950</w:t>
      </w:r>
      <w:r w:rsidR="00BF7AB6" w:rsidRPr="0060415D">
        <w:rPr>
          <w:rFonts w:ascii="Garamond" w:hAnsi="Garamond"/>
          <w:sz w:val="20"/>
          <w:szCs w:val="20"/>
        </w:rPr>
        <w:t xml:space="preserve"> </w:t>
      </w:r>
      <w:r w:rsidR="00687C08" w:rsidRPr="0060415D">
        <w:rPr>
          <w:rFonts w:ascii="Garamond" w:hAnsi="Garamond"/>
          <w:sz w:val="20"/>
          <w:szCs w:val="20"/>
        </w:rPr>
        <w:t>1593</w:t>
      </w:r>
      <w:r w:rsidRPr="0060415D">
        <w:rPr>
          <w:rFonts w:ascii="Garamond" w:hAnsi="Garamond"/>
          <w:sz w:val="20"/>
          <w:szCs w:val="20"/>
        </w:rPr>
        <w:t>,</w:t>
      </w:r>
      <w:r w:rsidR="00BF7AB6" w:rsidRPr="0060415D">
        <w:rPr>
          <w:rFonts w:ascii="Garamond" w:hAnsi="Garamond"/>
          <w:sz w:val="20"/>
          <w:szCs w:val="20"/>
        </w:rPr>
        <w:t xml:space="preserve"> </w:t>
      </w:r>
      <w:r w:rsidRPr="0060415D">
        <w:rPr>
          <w:rFonts w:ascii="Garamond" w:hAnsi="Garamond"/>
          <w:sz w:val="20"/>
          <w:szCs w:val="20"/>
        </w:rPr>
        <w:t>e-</w:t>
      </w:r>
      <w:r w:rsidRPr="0060415D">
        <w:rPr>
          <w:rFonts w:ascii="Garamond" w:hAnsi="Garamond"/>
          <w:color w:val="000000" w:themeColor="text1"/>
          <w:sz w:val="20"/>
          <w:szCs w:val="20"/>
        </w:rPr>
        <w:t>mail:</w:t>
      </w:r>
      <w:r w:rsidR="00BF7AB6" w:rsidRPr="0060415D">
        <w:rPr>
          <w:rFonts w:ascii="Garamond" w:hAnsi="Garamond"/>
          <w:color w:val="000000" w:themeColor="text1"/>
          <w:sz w:val="20"/>
          <w:szCs w:val="20"/>
        </w:rPr>
        <w:t xml:space="preserve"> </w:t>
      </w:r>
      <w:hyperlink r:id="rId8" w:history="1">
        <w:r w:rsidR="009F576D" w:rsidRPr="00232FF6">
          <w:rPr>
            <w:rStyle w:val="Hypertextovprepojenie"/>
            <w:rFonts w:ascii="Garamond" w:hAnsi="Garamond"/>
            <w:sz w:val="20"/>
            <w:szCs w:val="20"/>
          </w:rPr>
          <w:t>buza.ladislav@dpb.sk</w:t>
        </w:r>
      </w:hyperlink>
      <w:r w:rsidRPr="0060415D">
        <w:rPr>
          <w:rFonts w:ascii="Garamond" w:eastAsia="Times New Roman" w:hAnsi="Garamond" w:cs="Times New Roman"/>
          <w:color w:val="000000" w:themeColor="text1"/>
          <w:sz w:val="20"/>
          <w:szCs w:val="20"/>
        </w:rPr>
        <w:t>,</w:t>
      </w:r>
      <w:r w:rsidR="00BF7AB6" w:rsidRPr="0060415D">
        <w:rPr>
          <w:rFonts w:ascii="Garamond" w:eastAsia="Times New Roman" w:hAnsi="Garamond" w:cs="Times New Roman"/>
          <w:color w:val="000000" w:themeColor="text1"/>
          <w:sz w:val="20"/>
          <w:szCs w:val="20"/>
        </w:rPr>
        <w:t xml:space="preserve"> </w:t>
      </w:r>
      <w:r w:rsidRPr="0060415D">
        <w:rPr>
          <w:rFonts w:ascii="Garamond" w:eastAsia="Times New Roman" w:hAnsi="Garamond" w:cs="Times New Roman"/>
          <w:color w:val="000000" w:themeColor="text1"/>
          <w:sz w:val="20"/>
          <w:szCs w:val="20"/>
        </w:rPr>
        <w:t>kontaktná</w:t>
      </w:r>
      <w:r w:rsidR="00BF7AB6" w:rsidRPr="0060415D">
        <w:rPr>
          <w:rFonts w:ascii="Garamond" w:eastAsia="Times New Roman" w:hAnsi="Garamond" w:cs="Times New Roman"/>
          <w:color w:val="000000" w:themeColor="text1"/>
          <w:sz w:val="20"/>
          <w:szCs w:val="20"/>
        </w:rPr>
        <w:t xml:space="preserve"> </w:t>
      </w:r>
      <w:r w:rsidRPr="0060415D">
        <w:rPr>
          <w:rFonts w:ascii="Garamond" w:eastAsia="Times New Roman" w:hAnsi="Garamond" w:cs="Times New Roman"/>
          <w:color w:val="000000" w:themeColor="text1"/>
          <w:sz w:val="20"/>
          <w:szCs w:val="20"/>
        </w:rPr>
        <w:t>osoba</w:t>
      </w:r>
      <w:r w:rsidR="00BF7AB6" w:rsidRPr="0060415D">
        <w:rPr>
          <w:rFonts w:ascii="Garamond" w:eastAsia="Times New Roman" w:hAnsi="Garamond" w:cs="Times New Roman"/>
          <w:color w:val="000000" w:themeColor="text1"/>
          <w:sz w:val="20"/>
          <w:szCs w:val="20"/>
        </w:rPr>
        <w:t xml:space="preserve"> </w:t>
      </w:r>
      <w:r w:rsidRPr="0060415D">
        <w:rPr>
          <w:rFonts w:ascii="Garamond" w:eastAsia="Times New Roman" w:hAnsi="Garamond" w:cs="Times New Roman"/>
          <w:color w:val="000000" w:themeColor="text1"/>
          <w:sz w:val="20"/>
          <w:szCs w:val="20"/>
        </w:rPr>
        <w:t>pre</w:t>
      </w:r>
      <w:r w:rsidR="00BF7AB6" w:rsidRPr="0060415D">
        <w:rPr>
          <w:rFonts w:ascii="Garamond" w:eastAsia="Times New Roman" w:hAnsi="Garamond" w:cs="Times New Roman"/>
          <w:color w:val="000000" w:themeColor="text1"/>
          <w:sz w:val="20"/>
          <w:szCs w:val="20"/>
        </w:rPr>
        <w:t xml:space="preserve"> </w:t>
      </w:r>
      <w:r w:rsidRPr="0060415D">
        <w:rPr>
          <w:rFonts w:ascii="Garamond" w:eastAsia="Times New Roman" w:hAnsi="Garamond" w:cs="Times New Roman"/>
          <w:color w:val="000000" w:themeColor="text1"/>
          <w:sz w:val="20"/>
          <w:szCs w:val="20"/>
        </w:rPr>
        <w:t>zmluvné</w:t>
      </w:r>
      <w:r w:rsidR="00BF7AB6" w:rsidRPr="0060415D">
        <w:rPr>
          <w:rFonts w:ascii="Garamond" w:eastAsia="Times New Roman" w:hAnsi="Garamond" w:cs="Times New Roman"/>
          <w:color w:val="000000" w:themeColor="text1"/>
          <w:sz w:val="20"/>
          <w:szCs w:val="20"/>
        </w:rPr>
        <w:t xml:space="preserve"> </w:t>
      </w:r>
      <w:r w:rsidRPr="0060415D">
        <w:rPr>
          <w:rFonts w:ascii="Garamond" w:eastAsia="Times New Roman" w:hAnsi="Garamond" w:cs="Times New Roman"/>
          <w:color w:val="000000" w:themeColor="text1"/>
          <w:sz w:val="20"/>
          <w:szCs w:val="20"/>
        </w:rPr>
        <w:t>veci:</w:t>
      </w:r>
      <w:r w:rsidR="00BF7AB6" w:rsidRPr="0060415D">
        <w:rPr>
          <w:rFonts w:ascii="Garamond" w:eastAsia="Times New Roman" w:hAnsi="Garamond" w:cs="Times New Roman"/>
          <w:color w:val="000000" w:themeColor="text1"/>
          <w:sz w:val="20"/>
          <w:szCs w:val="20"/>
        </w:rPr>
        <w:t xml:space="preserve"> </w:t>
      </w:r>
      <w:r w:rsidR="00DC2D85">
        <w:rPr>
          <w:rFonts w:ascii="Garamond" w:eastAsia="Times New Roman" w:hAnsi="Garamond" w:cs="Times New Roman"/>
          <w:color w:val="000000" w:themeColor="text1"/>
          <w:sz w:val="20"/>
          <w:szCs w:val="20"/>
        </w:rPr>
        <w:t>Mgr. Andrea Jarabicová</w:t>
      </w:r>
      <w:r w:rsidRPr="0060415D">
        <w:rPr>
          <w:rFonts w:ascii="Garamond" w:eastAsia="Times New Roman" w:hAnsi="Garamond" w:cs="Times New Roman"/>
          <w:color w:val="000000" w:themeColor="text1"/>
          <w:sz w:val="20"/>
          <w:szCs w:val="20"/>
        </w:rPr>
        <w:t>,</w:t>
      </w:r>
      <w:r w:rsidR="00BF7AB6" w:rsidRPr="0060415D">
        <w:rPr>
          <w:rFonts w:ascii="Garamond" w:eastAsia="Times New Roman" w:hAnsi="Garamond" w:cs="Times New Roman"/>
          <w:color w:val="000000" w:themeColor="text1"/>
          <w:sz w:val="20"/>
          <w:szCs w:val="20"/>
        </w:rPr>
        <w:t xml:space="preserve"> </w:t>
      </w:r>
      <w:r w:rsidRPr="0060415D">
        <w:rPr>
          <w:rFonts w:ascii="Garamond" w:eastAsia="Times New Roman" w:hAnsi="Garamond" w:cs="Times New Roman"/>
          <w:color w:val="000000" w:themeColor="text1"/>
          <w:sz w:val="20"/>
          <w:szCs w:val="20"/>
        </w:rPr>
        <w:t>telefón:</w:t>
      </w:r>
      <w:r w:rsidR="00BF7AB6" w:rsidRPr="0060415D">
        <w:rPr>
          <w:rFonts w:ascii="Garamond" w:eastAsia="Times New Roman" w:hAnsi="Garamond" w:cs="Times New Roman"/>
          <w:color w:val="000000" w:themeColor="text1"/>
          <w:sz w:val="20"/>
          <w:szCs w:val="20"/>
        </w:rPr>
        <w:t xml:space="preserve"> </w:t>
      </w:r>
      <w:r w:rsidRPr="0060415D">
        <w:rPr>
          <w:rFonts w:ascii="Garamond" w:eastAsia="Times New Roman" w:hAnsi="Garamond" w:cs="Times New Roman"/>
          <w:color w:val="000000" w:themeColor="text1"/>
          <w:sz w:val="20"/>
          <w:szCs w:val="20"/>
        </w:rPr>
        <w:t>+421</w:t>
      </w:r>
      <w:r w:rsidR="00BF7AB6" w:rsidRPr="0060415D">
        <w:rPr>
          <w:rFonts w:ascii="Garamond" w:eastAsia="Times New Roman" w:hAnsi="Garamond" w:cs="Times New Roman"/>
          <w:color w:val="000000" w:themeColor="text1"/>
          <w:sz w:val="20"/>
          <w:szCs w:val="20"/>
        </w:rPr>
        <w:t xml:space="preserve"> </w:t>
      </w:r>
      <w:r w:rsidRPr="0060415D">
        <w:rPr>
          <w:rFonts w:ascii="Garamond" w:eastAsia="Times New Roman" w:hAnsi="Garamond" w:cs="Times New Roman"/>
          <w:color w:val="000000" w:themeColor="text1"/>
          <w:sz w:val="20"/>
          <w:szCs w:val="20"/>
        </w:rPr>
        <w:t>(0)2</w:t>
      </w:r>
      <w:r w:rsidR="00BF7AB6" w:rsidRPr="0060415D">
        <w:rPr>
          <w:rFonts w:ascii="Garamond" w:eastAsia="Times New Roman" w:hAnsi="Garamond" w:cs="Times New Roman"/>
          <w:color w:val="000000" w:themeColor="text1"/>
          <w:sz w:val="20"/>
          <w:szCs w:val="20"/>
        </w:rPr>
        <w:t xml:space="preserve"> </w:t>
      </w:r>
      <w:r w:rsidRPr="0060415D">
        <w:rPr>
          <w:rFonts w:ascii="Garamond" w:eastAsia="Times New Roman" w:hAnsi="Garamond" w:cs="Times New Roman"/>
          <w:color w:val="000000" w:themeColor="text1"/>
          <w:sz w:val="20"/>
          <w:szCs w:val="20"/>
        </w:rPr>
        <w:t>5950</w:t>
      </w:r>
      <w:r w:rsidR="00BF7AB6" w:rsidRPr="0060415D">
        <w:rPr>
          <w:rFonts w:ascii="Garamond" w:eastAsia="Times New Roman" w:hAnsi="Garamond" w:cs="Times New Roman"/>
          <w:color w:val="000000" w:themeColor="text1"/>
          <w:sz w:val="20"/>
          <w:szCs w:val="20"/>
        </w:rPr>
        <w:t xml:space="preserve"> </w:t>
      </w:r>
      <w:r w:rsidR="00DC2D85">
        <w:rPr>
          <w:rFonts w:ascii="Garamond" w:eastAsia="Times New Roman" w:hAnsi="Garamond" w:cs="Times New Roman"/>
          <w:color w:val="000000" w:themeColor="text1"/>
          <w:sz w:val="20"/>
          <w:szCs w:val="20"/>
        </w:rPr>
        <w:t>1585</w:t>
      </w:r>
      <w:r w:rsidRPr="0060415D">
        <w:rPr>
          <w:rFonts w:ascii="Garamond" w:eastAsia="Times New Roman" w:hAnsi="Garamond" w:cs="Times New Roman"/>
          <w:color w:val="000000" w:themeColor="text1"/>
          <w:sz w:val="20"/>
          <w:szCs w:val="20"/>
        </w:rPr>
        <w:t>,</w:t>
      </w:r>
      <w:r w:rsidR="00BF7AB6" w:rsidRPr="0060415D">
        <w:rPr>
          <w:rFonts w:ascii="Garamond" w:eastAsia="Times New Roman" w:hAnsi="Garamond" w:cs="Times New Roman"/>
          <w:color w:val="000000" w:themeColor="text1"/>
          <w:sz w:val="20"/>
          <w:szCs w:val="20"/>
        </w:rPr>
        <w:t xml:space="preserve"> </w:t>
      </w:r>
      <w:r w:rsidRPr="0060415D">
        <w:rPr>
          <w:rFonts w:ascii="Garamond" w:eastAsia="Times New Roman" w:hAnsi="Garamond" w:cs="Times New Roman"/>
          <w:color w:val="000000" w:themeColor="text1"/>
          <w:sz w:val="20"/>
          <w:szCs w:val="20"/>
        </w:rPr>
        <w:t>e-mail:</w:t>
      </w:r>
      <w:r w:rsidR="00BF7AB6" w:rsidRPr="0060415D">
        <w:rPr>
          <w:rFonts w:ascii="Garamond" w:eastAsia="Times New Roman" w:hAnsi="Garamond" w:cs="Times New Roman"/>
          <w:color w:val="000000" w:themeColor="text1"/>
          <w:sz w:val="20"/>
          <w:szCs w:val="20"/>
        </w:rPr>
        <w:t xml:space="preserve"> </w:t>
      </w:r>
      <w:hyperlink r:id="rId9" w:history="1">
        <w:r w:rsidR="00DC2D85" w:rsidRPr="00CF0E5E">
          <w:rPr>
            <w:rStyle w:val="Hypertextovprepojenie"/>
            <w:rFonts w:ascii="Garamond" w:hAnsi="Garamond"/>
            <w:sz w:val="20"/>
            <w:szCs w:val="20"/>
          </w:rPr>
          <w:t>jarabicova.andrea@dpb.sk</w:t>
        </w:r>
      </w:hyperlink>
      <w:r w:rsidR="00BF7AB6" w:rsidRPr="0060415D">
        <w:rPr>
          <w:rFonts w:ascii="Garamond" w:hAnsi="Garamond"/>
          <w:sz w:val="20"/>
          <w:szCs w:val="20"/>
        </w:rPr>
        <w:t xml:space="preserve"> </w:t>
      </w:r>
      <w:r w:rsidR="00CD5A22" w:rsidRPr="0060415D">
        <w:rPr>
          <w:rFonts w:ascii="Garamond" w:hAnsi="Garamond"/>
          <w:color w:val="000000"/>
          <w:sz w:val="20"/>
          <w:szCs w:val="20"/>
          <w:lang w:eastAsia="cs-CZ"/>
        </w:rPr>
        <w:t>(ďalej</w:t>
      </w:r>
      <w:r w:rsidR="00BF7AB6" w:rsidRPr="0060415D">
        <w:rPr>
          <w:rFonts w:ascii="Garamond" w:hAnsi="Garamond"/>
          <w:color w:val="000000"/>
          <w:sz w:val="20"/>
          <w:szCs w:val="20"/>
          <w:lang w:eastAsia="cs-CZ"/>
        </w:rPr>
        <w:t xml:space="preserve"> </w:t>
      </w:r>
      <w:r w:rsidR="00CD5A22" w:rsidRPr="0060415D">
        <w:rPr>
          <w:rFonts w:ascii="Garamond" w:hAnsi="Garamond"/>
          <w:sz w:val="20"/>
          <w:szCs w:val="20"/>
          <w:lang w:eastAsia="cs-CZ"/>
        </w:rPr>
        <w:t>len</w:t>
      </w:r>
      <w:r w:rsidR="00BF7AB6" w:rsidRPr="0060415D">
        <w:rPr>
          <w:rFonts w:ascii="Garamond" w:hAnsi="Garamond"/>
          <w:sz w:val="20"/>
          <w:szCs w:val="20"/>
          <w:lang w:eastAsia="cs-CZ"/>
        </w:rPr>
        <w:t xml:space="preserve"> </w:t>
      </w:r>
      <w:r w:rsidR="00CD5A22" w:rsidRPr="0060415D">
        <w:rPr>
          <w:rFonts w:ascii="Garamond" w:hAnsi="Garamond"/>
          <w:sz w:val="20"/>
          <w:szCs w:val="20"/>
          <w:lang w:eastAsia="cs-CZ"/>
        </w:rPr>
        <w:t>„</w:t>
      </w:r>
      <w:r w:rsidR="00CD5A22" w:rsidRPr="0060415D">
        <w:rPr>
          <w:rFonts w:ascii="Garamond" w:hAnsi="Garamond"/>
          <w:b/>
          <w:sz w:val="20"/>
          <w:szCs w:val="20"/>
          <w:lang w:eastAsia="cs-CZ"/>
        </w:rPr>
        <w:t>Objednávateľ</w:t>
      </w:r>
      <w:r w:rsidR="00CD5A22" w:rsidRPr="0060415D">
        <w:rPr>
          <w:rFonts w:ascii="Garamond" w:hAnsi="Garamond"/>
          <w:sz w:val="20"/>
          <w:szCs w:val="20"/>
          <w:lang w:eastAsia="cs-CZ"/>
        </w:rPr>
        <w:t>”)</w:t>
      </w:r>
      <w:r w:rsidR="00BF7AB6" w:rsidRPr="0060415D">
        <w:rPr>
          <w:rFonts w:ascii="Garamond" w:hAnsi="Garamond"/>
          <w:sz w:val="20"/>
          <w:szCs w:val="20"/>
          <w:lang w:eastAsia="cs-CZ"/>
        </w:rPr>
        <w:t xml:space="preserve"> </w:t>
      </w:r>
      <w:r w:rsidR="00CD5A22" w:rsidRPr="0060415D">
        <w:rPr>
          <w:rFonts w:ascii="Garamond" w:hAnsi="Garamond"/>
          <w:sz w:val="20"/>
          <w:szCs w:val="20"/>
          <w:lang w:eastAsia="cs-CZ"/>
        </w:rPr>
        <w:t>na</w:t>
      </w:r>
      <w:r w:rsidR="00BF7AB6" w:rsidRPr="0060415D">
        <w:rPr>
          <w:rFonts w:ascii="Garamond" w:hAnsi="Garamond"/>
          <w:sz w:val="20"/>
          <w:szCs w:val="20"/>
          <w:lang w:eastAsia="cs-CZ"/>
        </w:rPr>
        <w:t xml:space="preserve"> </w:t>
      </w:r>
      <w:r w:rsidR="00CD5A22" w:rsidRPr="0060415D">
        <w:rPr>
          <w:rFonts w:ascii="Garamond" w:hAnsi="Garamond"/>
          <w:sz w:val="20"/>
          <w:szCs w:val="20"/>
          <w:lang w:eastAsia="cs-CZ"/>
        </w:rPr>
        <w:t>jednej</w:t>
      </w:r>
      <w:r w:rsidR="00BF7AB6" w:rsidRPr="0060415D">
        <w:rPr>
          <w:rFonts w:ascii="Garamond" w:hAnsi="Garamond"/>
          <w:sz w:val="20"/>
          <w:szCs w:val="20"/>
          <w:lang w:eastAsia="cs-CZ"/>
        </w:rPr>
        <w:t xml:space="preserve"> </w:t>
      </w:r>
      <w:r w:rsidR="00CD5A22" w:rsidRPr="0060415D">
        <w:rPr>
          <w:rFonts w:ascii="Garamond" w:hAnsi="Garamond"/>
          <w:sz w:val="20"/>
          <w:szCs w:val="20"/>
          <w:lang w:eastAsia="cs-CZ"/>
        </w:rPr>
        <w:t>strane;</w:t>
      </w:r>
      <w:r w:rsidR="00BF7AB6" w:rsidRPr="0060415D">
        <w:rPr>
          <w:rFonts w:ascii="Garamond" w:hAnsi="Garamond"/>
          <w:sz w:val="20"/>
          <w:szCs w:val="20"/>
          <w:lang w:eastAsia="cs-CZ"/>
        </w:rPr>
        <w:t xml:space="preserve"> </w:t>
      </w:r>
      <w:r w:rsidR="00CD5A22" w:rsidRPr="0060415D">
        <w:rPr>
          <w:rFonts w:ascii="Garamond" w:hAnsi="Garamond"/>
          <w:sz w:val="20"/>
          <w:szCs w:val="20"/>
          <w:lang w:eastAsia="cs-CZ"/>
        </w:rPr>
        <w:t>a</w:t>
      </w:r>
    </w:p>
    <w:p w14:paraId="6FBE24CD" w14:textId="77777777" w:rsidR="00CD5A22" w:rsidRPr="0060415D" w:rsidRDefault="00CD5A22" w:rsidP="00CE05A6">
      <w:pPr>
        <w:keepNext/>
        <w:keepLines/>
        <w:spacing w:after="0" w:line="240" w:lineRule="auto"/>
        <w:jc w:val="both"/>
        <w:rPr>
          <w:rFonts w:ascii="Garamond" w:hAnsi="Garamond"/>
          <w:sz w:val="20"/>
          <w:szCs w:val="20"/>
        </w:rPr>
      </w:pPr>
    </w:p>
    <w:p w14:paraId="0B59B5FD" w14:textId="2D0A6D4C" w:rsidR="000B07D2" w:rsidRPr="000B07D2" w:rsidRDefault="00DD25AD" w:rsidP="00CE05A6">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Pr>
          <w:rFonts w:ascii="Garamond" w:hAnsi="Garamond"/>
          <w:b/>
          <w:sz w:val="20"/>
          <w:szCs w:val="20"/>
          <w:lang w:eastAsia="cs-CZ"/>
        </w:rPr>
        <w:t>[</w:t>
      </w:r>
      <w:r w:rsidRPr="00DF5FB7">
        <w:rPr>
          <w:rFonts w:ascii="Garamond" w:hAnsi="Garamond"/>
          <w:b/>
          <w:sz w:val="20"/>
          <w:szCs w:val="20"/>
          <w:highlight w:val="yellow"/>
          <w:lang w:eastAsia="cs-CZ"/>
        </w:rPr>
        <w:t>doplniť</w:t>
      </w:r>
      <w:r>
        <w:rPr>
          <w:rFonts w:ascii="Garamond" w:hAnsi="Garamond"/>
          <w:b/>
          <w:sz w:val="20"/>
          <w:szCs w:val="20"/>
          <w:lang w:eastAsia="cs-CZ"/>
        </w:rPr>
        <w:t>]</w:t>
      </w:r>
      <w:r w:rsidR="000B07D2" w:rsidRPr="0060415D">
        <w:rPr>
          <w:rFonts w:ascii="Garamond" w:hAnsi="Garamond"/>
          <w:sz w:val="20"/>
          <w:szCs w:val="20"/>
          <w:lang w:eastAsia="cs-CZ"/>
        </w:rPr>
        <w:t xml:space="preserve">, </w:t>
      </w:r>
      <w:r w:rsidR="000B07D2" w:rsidRPr="000B07D2">
        <w:rPr>
          <w:rFonts w:ascii="Garamond" w:eastAsia="Times New Roman" w:hAnsi="Garamond" w:cs="Times New Roman"/>
          <w:bCs/>
          <w:sz w:val="20"/>
          <w:szCs w:val="20"/>
        </w:rPr>
        <w:t>spoločnosť</w:t>
      </w:r>
      <w:r w:rsidR="000B07D2" w:rsidRPr="0060415D">
        <w:rPr>
          <w:rFonts w:ascii="Garamond" w:hAnsi="Garamond"/>
          <w:sz w:val="20"/>
          <w:szCs w:val="20"/>
          <w:lang w:eastAsia="cs-CZ"/>
        </w:rPr>
        <w:t xml:space="preserve"> založená a existujúca podľa </w:t>
      </w:r>
      <w:r w:rsidR="000B07D2" w:rsidRPr="00DC2D85">
        <w:rPr>
          <w:rFonts w:ascii="Garamond" w:hAnsi="Garamond"/>
          <w:sz w:val="20"/>
          <w:szCs w:val="20"/>
          <w:lang w:eastAsia="cs-CZ"/>
        </w:rPr>
        <w:t xml:space="preserve">práva </w:t>
      </w:r>
      <w:r w:rsidRPr="00DC2D85">
        <w:rPr>
          <w:rFonts w:ascii="Garamond" w:hAnsi="Garamond"/>
          <w:sz w:val="20"/>
          <w:szCs w:val="20"/>
          <w:lang w:eastAsia="cs-CZ"/>
        </w:rPr>
        <w:t>[</w:t>
      </w:r>
      <w:r w:rsidRPr="00DF5FB7">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so sídlom </w:t>
      </w:r>
      <w:r w:rsidRPr="00DC2D85">
        <w:rPr>
          <w:rFonts w:ascii="Garamond" w:hAnsi="Garamond"/>
          <w:sz w:val="20"/>
          <w:szCs w:val="20"/>
          <w:lang w:eastAsia="cs-CZ"/>
        </w:rPr>
        <w:t>[</w:t>
      </w:r>
      <w:r w:rsidRPr="00C93198">
        <w:rPr>
          <w:rFonts w:ascii="Garamond" w:hAnsi="Garamond"/>
          <w:sz w:val="20"/>
          <w:szCs w:val="20"/>
          <w:highlight w:val="yellow"/>
          <w:lang w:eastAsia="cs-CZ"/>
        </w:rPr>
        <w:t>doplniť]</w:t>
      </w:r>
      <w:r w:rsidR="000B07D2" w:rsidRPr="00DC2D85">
        <w:rPr>
          <w:rFonts w:ascii="Garamond" w:hAnsi="Garamond"/>
          <w:sz w:val="20"/>
          <w:szCs w:val="20"/>
          <w:lang w:eastAsia="cs-CZ"/>
        </w:rPr>
        <w:t xml:space="preserve">, IČO: </w:t>
      </w:r>
      <w:r w:rsidRPr="00DC2D85">
        <w:rPr>
          <w:rFonts w:ascii="Garamond" w:hAnsi="Garamond"/>
          <w:sz w:val="20"/>
          <w:szCs w:val="20"/>
          <w:lang w:eastAsia="cs-CZ"/>
        </w:rPr>
        <w:t>[</w:t>
      </w:r>
      <w:r w:rsidRPr="00C93198">
        <w:rPr>
          <w:rFonts w:ascii="Garamond" w:hAnsi="Garamond"/>
          <w:sz w:val="20"/>
          <w:szCs w:val="20"/>
          <w:highlight w:val="yellow"/>
          <w:lang w:eastAsia="cs-CZ"/>
        </w:rPr>
        <w:t>doplniť]</w:t>
      </w:r>
      <w:r w:rsidR="000B07D2" w:rsidRPr="00DC2D85">
        <w:rPr>
          <w:rFonts w:ascii="Garamond" w:hAnsi="Garamond"/>
          <w:sz w:val="20"/>
          <w:szCs w:val="20"/>
          <w:lang w:eastAsia="cs-CZ"/>
        </w:rPr>
        <w:t xml:space="preserve">, zapísaná v Obchodnom registri Okresného súdu </w:t>
      </w:r>
      <w:r w:rsidRPr="00DC2D85">
        <w:rPr>
          <w:rFonts w:ascii="Garamond" w:hAnsi="Garamond"/>
          <w:sz w:val="20"/>
          <w:szCs w:val="20"/>
          <w:lang w:eastAsia="cs-CZ"/>
        </w:rPr>
        <w:t>[</w:t>
      </w:r>
      <w:r w:rsidRPr="00C93198">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oddiel: </w:t>
      </w:r>
      <w:r w:rsidRPr="00DC2D85">
        <w:rPr>
          <w:rFonts w:ascii="Garamond" w:hAnsi="Garamond"/>
          <w:sz w:val="20"/>
          <w:szCs w:val="20"/>
          <w:lang w:eastAsia="cs-CZ"/>
        </w:rPr>
        <w:t>[</w:t>
      </w:r>
      <w:r w:rsidRPr="00C93198">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vložka číslo: </w:t>
      </w:r>
      <w:r w:rsidRPr="00C93198">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DIČ: </w:t>
      </w:r>
      <w:r w:rsidRPr="00C93198">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IČ DPH: </w:t>
      </w:r>
      <w:r w:rsidRPr="00DC2D85">
        <w:rPr>
          <w:rFonts w:ascii="Garamond" w:hAnsi="Garamond"/>
          <w:sz w:val="20"/>
          <w:szCs w:val="20"/>
          <w:lang w:eastAsia="cs-CZ"/>
        </w:rPr>
        <w:t>[</w:t>
      </w:r>
      <w:r w:rsidRPr="00DF5FB7">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bankové spojenie: </w:t>
      </w:r>
      <w:r w:rsidRPr="00DC2D85">
        <w:rPr>
          <w:rFonts w:ascii="Garamond" w:hAnsi="Garamond"/>
          <w:sz w:val="20"/>
          <w:szCs w:val="20"/>
          <w:lang w:eastAsia="cs-CZ"/>
        </w:rPr>
        <w:t>[</w:t>
      </w:r>
      <w:r w:rsidRPr="00DF5FB7">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číslo účtu: </w:t>
      </w:r>
      <w:r w:rsidRPr="00DC2D85">
        <w:rPr>
          <w:rFonts w:ascii="Garamond" w:hAnsi="Garamond"/>
          <w:sz w:val="20"/>
          <w:szCs w:val="20"/>
          <w:lang w:eastAsia="cs-CZ"/>
        </w:rPr>
        <w:t>[</w:t>
      </w:r>
      <w:r w:rsidRPr="00DF5FB7">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IBAN: </w:t>
      </w:r>
      <w:r w:rsidRPr="00DC2D85">
        <w:rPr>
          <w:rFonts w:ascii="Garamond" w:hAnsi="Garamond"/>
          <w:sz w:val="20"/>
          <w:szCs w:val="20"/>
          <w:lang w:eastAsia="cs-CZ"/>
        </w:rPr>
        <w:t>[</w:t>
      </w:r>
      <w:r w:rsidRPr="00C93198">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BIC (SWIFT): </w:t>
      </w:r>
      <w:r w:rsidRPr="00DC2D85">
        <w:rPr>
          <w:rFonts w:ascii="Garamond" w:hAnsi="Garamond"/>
          <w:sz w:val="20"/>
          <w:szCs w:val="20"/>
          <w:lang w:eastAsia="cs-CZ"/>
        </w:rPr>
        <w:t>[</w:t>
      </w:r>
      <w:r w:rsidRPr="00C93198">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štatutárny orgán: </w:t>
      </w:r>
      <w:r w:rsidRPr="00DC2D85">
        <w:rPr>
          <w:rFonts w:ascii="Garamond" w:hAnsi="Garamond"/>
          <w:sz w:val="20"/>
          <w:szCs w:val="20"/>
          <w:lang w:eastAsia="cs-CZ"/>
        </w:rPr>
        <w:t>[</w:t>
      </w:r>
      <w:r w:rsidRPr="00C93198">
        <w:rPr>
          <w:rFonts w:ascii="Garamond" w:hAnsi="Garamond"/>
          <w:sz w:val="20"/>
          <w:szCs w:val="20"/>
          <w:highlight w:val="yellow"/>
          <w:lang w:eastAsia="cs-CZ"/>
        </w:rPr>
        <w:t>doplniť</w:t>
      </w:r>
      <w:r w:rsidRPr="00DC2D85">
        <w:rPr>
          <w:rFonts w:ascii="Garamond" w:hAnsi="Garamond"/>
          <w:sz w:val="20"/>
          <w:szCs w:val="20"/>
          <w:lang w:eastAsia="cs-CZ"/>
        </w:rPr>
        <w:t>]</w:t>
      </w:r>
      <w:r w:rsidR="000B07D2" w:rsidRPr="00DC2D85">
        <w:rPr>
          <w:rFonts w:ascii="Garamond" w:hAnsi="Garamond"/>
          <w:sz w:val="20"/>
          <w:szCs w:val="20"/>
          <w:lang w:eastAsia="cs-CZ"/>
        </w:rPr>
        <w:t xml:space="preserve">, kontaktná osoba pre technické veci: </w:t>
      </w:r>
      <w:r w:rsidR="00DC2D85" w:rsidRPr="00C93198">
        <w:rPr>
          <w:rFonts w:ascii="Garamond" w:hAnsi="Garamond"/>
          <w:sz w:val="20"/>
          <w:szCs w:val="20"/>
          <w:highlight w:val="yellow"/>
          <w:lang w:eastAsia="cs-CZ"/>
        </w:rPr>
        <w:t>[doplniť</w:t>
      </w:r>
      <w:r w:rsidR="00DC2D85" w:rsidRPr="00DC2D85">
        <w:rPr>
          <w:rFonts w:ascii="Garamond" w:hAnsi="Garamond"/>
          <w:sz w:val="20"/>
          <w:szCs w:val="20"/>
          <w:lang w:eastAsia="cs-CZ"/>
        </w:rPr>
        <w:t>]</w:t>
      </w:r>
      <w:r w:rsidR="000B07D2" w:rsidRPr="00DC2D85">
        <w:rPr>
          <w:rFonts w:ascii="Garamond" w:hAnsi="Garamond"/>
          <w:sz w:val="20"/>
          <w:szCs w:val="20"/>
          <w:lang w:eastAsia="cs-CZ"/>
        </w:rPr>
        <w:t xml:space="preserve">, telefón: </w:t>
      </w:r>
      <w:r w:rsidR="00DC2D85" w:rsidRPr="00C93198">
        <w:rPr>
          <w:rFonts w:ascii="Garamond" w:hAnsi="Garamond"/>
          <w:sz w:val="20"/>
          <w:szCs w:val="20"/>
          <w:highlight w:val="yellow"/>
          <w:lang w:eastAsia="cs-CZ"/>
        </w:rPr>
        <w:t>[doplniť</w:t>
      </w:r>
      <w:r w:rsidR="00DC2D85" w:rsidRPr="00DC2D85">
        <w:rPr>
          <w:rFonts w:ascii="Garamond" w:hAnsi="Garamond"/>
          <w:sz w:val="20"/>
          <w:szCs w:val="20"/>
          <w:lang w:eastAsia="cs-CZ"/>
        </w:rPr>
        <w:t>]</w:t>
      </w:r>
      <w:r w:rsidR="000B07D2" w:rsidRPr="00DC2D85">
        <w:rPr>
          <w:rFonts w:ascii="Garamond" w:hAnsi="Garamond"/>
          <w:sz w:val="20"/>
          <w:szCs w:val="20"/>
          <w:lang w:eastAsia="cs-CZ"/>
        </w:rPr>
        <w:t xml:space="preserve">, e-mail: </w:t>
      </w:r>
      <w:r w:rsidR="00DC2D85" w:rsidRPr="00DC2D85">
        <w:rPr>
          <w:rFonts w:ascii="Garamond" w:hAnsi="Garamond"/>
          <w:sz w:val="20"/>
          <w:szCs w:val="20"/>
          <w:lang w:eastAsia="cs-CZ"/>
        </w:rPr>
        <w:t>[</w:t>
      </w:r>
      <w:r w:rsidR="00DC2D85" w:rsidRPr="00C93198">
        <w:rPr>
          <w:rFonts w:ascii="Garamond" w:hAnsi="Garamond"/>
          <w:sz w:val="20"/>
          <w:szCs w:val="20"/>
          <w:highlight w:val="yellow"/>
          <w:lang w:eastAsia="cs-CZ"/>
        </w:rPr>
        <w:t>doplniť</w:t>
      </w:r>
      <w:r w:rsidR="00DC2D85" w:rsidRPr="00DC2D85">
        <w:rPr>
          <w:rFonts w:ascii="Garamond" w:hAnsi="Garamond"/>
          <w:sz w:val="20"/>
          <w:szCs w:val="20"/>
          <w:lang w:eastAsia="cs-CZ"/>
        </w:rPr>
        <w:t>]</w:t>
      </w:r>
      <w:r w:rsidR="000B07D2" w:rsidRPr="00DC2D85">
        <w:rPr>
          <w:rFonts w:ascii="Garamond" w:hAnsi="Garamond"/>
          <w:sz w:val="20"/>
          <w:szCs w:val="20"/>
          <w:lang w:eastAsia="cs-CZ"/>
        </w:rPr>
        <w:t xml:space="preserve">, kontaktná osoba pre zmluvné veci: </w:t>
      </w:r>
      <w:r w:rsidR="00DC2D85" w:rsidRPr="00DC2D85">
        <w:rPr>
          <w:rFonts w:ascii="Garamond" w:hAnsi="Garamond"/>
          <w:sz w:val="20"/>
          <w:szCs w:val="20"/>
          <w:lang w:eastAsia="cs-CZ"/>
        </w:rPr>
        <w:t>[</w:t>
      </w:r>
      <w:r w:rsidR="00DC2D85" w:rsidRPr="00C93198">
        <w:rPr>
          <w:rFonts w:ascii="Garamond" w:hAnsi="Garamond"/>
          <w:sz w:val="20"/>
          <w:szCs w:val="20"/>
          <w:highlight w:val="yellow"/>
          <w:lang w:eastAsia="cs-CZ"/>
        </w:rPr>
        <w:t>doplniť]</w:t>
      </w:r>
      <w:r w:rsidR="000B07D2" w:rsidRPr="00DC2D85">
        <w:rPr>
          <w:rFonts w:ascii="Garamond" w:hAnsi="Garamond"/>
          <w:sz w:val="20"/>
          <w:szCs w:val="20"/>
          <w:lang w:eastAsia="cs-CZ"/>
        </w:rPr>
        <w:t xml:space="preserve">, telefón: </w:t>
      </w:r>
      <w:r w:rsidR="00DC2D85" w:rsidRPr="00DC2D85">
        <w:rPr>
          <w:rFonts w:ascii="Garamond" w:hAnsi="Garamond"/>
          <w:sz w:val="20"/>
          <w:szCs w:val="20"/>
          <w:lang w:eastAsia="cs-CZ"/>
        </w:rPr>
        <w:t>[</w:t>
      </w:r>
      <w:r w:rsidR="00DC2D85" w:rsidRPr="00C93198">
        <w:rPr>
          <w:rFonts w:ascii="Garamond" w:hAnsi="Garamond"/>
          <w:sz w:val="20"/>
          <w:szCs w:val="20"/>
          <w:highlight w:val="yellow"/>
          <w:lang w:eastAsia="cs-CZ"/>
        </w:rPr>
        <w:t>doplniť</w:t>
      </w:r>
      <w:r w:rsidR="00DC2D85" w:rsidRPr="00DC2D85">
        <w:rPr>
          <w:rFonts w:ascii="Garamond" w:hAnsi="Garamond"/>
          <w:sz w:val="20"/>
          <w:szCs w:val="20"/>
          <w:lang w:eastAsia="cs-CZ"/>
        </w:rPr>
        <w:t>]</w:t>
      </w:r>
      <w:r w:rsidR="000B07D2" w:rsidRPr="00DC2D85">
        <w:rPr>
          <w:rFonts w:ascii="Garamond" w:hAnsi="Garamond"/>
          <w:sz w:val="20"/>
          <w:szCs w:val="20"/>
          <w:lang w:eastAsia="cs-CZ"/>
        </w:rPr>
        <w:t xml:space="preserve">, e-mail: </w:t>
      </w:r>
      <w:r w:rsidR="00DC2D85" w:rsidRPr="00DC2D85">
        <w:rPr>
          <w:rFonts w:ascii="Garamond" w:hAnsi="Garamond"/>
          <w:sz w:val="20"/>
          <w:szCs w:val="20"/>
          <w:lang w:eastAsia="cs-CZ"/>
        </w:rPr>
        <w:t>[</w:t>
      </w:r>
      <w:r w:rsidR="00DC2D85" w:rsidRPr="00C93198">
        <w:rPr>
          <w:rFonts w:ascii="Garamond" w:hAnsi="Garamond"/>
          <w:sz w:val="20"/>
          <w:szCs w:val="20"/>
          <w:highlight w:val="yellow"/>
          <w:lang w:eastAsia="cs-CZ"/>
        </w:rPr>
        <w:t>doplniť</w:t>
      </w:r>
      <w:r w:rsidR="00DC2D85" w:rsidRPr="00DC2D85">
        <w:rPr>
          <w:rFonts w:ascii="Garamond" w:hAnsi="Garamond"/>
          <w:sz w:val="20"/>
          <w:szCs w:val="20"/>
          <w:lang w:eastAsia="cs-CZ"/>
        </w:rPr>
        <w:t>]</w:t>
      </w:r>
      <w:r w:rsidR="000B07D2" w:rsidRPr="000B07D2">
        <w:rPr>
          <w:rFonts w:ascii="Garamond" w:hAnsi="Garamond"/>
          <w:sz w:val="20"/>
          <w:szCs w:val="20"/>
          <w:lang w:eastAsia="cs-CZ"/>
        </w:rPr>
        <w:t xml:space="preserve"> </w:t>
      </w:r>
      <w:r w:rsidR="000B07D2" w:rsidRPr="000B07D2">
        <w:rPr>
          <w:rFonts w:ascii="Garamond" w:eastAsia="Times New Roman" w:hAnsi="Garamond" w:cs="Times New Roman"/>
          <w:sz w:val="20"/>
          <w:szCs w:val="20"/>
          <w:lang w:eastAsia="cs-CZ"/>
        </w:rPr>
        <w:t>(ďalej len „</w:t>
      </w:r>
      <w:r w:rsidR="000B07D2" w:rsidRPr="000B07D2">
        <w:rPr>
          <w:rFonts w:ascii="Garamond" w:eastAsia="Times New Roman" w:hAnsi="Garamond" w:cs="Times New Roman"/>
          <w:b/>
          <w:sz w:val="20"/>
          <w:szCs w:val="20"/>
          <w:lang w:eastAsia="cs-CZ"/>
        </w:rPr>
        <w:t>Poskytovateľ</w:t>
      </w:r>
      <w:r w:rsidR="000B07D2" w:rsidRPr="000B07D2">
        <w:rPr>
          <w:rFonts w:ascii="Garamond" w:eastAsia="Times New Roman" w:hAnsi="Garamond" w:cs="Times New Roman"/>
          <w:sz w:val="20"/>
          <w:szCs w:val="20"/>
          <w:lang w:eastAsia="cs-CZ"/>
        </w:rPr>
        <w:t>”) na druhej strane.</w:t>
      </w:r>
    </w:p>
    <w:p w14:paraId="6BF84B7A" w14:textId="77777777" w:rsidR="006B4B49" w:rsidRPr="000B07D2" w:rsidRDefault="006B4B49" w:rsidP="00CE05A6">
      <w:pPr>
        <w:keepNext/>
        <w:keepLines/>
        <w:spacing w:after="0" w:line="240" w:lineRule="auto"/>
        <w:contextualSpacing/>
        <w:jc w:val="both"/>
        <w:rPr>
          <w:rFonts w:ascii="Garamond" w:eastAsia="Times New Roman" w:hAnsi="Garamond" w:cs="Times New Roman"/>
          <w:sz w:val="20"/>
          <w:szCs w:val="20"/>
          <w:lang w:eastAsia="cs-CZ"/>
        </w:rPr>
      </w:pPr>
    </w:p>
    <w:p w14:paraId="2F747EFB" w14:textId="3E62A9A4" w:rsidR="006B4B49" w:rsidRPr="0060415D" w:rsidRDefault="006B4B49" w:rsidP="00CE05A6">
      <w:pPr>
        <w:keepNext/>
        <w:keepLines/>
        <w:spacing w:after="0" w:line="240" w:lineRule="auto"/>
        <w:jc w:val="both"/>
        <w:rPr>
          <w:rFonts w:ascii="Garamond" w:eastAsia="Times New Roman" w:hAnsi="Garamond" w:cs="Times New Roman"/>
          <w:b/>
          <w:bCs/>
          <w:sz w:val="20"/>
          <w:szCs w:val="20"/>
        </w:rPr>
      </w:pPr>
      <w:r w:rsidRPr="0060415D">
        <w:rPr>
          <w:rFonts w:ascii="Garamond" w:eastAsia="Times New Roman" w:hAnsi="Garamond" w:cs="Times New Roman"/>
          <w:b/>
          <w:bCs/>
          <w:sz w:val="20"/>
          <w:szCs w:val="20"/>
        </w:rPr>
        <w:t>Vzhľadom</w:t>
      </w:r>
      <w:r w:rsidR="00BF7AB6" w:rsidRPr="0060415D">
        <w:rPr>
          <w:rFonts w:ascii="Garamond" w:eastAsia="Times New Roman" w:hAnsi="Garamond" w:cs="Times New Roman"/>
          <w:b/>
          <w:bCs/>
          <w:sz w:val="20"/>
          <w:szCs w:val="20"/>
        </w:rPr>
        <w:t xml:space="preserve"> </w:t>
      </w:r>
      <w:r w:rsidRPr="0060415D">
        <w:rPr>
          <w:rFonts w:ascii="Garamond" w:eastAsia="Times New Roman" w:hAnsi="Garamond" w:cs="Times New Roman"/>
          <w:b/>
          <w:bCs/>
          <w:sz w:val="20"/>
          <w:szCs w:val="20"/>
        </w:rPr>
        <w:t>k</w:t>
      </w:r>
      <w:r w:rsidR="00BF7AB6" w:rsidRPr="0060415D">
        <w:rPr>
          <w:rFonts w:ascii="Garamond" w:eastAsia="Times New Roman" w:hAnsi="Garamond" w:cs="Times New Roman"/>
          <w:b/>
          <w:bCs/>
          <w:sz w:val="20"/>
          <w:szCs w:val="20"/>
        </w:rPr>
        <w:t xml:space="preserve"> </w:t>
      </w:r>
      <w:r w:rsidRPr="0060415D">
        <w:rPr>
          <w:rFonts w:ascii="Garamond" w:eastAsia="Times New Roman" w:hAnsi="Garamond" w:cs="Times New Roman"/>
          <w:b/>
          <w:bCs/>
          <w:sz w:val="20"/>
          <w:szCs w:val="20"/>
        </w:rPr>
        <w:t>tomu,</w:t>
      </w:r>
      <w:r w:rsidR="00BF7AB6" w:rsidRPr="0060415D">
        <w:rPr>
          <w:rFonts w:ascii="Garamond" w:eastAsia="Times New Roman" w:hAnsi="Garamond" w:cs="Times New Roman"/>
          <w:b/>
          <w:bCs/>
          <w:sz w:val="20"/>
          <w:szCs w:val="20"/>
        </w:rPr>
        <w:t xml:space="preserve"> </w:t>
      </w:r>
      <w:r w:rsidRPr="0060415D">
        <w:rPr>
          <w:rFonts w:ascii="Garamond" w:eastAsia="Times New Roman" w:hAnsi="Garamond" w:cs="Times New Roman"/>
          <w:b/>
          <w:bCs/>
          <w:sz w:val="20"/>
          <w:szCs w:val="20"/>
        </w:rPr>
        <w:t>že:</w:t>
      </w:r>
    </w:p>
    <w:p w14:paraId="2338402C" w14:textId="77777777" w:rsidR="006B4B49" w:rsidRPr="0060415D" w:rsidRDefault="006B4B49" w:rsidP="00CE05A6">
      <w:pPr>
        <w:keepNext/>
        <w:keepLines/>
        <w:spacing w:after="0" w:line="240" w:lineRule="auto"/>
        <w:jc w:val="both"/>
        <w:rPr>
          <w:rFonts w:ascii="Garamond" w:eastAsia="Calibri" w:hAnsi="Garamond" w:cs="Times New Roman"/>
          <w:sz w:val="20"/>
          <w:szCs w:val="20"/>
        </w:rPr>
      </w:pPr>
    </w:p>
    <w:p w14:paraId="183FCF56" w14:textId="58B753C4" w:rsidR="00DC2D85" w:rsidRPr="006B2508" w:rsidRDefault="00DC2D85" w:rsidP="00CE05A6">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komplexné zabezpečenie bezpečnostných systémov</w:t>
      </w:r>
      <w:r w:rsidR="0014723E">
        <w:rPr>
          <w:rFonts w:ascii="Garamond" w:eastAsia="Times New Roman" w:hAnsi="Garamond" w:cs="Times New Roman"/>
          <w:sz w:val="20"/>
          <w:szCs w:val="20"/>
        </w:rPr>
        <w:t>, a to poplachového systému narušenia a kamerového systému</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14723E">
        <w:rPr>
          <w:rFonts w:ascii="Garamond" w:hAnsi="Garamond" w:cs="Garamond"/>
          <w:sz w:val="20"/>
          <w:szCs w:val="20"/>
        </w:rPr>
        <w:t>36</w:t>
      </w:r>
      <w:r w:rsidRPr="006B2508">
        <w:rPr>
          <w:rFonts w:ascii="Garamond" w:hAnsi="Garamond" w:cs="Garamond"/>
          <w:sz w:val="20"/>
          <w:szCs w:val="20"/>
        </w:rPr>
        <w:t>/20</w:t>
      </w:r>
      <w:r>
        <w:rPr>
          <w:rFonts w:ascii="Garamond" w:hAnsi="Garamond" w:cs="Garamond"/>
          <w:sz w:val="20"/>
          <w:szCs w:val="20"/>
        </w:rPr>
        <w:t>21</w:t>
      </w:r>
      <w:r>
        <w:rPr>
          <w:rFonts w:ascii="Garamond" w:hAnsi="Garamond"/>
          <w:sz w:val="20"/>
          <w:szCs w:val="20"/>
          <w:lang w:eastAsia="cs-CZ"/>
        </w:rPr>
        <w:t xml:space="preserve"> </w:t>
      </w:r>
      <w:r w:rsidRPr="006B2508">
        <w:rPr>
          <w:rFonts w:ascii="Garamond" w:hAnsi="Garamond"/>
          <w:sz w:val="20"/>
          <w:szCs w:val="20"/>
        </w:rPr>
        <w:t>„</w:t>
      </w:r>
      <w:r w:rsidR="0014723E">
        <w:rPr>
          <w:rFonts w:ascii="Garamond" w:hAnsi="Garamond"/>
          <w:b/>
          <w:sz w:val="20"/>
          <w:szCs w:val="20"/>
        </w:rPr>
        <w:t>Komplexné zabezpečenie bezpečnostných systémov PSN a CCTV</w:t>
      </w:r>
      <w:r>
        <w:rPr>
          <w:rFonts w:ascii="Garamond" w:hAnsi="Garamond"/>
          <w:b/>
          <w:sz w:val="20"/>
          <w:szCs w:val="20"/>
        </w:rPr>
        <w:t xml:space="preserve"> </w:t>
      </w:r>
      <w:r w:rsidRPr="006B2508">
        <w:rPr>
          <w:rFonts w:ascii="Garamond" w:hAnsi="Garamond"/>
          <w:sz w:val="20"/>
          <w:szCs w:val="20"/>
        </w:rPr>
        <w:t>“</w:t>
      </w:r>
      <w:r>
        <w:rPr>
          <w:rFonts w:ascii="Garamond" w:hAnsi="Garamond"/>
          <w:sz w:val="20"/>
          <w:szCs w:val="20"/>
        </w:rPr>
        <w:t xml:space="preserve"> </w:t>
      </w:r>
      <w:r w:rsidRPr="0078402B">
        <w:rPr>
          <w:rFonts w:ascii="Garamond" w:eastAsia="Times New Roman" w:hAnsi="Garamond" w:cs="Times New Roman"/>
          <w:sz w:val="20"/>
          <w:szCs w:val="20"/>
          <w:lang w:eastAsia="en-US"/>
        </w:rPr>
        <w:t>podľa zákona č. 343/2015 Z. z. o verejnom obstarávaní a o zmene a doplnení niektorých zákonov v znení neskorších predpisov; oznámenie o vyhlásení verejného obstarávania bolo zverejnené dňa [</w:t>
      </w:r>
      <w:r w:rsidRPr="0078402B">
        <w:rPr>
          <w:rFonts w:ascii="Garamond" w:eastAsia="Times New Roman" w:hAnsi="Garamond" w:cs="Times New Roman"/>
          <w:sz w:val="20"/>
          <w:szCs w:val="20"/>
          <w:highlight w:val="yellow"/>
          <w:lang w:eastAsia="en-US"/>
        </w:rPr>
        <w:t>doplniť</w:t>
      </w:r>
      <w:r w:rsidRPr="0078402B">
        <w:rPr>
          <w:rFonts w:ascii="Garamond" w:eastAsia="Times New Roman" w:hAnsi="Garamond" w:cs="Times New Roman"/>
          <w:sz w:val="20"/>
          <w:szCs w:val="20"/>
          <w:lang w:eastAsia="en-US"/>
        </w:rPr>
        <w:t>]</w:t>
      </w:r>
      <w:r w:rsidRPr="0078402B">
        <w:rPr>
          <w:rFonts w:ascii="Garamond" w:hAnsi="Garamond" w:cs="Garamond"/>
          <w:sz w:val="20"/>
          <w:szCs w:val="20"/>
        </w:rPr>
        <w:t xml:space="preserve"> vo Vestníku verejného obstarávania vedeného Úradom pre verejného obstarávania č.</w:t>
      </w:r>
      <w:r w:rsidRPr="0078402B">
        <w:rPr>
          <w:rFonts w:ascii="Garamond" w:eastAsia="Times New Roman" w:hAnsi="Garamond" w:cs="Times New Roman"/>
          <w:sz w:val="20"/>
          <w:szCs w:val="20"/>
          <w:lang w:eastAsia="en-US"/>
        </w:rPr>
        <w:t> [</w:t>
      </w:r>
      <w:r w:rsidRPr="0078402B">
        <w:rPr>
          <w:rFonts w:ascii="Garamond" w:eastAsia="Times New Roman" w:hAnsi="Garamond" w:cs="Times New Roman"/>
          <w:sz w:val="20"/>
          <w:szCs w:val="20"/>
          <w:highlight w:val="yellow"/>
          <w:lang w:eastAsia="en-US"/>
        </w:rPr>
        <w:t>doplniť</w:t>
      </w:r>
      <w:r w:rsidRPr="0078402B">
        <w:rPr>
          <w:rFonts w:ascii="Garamond" w:eastAsia="Times New Roman" w:hAnsi="Garamond" w:cs="Times New Roman"/>
          <w:sz w:val="20"/>
          <w:szCs w:val="20"/>
          <w:lang w:eastAsia="en-US"/>
        </w:rPr>
        <w:t>]</w:t>
      </w:r>
      <w:r w:rsidRPr="0078402B">
        <w:rPr>
          <w:rFonts w:ascii="Garamond" w:hAnsi="Garamond" w:cs="Garamond"/>
          <w:sz w:val="20"/>
          <w:szCs w:val="20"/>
        </w:rPr>
        <w:t xml:space="preserve"> pod zn.</w:t>
      </w:r>
      <w:r w:rsidRPr="0078402B">
        <w:rPr>
          <w:rFonts w:ascii="Garamond" w:eastAsia="Times New Roman" w:hAnsi="Garamond" w:cs="Times New Roman"/>
          <w:sz w:val="20"/>
          <w:szCs w:val="20"/>
          <w:lang w:eastAsia="en-US"/>
        </w:rPr>
        <w:t> [</w:t>
      </w:r>
      <w:r w:rsidRPr="0078402B">
        <w:rPr>
          <w:rFonts w:ascii="Garamond" w:eastAsia="Times New Roman" w:hAnsi="Garamond" w:cs="Times New Roman"/>
          <w:sz w:val="20"/>
          <w:szCs w:val="20"/>
          <w:highlight w:val="yellow"/>
          <w:lang w:eastAsia="en-US"/>
        </w:rPr>
        <w:t>doplniť</w:t>
      </w:r>
      <w:r w:rsidRPr="0078402B">
        <w:rPr>
          <w:rFonts w:ascii="Garamond" w:eastAsia="Times New Roman" w:hAnsi="Garamond" w:cs="Times New Roman"/>
          <w:sz w:val="20"/>
          <w:szCs w:val="20"/>
          <w:lang w:eastAsia="en-US"/>
        </w:rPr>
        <w:t>]</w:t>
      </w:r>
      <w:r w:rsidRPr="0078402B">
        <w:rPr>
          <w:rFonts w:ascii="Garamond" w:hAnsi="Garamond" w:cs="Garamond"/>
          <w:sz w:val="20"/>
          <w:szCs w:val="20"/>
        </w:rPr>
        <w:t xml:space="preserve"> a dňa</w:t>
      </w:r>
      <w:r w:rsidRPr="0078402B">
        <w:rPr>
          <w:rFonts w:ascii="Garamond" w:eastAsia="Times New Roman" w:hAnsi="Garamond" w:cs="Times New Roman"/>
          <w:sz w:val="20"/>
          <w:szCs w:val="20"/>
          <w:lang w:eastAsia="en-US"/>
        </w:rPr>
        <w:t> [</w:t>
      </w:r>
      <w:r w:rsidRPr="0078402B">
        <w:rPr>
          <w:rFonts w:ascii="Garamond" w:eastAsia="Times New Roman" w:hAnsi="Garamond" w:cs="Times New Roman"/>
          <w:sz w:val="20"/>
          <w:szCs w:val="20"/>
          <w:highlight w:val="yellow"/>
          <w:lang w:eastAsia="en-US"/>
        </w:rPr>
        <w:t>doplniť</w:t>
      </w:r>
      <w:r w:rsidRPr="0078402B">
        <w:rPr>
          <w:rFonts w:ascii="Garamond" w:eastAsia="Times New Roman" w:hAnsi="Garamond" w:cs="Times New Roman"/>
          <w:sz w:val="20"/>
          <w:szCs w:val="20"/>
          <w:lang w:eastAsia="en-US"/>
        </w:rPr>
        <w:t>]</w:t>
      </w:r>
      <w:r w:rsidRPr="0078402B">
        <w:rPr>
          <w:rFonts w:ascii="Garamond" w:hAnsi="Garamond" w:cs="Garamond"/>
          <w:sz w:val="20"/>
          <w:szCs w:val="20"/>
        </w:rPr>
        <w:t xml:space="preserve"> na Úrade pre vydávanie publikácií Európskej únie č.</w:t>
      </w:r>
      <w:r w:rsidRPr="0078402B">
        <w:rPr>
          <w:rFonts w:ascii="Garamond" w:eastAsia="Times New Roman" w:hAnsi="Garamond" w:cs="Times New Roman"/>
          <w:sz w:val="20"/>
          <w:szCs w:val="20"/>
          <w:lang w:eastAsia="en-US"/>
        </w:rPr>
        <w:t> [</w:t>
      </w:r>
      <w:r w:rsidRPr="0078402B">
        <w:rPr>
          <w:rFonts w:ascii="Garamond" w:eastAsia="Times New Roman" w:hAnsi="Garamond" w:cs="Times New Roman"/>
          <w:sz w:val="20"/>
          <w:szCs w:val="20"/>
          <w:highlight w:val="yellow"/>
          <w:lang w:eastAsia="en-US"/>
        </w:rPr>
        <w:t>doplniť</w:t>
      </w:r>
      <w:r w:rsidRPr="0078402B">
        <w:rPr>
          <w:rFonts w:ascii="Garamond" w:eastAsia="Times New Roman" w:hAnsi="Garamond" w:cs="Times New Roman"/>
          <w:sz w:val="20"/>
          <w:szCs w:val="20"/>
          <w:lang w:eastAsia="en-US"/>
        </w:rPr>
        <w:t>]</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6301C1EC" w14:textId="77777777" w:rsidR="00DC2D85" w:rsidRPr="006B2508" w:rsidRDefault="00DC2D85" w:rsidP="00CE05A6">
      <w:pPr>
        <w:keepNext/>
        <w:keepLines/>
        <w:spacing w:after="0" w:line="240" w:lineRule="auto"/>
        <w:ind w:left="709"/>
        <w:jc w:val="both"/>
        <w:rPr>
          <w:rFonts w:ascii="Garamond" w:eastAsia="Times New Roman" w:hAnsi="Garamond" w:cs="Times New Roman"/>
          <w:sz w:val="20"/>
          <w:szCs w:val="20"/>
        </w:rPr>
      </w:pPr>
    </w:p>
    <w:p w14:paraId="2DA35452" w14:textId="408DE00A" w:rsidR="00AC4771" w:rsidRPr="0060415D" w:rsidRDefault="0014723E" w:rsidP="00CE05A6">
      <w:pPr>
        <w:keepNext/>
        <w:keepLines/>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Poskytovateľ</w:t>
      </w:r>
      <w:r w:rsidR="00DC2D85">
        <w:rPr>
          <w:rFonts w:ascii="Garamond" w:eastAsia="Calibri" w:hAnsi="Garamond" w:cs="Times New Roman"/>
          <w:sz w:val="20"/>
          <w:szCs w:val="20"/>
        </w:rPr>
        <w:t xml:space="preserve"> </w:t>
      </w:r>
      <w:r w:rsidR="00DC2D85" w:rsidRPr="006B2508">
        <w:rPr>
          <w:rFonts w:ascii="Garamond" w:hAnsi="Garamond" w:cs="Garamond"/>
          <w:sz w:val="20"/>
          <w:szCs w:val="20"/>
        </w:rPr>
        <w:t>je</w:t>
      </w:r>
      <w:r w:rsidR="00DC2D85">
        <w:rPr>
          <w:rFonts w:ascii="Garamond" w:hAnsi="Garamond" w:cs="Garamond"/>
          <w:sz w:val="20"/>
          <w:szCs w:val="20"/>
        </w:rPr>
        <w:t xml:space="preserve"> </w:t>
      </w:r>
      <w:r w:rsidR="00DC2D85" w:rsidRPr="006B2508">
        <w:rPr>
          <w:rFonts w:ascii="Garamond" w:hAnsi="Garamond" w:cs="Garamond"/>
          <w:sz w:val="20"/>
          <w:szCs w:val="20"/>
        </w:rPr>
        <w:t>úspešným</w:t>
      </w:r>
      <w:r w:rsidR="00DC2D85">
        <w:rPr>
          <w:rFonts w:ascii="Garamond" w:hAnsi="Garamond" w:cs="Garamond"/>
          <w:sz w:val="20"/>
          <w:szCs w:val="20"/>
        </w:rPr>
        <w:t xml:space="preserve"> </w:t>
      </w:r>
      <w:r w:rsidR="00DC2D85" w:rsidRPr="006B2508">
        <w:rPr>
          <w:rFonts w:ascii="Garamond" w:hAnsi="Garamond" w:cs="Garamond"/>
          <w:sz w:val="20"/>
          <w:szCs w:val="20"/>
        </w:rPr>
        <w:t>uchádzačom</w:t>
      </w:r>
      <w:r w:rsidR="00DC2D85">
        <w:rPr>
          <w:rFonts w:ascii="Garamond" w:hAnsi="Garamond" w:cs="Garamond"/>
          <w:sz w:val="20"/>
          <w:szCs w:val="20"/>
        </w:rPr>
        <w:t xml:space="preserve"> verejného obstarávania na predmet zákazky NL </w:t>
      </w:r>
      <w:r>
        <w:rPr>
          <w:rFonts w:ascii="Garamond" w:hAnsi="Garamond" w:cs="Garamond"/>
          <w:sz w:val="20"/>
          <w:szCs w:val="20"/>
        </w:rPr>
        <w:t>3</w:t>
      </w:r>
      <w:r w:rsidR="00DC2D85">
        <w:rPr>
          <w:rFonts w:ascii="Garamond" w:hAnsi="Garamond" w:cs="Garamond"/>
          <w:sz w:val="20"/>
          <w:szCs w:val="20"/>
        </w:rPr>
        <w:t>6</w:t>
      </w:r>
      <w:r w:rsidR="00DC2D85" w:rsidRPr="006B2508">
        <w:rPr>
          <w:rFonts w:ascii="Garamond" w:hAnsi="Garamond" w:cs="Garamond"/>
          <w:sz w:val="20"/>
          <w:szCs w:val="20"/>
        </w:rPr>
        <w:t>/20</w:t>
      </w:r>
      <w:r w:rsidR="00DC2D85">
        <w:rPr>
          <w:rFonts w:ascii="Garamond" w:hAnsi="Garamond" w:cs="Garamond"/>
          <w:sz w:val="20"/>
          <w:szCs w:val="20"/>
        </w:rPr>
        <w:t>21</w:t>
      </w:r>
      <w:r w:rsidR="00DC2D85">
        <w:rPr>
          <w:rFonts w:ascii="Garamond" w:hAnsi="Garamond"/>
          <w:sz w:val="20"/>
          <w:szCs w:val="20"/>
          <w:lang w:eastAsia="cs-CZ"/>
        </w:rPr>
        <w:t xml:space="preserve"> </w:t>
      </w:r>
      <w:r w:rsidR="00DC2D85" w:rsidRPr="00735198">
        <w:rPr>
          <w:rFonts w:ascii="Garamond" w:hAnsi="Garamond"/>
          <w:b/>
          <w:bCs/>
          <w:sz w:val="20"/>
          <w:szCs w:val="20"/>
          <w:lang w:eastAsia="cs-CZ"/>
        </w:rPr>
        <w:t>„</w:t>
      </w:r>
      <w:r>
        <w:rPr>
          <w:rFonts w:ascii="Garamond" w:hAnsi="Garamond"/>
          <w:b/>
          <w:sz w:val="20"/>
          <w:szCs w:val="20"/>
        </w:rPr>
        <w:t>Komplexné zabezpečenie bezpečnostných systémov PSN a CCTV“</w:t>
      </w:r>
      <w:r w:rsidR="00AC4771" w:rsidRPr="0060415D">
        <w:rPr>
          <w:rFonts w:ascii="Garamond" w:eastAsia="Calibri" w:hAnsi="Garamond" w:cs="Times New Roman"/>
          <w:sz w:val="20"/>
          <w:szCs w:val="20"/>
        </w:rPr>
        <w:t>;</w:t>
      </w:r>
      <w:r w:rsidR="00BF7AB6" w:rsidRPr="0060415D">
        <w:rPr>
          <w:rFonts w:ascii="Garamond" w:eastAsia="Calibri" w:hAnsi="Garamond" w:cs="Times New Roman"/>
          <w:sz w:val="20"/>
          <w:szCs w:val="20"/>
        </w:rPr>
        <w:t xml:space="preserve"> </w:t>
      </w:r>
      <w:r w:rsidR="00AC4771" w:rsidRPr="0060415D">
        <w:rPr>
          <w:rFonts w:ascii="Garamond" w:eastAsia="Calibri" w:hAnsi="Garamond" w:cs="Times New Roman"/>
          <w:sz w:val="20"/>
          <w:szCs w:val="20"/>
        </w:rPr>
        <w:t>a</w:t>
      </w:r>
    </w:p>
    <w:p w14:paraId="6DE6944B" w14:textId="77777777" w:rsidR="00AC4771" w:rsidRPr="0060415D" w:rsidRDefault="00AC4771" w:rsidP="00CE05A6">
      <w:pPr>
        <w:pStyle w:val="Odsekzoznamu"/>
        <w:keepNext/>
        <w:keepLines/>
        <w:spacing w:after="0" w:line="240" w:lineRule="auto"/>
        <w:rPr>
          <w:rFonts w:ascii="Garamond" w:eastAsia="Calibri" w:hAnsi="Garamond" w:cs="Times New Roman"/>
          <w:sz w:val="20"/>
          <w:szCs w:val="20"/>
        </w:rPr>
      </w:pPr>
    </w:p>
    <w:p w14:paraId="41D3FE87" w14:textId="576211B7" w:rsidR="00AC4771" w:rsidRPr="0060415D" w:rsidRDefault="00AC4771" w:rsidP="00CE05A6">
      <w:pPr>
        <w:keepNext/>
        <w:keepLines/>
        <w:numPr>
          <w:ilvl w:val="0"/>
          <w:numId w:val="2"/>
        </w:numPr>
        <w:tabs>
          <w:tab w:val="num" w:pos="720"/>
        </w:tabs>
        <w:spacing w:after="0" w:line="240" w:lineRule="auto"/>
        <w:ind w:left="720"/>
        <w:jc w:val="both"/>
        <w:rPr>
          <w:rFonts w:ascii="Garamond" w:hAnsi="Garamond"/>
          <w:sz w:val="20"/>
          <w:szCs w:val="20"/>
        </w:rPr>
      </w:pPr>
      <w:r w:rsidRPr="0060415D">
        <w:rPr>
          <w:rFonts w:ascii="Garamond" w:hAnsi="Garamond"/>
          <w:sz w:val="20"/>
          <w:szCs w:val="20"/>
        </w:rPr>
        <w:t>Zmluvné</w:t>
      </w:r>
      <w:r w:rsidR="00BF7AB6" w:rsidRPr="0060415D">
        <w:rPr>
          <w:rFonts w:ascii="Garamond" w:hAnsi="Garamond"/>
          <w:sz w:val="20"/>
          <w:szCs w:val="20"/>
        </w:rPr>
        <w:t xml:space="preserve"> </w:t>
      </w:r>
      <w:r w:rsidRPr="0060415D">
        <w:rPr>
          <w:rFonts w:ascii="Garamond" w:hAnsi="Garamond"/>
          <w:sz w:val="20"/>
          <w:szCs w:val="20"/>
        </w:rPr>
        <w:t>strany</w:t>
      </w:r>
      <w:r w:rsidR="00BF7AB6" w:rsidRPr="0060415D">
        <w:rPr>
          <w:rFonts w:ascii="Garamond" w:hAnsi="Garamond"/>
          <w:sz w:val="20"/>
          <w:szCs w:val="20"/>
        </w:rPr>
        <w:t xml:space="preserve"> </w:t>
      </w:r>
      <w:r w:rsidRPr="0060415D">
        <w:rPr>
          <w:rFonts w:ascii="Garamond" w:hAnsi="Garamond"/>
          <w:sz w:val="20"/>
          <w:szCs w:val="20"/>
        </w:rPr>
        <w:t>majú</w:t>
      </w:r>
      <w:r w:rsidR="00BF7AB6" w:rsidRPr="0060415D">
        <w:rPr>
          <w:rFonts w:ascii="Garamond" w:hAnsi="Garamond"/>
          <w:sz w:val="20"/>
          <w:szCs w:val="20"/>
        </w:rPr>
        <w:t xml:space="preserve"> </w:t>
      </w:r>
      <w:r w:rsidRPr="0060415D">
        <w:rPr>
          <w:rFonts w:ascii="Garamond" w:hAnsi="Garamond"/>
          <w:sz w:val="20"/>
          <w:szCs w:val="20"/>
        </w:rPr>
        <w:t>záujem</w:t>
      </w:r>
      <w:r w:rsidR="00BF7AB6" w:rsidRPr="0060415D">
        <w:rPr>
          <w:rFonts w:ascii="Garamond" w:hAnsi="Garamond"/>
          <w:sz w:val="20"/>
          <w:szCs w:val="20"/>
        </w:rPr>
        <w:t xml:space="preserve"> </w:t>
      </w:r>
      <w:r w:rsidRPr="0060415D">
        <w:rPr>
          <w:rFonts w:ascii="Garamond" w:hAnsi="Garamond"/>
          <w:sz w:val="20"/>
          <w:szCs w:val="20"/>
        </w:rPr>
        <w:t>upraviť</w:t>
      </w:r>
      <w:r w:rsidR="00BF7AB6" w:rsidRPr="0060415D">
        <w:rPr>
          <w:rFonts w:ascii="Garamond" w:hAnsi="Garamond"/>
          <w:sz w:val="20"/>
          <w:szCs w:val="20"/>
        </w:rPr>
        <w:t xml:space="preserve"> </w:t>
      </w:r>
      <w:r w:rsidRPr="0060415D">
        <w:rPr>
          <w:rFonts w:ascii="Garamond" w:hAnsi="Garamond"/>
          <w:sz w:val="20"/>
          <w:szCs w:val="20"/>
        </w:rPr>
        <w:t>si</w:t>
      </w:r>
      <w:r w:rsidR="00BF7AB6" w:rsidRPr="0060415D">
        <w:rPr>
          <w:rFonts w:ascii="Garamond" w:hAnsi="Garamond"/>
          <w:sz w:val="20"/>
          <w:szCs w:val="20"/>
        </w:rPr>
        <w:t xml:space="preserve"> </w:t>
      </w:r>
      <w:r w:rsidRPr="0060415D">
        <w:rPr>
          <w:rFonts w:ascii="Garamond" w:hAnsi="Garamond"/>
          <w:sz w:val="20"/>
          <w:szCs w:val="20"/>
        </w:rPr>
        <w:t>vzájomné</w:t>
      </w:r>
      <w:r w:rsidR="00BF7AB6" w:rsidRPr="0060415D">
        <w:rPr>
          <w:rFonts w:ascii="Garamond" w:hAnsi="Garamond"/>
          <w:sz w:val="20"/>
          <w:szCs w:val="20"/>
        </w:rPr>
        <w:t xml:space="preserve"> </w:t>
      </w:r>
      <w:r w:rsidRPr="0060415D">
        <w:rPr>
          <w:rFonts w:ascii="Garamond" w:hAnsi="Garamond"/>
          <w:sz w:val="20"/>
          <w:szCs w:val="20"/>
        </w:rPr>
        <w:t>práva</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povinnosti</w:t>
      </w:r>
      <w:r w:rsidR="00BF7AB6" w:rsidRPr="0060415D">
        <w:rPr>
          <w:rFonts w:ascii="Garamond" w:hAnsi="Garamond"/>
          <w:sz w:val="20"/>
          <w:szCs w:val="20"/>
        </w:rPr>
        <w:t xml:space="preserve"> </w:t>
      </w:r>
      <w:r w:rsidRPr="0060415D">
        <w:rPr>
          <w:rFonts w:ascii="Garamond" w:hAnsi="Garamond"/>
          <w:sz w:val="20"/>
          <w:szCs w:val="20"/>
        </w:rPr>
        <w:t>súvisiace</w:t>
      </w:r>
      <w:r w:rsidR="00BF7AB6" w:rsidRPr="0060415D">
        <w:rPr>
          <w:rFonts w:ascii="Garamond" w:hAnsi="Garamond"/>
          <w:sz w:val="20"/>
          <w:szCs w:val="20"/>
        </w:rPr>
        <w:t xml:space="preserve"> </w:t>
      </w:r>
      <w:r w:rsidRPr="0060415D">
        <w:rPr>
          <w:rFonts w:ascii="Garamond" w:hAnsi="Garamond"/>
          <w:sz w:val="20"/>
          <w:szCs w:val="20"/>
        </w:rPr>
        <w:t>s</w:t>
      </w:r>
      <w:r w:rsidR="00BF7AB6" w:rsidRPr="0060415D">
        <w:rPr>
          <w:rFonts w:ascii="Garamond" w:hAnsi="Garamond"/>
          <w:sz w:val="20"/>
          <w:szCs w:val="20"/>
        </w:rPr>
        <w:t xml:space="preserve"> </w:t>
      </w:r>
      <w:r w:rsidRPr="0060415D">
        <w:rPr>
          <w:rFonts w:ascii="Garamond" w:hAnsi="Garamond"/>
          <w:sz w:val="20"/>
          <w:szCs w:val="20"/>
        </w:rPr>
        <w:t>poskytovaním</w:t>
      </w:r>
      <w:r w:rsidR="00BF7AB6" w:rsidRPr="0060415D">
        <w:rPr>
          <w:rFonts w:ascii="Garamond" w:hAnsi="Garamond"/>
          <w:sz w:val="20"/>
          <w:szCs w:val="20"/>
        </w:rPr>
        <w:t xml:space="preserve"> </w:t>
      </w:r>
      <w:r w:rsidRPr="0060415D">
        <w:rPr>
          <w:rFonts w:ascii="Garamond" w:hAnsi="Garamond"/>
          <w:sz w:val="20"/>
          <w:szCs w:val="20"/>
        </w:rPr>
        <w:t>Služby;</w:t>
      </w:r>
    </w:p>
    <w:p w14:paraId="7839E8DA" w14:textId="77777777" w:rsidR="00AE33B8" w:rsidRPr="0060415D" w:rsidRDefault="00AE33B8" w:rsidP="00CE05A6">
      <w:pPr>
        <w:keepNext/>
        <w:keepLines/>
        <w:spacing w:after="0" w:line="240" w:lineRule="auto"/>
        <w:jc w:val="both"/>
        <w:rPr>
          <w:rFonts w:ascii="Garamond" w:hAnsi="Garamond"/>
          <w:sz w:val="20"/>
          <w:szCs w:val="20"/>
        </w:rPr>
      </w:pPr>
    </w:p>
    <w:p w14:paraId="60A6FC50" w14:textId="697BE210" w:rsidR="00013130" w:rsidRPr="0060415D" w:rsidRDefault="00013130" w:rsidP="00CE05A6">
      <w:pPr>
        <w:keepNext/>
        <w:keepLines/>
        <w:spacing w:after="0" w:line="240" w:lineRule="auto"/>
        <w:jc w:val="both"/>
        <w:rPr>
          <w:rFonts w:ascii="Garamond" w:hAnsi="Garamond"/>
          <w:b/>
          <w:sz w:val="20"/>
          <w:szCs w:val="20"/>
        </w:rPr>
      </w:pPr>
      <w:r w:rsidRPr="0060415D">
        <w:rPr>
          <w:rFonts w:ascii="Garamond" w:hAnsi="Garamond"/>
          <w:b/>
          <w:bCs/>
          <w:sz w:val="20"/>
          <w:szCs w:val="20"/>
        </w:rPr>
        <w:t>DOHODLO</w:t>
      </w:r>
      <w:r w:rsidR="00BF7AB6" w:rsidRPr="0060415D">
        <w:rPr>
          <w:rFonts w:ascii="Garamond" w:hAnsi="Garamond"/>
          <w:b/>
          <w:bCs/>
          <w:sz w:val="20"/>
          <w:szCs w:val="20"/>
        </w:rPr>
        <w:t xml:space="preserve"> </w:t>
      </w:r>
      <w:r w:rsidRPr="0060415D">
        <w:rPr>
          <w:rFonts w:ascii="Garamond" w:hAnsi="Garamond"/>
          <w:b/>
          <w:bCs/>
          <w:sz w:val="20"/>
          <w:szCs w:val="20"/>
        </w:rPr>
        <w:t>SA</w:t>
      </w:r>
      <w:r w:rsidR="00BF7AB6" w:rsidRPr="0060415D">
        <w:rPr>
          <w:rFonts w:ascii="Garamond" w:hAnsi="Garamond"/>
          <w:b/>
          <w:sz w:val="20"/>
          <w:szCs w:val="20"/>
        </w:rPr>
        <w:t xml:space="preserve"> </w:t>
      </w:r>
      <w:r w:rsidRPr="0060415D">
        <w:rPr>
          <w:rFonts w:ascii="Garamond" w:hAnsi="Garamond"/>
          <w:b/>
          <w:sz w:val="20"/>
          <w:szCs w:val="20"/>
        </w:rPr>
        <w:t>nasledovné:</w:t>
      </w:r>
    </w:p>
    <w:p w14:paraId="012A727E" w14:textId="77777777" w:rsidR="00013130" w:rsidRPr="0060415D" w:rsidRDefault="00013130" w:rsidP="00CE05A6">
      <w:pPr>
        <w:keepNext/>
        <w:keepLines/>
        <w:spacing w:after="0" w:line="240" w:lineRule="auto"/>
        <w:jc w:val="both"/>
        <w:rPr>
          <w:rFonts w:ascii="Garamond" w:hAnsi="Garamond"/>
          <w:b/>
          <w:sz w:val="20"/>
          <w:szCs w:val="20"/>
        </w:rPr>
      </w:pPr>
    </w:p>
    <w:p w14:paraId="5476EEB0" w14:textId="35E91257" w:rsidR="00013130" w:rsidRPr="0060415D" w:rsidRDefault="00013130" w:rsidP="00CE05A6">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0415D">
        <w:rPr>
          <w:rFonts w:ascii="Garamond" w:hAnsi="Garamond"/>
          <w:b/>
          <w:bCs/>
          <w:caps/>
          <w:sz w:val="20"/>
          <w:szCs w:val="20"/>
        </w:rPr>
        <w:t>Definície</w:t>
      </w:r>
      <w:r w:rsidR="00BF7AB6" w:rsidRPr="0060415D">
        <w:rPr>
          <w:rFonts w:ascii="Garamond" w:hAnsi="Garamond"/>
          <w:b/>
          <w:bCs/>
          <w:caps/>
          <w:sz w:val="20"/>
          <w:szCs w:val="20"/>
        </w:rPr>
        <w:t xml:space="preserve"> </w:t>
      </w:r>
      <w:r w:rsidRPr="0060415D">
        <w:rPr>
          <w:rFonts w:ascii="Garamond" w:hAnsi="Garamond"/>
          <w:b/>
          <w:bCs/>
          <w:caps/>
          <w:sz w:val="20"/>
          <w:szCs w:val="20"/>
        </w:rPr>
        <w:t>a</w:t>
      </w:r>
      <w:r w:rsidR="00BF7AB6" w:rsidRPr="0060415D">
        <w:rPr>
          <w:rFonts w:ascii="Garamond" w:hAnsi="Garamond"/>
          <w:b/>
          <w:bCs/>
          <w:caps/>
          <w:sz w:val="20"/>
          <w:szCs w:val="20"/>
        </w:rPr>
        <w:t xml:space="preserve"> </w:t>
      </w:r>
      <w:r w:rsidRPr="0060415D">
        <w:rPr>
          <w:rFonts w:ascii="Garamond" w:hAnsi="Garamond"/>
          <w:b/>
          <w:bCs/>
          <w:caps/>
          <w:sz w:val="20"/>
          <w:szCs w:val="20"/>
        </w:rPr>
        <w:t>interpretácia</w:t>
      </w:r>
      <w:r w:rsidR="00BF7AB6" w:rsidRPr="0060415D">
        <w:rPr>
          <w:rFonts w:ascii="Garamond" w:hAnsi="Garamond"/>
          <w:b/>
          <w:bCs/>
          <w:caps/>
          <w:sz w:val="20"/>
          <w:szCs w:val="20"/>
        </w:rPr>
        <w:t xml:space="preserve"> </w:t>
      </w:r>
      <w:r w:rsidRPr="0060415D">
        <w:rPr>
          <w:rFonts w:ascii="Garamond" w:hAnsi="Garamond"/>
          <w:b/>
          <w:bCs/>
          <w:caps/>
          <w:sz w:val="20"/>
          <w:szCs w:val="20"/>
        </w:rPr>
        <w:t>zmluvných</w:t>
      </w:r>
      <w:r w:rsidR="00BF7AB6" w:rsidRPr="0060415D">
        <w:rPr>
          <w:rFonts w:ascii="Garamond" w:hAnsi="Garamond"/>
          <w:b/>
          <w:bCs/>
          <w:caps/>
          <w:sz w:val="20"/>
          <w:szCs w:val="20"/>
        </w:rPr>
        <w:t xml:space="preserve"> </w:t>
      </w:r>
      <w:r w:rsidRPr="0060415D">
        <w:rPr>
          <w:rFonts w:ascii="Garamond" w:hAnsi="Garamond"/>
          <w:b/>
          <w:bCs/>
          <w:caps/>
          <w:sz w:val="20"/>
          <w:szCs w:val="20"/>
        </w:rPr>
        <w:t>ustanovení</w:t>
      </w:r>
    </w:p>
    <w:p w14:paraId="71AFC880" w14:textId="77777777" w:rsidR="00013130" w:rsidRPr="0060415D" w:rsidRDefault="00013130" w:rsidP="00CE05A6">
      <w:pPr>
        <w:keepNext/>
        <w:keepLines/>
        <w:spacing w:after="0" w:line="240" w:lineRule="auto"/>
        <w:jc w:val="both"/>
        <w:rPr>
          <w:rFonts w:ascii="Garamond" w:hAnsi="Garamond"/>
          <w:b/>
          <w:sz w:val="20"/>
          <w:szCs w:val="20"/>
        </w:rPr>
      </w:pPr>
    </w:p>
    <w:p w14:paraId="73A1D2AD" w14:textId="1E18571D" w:rsidR="0014723E" w:rsidRPr="00470701" w:rsidRDefault="00013130" w:rsidP="00CE05A6">
      <w:pPr>
        <w:keepNext/>
        <w:keepLines/>
        <w:numPr>
          <w:ilvl w:val="1"/>
          <w:numId w:val="4"/>
        </w:numPr>
        <w:spacing w:after="0" w:line="240" w:lineRule="auto"/>
        <w:jc w:val="both"/>
        <w:rPr>
          <w:rFonts w:ascii="Garamond" w:hAnsi="Garamond"/>
          <w:sz w:val="20"/>
          <w:szCs w:val="20"/>
          <w:lang w:eastAsia="cs-CZ"/>
        </w:rPr>
      </w:pPr>
      <w:r w:rsidRPr="0060415D">
        <w:rPr>
          <w:rFonts w:ascii="Garamond" w:hAnsi="Garamond"/>
          <w:sz w:val="20"/>
          <w:szCs w:val="20"/>
          <w:lang w:eastAsia="cs-CZ"/>
        </w:rPr>
        <w:t>Pokiaľ</w:t>
      </w:r>
      <w:r w:rsidR="00BF7AB6" w:rsidRPr="0060415D">
        <w:rPr>
          <w:rFonts w:ascii="Garamond" w:hAnsi="Garamond"/>
          <w:sz w:val="20"/>
          <w:szCs w:val="20"/>
          <w:lang w:eastAsia="cs-CZ"/>
        </w:rPr>
        <w:t xml:space="preserve"> </w:t>
      </w:r>
      <w:r w:rsidRPr="0060415D">
        <w:rPr>
          <w:rFonts w:ascii="Garamond" w:hAnsi="Garamond"/>
          <w:sz w:val="20"/>
          <w:szCs w:val="20"/>
          <w:lang w:eastAsia="cs-CZ"/>
        </w:rPr>
        <w:t>nebude</w:t>
      </w:r>
      <w:r w:rsidR="00BF7AB6" w:rsidRPr="0060415D">
        <w:rPr>
          <w:rFonts w:ascii="Garamond" w:hAnsi="Garamond"/>
          <w:sz w:val="20"/>
          <w:szCs w:val="20"/>
          <w:lang w:eastAsia="cs-CZ"/>
        </w:rPr>
        <w:t xml:space="preserve"> </w:t>
      </w:r>
      <w:r w:rsidRPr="0060415D">
        <w:rPr>
          <w:rFonts w:ascii="Garamond" w:hAnsi="Garamond"/>
          <w:sz w:val="20"/>
          <w:szCs w:val="20"/>
          <w:lang w:eastAsia="cs-CZ"/>
        </w:rPr>
        <w:t>ďalej</w:t>
      </w:r>
      <w:r w:rsidR="00BF7AB6" w:rsidRPr="0060415D">
        <w:rPr>
          <w:rFonts w:ascii="Garamond" w:hAnsi="Garamond"/>
          <w:sz w:val="20"/>
          <w:szCs w:val="20"/>
          <w:lang w:eastAsia="cs-CZ"/>
        </w:rPr>
        <w:t xml:space="preserve"> </w:t>
      </w:r>
      <w:r w:rsidRPr="0060415D">
        <w:rPr>
          <w:rFonts w:ascii="Garamond" w:hAnsi="Garamond"/>
          <w:sz w:val="20"/>
          <w:szCs w:val="20"/>
          <w:lang w:eastAsia="cs-CZ"/>
        </w:rPr>
        <w:t>uvedené</w:t>
      </w:r>
      <w:r w:rsidR="00BF7AB6" w:rsidRPr="0060415D">
        <w:rPr>
          <w:rFonts w:ascii="Garamond" w:hAnsi="Garamond"/>
          <w:sz w:val="20"/>
          <w:szCs w:val="20"/>
          <w:lang w:eastAsia="cs-CZ"/>
        </w:rPr>
        <w:t xml:space="preserve"> </w:t>
      </w:r>
      <w:r w:rsidRPr="0060415D">
        <w:rPr>
          <w:rFonts w:ascii="Garamond" w:hAnsi="Garamond"/>
          <w:sz w:val="20"/>
          <w:szCs w:val="20"/>
          <w:lang w:eastAsia="cs-CZ"/>
        </w:rPr>
        <w:t>inak,</w:t>
      </w:r>
      <w:r w:rsidR="00BF7AB6" w:rsidRPr="0060415D">
        <w:rPr>
          <w:rFonts w:ascii="Garamond" w:hAnsi="Garamond"/>
          <w:sz w:val="20"/>
          <w:szCs w:val="20"/>
          <w:lang w:eastAsia="cs-CZ"/>
        </w:rPr>
        <w:t xml:space="preserve"> </w:t>
      </w:r>
      <w:r w:rsidRPr="0060415D">
        <w:rPr>
          <w:rFonts w:ascii="Garamond" w:hAnsi="Garamond"/>
          <w:sz w:val="20"/>
          <w:szCs w:val="20"/>
          <w:lang w:eastAsia="cs-CZ"/>
        </w:rPr>
        <w:t>potom</w:t>
      </w:r>
      <w:r w:rsidR="00BF7AB6" w:rsidRPr="0060415D">
        <w:rPr>
          <w:rFonts w:ascii="Garamond" w:hAnsi="Garamond"/>
          <w:sz w:val="20"/>
          <w:szCs w:val="20"/>
          <w:lang w:eastAsia="cs-CZ"/>
        </w:rPr>
        <w:t xml:space="preserve"> </w:t>
      </w:r>
      <w:r w:rsidRPr="0060415D">
        <w:rPr>
          <w:rFonts w:ascii="Garamond" w:hAnsi="Garamond"/>
          <w:sz w:val="20"/>
          <w:szCs w:val="20"/>
          <w:lang w:eastAsia="cs-CZ"/>
        </w:rPr>
        <w:t>budú</w:t>
      </w:r>
      <w:r w:rsidR="00BF7AB6" w:rsidRPr="0060415D">
        <w:rPr>
          <w:rFonts w:ascii="Garamond" w:hAnsi="Garamond"/>
          <w:sz w:val="20"/>
          <w:szCs w:val="20"/>
          <w:lang w:eastAsia="cs-CZ"/>
        </w:rPr>
        <w:t xml:space="preserve"> </w:t>
      </w:r>
      <w:r w:rsidRPr="0060415D">
        <w:rPr>
          <w:rFonts w:ascii="Garamond" w:hAnsi="Garamond"/>
          <w:sz w:val="20"/>
          <w:szCs w:val="20"/>
          <w:lang w:eastAsia="cs-CZ"/>
        </w:rPr>
        <w:t>mať</w:t>
      </w:r>
      <w:r w:rsidR="00BF7AB6" w:rsidRPr="0060415D">
        <w:rPr>
          <w:rFonts w:ascii="Garamond" w:hAnsi="Garamond"/>
          <w:sz w:val="20"/>
          <w:szCs w:val="20"/>
          <w:lang w:eastAsia="cs-CZ"/>
        </w:rPr>
        <w:t xml:space="preserve"> </w:t>
      </w:r>
      <w:r w:rsidRPr="0060415D">
        <w:rPr>
          <w:rFonts w:ascii="Garamond" w:hAnsi="Garamond"/>
          <w:sz w:val="20"/>
          <w:szCs w:val="20"/>
          <w:lang w:eastAsia="cs-CZ"/>
        </w:rPr>
        <w:t>výrazy</w:t>
      </w:r>
      <w:r w:rsidR="00BF7AB6" w:rsidRPr="0060415D">
        <w:rPr>
          <w:rFonts w:ascii="Garamond" w:hAnsi="Garamond"/>
          <w:sz w:val="20"/>
          <w:szCs w:val="20"/>
          <w:lang w:eastAsia="cs-CZ"/>
        </w:rPr>
        <w:t xml:space="preserve"> </w:t>
      </w:r>
      <w:r w:rsidRPr="0060415D">
        <w:rPr>
          <w:rFonts w:ascii="Garamond" w:hAnsi="Garamond"/>
          <w:sz w:val="20"/>
          <w:szCs w:val="20"/>
          <w:lang w:eastAsia="cs-CZ"/>
        </w:rPr>
        <w:t>použité</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Zmluve</w:t>
      </w:r>
      <w:r w:rsidR="00BF7AB6" w:rsidRPr="0060415D">
        <w:rPr>
          <w:rFonts w:ascii="Garamond" w:hAnsi="Garamond"/>
          <w:sz w:val="20"/>
          <w:szCs w:val="20"/>
          <w:lang w:eastAsia="cs-CZ"/>
        </w:rPr>
        <w:t xml:space="preserve"> </w:t>
      </w:r>
      <w:r w:rsidRPr="0060415D">
        <w:rPr>
          <w:rFonts w:ascii="Garamond" w:hAnsi="Garamond"/>
          <w:sz w:val="20"/>
          <w:szCs w:val="20"/>
          <w:lang w:eastAsia="cs-CZ"/>
        </w:rPr>
        <w:t>s</w:t>
      </w:r>
      <w:r w:rsidR="00BF7AB6" w:rsidRPr="0060415D">
        <w:rPr>
          <w:rFonts w:ascii="Garamond" w:hAnsi="Garamond"/>
          <w:sz w:val="20"/>
          <w:szCs w:val="20"/>
          <w:lang w:eastAsia="cs-CZ"/>
        </w:rPr>
        <w:t xml:space="preserve"> </w:t>
      </w:r>
      <w:r w:rsidRPr="0060415D">
        <w:rPr>
          <w:rFonts w:ascii="Garamond" w:hAnsi="Garamond"/>
          <w:sz w:val="20"/>
          <w:szCs w:val="20"/>
          <w:lang w:eastAsia="cs-CZ"/>
        </w:rPr>
        <w:t>veľkými</w:t>
      </w:r>
      <w:r w:rsidR="00BF7AB6" w:rsidRPr="0060415D">
        <w:rPr>
          <w:rFonts w:ascii="Garamond" w:hAnsi="Garamond"/>
          <w:sz w:val="20"/>
          <w:szCs w:val="20"/>
          <w:lang w:eastAsia="cs-CZ"/>
        </w:rPr>
        <w:t xml:space="preserve"> </w:t>
      </w:r>
      <w:r w:rsidRPr="0060415D">
        <w:rPr>
          <w:rFonts w:ascii="Garamond" w:hAnsi="Garamond"/>
          <w:sz w:val="20"/>
          <w:szCs w:val="20"/>
          <w:lang w:eastAsia="cs-CZ"/>
        </w:rPr>
        <w:t>začiatočnými</w:t>
      </w:r>
      <w:r w:rsidR="00BF7AB6" w:rsidRPr="0060415D">
        <w:rPr>
          <w:rFonts w:ascii="Garamond" w:hAnsi="Garamond"/>
          <w:sz w:val="20"/>
          <w:szCs w:val="20"/>
          <w:lang w:eastAsia="cs-CZ"/>
        </w:rPr>
        <w:t xml:space="preserve"> </w:t>
      </w:r>
      <w:r w:rsidRPr="0060415D">
        <w:rPr>
          <w:rFonts w:ascii="Garamond" w:hAnsi="Garamond"/>
          <w:sz w:val="20"/>
          <w:szCs w:val="20"/>
          <w:lang w:eastAsia="cs-CZ"/>
        </w:rPr>
        <w:t>písmenami</w:t>
      </w:r>
      <w:r w:rsidR="00BF7AB6" w:rsidRPr="0060415D">
        <w:rPr>
          <w:rFonts w:ascii="Garamond" w:hAnsi="Garamond"/>
          <w:sz w:val="20"/>
          <w:szCs w:val="20"/>
          <w:lang w:eastAsia="cs-CZ"/>
        </w:rPr>
        <w:t xml:space="preserve"> </w:t>
      </w:r>
      <w:r w:rsidRPr="0060415D">
        <w:rPr>
          <w:rFonts w:ascii="Garamond" w:hAnsi="Garamond"/>
          <w:sz w:val="20"/>
          <w:szCs w:val="20"/>
          <w:lang w:eastAsia="cs-CZ"/>
        </w:rPr>
        <w:t>nasledovný</w:t>
      </w:r>
      <w:r w:rsidR="00BF7AB6" w:rsidRPr="0060415D">
        <w:rPr>
          <w:rFonts w:ascii="Garamond" w:hAnsi="Garamond"/>
          <w:sz w:val="20"/>
          <w:szCs w:val="20"/>
          <w:lang w:eastAsia="cs-CZ"/>
        </w:rPr>
        <w:t xml:space="preserve"> </w:t>
      </w:r>
      <w:r w:rsidRPr="0060415D">
        <w:rPr>
          <w:rFonts w:ascii="Garamond" w:hAnsi="Garamond"/>
          <w:sz w:val="20"/>
          <w:szCs w:val="20"/>
          <w:lang w:eastAsia="cs-CZ"/>
        </w:rPr>
        <w:t>význam:</w:t>
      </w:r>
      <w:r w:rsidR="00BF7AB6" w:rsidRPr="0060415D">
        <w:rPr>
          <w:rFonts w:ascii="Garamond" w:hAnsi="Garamond"/>
          <w:sz w:val="20"/>
          <w:szCs w:val="20"/>
          <w:lang w:eastAsia="cs-CZ"/>
        </w:rPr>
        <w:t xml:space="preserve"> </w:t>
      </w:r>
    </w:p>
    <w:p w14:paraId="485F1FFE" w14:textId="77777777" w:rsidR="0014723E" w:rsidRPr="001F3A5A" w:rsidRDefault="0014723E" w:rsidP="00CE05A6">
      <w:pPr>
        <w:keepNext/>
        <w:keepLines/>
        <w:spacing w:after="0" w:line="240" w:lineRule="auto"/>
        <w:ind w:left="1418"/>
        <w:contextualSpacing/>
        <w:jc w:val="both"/>
        <w:rPr>
          <w:rFonts w:ascii="Garamond" w:hAnsi="Garamond"/>
          <w:sz w:val="20"/>
          <w:szCs w:val="20"/>
          <w:highlight w:val="yellow"/>
        </w:rPr>
      </w:pPr>
    </w:p>
    <w:p w14:paraId="3BCD5CC6" w14:textId="26D2A630" w:rsidR="00470701" w:rsidRDefault="00470701" w:rsidP="00CE05A6">
      <w:pPr>
        <w:keepNext/>
        <w:keepLines/>
        <w:numPr>
          <w:ilvl w:val="0"/>
          <w:numId w:val="5"/>
        </w:numPr>
        <w:spacing w:after="0" w:line="240" w:lineRule="auto"/>
        <w:ind w:left="1418" w:hanging="709"/>
        <w:contextualSpacing/>
        <w:jc w:val="both"/>
        <w:rPr>
          <w:rFonts w:ascii="Garamond" w:hAnsi="Garamond"/>
          <w:bCs/>
          <w:sz w:val="20"/>
          <w:szCs w:val="20"/>
        </w:rPr>
      </w:pPr>
      <w:r w:rsidRPr="00470701">
        <w:rPr>
          <w:rFonts w:ascii="Garamond" w:hAnsi="Garamond"/>
          <w:b/>
          <w:sz w:val="20"/>
          <w:szCs w:val="20"/>
        </w:rPr>
        <w:t>Služba</w:t>
      </w:r>
      <w:r w:rsidRPr="00470701">
        <w:rPr>
          <w:rFonts w:ascii="Garamond" w:hAnsi="Garamond"/>
          <w:bCs/>
          <w:sz w:val="20"/>
          <w:szCs w:val="20"/>
        </w:rPr>
        <w:t xml:space="preserve"> znamená:</w:t>
      </w:r>
    </w:p>
    <w:p w14:paraId="7A3E512E" w14:textId="77777777" w:rsidR="00470701" w:rsidRPr="00470701" w:rsidRDefault="00470701" w:rsidP="00CE05A6">
      <w:pPr>
        <w:keepNext/>
        <w:keepLines/>
        <w:spacing w:after="0" w:line="240" w:lineRule="auto"/>
        <w:ind w:left="1418"/>
        <w:contextualSpacing/>
        <w:jc w:val="both"/>
        <w:rPr>
          <w:rFonts w:ascii="Garamond" w:hAnsi="Garamond"/>
          <w:bCs/>
          <w:sz w:val="20"/>
          <w:szCs w:val="20"/>
        </w:rPr>
      </w:pPr>
    </w:p>
    <w:p w14:paraId="506CE062" w14:textId="79138BAF" w:rsidR="00470701" w:rsidRDefault="00470701" w:rsidP="003B0586">
      <w:pPr>
        <w:pStyle w:val="Odsekzoznamu"/>
        <w:keepNext/>
        <w:keepLines/>
        <w:numPr>
          <w:ilvl w:val="0"/>
          <w:numId w:val="33"/>
        </w:numPr>
        <w:spacing w:after="0" w:line="240" w:lineRule="auto"/>
        <w:jc w:val="both"/>
        <w:rPr>
          <w:rFonts w:ascii="Garamond" w:hAnsi="Garamond"/>
          <w:bCs/>
          <w:sz w:val="20"/>
          <w:szCs w:val="20"/>
        </w:rPr>
      </w:pPr>
      <w:r w:rsidRPr="006D30F4">
        <w:rPr>
          <w:rFonts w:ascii="Garamond" w:hAnsi="Garamond"/>
          <w:bCs/>
          <w:sz w:val="20"/>
          <w:szCs w:val="20"/>
        </w:rPr>
        <w:t>vykonávanie pravidelných odborných a servisných prehliadok na zabezpečovacích systémoch (PSN – poplachový systém narušenia a CCTV – uzatvorený televízny okruh) v objektoch Objednávateľa s vystavením Protokolu o stave a funkčnosti systému;</w:t>
      </w:r>
    </w:p>
    <w:p w14:paraId="7DE2BA32" w14:textId="77777777" w:rsidR="006D30F4" w:rsidRPr="006D30F4" w:rsidRDefault="006D30F4" w:rsidP="00CE05A6">
      <w:pPr>
        <w:pStyle w:val="Odsekzoznamu"/>
        <w:keepNext/>
        <w:keepLines/>
        <w:spacing w:after="0" w:line="240" w:lineRule="auto"/>
        <w:ind w:left="1778"/>
        <w:jc w:val="both"/>
        <w:rPr>
          <w:rFonts w:ascii="Garamond" w:hAnsi="Garamond"/>
          <w:bCs/>
          <w:sz w:val="20"/>
          <w:szCs w:val="20"/>
        </w:rPr>
      </w:pPr>
    </w:p>
    <w:p w14:paraId="7BE9023D" w14:textId="7E0E19A7" w:rsidR="00470701" w:rsidRDefault="00470701" w:rsidP="003B0586">
      <w:pPr>
        <w:pStyle w:val="Odsekzoznamu"/>
        <w:keepNext/>
        <w:keepLines/>
        <w:numPr>
          <w:ilvl w:val="0"/>
          <w:numId w:val="33"/>
        </w:numPr>
        <w:spacing w:after="0" w:line="240" w:lineRule="auto"/>
        <w:jc w:val="both"/>
        <w:rPr>
          <w:rFonts w:ascii="Garamond" w:hAnsi="Garamond"/>
          <w:bCs/>
          <w:sz w:val="20"/>
          <w:szCs w:val="20"/>
        </w:rPr>
      </w:pPr>
      <w:r w:rsidRPr="006D30F4">
        <w:rPr>
          <w:rFonts w:ascii="Garamond" w:hAnsi="Garamond"/>
          <w:bCs/>
          <w:sz w:val="20"/>
          <w:szCs w:val="20"/>
        </w:rPr>
        <w:t xml:space="preserve">Poskytovanie nepravidelného servisu PSN a CCTV, ktorý je spôsobený poruchou systému, kt.      zahŕňa odstránenie porúch, opravu a uvedenie zariadenia do prevádzky, a to podľa požiadaviek Objednávateľa; </w:t>
      </w:r>
    </w:p>
    <w:p w14:paraId="7DFB27DB" w14:textId="77777777" w:rsidR="006D30F4" w:rsidRPr="006D30F4" w:rsidRDefault="006D30F4" w:rsidP="00CE05A6">
      <w:pPr>
        <w:keepNext/>
        <w:keepLines/>
        <w:spacing w:after="0" w:line="240" w:lineRule="auto"/>
        <w:jc w:val="both"/>
        <w:rPr>
          <w:rFonts w:ascii="Garamond" w:hAnsi="Garamond"/>
          <w:bCs/>
          <w:sz w:val="20"/>
          <w:szCs w:val="20"/>
        </w:rPr>
      </w:pPr>
    </w:p>
    <w:p w14:paraId="3507DAEB" w14:textId="4572D183" w:rsidR="00470701" w:rsidRDefault="00470701" w:rsidP="003B0586">
      <w:pPr>
        <w:pStyle w:val="Odsekzoznamu"/>
        <w:keepNext/>
        <w:keepLines/>
        <w:numPr>
          <w:ilvl w:val="0"/>
          <w:numId w:val="33"/>
        </w:numPr>
        <w:spacing w:after="0" w:line="240" w:lineRule="auto"/>
        <w:jc w:val="both"/>
        <w:rPr>
          <w:rFonts w:ascii="Garamond" w:hAnsi="Garamond"/>
          <w:bCs/>
          <w:sz w:val="20"/>
          <w:szCs w:val="20"/>
        </w:rPr>
      </w:pPr>
      <w:r w:rsidRPr="006D30F4">
        <w:rPr>
          <w:rFonts w:ascii="Garamond" w:hAnsi="Garamond"/>
          <w:bCs/>
          <w:sz w:val="20"/>
          <w:szCs w:val="20"/>
        </w:rPr>
        <w:t>Vykonávanie zmien, doplnkov a úprav na základe písomnej objednávky Objednávateľa;</w:t>
      </w:r>
    </w:p>
    <w:p w14:paraId="60DC6F19" w14:textId="77777777" w:rsidR="006D30F4" w:rsidRPr="006D30F4" w:rsidRDefault="006D30F4" w:rsidP="00CE05A6">
      <w:pPr>
        <w:keepNext/>
        <w:keepLines/>
        <w:spacing w:after="0" w:line="240" w:lineRule="auto"/>
        <w:jc w:val="both"/>
        <w:rPr>
          <w:rFonts w:ascii="Garamond" w:hAnsi="Garamond"/>
          <w:bCs/>
          <w:sz w:val="20"/>
          <w:szCs w:val="20"/>
        </w:rPr>
      </w:pPr>
    </w:p>
    <w:p w14:paraId="4621D6C0" w14:textId="4C46CDBC" w:rsidR="006D30F4" w:rsidRDefault="00470701" w:rsidP="003B0586">
      <w:pPr>
        <w:pStyle w:val="Odsekzoznamu"/>
        <w:keepNext/>
        <w:keepLines/>
        <w:numPr>
          <w:ilvl w:val="0"/>
          <w:numId w:val="33"/>
        </w:numPr>
        <w:spacing w:after="0" w:line="240" w:lineRule="auto"/>
        <w:jc w:val="both"/>
        <w:rPr>
          <w:rFonts w:ascii="Garamond" w:hAnsi="Garamond"/>
          <w:bCs/>
          <w:sz w:val="20"/>
          <w:szCs w:val="20"/>
        </w:rPr>
      </w:pPr>
      <w:r w:rsidRPr="006D30F4">
        <w:rPr>
          <w:rFonts w:ascii="Garamond" w:hAnsi="Garamond"/>
          <w:bCs/>
          <w:sz w:val="20"/>
          <w:szCs w:val="20"/>
        </w:rPr>
        <w:t xml:space="preserve">Dodanie, montáž a inštalácia nových zariadení (obnova a  rozšírenie bezpečnostných systémov  podľa požiadaviek Objednávateľa, </w:t>
      </w:r>
    </w:p>
    <w:p w14:paraId="534F7E3C" w14:textId="77777777" w:rsidR="006D30F4" w:rsidRPr="006D30F4" w:rsidRDefault="006D30F4" w:rsidP="00CE05A6">
      <w:pPr>
        <w:keepNext/>
        <w:keepLines/>
        <w:spacing w:after="0" w:line="240" w:lineRule="auto"/>
        <w:jc w:val="both"/>
        <w:rPr>
          <w:rFonts w:ascii="Garamond" w:hAnsi="Garamond"/>
          <w:bCs/>
          <w:sz w:val="20"/>
          <w:szCs w:val="20"/>
        </w:rPr>
      </w:pPr>
    </w:p>
    <w:p w14:paraId="09662D7C" w14:textId="15A8DAB8" w:rsidR="00470701" w:rsidRPr="006D30F4" w:rsidRDefault="00470701" w:rsidP="00CE05A6">
      <w:pPr>
        <w:keepNext/>
        <w:keepLines/>
        <w:spacing w:after="0" w:line="240" w:lineRule="auto"/>
        <w:ind w:left="708" w:firstLine="708"/>
        <w:jc w:val="both"/>
        <w:rPr>
          <w:rFonts w:ascii="Garamond" w:hAnsi="Garamond"/>
          <w:bCs/>
          <w:sz w:val="20"/>
          <w:szCs w:val="20"/>
        </w:rPr>
      </w:pPr>
      <w:r w:rsidRPr="006D30F4">
        <w:rPr>
          <w:rFonts w:ascii="Garamond" w:hAnsi="Garamond"/>
          <w:bCs/>
          <w:sz w:val="20"/>
          <w:szCs w:val="20"/>
        </w:rPr>
        <w:t xml:space="preserve">bližšie špecifikovaných v Prílohe 1 Zmluvy – </w:t>
      </w:r>
      <w:r w:rsidRPr="006D30F4">
        <w:rPr>
          <w:rFonts w:ascii="Garamond" w:hAnsi="Garamond"/>
          <w:bCs/>
          <w:i/>
          <w:iCs/>
          <w:sz w:val="20"/>
          <w:szCs w:val="20"/>
        </w:rPr>
        <w:t>Špecifikácia Služby</w:t>
      </w:r>
      <w:r w:rsidRPr="006D30F4">
        <w:rPr>
          <w:rFonts w:ascii="Garamond" w:hAnsi="Garamond"/>
          <w:bCs/>
          <w:sz w:val="20"/>
          <w:szCs w:val="20"/>
        </w:rPr>
        <w:t>;</w:t>
      </w:r>
    </w:p>
    <w:p w14:paraId="28E6CA73" w14:textId="77777777" w:rsidR="00470701" w:rsidRPr="00470701" w:rsidRDefault="00470701" w:rsidP="00CE05A6">
      <w:pPr>
        <w:keepNext/>
        <w:keepLines/>
        <w:spacing w:after="0" w:line="240" w:lineRule="auto"/>
        <w:ind w:left="1418"/>
        <w:contextualSpacing/>
        <w:jc w:val="both"/>
        <w:rPr>
          <w:rFonts w:ascii="Garamond" w:hAnsi="Garamond"/>
          <w:bCs/>
          <w:sz w:val="20"/>
          <w:szCs w:val="20"/>
        </w:rPr>
      </w:pPr>
    </w:p>
    <w:p w14:paraId="4E0EC6E1" w14:textId="43B592FC" w:rsidR="001F3A5A" w:rsidRPr="00D72387" w:rsidRDefault="00596EE4" w:rsidP="00CE05A6">
      <w:pPr>
        <w:keepNext/>
        <w:keepLines/>
        <w:numPr>
          <w:ilvl w:val="0"/>
          <w:numId w:val="5"/>
        </w:numPr>
        <w:spacing w:after="0" w:line="240" w:lineRule="auto"/>
        <w:ind w:left="1418" w:hanging="709"/>
        <w:contextualSpacing/>
        <w:jc w:val="both"/>
        <w:rPr>
          <w:rFonts w:ascii="Garamond" w:hAnsi="Garamond"/>
          <w:sz w:val="20"/>
          <w:szCs w:val="20"/>
        </w:rPr>
      </w:pPr>
      <w:r w:rsidRPr="00D72387">
        <w:rPr>
          <w:rFonts w:ascii="Garamond" w:hAnsi="Garamond"/>
          <w:b/>
          <w:sz w:val="20"/>
          <w:szCs w:val="20"/>
        </w:rPr>
        <w:t xml:space="preserve">Bezpečnostný systém </w:t>
      </w:r>
      <w:r w:rsidRPr="00D72387">
        <w:rPr>
          <w:rFonts w:ascii="Garamond" w:hAnsi="Garamond"/>
          <w:bCs/>
          <w:sz w:val="20"/>
          <w:szCs w:val="20"/>
        </w:rPr>
        <w:t>znamená</w:t>
      </w:r>
      <w:r w:rsidR="00957C25" w:rsidRPr="00D72387">
        <w:rPr>
          <w:rFonts w:ascii="Garamond" w:hAnsi="Garamond"/>
          <w:bCs/>
          <w:sz w:val="20"/>
          <w:szCs w:val="20"/>
        </w:rPr>
        <w:t xml:space="preserve"> CCTV</w:t>
      </w:r>
      <w:r w:rsidRPr="00D72387">
        <w:rPr>
          <w:rFonts w:ascii="Garamond" w:hAnsi="Garamond"/>
          <w:bCs/>
          <w:sz w:val="20"/>
          <w:szCs w:val="20"/>
        </w:rPr>
        <w:t xml:space="preserve"> a/alebo PSN;</w:t>
      </w:r>
    </w:p>
    <w:p w14:paraId="298C2D23" w14:textId="77777777" w:rsidR="001F3A5A" w:rsidRPr="00D72387" w:rsidRDefault="001F3A5A" w:rsidP="00CE05A6">
      <w:pPr>
        <w:keepNext/>
        <w:keepLines/>
        <w:spacing w:after="0" w:line="240" w:lineRule="auto"/>
        <w:contextualSpacing/>
        <w:jc w:val="both"/>
        <w:rPr>
          <w:rFonts w:ascii="Garamond" w:hAnsi="Garamond"/>
          <w:sz w:val="20"/>
          <w:szCs w:val="20"/>
        </w:rPr>
      </w:pPr>
    </w:p>
    <w:p w14:paraId="7168EF29" w14:textId="6662EB03" w:rsidR="00596EE4" w:rsidRPr="00D72387" w:rsidRDefault="00D72387" w:rsidP="00CE05A6">
      <w:pPr>
        <w:keepNext/>
        <w:keepLines/>
        <w:numPr>
          <w:ilvl w:val="0"/>
          <w:numId w:val="5"/>
        </w:numPr>
        <w:spacing w:after="0" w:line="240" w:lineRule="auto"/>
        <w:ind w:left="1418" w:hanging="709"/>
        <w:contextualSpacing/>
        <w:jc w:val="both"/>
        <w:rPr>
          <w:rFonts w:ascii="Garamond" w:hAnsi="Garamond"/>
          <w:sz w:val="20"/>
          <w:szCs w:val="20"/>
        </w:rPr>
      </w:pPr>
      <w:r w:rsidRPr="00D72387">
        <w:rPr>
          <w:rFonts w:ascii="Garamond" w:hAnsi="Garamond"/>
          <w:b/>
          <w:sz w:val="20"/>
          <w:szCs w:val="20"/>
          <w:lang w:eastAsia="cs-CZ"/>
        </w:rPr>
        <w:t>CCTV</w:t>
      </w:r>
      <w:r w:rsidR="001F3A5A" w:rsidRPr="00D72387">
        <w:rPr>
          <w:rFonts w:ascii="Garamond" w:hAnsi="Garamond"/>
          <w:b/>
          <w:sz w:val="20"/>
          <w:szCs w:val="20"/>
          <w:lang w:eastAsia="cs-CZ"/>
        </w:rPr>
        <w:t xml:space="preserve"> </w:t>
      </w:r>
      <w:r w:rsidR="001F3A5A" w:rsidRPr="00D72387">
        <w:rPr>
          <w:rFonts w:ascii="Garamond" w:hAnsi="Garamond"/>
          <w:bCs/>
          <w:sz w:val="20"/>
          <w:szCs w:val="20"/>
          <w:lang w:eastAsia="cs-CZ"/>
        </w:rPr>
        <w:t xml:space="preserve">znamená </w:t>
      </w:r>
      <w:r w:rsidRPr="00D72387">
        <w:rPr>
          <w:rFonts w:ascii="Garamond" w:hAnsi="Garamond"/>
          <w:bCs/>
          <w:sz w:val="20"/>
          <w:szCs w:val="20"/>
          <w:lang w:eastAsia="cs-CZ"/>
        </w:rPr>
        <w:t>vnútorný uzavretý televízny okruh (</w:t>
      </w:r>
      <w:r w:rsidR="001F3A5A" w:rsidRPr="00D72387">
        <w:rPr>
          <w:rFonts w:ascii="Garamond" w:hAnsi="Garamond"/>
          <w:bCs/>
          <w:sz w:val="20"/>
          <w:szCs w:val="20"/>
          <w:lang w:eastAsia="cs-CZ"/>
        </w:rPr>
        <w:t>kamerový systém</w:t>
      </w:r>
      <w:r w:rsidRPr="00D72387">
        <w:rPr>
          <w:rFonts w:ascii="Garamond" w:hAnsi="Garamond"/>
          <w:bCs/>
          <w:sz w:val="20"/>
          <w:szCs w:val="20"/>
          <w:lang w:eastAsia="cs-CZ"/>
        </w:rPr>
        <w:t>)</w:t>
      </w:r>
      <w:r w:rsidR="001F3A5A" w:rsidRPr="00D72387">
        <w:rPr>
          <w:rFonts w:ascii="Garamond" w:hAnsi="Garamond"/>
          <w:bCs/>
          <w:sz w:val="20"/>
          <w:szCs w:val="20"/>
          <w:lang w:eastAsia="cs-CZ"/>
        </w:rPr>
        <w:t xml:space="preserve"> Objednávateľa;</w:t>
      </w:r>
      <w:r w:rsidR="00596EE4" w:rsidRPr="00D72387">
        <w:rPr>
          <w:rFonts w:ascii="Garamond" w:hAnsi="Garamond"/>
          <w:bCs/>
          <w:sz w:val="20"/>
          <w:szCs w:val="20"/>
        </w:rPr>
        <w:t xml:space="preserve"> </w:t>
      </w:r>
    </w:p>
    <w:p w14:paraId="2DC1FB2A" w14:textId="77777777" w:rsidR="001F3A5A" w:rsidRPr="00D72387" w:rsidRDefault="001F3A5A" w:rsidP="00CE05A6">
      <w:pPr>
        <w:keepNext/>
        <w:keepLines/>
        <w:spacing w:after="0" w:line="240" w:lineRule="auto"/>
        <w:contextualSpacing/>
        <w:jc w:val="both"/>
        <w:rPr>
          <w:rFonts w:ascii="Garamond" w:hAnsi="Garamond"/>
          <w:sz w:val="20"/>
          <w:szCs w:val="20"/>
        </w:rPr>
      </w:pPr>
    </w:p>
    <w:p w14:paraId="514123CC" w14:textId="52823BE2" w:rsidR="009E4D34" w:rsidRPr="008D3F42" w:rsidRDefault="001F3A5A" w:rsidP="00CE05A6">
      <w:pPr>
        <w:keepNext/>
        <w:keepLines/>
        <w:numPr>
          <w:ilvl w:val="0"/>
          <w:numId w:val="5"/>
        </w:numPr>
        <w:spacing w:after="0" w:line="240" w:lineRule="auto"/>
        <w:ind w:left="1418" w:hanging="709"/>
        <w:contextualSpacing/>
        <w:jc w:val="both"/>
        <w:rPr>
          <w:rFonts w:ascii="Garamond" w:hAnsi="Garamond"/>
          <w:sz w:val="20"/>
          <w:szCs w:val="20"/>
        </w:rPr>
      </w:pPr>
      <w:r w:rsidRPr="008D3F42">
        <w:rPr>
          <w:rFonts w:ascii="Garamond" w:hAnsi="Garamond"/>
          <w:b/>
          <w:sz w:val="20"/>
          <w:szCs w:val="20"/>
          <w:lang w:eastAsia="cs-CZ"/>
        </w:rPr>
        <w:t xml:space="preserve">PSN </w:t>
      </w:r>
      <w:r w:rsidRPr="008D3F42">
        <w:rPr>
          <w:rFonts w:ascii="Garamond" w:hAnsi="Garamond"/>
          <w:bCs/>
          <w:sz w:val="20"/>
          <w:szCs w:val="20"/>
          <w:lang w:eastAsia="cs-CZ"/>
        </w:rPr>
        <w:t>znamená poplachový systém narušenia Objednávateľa;</w:t>
      </w:r>
    </w:p>
    <w:p w14:paraId="010AAF77" w14:textId="77777777" w:rsidR="009F576D" w:rsidRPr="008D3F42" w:rsidRDefault="009F576D" w:rsidP="009F576D">
      <w:pPr>
        <w:keepNext/>
        <w:keepLines/>
        <w:spacing w:after="0" w:line="240" w:lineRule="auto"/>
        <w:ind w:left="1418"/>
        <w:contextualSpacing/>
        <w:jc w:val="both"/>
        <w:rPr>
          <w:rFonts w:ascii="Garamond" w:hAnsi="Garamond"/>
          <w:sz w:val="20"/>
          <w:szCs w:val="20"/>
          <w:lang w:eastAsia="cs-CZ"/>
        </w:rPr>
      </w:pPr>
    </w:p>
    <w:p w14:paraId="55F579AC" w14:textId="7B1DA76C" w:rsidR="00C93198" w:rsidRPr="009F576D" w:rsidRDefault="009C4234" w:rsidP="00CE05A6">
      <w:pPr>
        <w:keepNext/>
        <w:keepLines/>
        <w:numPr>
          <w:ilvl w:val="0"/>
          <w:numId w:val="5"/>
        </w:numPr>
        <w:spacing w:after="0" w:line="240" w:lineRule="auto"/>
        <w:ind w:left="1418" w:hanging="709"/>
        <w:contextualSpacing/>
        <w:jc w:val="both"/>
        <w:rPr>
          <w:rFonts w:ascii="Garamond" w:hAnsi="Garamond"/>
          <w:sz w:val="20"/>
          <w:szCs w:val="20"/>
          <w:lang w:eastAsia="cs-CZ"/>
        </w:rPr>
      </w:pPr>
      <w:r w:rsidRPr="0060415D">
        <w:rPr>
          <w:rFonts w:ascii="Garamond" w:hAnsi="Garamond"/>
          <w:b/>
          <w:sz w:val="20"/>
          <w:szCs w:val="20"/>
          <w:lang w:eastAsia="cs-CZ"/>
        </w:rPr>
        <w:t>Miesto</w:t>
      </w:r>
      <w:r w:rsidR="00BF7AB6" w:rsidRPr="0060415D">
        <w:rPr>
          <w:rFonts w:ascii="Garamond" w:hAnsi="Garamond"/>
          <w:b/>
          <w:sz w:val="20"/>
          <w:szCs w:val="20"/>
          <w:lang w:eastAsia="cs-CZ"/>
        </w:rPr>
        <w:t xml:space="preserve"> </w:t>
      </w:r>
      <w:r w:rsidRPr="0060415D">
        <w:rPr>
          <w:rFonts w:ascii="Garamond" w:hAnsi="Garamond"/>
          <w:b/>
          <w:sz w:val="20"/>
          <w:szCs w:val="20"/>
          <w:lang w:eastAsia="cs-CZ"/>
        </w:rPr>
        <w:t>plnenia</w:t>
      </w:r>
      <w:r w:rsidR="00BF7AB6" w:rsidRPr="0060415D">
        <w:rPr>
          <w:rFonts w:ascii="Garamond" w:hAnsi="Garamond"/>
          <w:b/>
          <w:sz w:val="20"/>
          <w:szCs w:val="20"/>
          <w:lang w:eastAsia="cs-CZ"/>
        </w:rPr>
        <w:t xml:space="preserve"> </w:t>
      </w:r>
      <w:r w:rsidRPr="0060415D">
        <w:rPr>
          <w:rFonts w:ascii="Garamond" w:hAnsi="Garamond"/>
          <w:sz w:val="20"/>
          <w:szCs w:val="20"/>
          <w:lang w:eastAsia="cs-CZ"/>
        </w:rPr>
        <w:t>znamená</w:t>
      </w:r>
      <w:r w:rsidR="00BF7AB6" w:rsidRPr="0060415D">
        <w:rPr>
          <w:rFonts w:ascii="Garamond" w:hAnsi="Garamond"/>
          <w:sz w:val="20"/>
          <w:szCs w:val="20"/>
          <w:lang w:eastAsia="cs-CZ"/>
        </w:rPr>
        <w:t xml:space="preserve"> </w:t>
      </w:r>
      <w:r w:rsidR="00276157" w:rsidRPr="0060415D">
        <w:rPr>
          <w:rFonts w:ascii="Garamond" w:hAnsi="Garamond"/>
          <w:sz w:val="20"/>
          <w:szCs w:val="20"/>
          <w:lang w:eastAsia="cs-CZ"/>
        </w:rPr>
        <w:t xml:space="preserve">objekty Objednávateľa, bližšie špecifikované v Prílohe </w:t>
      </w:r>
      <w:r w:rsidR="00C93198">
        <w:rPr>
          <w:rFonts w:ascii="Garamond" w:hAnsi="Garamond"/>
          <w:sz w:val="20"/>
          <w:szCs w:val="20"/>
          <w:lang w:eastAsia="cs-CZ"/>
        </w:rPr>
        <w:t>2</w:t>
      </w:r>
      <w:r w:rsidR="00276157" w:rsidRPr="0060415D">
        <w:rPr>
          <w:rFonts w:ascii="Garamond" w:hAnsi="Garamond"/>
          <w:sz w:val="20"/>
          <w:szCs w:val="20"/>
          <w:lang w:eastAsia="cs-CZ"/>
        </w:rPr>
        <w:t xml:space="preserve"> Zmluvy</w:t>
      </w:r>
      <w:r w:rsidR="00C93198">
        <w:rPr>
          <w:rFonts w:ascii="Garamond" w:hAnsi="Garamond"/>
          <w:sz w:val="20"/>
          <w:szCs w:val="20"/>
          <w:lang w:eastAsia="cs-CZ"/>
        </w:rPr>
        <w:t xml:space="preserve"> - </w:t>
      </w:r>
      <w:r w:rsidR="00C93198" w:rsidRPr="00C93198">
        <w:rPr>
          <w:rFonts w:ascii="Garamond" w:hAnsi="Garamond"/>
          <w:i/>
          <w:iCs/>
          <w:sz w:val="20"/>
          <w:szCs w:val="20"/>
          <w:lang w:eastAsia="cs-CZ"/>
        </w:rPr>
        <w:t>Zoznam objektov Objednávateľa</w:t>
      </w:r>
      <w:r w:rsidR="002A5E85" w:rsidRPr="0060415D">
        <w:rPr>
          <w:rFonts w:ascii="Garamond" w:hAnsi="Garamond"/>
          <w:sz w:val="20"/>
          <w:szCs w:val="20"/>
          <w:lang w:eastAsia="cs-CZ"/>
        </w:rPr>
        <w:t>;</w:t>
      </w:r>
    </w:p>
    <w:p w14:paraId="035B2653" w14:textId="1291DAF0" w:rsidR="00470701" w:rsidRDefault="00C93198" w:rsidP="00CE05A6">
      <w:pPr>
        <w:keepNext/>
        <w:keepLines/>
        <w:numPr>
          <w:ilvl w:val="0"/>
          <w:numId w:val="5"/>
        </w:numPr>
        <w:spacing w:after="0" w:line="240" w:lineRule="auto"/>
        <w:ind w:left="1418" w:hanging="709"/>
        <w:contextualSpacing/>
        <w:jc w:val="both"/>
        <w:rPr>
          <w:rFonts w:ascii="Garamond" w:hAnsi="Garamond"/>
          <w:sz w:val="20"/>
          <w:szCs w:val="20"/>
          <w:lang w:eastAsia="cs-CZ"/>
        </w:rPr>
      </w:pPr>
      <w:r w:rsidRPr="0060415D">
        <w:rPr>
          <w:rFonts w:ascii="Garamond" w:hAnsi="Garamond"/>
          <w:b/>
          <w:sz w:val="20"/>
          <w:szCs w:val="20"/>
          <w:lang w:eastAsia="cs-CZ"/>
        </w:rPr>
        <w:lastRenderedPageBreak/>
        <w:t xml:space="preserve">Cena </w:t>
      </w:r>
      <w:r w:rsidRPr="0060415D">
        <w:rPr>
          <w:rFonts w:ascii="Garamond" w:hAnsi="Garamond"/>
          <w:sz w:val="20"/>
          <w:szCs w:val="20"/>
          <w:lang w:eastAsia="cs-CZ"/>
        </w:rPr>
        <w:t xml:space="preserve">znamená </w:t>
      </w:r>
      <w:r>
        <w:rPr>
          <w:rFonts w:ascii="Garamond" w:hAnsi="Garamond"/>
          <w:sz w:val="20"/>
          <w:szCs w:val="20"/>
          <w:lang w:eastAsia="cs-CZ"/>
        </w:rPr>
        <w:t xml:space="preserve">odplatu za poskytnutie Služby, stanovená na základe jednotkových cien podľa Prílohy 3 Zmluvy – </w:t>
      </w:r>
      <w:r w:rsidRPr="00C93198">
        <w:rPr>
          <w:rFonts w:ascii="Garamond" w:hAnsi="Garamond"/>
          <w:i/>
          <w:iCs/>
          <w:sz w:val="20"/>
          <w:szCs w:val="20"/>
          <w:lang w:eastAsia="cs-CZ"/>
        </w:rPr>
        <w:t>Cenník Služby</w:t>
      </w:r>
      <w:r>
        <w:rPr>
          <w:rFonts w:ascii="Garamond" w:hAnsi="Garamond"/>
          <w:sz w:val="20"/>
          <w:szCs w:val="20"/>
          <w:lang w:eastAsia="cs-CZ"/>
        </w:rPr>
        <w:t>;</w:t>
      </w:r>
    </w:p>
    <w:p w14:paraId="0088E702" w14:textId="77777777" w:rsidR="00687F58" w:rsidRPr="00687F58" w:rsidRDefault="00687F58" w:rsidP="00CE05A6">
      <w:pPr>
        <w:keepNext/>
        <w:keepLines/>
        <w:spacing w:after="0" w:line="240" w:lineRule="auto"/>
        <w:contextualSpacing/>
        <w:jc w:val="both"/>
        <w:rPr>
          <w:rFonts w:ascii="Garamond" w:hAnsi="Garamond"/>
          <w:sz w:val="20"/>
          <w:szCs w:val="20"/>
          <w:lang w:eastAsia="cs-CZ"/>
        </w:rPr>
      </w:pPr>
    </w:p>
    <w:p w14:paraId="4805C599" w14:textId="03830231" w:rsidR="006D30F4" w:rsidRDefault="00470701" w:rsidP="00CE05A6">
      <w:pPr>
        <w:keepNext/>
        <w:keepLines/>
        <w:numPr>
          <w:ilvl w:val="0"/>
          <w:numId w:val="5"/>
        </w:numPr>
        <w:spacing w:after="0" w:line="240" w:lineRule="auto"/>
        <w:ind w:left="1418" w:hanging="709"/>
        <w:contextualSpacing/>
        <w:jc w:val="both"/>
        <w:rPr>
          <w:rFonts w:ascii="Garamond" w:hAnsi="Garamond"/>
          <w:sz w:val="20"/>
          <w:szCs w:val="20"/>
          <w:lang w:eastAsia="cs-CZ"/>
        </w:rPr>
      </w:pPr>
      <w:r w:rsidRPr="00470701">
        <w:rPr>
          <w:rFonts w:ascii="Garamond" w:hAnsi="Garamond"/>
          <w:b/>
          <w:bCs/>
          <w:sz w:val="20"/>
          <w:szCs w:val="20"/>
          <w:lang w:eastAsia="cs-CZ"/>
        </w:rPr>
        <w:t>Protokol o stave a funkčnosti systému</w:t>
      </w:r>
      <w:r>
        <w:rPr>
          <w:rFonts w:ascii="Garamond" w:hAnsi="Garamond"/>
          <w:sz w:val="20"/>
          <w:szCs w:val="20"/>
          <w:lang w:eastAsia="cs-CZ"/>
        </w:rPr>
        <w:t xml:space="preserve"> znamená </w:t>
      </w:r>
      <w:r w:rsidR="006D30F4">
        <w:rPr>
          <w:rFonts w:ascii="Garamond" w:hAnsi="Garamond"/>
          <w:sz w:val="20"/>
          <w:szCs w:val="20"/>
        </w:rPr>
        <w:t xml:space="preserve">písomný protokol o stave a funkčnosti systému podpísaný zástupcami Zmluvných strán, ktorý potvrdzuje, že Poskytovateľ riadne a včas poskytol Objednávateľovi Službu, pričom vzor protokolu tvorí prílohu </w:t>
      </w:r>
      <w:r w:rsidR="0091743B">
        <w:rPr>
          <w:rFonts w:ascii="Garamond" w:hAnsi="Garamond"/>
          <w:sz w:val="20"/>
          <w:szCs w:val="20"/>
        </w:rPr>
        <w:t>4</w:t>
      </w:r>
      <w:r w:rsidR="006D30F4">
        <w:rPr>
          <w:rFonts w:ascii="Garamond" w:hAnsi="Garamond"/>
          <w:sz w:val="20"/>
          <w:szCs w:val="20"/>
        </w:rPr>
        <w:t xml:space="preserve"> Zmluvy - </w:t>
      </w:r>
      <w:r w:rsidR="006D30F4" w:rsidRPr="006D30F4">
        <w:rPr>
          <w:rFonts w:ascii="Garamond" w:hAnsi="Garamond"/>
          <w:i/>
          <w:iCs/>
          <w:sz w:val="20"/>
          <w:szCs w:val="20"/>
        </w:rPr>
        <w:t>Protokol o stave a funkčnosti systému</w:t>
      </w:r>
      <w:r w:rsidR="006D30F4">
        <w:rPr>
          <w:rFonts w:ascii="Garamond" w:hAnsi="Garamond"/>
          <w:i/>
          <w:iCs/>
          <w:sz w:val="20"/>
          <w:szCs w:val="20"/>
        </w:rPr>
        <w:t>;</w:t>
      </w:r>
    </w:p>
    <w:p w14:paraId="620B19B9" w14:textId="77777777" w:rsidR="00687F58" w:rsidRPr="00687F58" w:rsidRDefault="00687F58" w:rsidP="00CE05A6">
      <w:pPr>
        <w:keepNext/>
        <w:keepLines/>
        <w:spacing w:after="0" w:line="240" w:lineRule="auto"/>
        <w:contextualSpacing/>
        <w:jc w:val="both"/>
        <w:rPr>
          <w:rFonts w:ascii="Garamond" w:hAnsi="Garamond"/>
          <w:sz w:val="20"/>
          <w:szCs w:val="20"/>
          <w:lang w:eastAsia="cs-CZ"/>
        </w:rPr>
      </w:pPr>
    </w:p>
    <w:p w14:paraId="53F5BD6E" w14:textId="4EF087B6" w:rsidR="00687F58" w:rsidRDefault="006D30F4" w:rsidP="00CE05A6">
      <w:pPr>
        <w:keepNext/>
        <w:keepLines/>
        <w:numPr>
          <w:ilvl w:val="0"/>
          <w:numId w:val="5"/>
        </w:numPr>
        <w:spacing w:after="0" w:line="240" w:lineRule="auto"/>
        <w:ind w:left="1418" w:hanging="709"/>
        <w:contextualSpacing/>
        <w:jc w:val="both"/>
        <w:rPr>
          <w:rFonts w:ascii="Garamond" w:hAnsi="Garamond"/>
          <w:b/>
          <w:bCs/>
          <w:sz w:val="20"/>
          <w:szCs w:val="20"/>
          <w:lang w:eastAsia="cs-CZ"/>
        </w:rPr>
      </w:pPr>
      <w:bookmarkStart w:id="0" w:name="_Hlk89267477"/>
      <w:r w:rsidRPr="006D30F4">
        <w:rPr>
          <w:rFonts w:ascii="Garamond" w:hAnsi="Garamond"/>
          <w:b/>
          <w:bCs/>
          <w:sz w:val="20"/>
          <w:szCs w:val="20"/>
          <w:lang w:eastAsia="cs-CZ"/>
        </w:rPr>
        <w:t>Protokol o odovzdaní a</w:t>
      </w:r>
      <w:r>
        <w:rPr>
          <w:rFonts w:ascii="Garamond" w:hAnsi="Garamond"/>
          <w:b/>
          <w:bCs/>
          <w:sz w:val="20"/>
          <w:szCs w:val="20"/>
          <w:lang w:eastAsia="cs-CZ"/>
        </w:rPr>
        <w:t> </w:t>
      </w:r>
      <w:r w:rsidRPr="006D30F4">
        <w:rPr>
          <w:rFonts w:ascii="Garamond" w:hAnsi="Garamond"/>
          <w:b/>
          <w:bCs/>
          <w:sz w:val="20"/>
          <w:szCs w:val="20"/>
          <w:lang w:eastAsia="cs-CZ"/>
        </w:rPr>
        <w:t>prevzatí</w:t>
      </w:r>
      <w:r w:rsidRPr="006D30F4">
        <w:rPr>
          <w:rFonts w:ascii="Garamond" w:hAnsi="Garamond"/>
          <w:sz w:val="20"/>
          <w:szCs w:val="20"/>
          <w:lang w:eastAsia="cs-CZ"/>
        </w:rPr>
        <w:t xml:space="preserve"> znamená</w:t>
      </w:r>
      <w:r>
        <w:rPr>
          <w:rFonts w:ascii="Garamond" w:hAnsi="Garamond"/>
          <w:b/>
          <w:bCs/>
          <w:sz w:val="20"/>
          <w:szCs w:val="20"/>
          <w:lang w:eastAsia="cs-CZ"/>
        </w:rPr>
        <w:t xml:space="preserve"> </w:t>
      </w:r>
      <w:r>
        <w:rPr>
          <w:rFonts w:ascii="Garamond" w:hAnsi="Garamond"/>
          <w:sz w:val="20"/>
          <w:szCs w:val="20"/>
        </w:rPr>
        <w:t>písomný protokol o</w:t>
      </w:r>
      <w:r w:rsidR="00687F58">
        <w:rPr>
          <w:rFonts w:ascii="Garamond" w:hAnsi="Garamond"/>
          <w:sz w:val="20"/>
          <w:szCs w:val="20"/>
        </w:rPr>
        <w:t xml:space="preserve"> odovzdaní a prevzatí </w:t>
      </w:r>
      <w:r>
        <w:rPr>
          <w:rFonts w:ascii="Garamond" w:hAnsi="Garamond"/>
          <w:sz w:val="20"/>
          <w:szCs w:val="20"/>
        </w:rPr>
        <w:t>podpísaný zástupcami Zmluvných strán, ktorý potvrdzuje, že Poskytovateľ riadne a včas poskytol Objednávateľovi Službu</w:t>
      </w:r>
      <w:bookmarkEnd w:id="0"/>
      <w:r w:rsidR="00E8259C">
        <w:rPr>
          <w:rFonts w:ascii="Garamond" w:hAnsi="Garamond"/>
          <w:sz w:val="20"/>
          <w:szCs w:val="20"/>
        </w:rPr>
        <w:t>;</w:t>
      </w:r>
    </w:p>
    <w:p w14:paraId="2A0EF2B5" w14:textId="77777777" w:rsidR="00687F58" w:rsidRPr="00687F58" w:rsidRDefault="00687F58" w:rsidP="00CE05A6">
      <w:pPr>
        <w:keepNext/>
        <w:keepLines/>
        <w:spacing w:after="0" w:line="240" w:lineRule="auto"/>
        <w:contextualSpacing/>
        <w:jc w:val="both"/>
        <w:rPr>
          <w:rFonts w:ascii="Garamond" w:hAnsi="Garamond"/>
          <w:b/>
          <w:bCs/>
          <w:sz w:val="20"/>
          <w:szCs w:val="20"/>
          <w:lang w:eastAsia="cs-CZ"/>
        </w:rPr>
      </w:pPr>
    </w:p>
    <w:p w14:paraId="747F553B" w14:textId="60BA4499" w:rsidR="00687F58" w:rsidRPr="006D30F4" w:rsidRDefault="00687F58" w:rsidP="00CE05A6">
      <w:pPr>
        <w:keepNext/>
        <w:keepLines/>
        <w:numPr>
          <w:ilvl w:val="0"/>
          <w:numId w:val="5"/>
        </w:numPr>
        <w:spacing w:after="0" w:line="240" w:lineRule="auto"/>
        <w:ind w:left="1418" w:hanging="709"/>
        <w:contextualSpacing/>
        <w:jc w:val="both"/>
        <w:rPr>
          <w:rFonts w:ascii="Garamond" w:hAnsi="Garamond"/>
          <w:b/>
          <w:bCs/>
          <w:sz w:val="20"/>
          <w:szCs w:val="20"/>
          <w:lang w:eastAsia="cs-CZ"/>
        </w:rPr>
      </w:pPr>
      <w:r w:rsidRPr="006D30F4">
        <w:rPr>
          <w:rFonts w:ascii="Garamond" w:hAnsi="Garamond"/>
          <w:b/>
          <w:bCs/>
          <w:sz w:val="20"/>
          <w:szCs w:val="20"/>
          <w:lang w:eastAsia="cs-CZ"/>
        </w:rPr>
        <w:t>Protokol o </w:t>
      </w:r>
      <w:r>
        <w:rPr>
          <w:rFonts w:ascii="Garamond" w:hAnsi="Garamond"/>
          <w:b/>
          <w:bCs/>
          <w:sz w:val="20"/>
          <w:szCs w:val="20"/>
          <w:lang w:eastAsia="cs-CZ"/>
        </w:rPr>
        <w:t>servise</w:t>
      </w:r>
      <w:r w:rsidRPr="006D30F4">
        <w:rPr>
          <w:rFonts w:ascii="Garamond" w:hAnsi="Garamond"/>
          <w:sz w:val="20"/>
          <w:szCs w:val="20"/>
          <w:lang w:eastAsia="cs-CZ"/>
        </w:rPr>
        <w:t xml:space="preserve"> znamená</w:t>
      </w:r>
      <w:r>
        <w:rPr>
          <w:rFonts w:ascii="Garamond" w:hAnsi="Garamond"/>
          <w:b/>
          <w:bCs/>
          <w:sz w:val="20"/>
          <w:szCs w:val="20"/>
          <w:lang w:eastAsia="cs-CZ"/>
        </w:rPr>
        <w:t xml:space="preserve"> </w:t>
      </w:r>
      <w:r>
        <w:rPr>
          <w:rFonts w:ascii="Garamond" w:hAnsi="Garamond"/>
          <w:sz w:val="20"/>
          <w:szCs w:val="20"/>
        </w:rPr>
        <w:t xml:space="preserve">písomný protokol o servise podpísaný zástupcami Zmluvných strán, ktorý potvrdzuje, že Poskytovateľ riadne a včas poskytol Objednávateľovi Službu, pričom vzor protokolu tvorí prílohu </w:t>
      </w:r>
      <w:r w:rsidR="0091743B">
        <w:rPr>
          <w:rFonts w:ascii="Garamond" w:hAnsi="Garamond"/>
          <w:sz w:val="20"/>
          <w:szCs w:val="20"/>
        </w:rPr>
        <w:t>5</w:t>
      </w:r>
      <w:r>
        <w:rPr>
          <w:rFonts w:ascii="Garamond" w:hAnsi="Garamond"/>
          <w:sz w:val="20"/>
          <w:szCs w:val="20"/>
        </w:rPr>
        <w:t xml:space="preserve"> Zmluvy – </w:t>
      </w:r>
      <w:r w:rsidRPr="006D30F4">
        <w:rPr>
          <w:rFonts w:ascii="Garamond" w:hAnsi="Garamond"/>
          <w:i/>
          <w:iCs/>
          <w:sz w:val="20"/>
          <w:szCs w:val="20"/>
        </w:rPr>
        <w:t>Protokol</w:t>
      </w:r>
      <w:r>
        <w:rPr>
          <w:rFonts w:ascii="Garamond" w:hAnsi="Garamond"/>
          <w:i/>
          <w:iCs/>
          <w:sz w:val="20"/>
          <w:szCs w:val="20"/>
        </w:rPr>
        <w:t xml:space="preserve"> o servise;</w:t>
      </w:r>
    </w:p>
    <w:p w14:paraId="0B2F4A47" w14:textId="77777777" w:rsidR="001F3A5A" w:rsidRDefault="001F3A5A" w:rsidP="00CE05A6">
      <w:pPr>
        <w:keepNext/>
        <w:keepLines/>
        <w:spacing w:after="0" w:line="240" w:lineRule="auto"/>
        <w:contextualSpacing/>
        <w:jc w:val="both"/>
        <w:rPr>
          <w:rFonts w:ascii="Garamond" w:hAnsi="Garamond"/>
          <w:sz w:val="20"/>
          <w:szCs w:val="20"/>
          <w:lang w:eastAsia="cs-CZ"/>
        </w:rPr>
      </w:pPr>
    </w:p>
    <w:p w14:paraId="3FD9B326" w14:textId="1A422DFC" w:rsidR="001F3A5A" w:rsidRPr="0060415D" w:rsidRDefault="001F3A5A" w:rsidP="00CE05A6">
      <w:pPr>
        <w:keepNext/>
        <w:keepLines/>
        <w:numPr>
          <w:ilvl w:val="0"/>
          <w:numId w:val="5"/>
        </w:numPr>
        <w:spacing w:after="0" w:line="240" w:lineRule="auto"/>
        <w:ind w:left="1418" w:hanging="709"/>
        <w:contextualSpacing/>
        <w:jc w:val="both"/>
        <w:rPr>
          <w:rFonts w:ascii="Garamond" w:hAnsi="Garamond"/>
          <w:sz w:val="20"/>
          <w:szCs w:val="20"/>
          <w:lang w:eastAsia="cs-CZ"/>
        </w:rPr>
      </w:pPr>
      <w:r w:rsidRPr="0060415D">
        <w:rPr>
          <w:rFonts w:ascii="Garamond" w:hAnsi="Garamond"/>
          <w:b/>
          <w:sz w:val="20"/>
          <w:szCs w:val="20"/>
          <w:lang w:eastAsia="cs-CZ"/>
        </w:rPr>
        <w:t>Pracovný deň</w:t>
      </w:r>
      <w:r w:rsidRPr="0060415D">
        <w:rPr>
          <w:rFonts w:ascii="Garamond" w:hAnsi="Garamond"/>
          <w:sz w:val="20"/>
          <w:szCs w:val="20"/>
          <w:lang w:eastAsia="cs-CZ"/>
        </w:rPr>
        <w:t xml:space="preserve"> znamená deň, ktorý nie je sobotou, nedeľou, ani dňom pracovného pokoja, ani dňom pracovného voľna v Slovenskej republike</w:t>
      </w:r>
      <w:r>
        <w:rPr>
          <w:rFonts w:ascii="Garamond" w:hAnsi="Garamond"/>
          <w:sz w:val="20"/>
          <w:szCs w:val="20"/>
          <w:lang w:eastAsia="cs-CZ"/>
        </w:rPr>
        <w:t>;</w:t>
      </w:r>
    </w:p>
    <w:p w14:paraId="67F044AF" w14:textId="77777777" w:rsidR="00AC4771" w:rsidRPr="0060415D" w:rsidRDefault="00AC4771" w:rsidP="00CE05A6">
      <w:pPr>
        <w:keepNext/>
        <w:keepLines/>
        <w:spacing w:after="0" w:line="240" w:lineRule="auto"/>
        <w:ind w:left="1418"/>
        <w:contextualSpacing/>
        <w:jc w:val="both"/>
        <w:rPr>
          <w:rFonts w:ascii="Garamond" w:hAnsi="Garamond"/>
          <w:sz w:val="20"/>
          <w:szCs w:val="20"/>
          <w:lang w:eastAsia="cs-CZ"/>
        </w:rPr>
      </w:pPr>
    </w:p>
    <w:p w14:paraId="6340FA54" w14:textId="39E44E36" w:rsidR="00AC4771" w:rsidRPr="0060415D" w:rsidRDefault="00AC4771" w:rsidP="00CE05A6">
      <w:pPr>
        <w:keepNext/>
        <w:keepLines/>
        <w:numPr>
          <w:ilvl w:val="0"/>
          <w:numId w:val="5"/>
        </w:numPr>
        <w:spacing w:after="0" w:line="240" w:lineRule="auto"/>
        <w:ind w:left="1418" w:hanging="709"/>
        <w:contextualSpacing/>
        <w:jc w:val="both"/>
        <w:rPr>
          <w:rFonts w:ascii="Garamond" w:hAnsi="Garamond"/>
          <w:b/>
          <w:sz w:val="20"/>
          <w:szCs w:val="20"/>
          <w:lang w:eastAsia="cs-CZ"/>
        </w:rPr>
      </w:pPr>
      <w:r w:rsidRPr="0060415D">
        <w:rPr>
          <w:rFonts w:ascii="Garamond" w:hAnsi="Garamond"/>
          <w:b/>
          <w:sz w:val="20"/>
          <w:szCs w:val="20"/>
          <w:lang w:eastAsia="cs-CZ"/>
        </w:rPr>
        <w:t>Občiansky</w:t>
      </w:r>
      <w:r w:rsidR="00BF7AB6" w:rsidRPr="0060415D">
        <w:rPr>
          <w:rFonts w:ascii="Garamond" w:hAnsi="Garamond"/>
          <w:b/>
          <w:sz w:val="20"/>
          <w:szCs w:val="20"/>
          <w:lang w:eastAsia="cs-CZ"/>
        </w:rPr>
        <w:t xml:space="preserve"> </w:t>
      </w:r>
      <w:r w:rsidRPr="0060415D">
        <w:rPr>
          <w:rFonts w:ascii="Garamond" w:hAnsi="Garamond"/>
          <w:b/>
          <w:sz w:val="20"/>
          <w:szCs w:val="20"/>
          <w:lang w:eastAsia="cs-CZ"/>
        </w:rPr>
        <w:t>zákonník</w:t>
      </w:r>
      <w:r w:rsidR="00BF7AB6" w:rsidRPr="0060415D">
        <w:rPr>
          <w:rFonts w:ascii="Garamond" w:hAnsi="Garamond"/>
          <w:b/>
          <w:sz w:val="20"/>
          <w:szCs w:val="20"/>
          <w:lang w:eastAsia="cs-CZ"/>
        </w:rPr>
        <w:t xml:space="preserve"> </w:t>
      </w:r>
      <w:r w:rsidRPr="0060415D">
        <w:rPr>
          <w:rFonts w:ascii="Garamond" w:hAnsi="Garamond"/>
          <w:sz w:val="20"/>
          <w:szCs w:val="20"/>
          <w:lang w:eastAsia="cs-CZ"/>
        </w:rPr>
        <w:t>znamená</w:t>
      </w:r>
      <w:r w:rsidR="00BF7AB6" w:rsidRPr="0060415D">
        <w:rPr>
          <w:rFonts w:ascii="Garamond" w:hAnsi="Garamond"/>
          <w:sz w:val="20"/>
          <w:szCs w:val="20"/>
          <w:lang w:eastAsia="cs-CZ"/>
        </w:rPr>
        <w:t xml:space="preserve"> </w:t>
      </w:r>
      <w:r w:rsidRPr="0060415D">
        <w:rPr>
          <w:rFonts w:ascii="Garamond" w:hAnsi="Garamond"/>
          <w:sz w:val="20"/>
          <w:szCs w:val="20"/>
          <w:lang w:eastAsia="cs-CZ"/>
        </w:rPr>
        <w:t>zákona</w:t>
      </w:r>
      <w:r w:rsidR="00BF7AB6" w:rsidRPr="0060415D">
        <w:rPr>
          <w:rFonts w:ascii="Garamond" w:hAnsi="Garamond"/>
          <w:sz w:val="20"/>
          <w:szCs w:val="20"/>
          <w:lang w:eastAsia="cs-CZ"/>
        </w:rPr>
        <w:t xml:space="preserve"> </w:t>
      </w:r>
      <w:r w:rsidRPr="0060415D">
        <w:rPr>
          <w:rFonts w:ascii="Garamond" w:hAnsi="Garamond"/>
          <w:sz w:val="20"/>
          <w:szCs w:val="20"/>
          <w:lang w:eastAsia="cs-CZ"/>
        </w:rPr>
        <w:t>č.</w:t>
      </w:r>
      <w:r w:rsidR="00BF7AB6" w:rsidRPr="0060415D">
        <w:rPr>
          <w:rFonts w:ascii="Garamond" w:hAnsi="Garamond"/>
          <w:sz w:val="20"/>
          <w:szCs w:val="20"/>
          <w:lang w:eastAsia="cs-CZ"/>
        </w:rPr>
        <w:t xml:space="preserve"> </w:t>
      </w:r>
      <w:r w:rsidRPr="0060415D">
        <w:rPr>
          <w:rFonts w:ascii="Garamond" w:hAnsi="Garamond"/>
          <w:sz w:val="20"/>
          <w:szCs w:val="20"/>
          <w:lang w:eastAsia="cs-CZ"/>
        </w:rPr>
        <w:t>40/1964</w:t>
      </w:r>
      <w:r w:rsidR="00BF7AB6" w:rsidRPr="0060415D">
        <w:rPr>
          <w:rFonts w:ascii="Garamond" w:hAnsi="Garamond"/>
          <w:sz w:val="20"/>
          <w:szCs w:val="20"/>
          <w:lang w:eastAsia="cs-CZ"/>
        </w:rPr>
        <w:t xml:space="preserve"> </w:t>
      </w:r>
      <w:r w:rsidRPr="0060415D">
        <w:rPr>
          <w:rFonts w:ascii="Garamond" w:hAnsi="Garamond"/>
          <w:sz w:val="20"/>
          <w:szCs w:val="20"/>
          <w:lang w:eastAsia="cs-CZ"/>
        </w:rPr>
        <w:t>Zb.</w:t>
      </w:r>
      <w:r w:rsidR="00BF7AB6" w:rsidRPr="0060415D">
        <w:rPr>
          <w:rFonts w:ascii="Garamond" w:hAnsi="Garamond"/>
          <w:sz w:val="20"/>
          <w:szCs w:val="20"/>
          <w:lang w:eastAsia="cs-CZ"/>
        </w:rPr>
        <w:t xml:space="preserve"> </w:t>
      </w:r>
      <w:r w:rsidRPr="0060415D">
        <w:rPr>
          <w:rFonts w:ascii="Garamond" w:hAnsi="Garamond"/>
          <w:sz w:val="20"/>
          <w:szCs w:val="20"/>
          <w:lang w:eastAsia="cs-CZ"/>
        </w:rPr>
        <w:t>Občiansky</w:t>
      </w:r>
      <w:r w:rsidR="00BF7AB6" w:rsidRPr="0060415D">
        <w:rPr>
          <w:rFonts w:ascii="Garamond" w:hAnsi="Garamond"/>
          <w:sz w:val="20"/>
          <w:szCs w:val="20"/>
          <w:lang w:eastAsia="cs-CZ"/>
        </w:rPr>
        <w:t xml:space="preserve"> </w:t>
      </w:r>
      <w:r w:rsidRPr="0060415D">
        <w:rPr>
          <w:rFonts w:ascii="Garamond" w:hAnsi="Garamond"/>
          <w:sz w:val="20"/>
          <w:szCs w:val="20"/>
          <w:lang w:eastAsia="cs-CZ"/>
        </w:rPr>
        <w:t>zákonník</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znení</w:t>
      </w:r>
      <w:r w:rsidR="00BF7AB6" w:rsidRPr="0060415D">
        <w:rPr>
          <w:rFonts w:ascii="Garamond" w:hAnsi="Garamond"/>
          <w:sz w:val="20"/>
          <w:szCs w:val="20"/>
          <w:lang w:eastAsia="cs-CZ"/>
        </w:rPr>
        <w:t xml:space="preserve"> </w:t>
      </w:r>
      <w:r w:rsidRPr="0060415D">
        <w:rPr>
          <w:rFonts w:ascii="Garamond" w:hAnsi="Garamond"/>
          <w:sz w:val="20"/>
          <w:szCs w:val="20"/>
          <w:lang w:eastAsia="cs-CZ"/>
        </w:rPr>
        <w:t>neskorších</w:t>
      </w:r>
      <w:r w:rsidR="00BF7AB6" w:rsidRPr="0060415D">
        <w:rPr>
          <w:rFonts w:ascii="Garamond" w:hAnsi="Garamond"/>
          <w:sz w:val="20"/>
          <w:szCs w:val="20"/>
          <w:lang w:eastAsia="cs-CZ"/>
        </w:rPr>
        <w:t xml:space="preserve"> </w:t>
      </w:r>
      <w:r w:rsidRPr="0060415D">
        <w:rPr>
          <w:rFonts w:ascii="Garamond" w:hAnsi="Garamond"/>
          <w:sz w:val="20"/>
          <w:szCs w:val="20"/>
          <w:lang w:eastAsia="cs-CZ"/>
        </w:rPr>
        <w:t>predpisov;</w:t>
      </w:r>
    </w:p>
    <w:p w14:paraId="6D41A586" w14:textId="77777777" w:rsidR="00013130" w:rsidRPr="0060415D" w:rsidRDefault="00013130" w:rsidP="00CE05A6">
      <w:pPr>
        <w:keepNext/>
        <w:keepLines/>
        <w:spacing w:after="0" w:line="240" w:lineRule="auto"/>
        <w:contextualSpacing/>
        <w:jc w:val="both"/>
        <w:rPr>
          <w:rFonts w:ascii="Garamond" w:hAnsi="Garamond"/>
          <w:b/>
          <w:sz w:val="20"/>
          <w:szCs w:val="20"/>
          <w:lang w:eastAsia="cs-CZ"/>
        </w:rPr>
      </w:pPr>
    </w:p>
    <w:p w14:paraId="380112C4" w14:textId="6BE5DE3D" w:rsidR="0011155A" w:rsidRPr="00687F58" w:rsidRDefault="00013130" w:rsidP="00CE05A6">
      <w:pPr>
        <w:keepNext/>
        <w:keepLines/>
        <w:numPr>
          <w:ilvl w:val="0"/>
          <w:numId w:val="5"/>
        </w:numPr>
        <w:spacing w:after="0" w:line="240" w:lineRule="auto"/>
        <w:ind w:left="1418" w:hanging="709"/>
        <w:contextualSpacing/>
        <w:jc w:val="both"/>
        <w:rPr>
          <w:rFonts w:ascii="Garamond" w:hAnsi="Garamond"/>
          <w:b/>
          <w:sz w:val="20"/>
          <w:szCs w:val="20"/>
          <w:lang w:eastAsia="cs-CZ"/>
        </w:rPr>
      </w:pPr>
      <w:r w:rsidRPr="0060415D">
        <w:rPr>
          <w:rFonts w:ascii="Garamond" w:hAnsi="Garamond"/>
          <w:b/>
          <w:sz w:val="20"/>
          <w:szCs w:val="20"/>
          <w:lang w:eastAsia="cs-CZ"/>
        </w:rPr>
        <w:t>Obchodný</w:t>
      </w:r>
      <w:r w:rsidR="00BF7AB6" w:rsidRPr="0060415D">
        <w:rPr>
          <w:rFonts w:ascii="Garamond" w:hAnsi="Garamond"/>
          <w:b/>
          <w:sz w:val="20"/>
          <w:szCs w:val="20"/>
          <w:lang w:eastAsia="cs-CZ"/>
        </w:rPr>
        <w:t xml:space="preserve"> </w:t>
      </w:r>
      <w:r w:rsidRPr="0060415D">
        <w:rPr>
          <w:rFonts w:ascii="Garamond" w:hAnsi="Garamond"/>
          <w:b/>
          <w:sz w:val="20"/>
          <w:szCs w:val="20"/>
          <w:lang w:eastAsia="cs-CZ"/>
        </w:rPr>
        <w:t>zákonník</w:t>
      </w:r>
      <w:r w:rsidR="00BF7AB6" w:rsidRPr="0060415D">
        <w:rPr>
          <w:rFonts w:ascii="Garamond" w:hAnsi="Garamond"/>
          <w:b/>
          <w:sz w:val="20"/>
          <w:szCs w:val="20"/>
          <w:lang w:eastAsia="cs-CZ"/>
        </w:rPr>
        <w:t xml:space="preserve"> </w:t>
      </w:r>
      <w:r w:rsidRPr="0060415D">
        <w:rPr>
          <w:rFonts w:ascii="Garamond" w:hAnsi="Garamond"/>
          <w:sz w:val="20"/>
          <w:szCs w:val="20"/>
          <w:lang w:eastAsia="cs-CZ"/>
        </w:rPr>
        <w:t>znamená</w:t>
      </w:r>
      <w:r w:rsidR="00BF7AB6" w:rsidRPr="0060415D">
        <w:rPr>
          <w:rFonts w:ascii="Garamond" w:hAnsi="Garamond"/>
          <w:sz w:val="20"/>
          <w:szCs w:val="20"/>
          <w:lang w:eastAsia="cs-CZ"/>
        </w:rPr>
        <w:t xml:space="preserve"> </w:t>
      </w:r>
      <w:r w:rsidRPr="0060415D">
        <w:rPr>
          <w:rFonts w:ascii="Garamond" w:hAnsi="Garamond"/>
          <w:sz w:val="20"/>
          <w:szCs w:val="20"/>
          <w:lang w:eastAsia="cs-CZ"/>
        </w:rPr>
        <w:t>zákon</w:t>
      </w:r>
      <w:r w:rsidR="00BF7AB6" w:rsidRPr="0060415D">
        <w:rPr>
          <w:rFonts w:ascii="Garamond" w:hAnsi="Garamond"/>
          <w:sz w:val="20"/>
          <w:szCs w:val="20"/>
          <w:lang w:eastAsia="cs-CZ"/>
        </w:rPr>
        <w:t xml:space="preserve"> </w:t>
      </w:r>
      <w:r w:rsidRPr="0060415D">
        <w:rPr>
          <w:rFonts w:ascii="Garamond" w:hAnsi="Garamond"/>
          <w:sz w:val="20"/>
          <w:szCs w:val="20"/>
          <w:lang w:eastAsia="cs-CZ"/>
        </w:rPr>
        <w:t>č.</w:t>
      </w:r>
      <w:r w:rsidR="00BF7AB6" w:rsidRPr="0060415D">
        <w:rPr>
          <w:rFonts w:ascii="Garamond" w:hAnsi="Garamond"/>
          <w:sz w:val="20"/>
          <w:szCs w:val="20"/>
          <w:lang w:eastAsia="cs-CZ"/>
        </w:rPr>
        <w:t xml:space="preserve"> </w:t>
      </w:r>
      <w:r w:rsidRPr="0060415D">
        <w:rPr>
          <w:rFonts w:ascii="Garamond" w:hAnsi="Garamond"/>
          <w:sz w:val="20"/>
          <w:szCs w:val="20"/>
          <w:lang w:eastAsia="cs-CZ"/>
        </w:rPr>
        <w:t>513/1991</w:t>
      </w:r>
      <w:r w:rsidR="00BF7AB6" w:rsidRPr="0060415D">
        <w:rPr>
          <w:rFonts w:ascii="Garamond" w:hAnsi="Garamond"/>
          <w:sz w:val="20"/>
          <w:szCs w:val="20"/>
          <w:lang w:eastAsia="cs-CZ"/>
        </w:rPr>
        <w:t xml:space="preserve"> </w:t>
      </w:r>
      <w:r w:rsidRPr="0060415D">
        <w:rPr>
          <w:rFonts w:ascii="Garamond" w:hAnsi="Garamond"/>
          <w:sz w:val="20"/>
          <w:szCs w:val="20"/>
          <w:lang w:eastAsia="cs-CZ"/>
        </w:rPr>
        <w:t>Zb.</w:t>
      </w:r>
      <w:r w:rsidR="00BF7AB6" w:rsidRPr="0060415D">
        <w:rPr>
          <w:rFonts w:ascii="Garamond" w:hAnsi="Garamond"/>
          <w:sz w:val="20"/>
          <w:szCs w:val="20"/>
          <w:lang w:eastAsia="cs-CZ"/>
        </w:rPr>
        <w:t xml:space="preserve"> </w:t>
      </w:r>
      <w:r w:rsidRPr="0060415D">
        <w:rPr>
          <w:rFonts w:ascii="Garamond" w:hAnsi="Garamond"/>
          <w:sz w:val="20"/>
          <w:szCs w:val="20"/>
          <w:lang w:eastAsia="cs-CZ"/>
        </w:rPr>
        <w:t>Obchodný</w:t>
      </w:r>
      <w:r w:rsidR="00BF7AB6" w:rsidRPr="0060415D">
        <w:rPr>
          <w:rFonts w:ascii="Garamond" w:hAnsi="Garamond"/>
          <w:sz w:val="20"/>
          <w:szCs w:val="20"/>
          <w:lang w:eastAsia="cs-CZ"/>
        </w:rPr>
        <w:t xml:space="preserve"> </w:t>
      </w:r>
      <w:r w:rsidRPr="0060415D">
        <w:rPr>
          <w:rFonts w:ascii="Garamond" w:hAnsi="Garamond"/>
          <w:sz w:val="20"/>
          <w:szCs w:val="20"/>
          <w:lang w:eastAsia="cs-CZ"/>
        </w:rPr>
        <w:t>zákonník</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znení</w:t>
      </w:r>
      <w:r w:rsidR="00BF7AB6" w:rsidRPr="0060415D">
        <w:rPr>
          <w:rFonts w:ascii="Garamond" w:hAnsi="Garamond"/>
          <w:sz w:val="20"/>
          <w:szCs w:val="20"/>
          <w:lang w:eastAsia="cs-CZ"/>
        </w:rPr>
        <w:t xml:space="preserve"> </w:t>
      </w:r>
      <w:r w:rsidRPr="0060415D">
        <w:rPr>
          <w:rFonts w:ascii="Garamond" w:hAnsi="Garamond"/>
          <w:sz w:val="20"/>
          <w:szCs w:val="20"/>
          <w:lang w:eastAsia="cs-CZ"/>
        </w:rPr>
        <w:t>neskorších</w:t>
      </w:r>
      <w:r w:rsidR="00BF7AB6" w:rsidRPr="0060415D">
        <w:rPr>
          <w:rFonts w:ascii="Garamond" w:hAnsi="Garamond"/>
          <w:sz w:val="20"/>
          <w:szCs w:val="20"/>
          <w:lang w:eastAsia="cs-CZ"/>
        </w:rPr>
        <w:t xml:space="preserve"> </w:t>
      </w:r>
      <w:r w:rsidRPr="0060415D">
        <w:rPr>
          <w:rFonts w:ascii="Garamond" w:hAnsi="Garamond"/>
          <w:sz w:val="20"/>
          <w:szCs w:val="20"/>
          <w:lang w:eastAsia="cs-CZ"/>
        </w:rPr>
        <w:t>predpisov;</w:t>
      </w:r>
    </w:p>
    <w:p w14:paraId="4C0CD09B" w14:textId="77777777" w:rsidR="00722E2B" w:rsidRPr="0060415D" w:rsidRDefault="00722E2B" w:rsidP="00CE05A6">
      <w:pPr>
        <w:keepNext/>
        <w:keepLines/>
        <w:spacing w:after="0" w:line="240" w:lineRule="auto"/>
        <w:ind w:left="1418"/>
        <w:contextualSpacing/>
        <w:jc w:val="both"/>
        <w:rPr>
          <w:rFonts w:ascii="Garamond" w:hAnsi="Garamond"/>
          <w:b/>
          <w:sz w:val="20"/>
          <w:szCs w:val="20"/>
          <w:lang w:eastAsia="cs-CZ"/>
        </w:rPr>
      </w:pPr>
    </w:p>
    <w:p w14:paraId="4C95C793" w14:textId="79AA001B" w:rsidR="00D1154D" w:rsidRPr="00CB5D33" w:rsidRDefault="00FA3C97" w:rsidP="00CE05A6">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0415D">
        <w:rPr>
          <w:rFonts w:ascii="Garamond" w:hAnsi="Garamond"/>
          <w:b/>
          <w:sz w:val="20"/>
          <w:szCs w:val="20"/>
        </w:rPr>
        <w:t>Register</w:t>
      </w:r>
      <w:r w:rsidR="00BF7AB6" w:rsidRPr="0060415D">
        <w:rPr>
          <w:rFonts w:ascii="Garamond" w:hAnsi="Garamond"/>
          <w:b/>
          <w:sz w:val="20"/>
          <w:szCs w:val="20"/>
        </w:rPr>
        <w:t xml:space="preserve"> </w:t>
      </w:r>
      <w:r w:rsidRPr="0060415D">
        <w:rPr>
          <w:rFonts w:ascii="Garamond" w:hAnsi="Garamond"/>
          <w:b/>
          <w:sz w:val="20"/>
          <w:szCs w:val="20"/>
        </w:rPr>
        <w:t>partnerov</w:t>
      </w:r>
      <w:r w:rsidR="00BF7AB6" w:rsidRPr="0060415D">
        <w:rPr>
          <w:rFonts w:ascii="Garamond" w:hAnsi="Garamond"/>
          <w:b/>
          <w:sz w:val="20"/>
          <w:szCs w:val="20"/>
        </w:rPr>
        <w:t xml:space="preserve"> </w:t>
      </w:r>
      <w:r w:rsidRPr="0060415D">
        <w:rPr>
          <w:rFonts w:ascii="Garamond" w:hAnsi="Garamond"/>
          <w:b/>
          <w:sz w:val="20"/>
          <w:szCs w:val="20"/>
        </w:rPr>
        <w:t>verejného</w:t>
      </w:r>
      <w:r w:rsidR="00BF7AB6" w:rsidRPr="0060415D">
        <w:rPr>
          <w:rFonts w:ascii="Garamond" w:hAnsi="Garamond"/>
          <w:b/>
          <w:sz w:val="20"/>
          <w:szCs w:val="20"/>
        </w:rPr>
        <w:t xml:space="preserve"> </w:t>
      </w:r>
      <w:r w:rsidRPr="0060415D">
        <w:rPr>
          <w:rFonts w:ascii="Garamond" w:hAnsi="Garamond"/>
          <w:b/>
          <w:sz w:val="20"/>
          <w:szCs w:val="20"/>
        </w:rPr>
        <w:t>sektora</w:t>
      </w:r>
      <w:r w:rsidR="00BF7AB6" w:rsidRPr="0060415D">
        <w:rPr>
          <w:rFonts w:ascii="Garamond" w:hAnsi="Garamond"/>
          <w:sz w:val="20"/>
          <w:szCs w:val="20"/>
        </w:rPr>
        <w:t xml:space="preserve"> </w:t>
      </w:r>
      <w:r w:rsidRPr="0060415D">
        <w:rPr>
          <w:rFonts w:ascii="Garamond" w:hAnsi="Garamond"/>
          <w:sz w:val="20"/>
          <w:szCs w:val="20"/>
        </w:rPr>
        <w:t>znamená</w:t>
      </w:r>
      <w:r w:rsidR="00BF7AB6" w:rsidRPr="0060415D">
        <w:rPr>
          <w:rFonts w:ascii="Garamond" w:hAnsi="Garamond"/>
          <w:sz w:val="20"/>
          <w:szCs w:val="20"/>
        </w:rPr>
        <w:t xml:space="preserve"> </w:t>
      </w:r>
      <w:r w:rsidRPr="0060415D">
        <w:rPr>
          <w:rFonts w:ascii="Garamond" w:hAnsi="Garamond"/>
          <w:sz w:val="20"/>
          <w:szCs w:val="20"/>
        </w:rPr>
        <w:t>informačný</w:t>
      </w:r>
      <w:r w:rsidR="00BF7AB6" w:rsidRPr="0060415D">
        <w:rPr>
          <w:rFonts w:ascii="Garamond" w:hAnsi="Garamond"/>
          <w:sz w:val="20"/>
          <w:szCs w:val="20"/>
        </w:rPr>
        <w:t xml:space="preserve"> </w:t>
      </w:r>
      <w:r w:rsidRPr="0060415D">
        <w:rPr>
          <w:rFonts w:ascii="Garamond" w:hAnsi="Garamond"/>
          <w:sz w:val="20"/>
          <w:szCs w:val="20"/>
        </w:rPr>
        <w:t>systém</w:t>
      </w:r>
      <w:r w:rsidR="00BF7AB6" w:rsidRPr="0060415D">
        <w:rPr>
          <w:rFonts w:ascii="Garamond" w:hAnsi="Garamond"/>
          <w:sz w:val="20"/>
          <w:szCs w:val="20"/>
        </w:rPr>
        <w:t xml:space="preserve"> </w:t>
      </w:r>
      <w:r w:rsidRPr="0060415D">
        <w:rPr>
          <w:rFonts w:ascii="Garamond" w:hAnsi="Garamond"/>
          <w:sz w:val="20"/>
          <w:szCs w:val="20"/>
        </w:rPr>
        <w:t>verejnej</w:t>
      </w:r>
      <w:r w:rsidR="00BF7AB6" w:rsidRPr="0060415D">
        <w:rPr>
          <w:rFonts w:ascii="Garamond" w:hAnsi="Garamond"/>
          <w:sz w:val="20"/>
          <w:szCs w:val="20"/>
        </w:rPr>
        <w:t xml:space="preserve"> </w:t>
      </w:r>
      <w:r w:rsidRPr="0060415D">
        <w:rPr>
          <w:rFonts w:ascii="Garamond" w:hAnsi="Garamond"/>
          <w:sz w:val="20"/>
          <w:szCs w:val="20"/>
        </w:rPr>
        <w:t>správy,</w:t>
      </w:r>
      <w:r w:rsidR="00BF7AB6" w:rsidRPr="0060415D">
        <w:rPr>
          <w:rFonts w:ascii="Garamond" w:hAnsi="Garamond"/>
          <w:sz w:val="20"/>
          <w:szCs w:val="20"/>
        </w:rPr>
        <w:t xml:space="preserve"> </w:t>
      </w:r>
      <w:r w:rsidRPr="0060415D">
        <w:rPr>
          <w:rFonts w:ascii="Garamond" w:hAnsi="Garamond"/>
          <w:sz w:val="20"/>
          <w:szCs w:val="20"/>
        </w:rPr>
        <w:t>ktorý</w:t>
      </w:r>
      <w:r w:rsidR="00BF7AB6" w:rsidRPr="0060415D">
        <w:rPr>
          <w:rFonts w:ascii="Garamond" w:eastAsiaTheme="minorHAnsi" w:hAnsi="Garamond" w:cs="Garamond"/>
          <w:color w:val="000000"/>
          <w:sz w:val="20"/>
          <w:szCs w:val="20"/>
        </w:rPr>
        <w:t xml:space="preserve"> </w:t>
      </w:r>
      <w:r w:rsidRPr="0060415D">
        <w:rPr>
          <w:rFonts w:ascii="Garamond" w:hAnsi="Garamond"/>
          <w:sz w:val="20"/>
          <w:szCs w:val="20"/>
        </w:rPr>
        <w:t>obsahuje</w:t>
      </w:r>
      <w:r w:rsidR="00BF7AB6" w:rsidRPr="0060415D">
        <w:rPr>
          <w:rFonts w:ascii="Garamond" w:hAnsi="Garamond"/>
          <w:sz w:val="20"/>
          <w:szCs w:val="20"/>
        </w:rPr>
        <w:t xml:space="preserve"> </w:t>
      </w:r>
      <w:r w:rsidRPr="0060415D">
        <w:rPr>
          <w:rFonts w:ascii="Garamond" w:hAnsi="Garamond"/>
          <w:sz w:val="20"/>
          <w:szCs w:val="20"/>
        </w:rPr>
        <w:t>údaje</w:t>
      </w:r>
      <w:r w:rsidR="00BF7AB6" w:rsidRPr="0060415D">
        <w:rPr>
          <w:rFonts w:ascii="Garamond" w:hAnsi="Garamond"/>
          <w:sz w:val="20"/>
          <w:szCs w:val="20"/>
        </w:rPr>
        <w:t xml:space="preserve"> </w:t>
      </w:r>
      <w:r w:rsidRPr="0060415D">
        <w:rPr>
          <w:rFonts w:ascii="Garamond" w:hAnsi="Garamond"/>
          <w:sz w:val="20"/>
          <w:szCs w:val="20"/>
        </w:rPr>
        <w:t>o</w:t>
      </w:r>
      <w:r w:rsidR="00BF7AB6" w:rsidRPr="0060415D">
        <w:rPr>
          <w:rFonts w:ascii="Garamond" w:hAnsi="Garamond"/>
          <w:sz w:val="20"/>
          <w:szCs w:val="20"/>
        </w:rPr>
        <w:t xml:space="preserve"> </w:t>
      </w:r>
      <w:r w:rsidRPr="0060415D">
        <w:rPr>
          <w:rFonts w:ascii="Garamond" w:hAnsi="Garamond"/>
          <w:sz w:val="20"/>
          <w:szCs w:val="20"/>
        </w:rPr>
        <w:t>partneroch</w:t>
      </w:r>
      <w:r w:rsidR="00BF7AB6" w:rsidRPr="0060415D">
        <w:rPr>
          <w:rFonts w:ascii="Garamond" w:hAnsi="Garamond"/>
          <w:sz w:val="20"/>
          <w:szCs w:val="20"/>
        </w:rPr>
        <w:t xml:space="preserve"> </w:t>
      </w:r>
      <w:r w:rsidRPr="0060415D">
        <w:rPr>
          <w:rFonts w:ascii="Garamond" w:hAnsi="Garamond"/>
          <w:sz w:val="20"/>
          <w:szCs w:val="20"/>
        </w:rPr>
        <w:t>verejného</w:t>
      </w:r>
      <w:r w:rsidR="00BF7AB6" w:rsidRPr="0060415D">
        <w:rPr>
          <w:rFonts w:ascii="Garamond" w:hAnsi="Garamond"/>
          <w:sz w:val="20"/>
          <w:szCs w:val="20"/>
        </w:rPr>
        <w:t xml:space="preserve"> </w:t>
      </w:r>
      <w:r w:rsidRPr="0060415D">
        <w:rPr>
          <w:rFonts w:ascii="Garamond" w:hAnsi="Garamond"/>
          <w:sz w:val="20"/>
          <w:szCs w:val="20"/>
        </w:rPr>
        <w:t>sektora</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ich</w:t>
      </w:r>
      <w:r w:rsidR="00BF7AB6" w:rsidRPr="0060415D">
        <w:rPr>
          <w:rFonts w:ascii="Garamond" w:hAnsi="Garamond"/>
          <w:sz w:val="20"/>
          <w:szCs w:val="20"/>
        </w:rPr>
        <w:t xml:space="preserve"> </w:t>
      </w:r>
      <w:r w:rsidRPr="0060415D">
        <w:rPr>
          <w:rFonts w:ascii="Garamond" w:hAnsi="Garamond"/>
          <w:sz w:val="20"/>
          <w:szCs w:val="20"/>
        </w:rPr>
        <w:t>konečných</w:t>
      </w:r>
      <w:r w:rsidR="00BF7AB6" w:rsidRPr="0060415D">
        <w:rPr>
          <w:rFonts w:ascii="Garamond" w:hAnsi="Garamond"/>
          <w:sz w:val="20"/>
          <w:szCs w:val="20"/>
        </w:rPr>
        <w:t xml:space="preserve"> </w:t>
      </w:r>
      <w:r w:rsidRPr="0060415D">
        <w:rPr>
          <w:rFonts w:ascii="Garamond" w:hAnsi="Garamond"/>
          <w:sz w:val="20"/>
          <w:szCs w:val="20"/>
        </w:rPr>
        <w:t>užívateľoch</w:t>
      </w:r>
      <w:r w:rsidR="00BF7AB6" w:rsidRPr="0060415D">
        <w:rPr>
          <w:rFonts w:ascii="Garamond" w:hAnsi="Garamond"/>
          <w:sz w:val="20"/>
          <w:szCs w:val="20"/>
        </w:rPr>
        <w:t xml:space="preserve"> </w:t>
      </w:r>
      <w:r w:rsidRPr="0060415D">
        <w:rPr>
          <w:rFonts w:ascii="Garamond" w:hAnsi="Garamond"/>
          <w:sz w:val="20"/>
          <w:szCs w:val="20"/>
        </w:rPr>
        <w:t>výhod</w:t>
      </w:r>
      <w:r w:rsidR="00AA352C" w:rsidRPr="0060415D">
        <w:rPr>
          <w:rFonts w:ascii="Garamond" w:hAnsi="Garamond"/>
          <w:sz w:val="20"/>
          <w:szCs w:val="20"/>
        </w:rPr>
        <w:t>,</w:t>
      </w:r>
      <w:r w:rsidR="00BF7AB6" w:rsidRPr="0060415D">
        <w:rPr>
          <w:rFonts w:ascii="Garamond" w:hAnsi="Garamond"/>
          <w:sz w:val="20"/>
          <w:szCs w:val="20"/>
        </w:rPr>
        <w:t xml:space="preserve"> </w:t>
      </w:r>
      <w:r w:rsidR="00AA352C" w:rsidRPr="0060415D">
        <w:rPr>
          <w:rFonts w:ascii="Garamond" w:hAnsi="Garamond"/>
          <w:sz w:val="20"/>
          <w:szCs w:val="20"/>
        </w:rPr>
        <w:t>pričom</w:t>
      </w:r>
      <w:r w:rsidR="00BF7AB6" w:rsidRPr="0060415D">
        <w:rPr>
          <w:rFonts w:ascii="Garamond" w:hAnsi="Garamond"/>
          <w:sz w:val="20"/>
          <w:szCs w:val="20"/>
        </w:rPr>
        <w:t xml:space="preserve"> </w:t>
      </w:r>
      <w:r w:rsidR="00AA352C" w:rsidRPr="0060415D">
        <w:rPr>
          <w:rFonts w:ascii="Garamond" w:hAnsi="Garamond"/>
          <w:sz w:val="20"/>
          <w:szCs w:val="20"/>
        </w:rPr>
        <w:t>j</w:t>
      </w:r>
      <w:r w:rsidRPr="0060415D">
        <w:rPr>
          <w:rFonts w:ascii="Garamond" w:hAnsi="Garamond"/>
          <w:sz w:val="20"/>
          <w:szCs w:val="20"/>
        </w:rPr>
        <w:t>eho</w:t>
      </w:r>
      <w:r w:rsidR="00BF7AB6" w:rsidRPr="0060415D">
        <w:rPr>
          <w:rFonts w:ascii="Garamond" w:hAnsi="Garamond"/>
          <w:sz w:val="20"/>
          <w:szCs w:val="20"/>
        </w:rPr>
        <w:t xml:space="preserve"> </w:t>
      </w:r>
      <w:r w:rsidRPr="0060415D">
        <w:rPr>
          <w:rFonts w:ascii="Garamond" w:hAnsi="Garamond"/>
          <w:sz w:val="20"/>
          <w:szCs w:val="20"/>
        </w:rPr>
        <w:t>správcom</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prevádzkovateľom</w:t>
      </w:r>
      <w:r w:rsidR="00BF7AB6" w:rsidRPr="0060415D">
        <w:rPr>
          <w:rFonts w:ascii="Garamond" w:hAnsi="Garamond"/>
          <w:sz w:val="20"/>
          <w:szCs w:val="20"/>
        </w:rPr>
        <w:t xml:space="preserve"> </w:t>
      </w:r>
      <w:r w:rsidRPr="0060415D">
        <w:rPr>
          <w:rFonts w:ascii="Garamond" w:hAnsi="Garamond"/>
          <w:sz w:val="20"/>
          <w:szCs w:val="20"/>
        </w:rPr>
        <w:t>je</w:t>
      </w:r>
      <w:r w:rsidR="00BF7AB6" w:rsidRPr="0060415D">
        <w:rPr>
          <w:rFonts w:ascii="Garamond" w:hAnsi="Garamond"/>
          <w:sz w:val="20"/>
          <w:szCs w:val="20"/>
        </w:rPr>
        <w:t xml:space="preserve"> </w:t>
      </w:r>
      <w:r w:rsidRPr="0060415D">
        <w:rPr>
          <w:rFonts w:ascii="Garamond" w:hAnsi="Garamond"/>
          <w:sz w:val="20"/>
          <w:szCs w:val="20"/>
        </w:rPr>
        <w:t>Ministerstvo</w:t>
      </w:r>
      <w:r w:rsidR="00BF7AB6" w:rsidRPr="0060415D">
        <w:rPr>
          <w:rFonts w:ascii="Garamond" w:hAnsi="Garamond"/>
          <w:sz w:val="20"/>
          <w:szCs w:val="20"/>
        </w:rPr>
        <w:t xml:space="preserve"> </w:t>
      </w:r>
      <w:r w:rsidRPr="0060415D">
        <w:rPr>
          <w:rFonts w:ascii="Garamond" w:hAnsi="Garamond"/>
          <w:sz w:val="20"/>
          <w:szCs w:val="20"/>
        </w:rPr>
        <w:t>spravodlivosti</w:t>
      </w:r>
      <w:r w:rsidR="00BF7AB6" w:rsidRPr="0060415D">
        <w:rPr>
          <w:rFonts w:ascii="Garamond" w:hAnsi="Garamond"/>
          <w:sz w:val="20"/>
          <w:szCs w:val="20"/>
        </w:rPr>
        <w:t xml:space="preserve"> </w:t>
      </w:r>
      <w:r w:rsidRPr="0060415D">
        <w:rPr>
          <w:rFonts w:ascii="Garamond" w:hAnsi="Garamond"/>
          <w:sz w:val="20"/>
          <w:szCs w:val="20"/>
        </w:rPr>
        <w:t>Slovenskej</w:t>
      </w:r>
      <w:r w:rsidR="00BF7AB6" w:rsidRPr="0060415D">
        <w:rPr>
          <w:rFonts w:ascii="Garamond" w:hAnsi="Garamond"/>
          <w:sz w:val="20"/>
          <w:szCs w:val="20"/>
        </w:rPr>
        <w:t xml:space="preserve"> </w:t>
      </w:r>
      <w:r w:rsidRPr="0060415D">
        <w:rPr>
          <w:rFonts w:ascii="Garamond" w:hAnsi="Garamond"/>
          <w:sz w:val="20"/>
          <w:szCs w:val="20"/>
        </w:rPr>
        <w:t>republiky</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je</w:t>
      </w:r>
      <w:r w:rsidR="00BF7AB6" w:rsidRPr="0060415D">
        <w:rPr>
          <w:rFonts w:ascii="Garamond" w:hAnsi="Garamond"/>
          <w:sz w:val="20"/>
          <w:szCs w:val="20"/>
        </w:rPr>
        <w:t xml:space="preserve"> </w:t>
      </w:r>
      <w:r w:rsidRPr="0060415D">
        <w:rPr>
          <w:rFonts w:ascii="Garamond" w:hAnsi="Garamond"/>
          <w:sz w:val="20"/>
          <w:szCs w:val="20"/>
        </w:rPr>
        <w:t>prístupný</w:t>
      </w:r>
      <w:r w:rsidR="00BF7AB6" w:rsidRPr="0060415D">
        <w:rPr>
          <w:rFonts w:ascii="Garamond" w:hAnsi="Garamond"/>
          <w:sz w:val="20"/>
          <w:szCs w:val="20"/>
        </w:rPr>
        <w:t xml:space="preserve"> </w:t>
      </w:r>
      <w:r w:rsidRPr="0060415D">
        <w:rPr>
          <w:rFonts w:ascii="Garamond" w:hAnsi="Garamond"/>
          <w:sz w:val="20"/>
          <w:szCs w:val="20"/>
        </w:rPr>
        <w:t>on-line</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webovom</w:t>
      </w:r>
      <w:r w:rsidR="00BF7AB6" w:rsidRPr="0060415D">
        <w:rPr>
          <w:rFonts w:ascii="Garamond" w:hAnsi="Garamond"/>
          <w:sz w:val="20"/>
          <w:szCs w:val="20"/>
        </w:rPr>
        <w:t xml:space="preserve"> </w:t>
      </w:r>
      <w:r w:rsidRPr="0060415D">
        <w:rPr>
          <w:rFonts w:ascii="Garamond" w:hAnsi="Garamond"/>
          <w:sz w:val="20"/>
          <w:szCs w:val="20"/>
        </w:rPr>
        <w:t>sídle</w:t>
      </w:r>
      <w:r w:rsidR="00BF7AB6" w:rsidRPr="0060415D">
        <w:rPr>
          <w:rFonts w:ascii="Garamond" w:hAnsi="Garamond"/>
          <w:sz w:val="20"/>
          <w:szCs w:val="20"/>
        </w:rPr>
        <w:t xml:space="preserve"> </w:t>
      </w:r>
      <w:r w:rsidRPr="0060415D">
        <w:rPr>
          <w:rFonts w:ascii="Garamond" w:hAnsi="Garamond"/>
          <w:sz w:val="20"/>
          <w:szCs w:val="20"/>
        </w:rPr>
        <w:t>Ministerstva</w:t>
      </w:r>
      <w:r w:rsidR="00BF7AB6" w:rsidRPr="0060415D">
        <w:rPr>
          <w:rFonts w:ascii="Garamond" w:hAnsi="Garamond"/>
          <w:sz w:val="20"/>
          <w:szCs w:val="20"/>
        </w:rPr>
        <w:t xml:space="preserve"> </w:t>
      </w:r>
      <w:r w:rsidRPr="0060415D">
        <w:rPr>
          <w:rFonts w:ascii="Garamond" w:hAnsi="Garamond"/>
          <w:sz w:val="20"/>
          <w:szCs w:val="20"/>
        </w:rPr>
        <w:t>spravodlivosti</w:t>
      </w:r>
      <w:r w:rsidR="00BF7AB6" w:rsidRPr="0060415D">
        <w:rPr>
          <w:rFonts w:ascii="Garamond" w:hAnsi="Garamond"/>
          <w:sz w:val="20"/>
          <w:szCs w:val="20"/>
        </w:rPr>
        <w:t xml:space="preserve"> </w:t>
      </w:r>
      <w:r w:rsidRPr="0060415D">
        <w:rPr>
          <w:rFonts w:ascii="Garamond" w:hAnsi="Garamond"/>
          <w:sz w:val="20"/>
          <w:szCs w:val="20"/>
        </w:rPr>
        <w:t>Slovenskej</w:t>
      </w:r>
      <w:r w:rsidR="00BF7AB6" w:rsidRPr="0060415D">
        <w:rPr>
          <w:rFonts w:ascii="Garamond" w:hAnsi="Garamond"/>
          <w:sz w:val="20"/>
          <w:szCs w:val="20"/>
        </w:rPr>
        <w:t xml:space="preserve"> </w:t>
      </w:r>
      <w:r w:rsidRPr="0060415D">
        <w:rPr>
          <w:rFonts w:ascii="Garamond" w:hAnsi="Garamond"/>
          <w:sz w:val="20"/>
          <w:szCs w:val="20"/>
        </w:rPr>
        <w:t>republiky</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adrese</w:t>
      </w:r>
      <w:r w:rsidR="00BF7AB6" w:rsidRPr="0060415D">
        <w:rPr>
          <w:rFonts w:ascii="Garamond" w:hAnsi="Garamond"/>
          <w:sz w:val="20"/>
          <w:szCs w:val="20"/>
        </w:rPr>
        <w:t xml:space="preserve"> </w:t>
      </w:r>
      <w:hyperlink r:id="rId10" w:history="1">
        <w:r w:rsidRPr="0060415D">
          <w:rPr>
            <w:rStyle w:val="Hypertextovprepojenie"/>
            <w:rFonts w:ascii="Garamond" w:hAnsi="Garamond"/>
            <w:sz w:val="20"/>
            <w:szCs w:val="20"/>
          </w:rPr>
          <w:t>https://rpvs.gov.sk/rpvs/</w:t>
        </w:r>
      </w:hyperlink>
      <w:r w:rsidRPr="0060415D">
        <w:rPr>
          <w:rStyle w:val="Hypertextovprepojenie"/>
          <w:rFonts w:ascii="Garamond" w:hAnsi="Garamond"/>
          <w:color w:val="000000" w:themeColor="text1"/>
          <w:sz w:val="20"/>
          <w:szCs w:val="20"/>
          <w:u w:val="none"/>
        </w:rPr>
        <w:t>;</w:t>
      </w:r>
      <w:r w:rsidR="001F3A5A">
        <w:rPr>
          <w:rStyle w:val="Hypertextovprepojenie"/>
          <w:rFonts w:ascii="Garamond" w:hAnsi="Garamond"/>
          <w:color w:val="000000" w:themeColor="text1"/>
          <w:sz w:val="20"/>
          <w:szCs w:val="20"/>
          <w:u w:val="none"/>
        </w:rPr>
        <w:t xml:space="preserve"> </w:t>
      </w:r>
      <w:r w:rsidR="00FF7230" w:rsidRPr="0060415D">
        <w:rPr>
          <w:rStyle w:val="Hypertextovprepojenie"/>
          <w:rFonts w:ascii="Garamond" w:hAnsi="Garamond"/>
          <w:color w:val="000000" w:themeColor="text1"/>
          <w:sz w:val="20"/>
          <w:szCs w:val="20"/>
          <w:u w:val="none"/>
        </w:rPr>
        <w:t xml:space="preserve"> </w:t>
      </w:r>
    </w:p>
    <w:p w14:paraId="6C5450BB" w14:textId="77777777" w:rsidR="00CB5D33" w:rsidRPr="00CB5D33" w:rsidRDefault="00CB5D33" w:rsidP="00CE05A6">
      <w:pPr>
        <w:keepNext/>
        <w:keepLines/>
        <w:spacing w:after="0" w:line="240" w:lineRule="auto"/>
        <w:ind w:left="1418"/>
        <w:contextualSpacing/>
        <w:jc w:val="both"/>
        <w:rPr>
          <w:rStyle w:val="Hypertextovprepojenie"/>
          <w:rFonts w:ascii="Garamond" w:hAnsi="Garamond"/>
          <w:color w:val="auto"/>
          <w:sz w:val="20"/>
          <w:szCs w:val="20"/>
          <w:u w:val="none"/>
        </w:rPr>
      </w:pPr>
    </w:p>
    <w:p w14:paraId="756E347F" w14:textId="79338EBD" w:rsidR="00CB5D33" w:rsidRPr="00952DB2" w:rsidRDefault="00CB5D33" w:rsidP="00CE05A6">
      <w:pPr>
        <w:keepNext/>
        <w:keepLines/>
        <w:numPr>
          <w:ilvl w:val="0"/>
          <w:numId w:val="5"/>
        </w:numPr>
        <w:spacing w:after="0" w:line="240" w:lineRule="auto"/>
        <w:ind w:left="1418" w:hanging="709"/>
        <w:contextualSpacing/>
        <w:jc w:val="both"/>
        <w:rPr>
          <w:rStyle w:val="Hypertextovprepojenie"/>
          <w:rFonts w:ascii="Garamond" w:hAnsi="Garamond"/>
          <w:sz w:val="20"/>
          <w:szCs w:val="20"/>
        </w:rPr>
      </w:pPr>
      <w:r>
        <w:rPr>
          <w:rFonts w:ascii="Garamond" w:hAnsi="Garamond"/>
          <w:b/>
          <w:sz w:val="20"/>
          <w:szCs w:val="20"/>
        </w:rPr>
        <w:t>Subdodávateľ</w:t>
      </w:r>
      <w:r w:rsidRPr="00952DB2">
        <w:rPr>
          <w:rFonts w:ascii="Garamond" w:hAnsi="Garamond"/>
          <w:b/>
          <w:sz w:val="20"/>
          <w:szCs w:val="20"/>
        </w:rPr>
        <w:t xml:space="preserve"> </w:t>
      </w:r>
      <w:r w:rsidRPr="00952DB2">
        <w:rPr>
          <w:rFonts w:ascii="Garamond" w:hAnsi="Garamond"/>
          <w:sz w:val="20"/>
          <w:szCs w:val="20"/>
        </w:rPr>
        <w:t xml:space="preserve">znamená fyzická alebo právnická osoba uvedená v zmluve uzatvorenej medzi Poskytovateľom a </w:t>
      </w:r>
      <w:r>
        <w:rPr>
          <w:rFonts w:ascii="Garamond" w:eastAsia="Calibri" w:hAnsi="Garamond"/>
          <w:sz w:val="20"/>
          <w:szCs w:val="20"/>
        </w:rPr>
        <w:t>Subdodávateľ</w:t>
      </w:r>
      <w:r w:rsidRPr="00952DB2">
        <w:rPr>
          <w:rFonts w:ascii="Garamond" w:eastAsia="Calibri" w:hAnsi="Garamond"/>
          <w:sz w:val="20"/>
          <w:szCs w:val="20"/>
        </w:rPr>
        <w:t>om</w:t>
      </w:r>
      <w:r w:rsidRPr="00952DB2">
        <w:rPr>
          <w:rFonts w:ascii="Garamond" w:hAnsi="Garamond"/>
          <w:sz w:val="20"/>
          <w:szCs w:val="20"/>
        </w:rPr>
        <w:t xml:space="preserve">, ktorá je poverená poskytovaním časti Služby, pričom zoznam </w:t>
      </w:r>
      <w:r>
        <w:rPr>
          <w:rFonts w:ascii="Garamond" w:eastAsia="Calibri" w:hAnsi="Garamond"/>
          <w:sz w:val="20"/>
          <w:szCs w:val="20"/>
        </w:rPr>
        <w:t>Subdodávateľ</w:t>
      </w:r>
      <w:r w:rsidRPr="00952DB2">
        <w:rPr>
          <w:rFonts w:ascii="Garamond" w:eastAsia="Calibri" w:hAnsi="Garamond"/>
          <w:sz w:val="20"/>
          <w:szCs w:val="20"/>
        </w:rPr>
        <w:t>ov</w:t>
      </w:r>
      <w:r w:rsidRPr="00952DB2">
        <w:rPr>
          <w:rFonts w:ascii="Garamond" w:hAnsi="Garamond"/>
          <w:sz w:val="20"/>
          <w:szCs w:val="20"/>
        </w:rPr>
        <w:t xml:space="preserve"> je uvedený v Prílohe </w:t>
      </w:r>
      <w:r w:rsidR="0091743B">
        <w:rPr>
          <w:rFonts w:ascii="Garamond" w:hAnsi="Garamond"/>
          <w:sz w:val="20"/>
          <w:szCs w:val="20"/>
        </w:rPr>
        <w:t>6</w:t>
      </w:r>
      <w:r w:rsidRPr="00952DB2">
        <w:rPr>
          <w:rFonts w:ascii="Garamond" w:hAnsi="Garamond"/>
          <w:sz w:val="20"/>
          <w:szCs w:val="20"/>
        </w:rPr>
        <w:t xml:space="preserve"> Zmluvy – </w:t>
      </w:r>
      <w:r w:rsidRPr="00687F58">
        <w:rPr>
          <w:rFonts w:ascii="Garamond" w:hAnsi="Garamond"/>
          <w:i/>
          <w:iCs/>
          <w:sz w:val="20"/>
          <w:szCs w:val="20"/>
        </w:rPr>
        <w:t>Zoznam Subdodávateľov</w:t>
      </w:r>
      <w:r>
        <w:rPr>
          <w:rFonts w:ascii="Garamond" w:hAnsi="Garamond"/>
          <w:sz w:val="20"/>
          <w:szCs w:val="20"/>
        </w:rPr>
        <w:t>;</w:t>
      </w:r>
    </w:p>
    <w:p w14:paraId="1FE0CFDE" w14:textId="77777777" w:rsidR="00CB5D33" w:rsidRPr="00952DB2" w:rsidRDefault="00CB5D33" w:rsidP="00CE05A6">
      <w:pPr>
        <w:keepNext/>
        <w:keepLines/>
        <w:spacing w:after="0" w:line="240" w:lineRule="auto"/>
        <w:contextualSpacing/>
        <w:jc w:val="both"/>
        <w:rPr>
          <w:rFonts w:ascii="Garamond" w:eastAsia="Times New Roman" w:hAnsi="Garamond" w:cs="Times New Roman"/>
          <w:sz w:val="20"/>
          <w:szCs w:val="20"/>
        </w:rPr>
      </w:pPr>
    </w:p>
    <w:p w14:paraId="4A929BC2" w14:textId="0E934880" w:rsidR="00CB5D33" w:rsidRPr="00596EE4" w:rsidRDefault="00CB5D33" w:rsidP="00CE05A6">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952DB2">
        <w:rPr>
          <w:rFonts w:ascii="Garamond" w:hAnsi="Garamond"/>
          <w:b/>
          <w:color w:val="000000" w:themeColor="text1"/>
          <w:sz w:val="20"/>
          <w:szCs w:val="20"/>
        </w:rPr>
        <w:t>Z</w:t>
      </w:r>
      <w:r>
        <w:rPr>
          <w:rFonts w:ascii="Garamond" w:hAnsi="Garamond"/>
          <w:b/>
          <w:color w:val="000000" w:themeColor="text1"/>
          <w:sz w:val="20"/>
          <w:szCs w:val="20"/>
        </w:rPr>
        <w:t>VO</w:t>
      </w:r>
      <w:r w:rsidRPr="00952DB2">
        <w:rPr>
          <w:rFonts w:ascii="Garamond" w:hAnsi="Garamond"/>
          <w:b/>
          <w:color w:val="000000" w:themeColor="text1"/>
          <w:sz w:val="20"/>
          <w:szCs w:val="20"/>
        </w:rPr>
        <w:t xml:space="preserve"> </w:t>
      </w:r>
      <w:r w:rsidRPr="00952DB2">
        <w:rPr>
          <w:rFonts w:ascii="Garamond" w:hAnsi="Garamond"/>
          <w:color w:val="000000" w:themeColor="text1"/>
          <w:sz w:val="20"/>
          <w:szCs w:val="20"/>
        </w:rPr>
        <w:t>znamená</w:t>
      </w:r>
      <w:r w:rsidRPr="00952DB2">
        <w:rPr>
          <w:rFonts w:ascii="Garamond" w:hAnsi="Garamond"/>
          <w:b/>
          <w:color w:val="000000" w:themeColor="text1"/>
          <w:sz w:val="20"/>
          <w:szCs w:val="20"/>
        </w:rPr>
        <w:t xml:space="preserve"> </w:t>
      </w:r>
      <w:r w:rsidRPr="00952DB2">
        <w:rPr>
          <w:rFonts w:ascii="Garamond" w:hAnsi="Garamond"/>
          <w:sz w:val="20"/>
          <w:szCs w:val="20"/>
        </w:rPr>
        <w:t>zákon č. 343/2015 Z. z. o verejnom obstarávaní a o zmene a doplnení niektorých predpisov v znení neskorších predpisov;</w:t>
      </w:r>
    </w:p>
    <w:p w14:paraId="4B15D8B0" w14:textId="77777777" w:rsidR="00FE14B9" w:rsidRPr="0060415D" w:rsidRDefault="00FE14B9" w:rsidP="00CE05A6">
      <w:pPr>
        <w:keepNext/>
        <w:keepLines/>
        <w:spacing w:after="0" w:line="240" w:lineRule="auto"/>
        <w:contextualSpacing/>
        <w:jc w:val="both"/>
        <w:rPr>
          <w:rFonts w:ascii="Garamond" w:hAnsi="Garamond"/>
          <w:sz w:val="20"/>
          <w:szCs w:val="20"/>
        </w:rPr>
      </w:pPr>
    </w:p>
    <w:p w14:paraId="3B87E569" w14:textId="61F104ED" w:rsidR="00013130" w:rsidRDefault="00013130" w:rsidP="00CE05A6">
      <w:pPr>
        <w:keepNext/>
        <w:keepLines/>
        <w:numPr>
          <w:ilvl w:val="0"/>
          <w:numId w:val="5"/>
        </w:numPr>
        <w:spacing w:after="0" w:line="240" w:lineRule="auto"/>
        <w:ind w:left="1418" w:hanging="709"/>
        <w:contextualSpacing/>
        <w:jc w:val="both"/>
        <w:rPr>
          <w:rFonts w:ascii="Garamond" w:hAnsi="Garamond"/>
          <w:sz w:val="20"/>
          <w:szCs w:val="20"/>
        </w:rPr>
      </w:pPr>
      <w:r w:rsidRPr="0060415D">
        <w:rPr>
          <w:rFonts w:ascii="Garamond" w:hAnsi="Garamond"/>
          <w:b/>
          <w:sz w:val="20"/>
          <w:szCs w:val="20"/>
        </w:rPr>
        <w:t>Zmluvná</w:t>
      </w:r>
      <w:r w:rsidR="00BF7AB6" w:rsidRPr="0060415D">
        <w:rPr>
          <w:rFonts w:ascii="Garamond" w:hAnsi="Garamond"/>
          <w:b/>
          <w:sz w:val="20"/>
          <w:szCs w:val="20"/>
        </w:rPr>
        <w:t xml:space="preserve"> </w:t>
      </w:r>
      <w:r w:rsidRPr="0060415D">
        <w:rPr>
          <w:rFonts w:ascii="Garamond" w:hAnsi="Garamond"/>
          <w:b/>
          <w:sz w:val="20"/>
          <w:szCs w:val="20"/>
        </w:rPr>
        <w:t>strana</w:t>
      </w:r>
      <w:r w:rsidR="00BF7AB6" w:rsidRPr="0060415D">
        <w:rPr>
          <w:rFonts w:ascii="Garamond" w:hAnsi="Garamond"/>
          <w:sz w:val="20"/>
          <w:szCs w:val="20"/>
        </w:rPr>
        <w:t xml:space="preserve"> </w:t>
      </w:r>
      <w:r w:rsidRPr="0060415D">
        <w:rPr>
          <w:rFonts w:ascii="Garamond" w:hAnsi="Garamond"/>
          <w:sz w:val="20"/>
          <w:szCs w:val="20"/>
        </w:rPr>
        <w:t>znamená</w:t>
      </w:r>
      <w:r w:rsidR="00BF7AB6" w:rsidRPr="0060415D">
        <w:rPr>
          <w:rFonts w:ascii="Garamond" w:hAnsi="Garamond"/>
          <w:sz w:val="20"/>
          <w:szCs w:val="20"/>
        </w:rPr>
        <w:t xml:space="preserve"> </w:t>
      </w:r>
      <w:r w:rsidRPr="0060415D">
        <w:rPr>
          <w:rFonts w:ascii="Garamond" w:hAnsi="Garamond"/>
          <w:sz w:val="20"/>
          <w:szCs w:val="20"/>
        </w:rPr>
        <w:t>Objednávateľ</w:t>
      </w:r>
      <w:r w:rsidR="00BF7AB6" w:rsidRPr="0060415D">
        <w:rPr>
          <w:rFonts w:ascii="Garamond" w:hAnsi="Garamond"/>
          <w:sz w:val="20"/>
          <w:szCs w:val="20"/>
        </w:rPr>
        <w:t xml:space="preserve"> </w:t>
      </w:r>
      <w:r w:rsidRPr="0060415D">
        <w:rPr>
          <w:rFonts w:ascii="Garamond" w:hAnsi="Garamond"/>
          <w:sz w:val="20"/>
          <w:szCs w:val="20"/>
        </w:rPr>
        <w:t>a/alebo</w:t>
      </w:r>
      <w:r w:rsidR="00BF7AB6" w:rsidRPr="0060415D">
        <w:rPr>
          <w:rFonts w:ascii="Garamond" w:hAnsi="Garamond"/>
          <w:sz w:val="20"/>
          <w:szCs w:val="20"/>
        </w:rPr>
        <w:t xml:space="preserve"> </w:t>
      </w:r>
      <w:r w:rsidR="009C4234" w:rsidRPr="0060415D">
        <w:rPr>
          <w:rFonts w:ascii="Garamond" w:hAnsi="Garamond"/>
          <w:sz w:val="20"/>
          <w:szCs w:val="20"/>
        </w:rPr>
        <w:t>Poskytovat</w:t>
      </w:r>
      <w:r w:rsidR="003D07E4" w:rsidRPr="0060415D">
        <w:rPr>
          <w:rFonts w:ascii="Garamond" w:hAnsi="Garamond"/>
          <w:sz w:val="20"/>
          <w:szCs w:val="20"/>
        </w:rPr>
        <w:t>e</w:t>
      </w:r>
      <w:r w:rsidRPr="0060415D">
        <w:rPr>
          <w:rFonts w:ascii="Garamond" w:hAnsi="Garamond"/>
          <w:sz w:val="20"/>
          <w:szCs w:val="20"/>
        </w:rPr>
        <w:t>ľ.</w:t>
      </w:r>
    </w:p>
    <w:p w14:paraId="7656E62A" w14:textId="77777777" w:rsidR="000B07D2" w:rsidRDefault="000B07D2" w:rsidP="00CE05A6">
      <w:pPr>
        <w:keepNext/>
        <w:keepLines/>
        <w:spacing w:after="0" w:line="240" w:lineRule="auto"/>
        <w:ind w:left="1418"/>
        <w:contextualSpacing/>
        <w:jc w:val="both"/>
        <w:rPr>
          <w:rFonts w:ascii="Garamond" w:hAnsi="Garamond"/>
          <w:sz w:val="20"/>
          <w:szCs w:val="20"/>
        </w:rPr>
      </w:pPr>
    </w:p>
    <w:p w14:paraId="1ECFCAB9" w14:textId="3582380A" w:rsidR="00013130" w:rsidRPr="0060415D" w:rsidRDefault="00013130" w:rsidP="00CE05A6">
      <w:pPr>
        <w:keepNext/>
        <w:keepLines/>
        <w:numPr>
          <w:ilvl w:val="1"/>
          <w:numId w:val="4"/>
        </w:numPr>
        <w:spacing w:after="0" w:line="240" w:lineRule="auto"/>
        <w:ind w:left="709" w:hanging="709"/>
        <w:contextualSpacing/>
        <w:jc w:val="both"/>
        <w:rPr>
          <w:rFonts w:ascii="Garamond" w:hAnsi="Garamond"/>
          <w:sz w:val="20"/>
          <w:szCs w:val="20"/>
          <w:lang w:eastAsia="cs-CZ"/>
        </w:rPr>
      </w:pPr>
      <w:r w:rsidRPr="0060415D">
        <w:rPr>
          <w:rFonts w:ascii="Garamond" w:hAnsi="Garamond"/>
          <w:sz w:val="20"/>
          <w:szCs w:val="20"/>
          <w:lang w:eastAsia="cs-CZ"/>
        </w:rPr>
        <w:t>Okrem</w:t>
      </w:r>
      <w:r w:rsidR="00BF7AB6" w:rsidRPr="0060415D">
        <w:rPr>
          <w:rFonts w:ascii="Garamond" w:hAnsi="Garamond"/>
          <w:sz w:val="20"/>
          <w:szCs w:val="20"/>
          <w:lang w:eastAsia="cs-CZ"/>
        </w:rPr>
        <w:t xml:space="preserve"> </w:t>
      </w:r>
      <w:r w:rsidRPr="0060415D">
        <w:rPr>
          <w:rFonts w:ascii="Garamond" w:hAnsi="Garamond"/>
          <w:sz w:val="20"/>
          <w:szCs w:val="20"/>
          <w:lang w:eastAsia="cs-CZ"/>
        </w:rPr>
        <w:t>definovaných</w:t>
      </w:r>
      <w:r w:rsidR="00BF7AB6" w:rsidRPr="0060415D">
        <w:rPr>
          <w:rFonts w:ascii="Garamond" w:hAnsi="Garamond"/>
          <w:sz w:val="20"/>
          <w:szCs w:val="20"/>
          <w:lang w:eastAsia="cs-CZ"/>
        </w:rPr>
        <w:t xml:space="preserve"> </w:t>
      </w:r>
      <w:r w:rsidRPr="0060415D">
        <w:rPr>
          <w:rFonts w:ascii="Garamond" w:hAnsi="Garamond"/>
          <w:sz w:val="20"/>
          <w:szCs w:val="20"/>
          <w:lang w:eastAsia="cs-CZ"/>
        </w:rPr>
        <w:t>pojmov</w:t>
      </w:r>
      <w:r w:rsidR="00BF7AB6" w:rsidRPr="0060415D">
        <w:rPr>
          <w:rFonts w:ascii="Garamond" w:hAnsi="Garamond"/>
          <w:sz w:val="20"/>
          <w:szCs w:val="20"/>
          <w:lang w:eastAsia="cs-CZ"/>
        </w:rPr>
        <w:t xml:space="preserve"> </w:t>
      </w:r>
      <w:r w:rsidRPr="0060415D">
        <w:rPr>
          <w:rFonts w:ascii="Garamond" w:hAnsi="Garamond"/>
          <w:sz w:val="20"/>
          <w:szCs w:val="20"/>
          <w:lang w:eastAsia="cs-CZ"/>
        </w:rPr>
        <w:t>uvedených</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článku</w:t>
      </w:r>
      <w:r w:rsidR="00BF7AB6" w:rsidRPr="0060415D">
        <w:rPr>
          <w:rFonts w:ascii="Garamond" w:hAnsi="Garamond"/>
          <w:sz w:val="20"/>
          <w:szCs w:val="20"/>
          <w:lang w:eastAsia="cs-CZ"/>
        </w:rPr>
        <w:t xml:space="preserve"> </w:t>
      </w:r>
      <w:r w:rsidRPr="0060415D">
        <w:rPr>
          <w:rFonts w:ascii="Garamond" w:hAnsi="Garamond"/>
          <w:sz w:val="20"/>
          <w:szCs w:val="20"/>
          <w:lang w:eastAsia="cs-CZ"/>
        </w:rPr>
        <w:t>1</w:t>
      </w:r>
      <w:r w:rsidR="00BF7AB6" w:rsidRPr="0060415D">
        <w:rPr>
          <w:rFonts w:ascii="Garamond" w:hAnsi="Garamond"/>
          <w:sz w:val="20"/>
          <w:szCs w:val="20"/>
          <w:lang w:eastAsia="cs-CZ"/>
        </w:rPr>
        <w:t xml:space="preserve"> </w:t>
      </w:r>
      <w:r w:rsidRPr="0060415D">
        <w:rPr>
          <w:rFonts w:ascii="Garamond" w:hAnsi="Garamond"/>
          <w:sz w:val="20"/>
          <w:szCs w:val="20"/>
          <w:lang w:eastAsia="cs-CZ"/>
        </w:rPr>
        <w:t>bode</w:t>
      </w:r>
      <w:r w:rsidR="00BF7AB6" w:rsidRPr="0060415D">
        <w:rPr>
          <w:rFonts w:ascii="Garamond" w:hAnsi="Garamond"/>
          <w:sz w:val="20"/>
          <w:szCs w:val="20"/>
          <w:lang w:eastAsia="cs-CZ"/>
        </w:rPr>
        <w:t xml:space="preserve"> </w:t>
      </w:r>
      <w:r w:rsidRPr="0060415D">
        <w:rPr>
          <w:rFonts w:ascii="Garamond" w:hAnsi="Garamond"/>
          <w:sz w:val="20"/>
          <w:szCs w:val="20"/>
          <w:lang w:eastAsia="cs-CZ"/>
        </w:rPr>
        <w:t>1.1</w:t>
      </w:r>
      <w:r w:rsidR="00BF7AB6" w:rsidRPr="0060415D">
        <w:rPr>
          <w:rFonts w:ascii="Garamond" w:hAnsi="Garamond"/>
          <w:sz w:val="20"/>
          <w:szCs w:val="20"/>
          <w:lang w:eastAsia="cs-CZ"/>
        </w:rPr>
        <w:t xml:space="preserve"> </w:t>
      </w:r>
      <w:r w:rsidRPr="0060415D">
        <w:rPr>
          <w:rFonts w:ascii="Garamond" w:hAnsi="Garamond"/>
          <w:sz w:val="20"/>
          <w:szCs w:val="20"/>
          <w:lang w:eastAsia="cs-CZ"/>
        </w:rPr>
        <w:t>Zmluvy,</w:t>
      </w:r>
      <w:r w:rsidR="00BF7AB6" w:rsidRPr="0060415D">
        <w:rPr>
          <w:rFonts w:ascii="Garamond" w:hAnsi="Garamond"/>
          <w:sz w:val="20"/>
          <w:szCs w:val="20"/>
          <w:lang w:eastAsia="cs-CZ"/>
        </w:rPr>
        <w:t xml:space="preserve"> </w:t>
      </w:r>
      <w:r w:rsidRPr="0060415D">
        <w:rPr>
          <w:rFonts w:ascii="Garamond" w:hAnsi="Garamond"/>
          <w:sz w:val="20"/>
          <w:szCs w:val="20"/>
          <w:lang w:eastAsia="cs-CZ"/>
        </w:rPr>
        <w:t>ak</w:t>
      </w:r>
      <w:r w:rsidR="00BF7AB6" w:rsidRPr="0060415D">
        <w:rPr>
          <w:rFonts w:ascii="Garamond" w:hAnsi="Garamond"/>
          <w:sz w:val="20"/>
          <w:szCs w:val="20"/>
          <w:lang w:eastAsia="cs-CZ"/>
        </w:rPr>
        <w:t xml:space="preserve"> </w:t>
      </w:r>
      <w:r w:rsidRPr="0060415D">
        <w:rPr>
          <w:rFonts w:ascii="Garamond" w:hAnsi="Garamond"/>
          <w:sz w:val="20"/>
          <w:szCs w:val="20"/>
          <w:lang w:eastAsia="cs-CZ"/>
        </w:rPr>
        <w:t>je</w:t>
      </w:r>
      <w:r w:rsidR="00BF7AB6" w:rsidRPr="0060415D">
        <w:rPr>
          <w:rFonts w:ascii="Garamond" w:hAnsi="Garamond"/>
          <w:sz w:val="20"/>
          <w:szCs w:val="20"/>
          <w:lang w:eastAsia="cs-CZ"/>
        </w:rPr>
        <w:t xml:space="preserve"> </w:t>
      </w:r>
      <w:r w:rsidRPr="0060415D">
        <w:rPr>
          <w:rFonts w:ascii="Garamond" w:hAnsi="Garamond"/>
          <w:sz w:val="20"/>
          <w:szCs w:val="20"/>
          <w:lang w:eastAsia="cs-CZ"/>
        </w:rPr>
        <w:t>inde</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Zmluve</w:t>
      </w:r>
      <w:r w:rsidR="00BF7AB6" w:rsidRPr="0060415D">
        <w:rPr>
          <w:rFonts w:ascii="Garamond" w:hAnsi="Garamond"/>
          <w:sz w:val="20"/>
          <w:szCs w:val="20"/>
          <w:lang w:eastAsia="cs-CZ"/>
        </w:rPr>
        <w:t xml:space="preserve"> </w:t>
      </w:r>
      <w:r w:rsidRPr="0060415D">
        <w:rPr>
          <w:rFonts w:ascii="Garamond" w:hAnsi="Garamond"/>
          <w:sz w:val="20"/>
          <w:szCs w:val="20"/>
          <w:lang w:eastAsia="cs-CZ"/>
        </w:rPr>
        <w:t>použitý</w:t>
      </w:r>
      <w:r w:rsidR="00BF7AB6" w:rsidRPr="0060415D">
        <w:rPr>
          <w:rFonts w:ascii="Garamond" w:hAnsi="Garamond"/>
          <w:sz w:val="20"/>
          <w:szCs w:val="20"/>
          <w:lang w:eastAsia="cs-CZ"/>
        </w:rPr>
        <w:t xml:space="preserve"> </w:t>
      </w:r>
      <w:r w:rsidRPr="0060415D">
        <w:rPr>
          <w:rFonts w:ascii="Garamond" w:hAnsi="Garamond"/>
          <w:sz w:val="20"/>
          <w:szCs w:val="20"/>
          <w:lang w:eastAsia="cs-CZ"/>
        </w:rPr>
        <w:t>definovaný</w:t>
      </w:r>
      <w:r w:rsidR="00BF7AB6" w:rsidRPr="0060415D">
        <w:rPr>
          <w:rFonts w:ascii="Garamond" w:hAnsi="Garamond"/>
          <w:sz w:val="20"/>
          <w:szCs w:val="20"/>
          <w:lang w:eastAsia="cs-CZ"/>
        </w:rPr>
        <w:t xml:space="preserve"> </w:t>
      </w:r>
      <w:r w:rsidRPr="0060415D">
        <w:rPr>
          <w:rFonts w:ascii="Garamond" w:hAnsi="Garamond"/>
          <w:sz w:val="20"/>
          <w:szCs w:val="20"/>
          <w:lang w:eastAsia="cs-CZ"/>
        </w:rPr>
        <w:t>pojem,</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Zmluve</w:t>
      </w:r>
      <w:r w:rsidR="00BF7AB6" w:rsidRPr="0060415D">
        <w:rPr>
          <w:rFonts w:ascii="Garamond" w:hAnsi="Garamond"/>
          <w:sz w:val="20"/>
          <w:szCs w:val="20"/>
          <w:lang w:eastAsia="cs-CZ"/>
        </w:rPr>
        <w:t xml:space="preserve"> </w:t>
      </w:r>
      <w:r w:rsidRPr="0060415D">
        <w:rPr>
          <w:rFonts w:ascii="Garamond" w:hAnsi="Garamond"/>
          <w:sz w:val="20"/>
          <w:szCs w:val="20"/>
          <w:lang w:eastAsia="cs-CZ"/>
        </w:rPr>
        <w:t>bude</w:t>
      </w:r>
      <w:r w:rsidR="00BF7AB6" w:rsidRPr="0060415D">
        <w:rPr>
          <w:rFonts w:ascii="Garamond" w:hAnsi="Garamond"/>
          <w:sz w:val="20"/>
          <w:szCs w:val="20"/>
          <w:lang w:eastAsia="cs-CZ"/>
        </w:rPr>
        <w:t xml:space="preserve"> </w:t>
      </w:r>
      <w:r w:rsidRPr="0060415D">
        <w:rPr>
          <w:rFonts w:ascii="Garamond" w:hAnsi="Garamond"/>
          <w:sz w:val="20"/>
          <w:szCs w:val="20"/>
          <w:lang w:eastAsia="cs-CZ"/>
        </w:rPr>
        <w:t>mať</w:t>
      </w:r>
      <w:r w:rsidR="00BF7AB6" w:rsidRPr="0060415D">
        <w:rPr>
          <w:rFonts w:ascii="Garamond" w:hAnsi="Garamond"/>
          <w:sz w:val="20"/>
          <w:szCs w:val="20"/>
          <w:lang w:eastAsia="cs-CZ"/>
        </w:rPr>
        <w:t xml:space="preserve"> </w:t>
      </w:r>
      <w:r w:rsidRPr="0060415D">
        <w:rPr>
          <w:rFonts w:ascii="Garamond" w:hAnsi="Garamond"/>
          <w:sz w:val="20"/>
          <w:szCs w:val="20"/>
          <w:lang w:eastAsia="cs-CZ"/>
        </w:rPr>
        <w:t>takýto</w:t>
      </w:r>
      <w:r w:rsidR="00BF7AB6" w:rsidRPr="0060415D">
        <w:rPr>
          <w:rFonts w:ascii="Garamond" w:hAnsi="Garamond"/>
          <w:sz w:val="20"/>
          <w:szCs w:val="20"/>
          <w:lang w:eastAsia="cs-CZ"/>
        </w:rPr>
        <w:t xml:space="preserve"> </w:t>
      </w:r>
      <w:r w:rsidRPr="0060415D">
        <w:rPr>
          <w:rFonts w:ascii="Garamond" w:hAnsi="Garamond"/>
          <w:sz w:val="20"/>
          <w:szCs w:val="20"/>
          <w:lang w:eastAsia="cs-CZ"/>
        </w:rPr>
        <w:t>pojem</w:t>
      </w:r>
      <w:r w:rsidR="00BF7AB6" w:rsidRPr="0060415D">
        <w:rPr>
          <w:rFonts w:ascii="Garamond" w:hAnsi="Garamond"/>
          <w:sz w:val="20"/>
          <w:szCs w:val="20"/>
          <w:lang w:eastAsia="cs-CZ"/>
        </w:rPr>
        <w:t xml:space="preserve"> </w:t>
      </w:r>
      <w:r w:rsidRPr="0060415D">
        <w:rPr>
          <w:rFonts w:ascii="Garamond" w:hAnsi="Garamond"/>
          <w:sz w:val="20"/>
          <w:szCs w:val="20"/>
          <w:lang w:eastAsia="cs-CZ"/>
        </w:rPr>
        <w:t>význam,</w:t>
      </w:r>
      <w:r w:rsidR="00BF7AB6" w:rsidRPr="0060415D">
        <w:rPr>
          <w:rFonts w:ascii="Garamond" w:hAnsi="Garamond"/>
          <w:sz w:val="20"/>
          <w:szCs w:val="20"/>
          <w:lang w:eastAsia="cs-CZ"/>
        </w:rPr>
        <w:t xml:space="preserve"> </w:t>
      </w:r>
      <w:r w:rsidRPr="0060415D">
        <w:rPr>
          <w:rFonts w:ascii="Garamond" w:hAnsi="Garamond"/>
          <w:sz w:val="20"/>
          <w:szCs w:val="20"/>
          <w:lang w:eastAsia="cs-CZ"/>
        </w:rPr>
        <w:t>ktorý</w:t>
      </w:r>
      <w:r w:rsidR="00BF7AB6" w:rsidRPr="0060415D">
        <w:rPr>
          <w:rFonts w:ascii="Garamond" w:hAnsi="Garamond"/>
          <w:sz w:val="20"/>
          <w:szCs w:val="20"/>
          <w:lang w:eastAsia="cs-CZ"/>
        </w:rPr>
        <w:t xml:space="preserve"> </w:t>
      </w:r>
      <w:r w:rsidRPr="0060415D">
        <w:rPr>
          <w:rFonts w:ascii="Garamond" w:hAnsi="Garamond"/>
          <w:sz w:val="20"/>
          <w:szCs w:val="20"/>
          <w:lang w:eastAsia="cs-CZ"/>
        </w:rPr>
        <w:t>mu</w:t>
      </w:r>
      <w:r w:rsidR="00BF7AB6" w:rsidRPr="0060415D">
        <w:rPr>
          <w:rFonts w:ascii="Garamond" w:hAnsi="Garamond"/>
          <w:sz w:val="20"/>
          <w:szCs w:val="20"/>
          <w:lang w:eastAsia="cs-CZ"/>
        </w:rPr>
        <w:t xml:space="preserve"> </w:t>
      </w:r>
      <w:r w:rsidRPr="0060415D">
        <w:rPr>
          <w:rFonts w:ascii="Garamond" w:hAnsi="Garamond"/>
          <w:sz w:val="20"/>
          <w:szCs w:val="20"/>
          <w:lang w:eastAsia="cs-CZ"/>
        </w:rPr>
        <w:t>je</w:t>
      </w:r>
      <w:r w:rsidR="00BF7AB6" w:rsidRPr="0060415D">
        <w:rPr>
          <w:rFonts w:ascii="Garamond" w:hAnsi="Garamond"/>
          <w:sz w:val="20"/>
          <w:szCs w:val="20"/>
          <w:lang w:eastAsia="cs-CZ"/>
        </w:rPr>
        <w:t xml:space="preserve"> </w:t>
      </w:r>
      <w:r w:rsidRPr="0060415D">
        <w:rPr>
          <w:rFonts w:ascii="Garamond" w:hAnsi="Garamond"/>
          <w:sz w:val="20"/>
          <w:szCs w:val="20"/>
          <w:lang w:eastAsia="cs-CZ"/>
        </w:rPr>
        <w:t>priradený</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príslušnej</w:t>
      </w:r>
      <w:r w:rsidR="00BF7AB6" w:rsidRPr="0060415D">
        <w:rPr>
          <w:rFonts w:ascii="Garamond" w:hAnsi="Garamond"/>
          <w:sz w:val="20"/>
          <w:szCs w:val="20"/>
          <w:lang w:eastAsia="cs-CZ"/>
        </w:rPr>
        <w:t xml:space="preserve"> </w:t>
      </w:r>
      <w:r w:rsidRPr="0060415D">
        <w:rPr>
          <w:rFonts w:ascii="Garamond" w:hAnsi="Garamond"/>
          <w:sz w:val="20"/>
          <w:szCs w:val="20"/>
          <w:lang w:eastAsia="cs-CZ"/>
        </w:rPr>
        <w:t>časti</w:t>
      </w:r>
      <w:r w:rsidR="00BF7AB6" w:rsidRPr="0060415D">
        <w:rPr>
          <w:rFonts w:ascii="Garamond" w:hAnsi="Garamond"/>
          <w:sz w:val="20"/>
          <w:szCs w:val="20"/>
          <w:lang w:eastAsia="cs-CZ"/>
        </w:rPr>
        <w:t xml:space="preserve"> </w:t>
      </w:r>
      <w:r w:rsidRPr="0060415D">
        <w:rPr>
          <w:rFonts w:ascii="Garamond" w:hAnsi="Garamond"/>
          <w:sz w:val="20"/>
          <w:szCs w:val="20"/>
          <w:lang w:eastAsia="cs-CZ"/>
        </w:rPr>
        <w:t>Zmluvy,</w:t>
      </w:r>
      <w:r w:rsidR="00BF7AB6" w:rsidRPr="0060415D">
        <w:rPr>
          <w:rFonts w:ascii="Garamond" w:hAnsi="Garamond"/>
          <w:sz w:val="20"/>
          <w:szCs w:val="20"/>
          <w:lang w:eastAsia="cs-CZ"/>
        </w:rPr>
        <w:t xml:space="preserve"> </w:t>
      </w:r>
      <w:r w:rsidRPr="0060415D">
        <w:rPr>
          <w:rFonts w:ascii="Garamond" w:hAnsi="Garamond"/>
          <w:sz w:val="20"/>
          <w:szCs w:val="20"/>
          <w:lang w:eastAsia="cs-CZ"/>
        </w:rPr>
        <w:t>kde</w:t>
      </w:r>
      <w:r w:rsidR="00BF7AB6" w:rsidRPr="0060415D">
        <w:rPr>
          <w:rFonts w:ascii="Garamond" w:hAnsi="Garamond"/>
          <w:sz w:val="20"/>
          <w:szCs w:val="20"/>
          <w:lang w:eastAsia="cs-CZ"/>
        </w:rPr>
        <w:t xml:space="preserve"> </w:t>
      </w:r>
      <w:r w:rsidRPr="0060415D">
        <w:rPr>
          <w:rFonts w:ascii="Garamond" w:hAnsi="Garamond"/>
          <w:sz w:val="20"/>
          <w:szCs w:val="20"/>
          <w:lang w:eastAsia="cs-CZ"/>
        </w:rPr>
        <w:t>je</w:t>
      </w:r>
      <w:r w:rsidR="00BF7AB6" w:rsidRPr="0060415D">
        <w:rPr>
          <w:rFonts w:ascii="Garamond" w:hAnsi="Garamond"/>
          <w:sz w:val="20"/>
          <w:szCs w:val="20"/>
          <w:lang w:eastAsia="cs-CZ"/>
        </w:rPr>
        <w:t xml:space="preserve"> </w:t>
      </w:r>
      <w:r w:rsidRPr="0060415D">
        <w:rPr>
          <w:rFonts w:ascii="Garamond" w:hAnsi="Garamond"/>
          <w:sz w:val="20"/>
          <w:szCs w:val="20"/>
          <w:lang w:eastAsia="cs-CZ"/>
        </w:rPr>
        <w:t>definovaný.</w:t>
      </w:r>
    </w:p>
    <w:p w14:paraId="5FAC960C" w14:textId="77777777" w:rsidR="00DC4116" w:rsidRPr="0060415D" w:rsidRDefault="00DC4116" w:rsidP="00CE05A6">
      <w:pPr>
        <w:keepNext/>
        <w:keepLines/>
        <w:spacing w:after="0" w:line="240" w:lineRule="auto"/>
        <w:ind w:left="709"/>
        <w:contextualSpacing/>
        <w:jc w:val="both"/>
        <w:rPr>
          <w:rFonts w:ascii="Garamond" w:hAnsi="Garamond"/>
          <w:sz w:val="20"/>
          <w:szCs w:val="20"/>
          <w:lang w:eastAsia="cs-CZ"/>
        </w:rPr>
      </w:pPr>
    </w:p>
    <w:p w14:paraId="4967D2C3" w14:textId="55FFC60B" w:rsidR="00013130" w:rsidRPr="0060415D" w:rsidRDefault="00013130" w:rsidP="00CE05A6">
      <w:pPr>
        <w:keepNext/>
        <w:keepLines/>
        <w:numPr>
          <w:ilvl w:val="1"/>
          <w:numId w:val="4"/>
        </w:numPr>
        <w:spacing w:after="0" w:line="240" w:lineRule="auto"/>
        <w:ind w:left="709" w:hanging="709"/>
        <w:contextualSpacing/>
        <w:jc w:val="both"/>
        <w:rPr>
          <w:rFonts w:ascii="Garamond" w:hAnsi="Garamond"/>
          <w:sz w:val="20"/>
          <w:szCs w:val="20"/>
          <w:lang w:eastAsia="cs-CZ"/>
        </w:rPr>
      </w:pP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Zmluve,</w:t>
      </w:r>
      <w:r w:rsidR="00BF7AB6" w:rsidRPr="0060415D">
        <w:rPr>
          <w:rFonts w:ascii="Garamond" w:hAnsi="Garamond"/>
          <w:sz w:val="20"/>
          <w:szCs w:val="20"/>
          <w:lang w:eastAsia="cs-CZ"/>
        </w:rPr>
        <w:t xml:space="preserve"> </w:t>
      </w:r>
      <w:r w:rsidRPr="0060415D">
        <w:rPr>
          <w:rFonts w:ascii="Garamond" w:hAnsi="Garamond"/>
          <w:sz w:val="20"/>
          <w:szCs w:val="20"/>
          <w:lang w:eastAsia="cs-CZ"/>
        </w:rPr>
        <w:t>ak</w:t>
      </w:r>
      <w:r w:rsidR="00BF7AB6" w:rsidRPr="0060415D">
        <w:rPr>
          <w:rFonts w:ascii="Garamond" w:hAnsi="Garamond"/>
          <w:sz w:val="20"/>
          <w:szCs w:val="20"/>
          <w:lang w:eastAsia="cs-CZ"/>
        </w:rPr>
        <w:t xml:space="preserve"> </w:t>
      </w:r>
      <w:r w:rsidRPr="0060415D">
        <w:rPr>
          <w:rFonts w:ascii="Garamond" w:hAnsi="Garamond"/>
          <w:sz w:val="20"/>
          <w:szCs w:val="20"/>
          <w:lang w:eastAsia="cs-CZ"/>
        </w:rPr>
        <w:t>z</w:t>
      </w:r>
      <w:r w:rsidR="00BF7AB6" w:rsidRPr="0060415D">
        <w:rPr>
          <w:rFonts w:ascii="Garamond" w:hAnsi="Garamond"/>
          <w:sz w:val="20"/>
          <w:szCs w:val="20"/>
          <w:lang w:eastAsia="cs-CZ"/>
        </w:rPr>
        <w:t xml:space="preserve"> </w:t>
      </w:r>
      <w:r w:rsidRPr="0060415D">
        <w:rPr>
          <w:rFonts w:ascii="Garamond" w:hAnsi="Garamond"/>
          <w:sz w:val="20"/>
          <w:szCs w:val="20"/>
          <w:lang w:eastAsia="cs-CZ"/>
        </w:rPr>
        <w:t>kontextu</w:t>
      </w:r>
      <w:r w:rsidR="00BF7AB6" w:rsidRPr="0060415D">
        <w:rPr>
          <w:rFonts w:ascii="Garamond" w:hAnsi="Garamond"/>
          <w:sz w:val="20"/>
          <w:szCs w:val="20"/>
          <w:lang w:eastAsia="cs-CZ"/>
        </w:rPr>
        <w:t xml:space="preserve"> </w:t>
      </w:r>
      <w:r w:rsidRPr="0060415D">
        <w:rPr>
          <w:rFonts w:ascii="Garamond" w:hAnsi="Garamond"/>
          <w:sz w:val="20"/>
          <w:szCs w:val="20"/>
          <w:lang w:eastAsia="cs-CZ"/>
        </w:rPr>
        <w:t>nevyplýva</w:t>
      </w:r>
      <w:r w:rsidR="00BF7AB6" w:rsidRPr="0060415D">
        <w:rPr>
          <w:rFonts w:ascii="Garamond" w:hAnsi="Garamond"/>
          <w:sz w:val="20"/>
          <w:szCs w:val="20"/>
          <w:lang w:eastAsia="cs-CZ"/>
        </w:rPr>
        <w:t xml:space="preserve"> </w:t>
      </w:r>
      <w:r w:rsidRPr="0060415D">
        <w:rPr>
          <w:rFonts w:ascii="Garamond" w:hAnsi="Garamond"/>
          <w:sz w:val="20"/>
          <w:szCs w:val="20"/>
          <w:lang w:eastAsia="cs-CZ"/>
        </w:rPr>
        <w:t>iný</w:t>
      </w:r>
      <w:r w:rsidR="00BF7AB6" w:rsidRPr="0060415D">
        <w:rPr>
          <w:rFonts w:ascii="Garamond" w:hAnsi="Garamond"/>
          <w:sz w:val="20"/>
          <w:szCs w:val="20"/>
          <w:lang w:eastAsia="cs-CZ"/>
        </w:rPr>
        <w:t xml:space="preserve"> </w:t>
      </w:r>
      <w:r w:rsidRPr="0060415D">
        <w:rPr>
          <w:rFonts w:ascii="Garamond" w:hAnsi="Garamond"/>
          <w:sz w:val="20"/>
          <w:szCs w:val="20"/>
          <w:lang w:eastAsia="cs-CZ"/>
        </w:rPr>
        <w:t>zámer,</w:t>
      </w:r>
    </w:p>
    <w:p w14:paraId="505D89B5" w14:textId="77777777" w:rsidR="00687C08" w:rsidRPr="0060415D" w:rsidRDefault="00687C08" w:rsidP="00CE05A6">
      <w:pPr>
        <w:keepNext/>
        <w:keepLines/>
        <w:spacing w:after="0" w:line="240" w:lineRule="auto"/>
        <w:ind w:left="709"/>
        <w:contextualSpacing/>
        <w:jc w:val="both"/>
        <w:rPr>
          <w:rFonts w:ascii="Garamond" w:hAnsi="Garamond"/>
          <w:sz w:val="20"/>
          <w:szCs w:val="20"/>
          <w:lang w:eastAsia="cs-CZ"/>
        </w:rPr>
      </w:pPr>
    </w:p>
    <w:p w14:paraId="2E6A13BB" w14:textId="0A46815C" w:rsidR="00013130" w:rsidRPr="0060415D" w:rsidRDefault="00013130" w:rsidP="00CE05A6">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0415D">
        <w:rPr>
          <w:rFonts w:ascii="Garamond" w:hAnsi="Garamond"/>
          <w:sz w:val="20"/>
          <w:szCs w:val="20"/>
          <w:lang w:eastAsia="cs-CZ"/>
        </w:rPr>
        <w:t>každý</w:t>
      </w:r>
      <w:r w:rsidR="00BF7AB6" w:rsidRPr="0060415D">
        <w:rPr>
          <w:rFonts w:ascii="Garamond" w:hAnsi="Garamond"/>
          <w:sz w:val="20"/>
          <w:szCs w:val="20"/>
          <w:lang w:eastAsia="cs-CZ"/>
        </w:rPr>
        <w:t xml:space="preserve"> </w:t>
      </w:r>
      <w:r w:rsidRPr="0060415D">
        <w:rPr>
          <w:rFonts w:ascii="Garamond" w:hAnsi="Garamond"/>
          <w:sz w:val="20"/>
          <w:szCs w:val="20"/>
          <w:lang w:eastAsia="cs-CZ"/>
        </w:rPr>
        <w:t>odkaz</w:t>
      </w:r>
      <w:r w:rsidR="00BF7AB6" w:rsidRPr="0060415D">
        <w:rPr>
          <w:rFonts w:ascii="Garamond" w:hAnsi="Garamond"/>
          <w:sz w:val="20"/>
          <w:szCs w:val="20"/>
          <w:lang w:eastAsia="cs-CZ"/>
        </w:rPr>
        <w:t xml:space="preserve"> </w:t>
      </w:r>
      <w:r w:rsidRPr="0060415D">
        <w:rPr>
          <w:rFonts w:ascii="Garamond" w:hAnsi="Garamond"/>
          <w:sz w:val="20"/>
          <w:szCs w:val="20"/>
          <w:lang w:eastAsia="cs-CZ"/>
        </w:rPr>
        <w:t>na</w:t>
      </w:r>
      <w:r w:rsidR="00BF7AB6" w:rsidRPr="0060415D">
        <w:rPr>
          <w:rFonts w:ascii="Garamond" w:hAnsi="Garamond"/>
          <w:sz w:val="20"/>
          <w:szCs w:val="20"/>
          <w:lang w:eastAsia="cs-CZ"/>
        </w:rPr>
        <w:t xml:space="preserve"> </w:t>
      </w:r>
      <w:r w:rsidRPr="0060415D">
        <w:rPr>
          <w:rFonts w:ascii="Garamond" w:hAnsi="Garamond"/>
          <w:sz w:val="20"/>
          <w:szCs w:val="20"/>
          <w:lang w:eastAsia="cs-CZ"/>
        </w:rPr>
        <w:t>Zmluvnú</w:t>
      </w:r>
      <w:r w:rsidR="00BF7AB6" w:rsidRPr="0060415D">
        <w:rPr>
          <w:rFonts w:ascii="Garamond" w:hAnsi="Garamond"/>
          <w:sz w:val="20"/>
          <w:szCs w:val="20"/>
          <w:lang w:eastAsia="cs-CZ"/>
        </w:rPr>
        <w:t xml:space="preserve"> </w:t>
      </w:r>
      <w:r w:rsidRPr="0060415D">
        <w:rPr>
          <w:rFonts w:ascii="Garamond" w:hAnsi="Garamond"/>
          <w:sz w:val="20"/>
          <w:szCs w:val="20"/>
          <w:lang w:eastAsia="cs-CZ"/>
        </w:rPr>
        <w:t>stranu</w:t>
      </w:r>
      <w:r w:rsidR="00BF7AB6" w:rsidRPr="0060415D">
        <w:rPr>
          <w:rFonts w:ascii="Garamond" w:hAnsi="Garamond"/>
          <w:sz w:val="20"/>
          <w:szCs w:val="20"/>
          <w:lang w:eastAsia="cs-CZ"/>
        </w:rPr>
        <w:t xml:space="preserve"> </w:t>
      </w:r>
      <w:r w:rsidRPr="0060415D">
        <w:rPr>
          <w:rFonts w:ascii="Garamond" w:hAnsi="Garamond"/>
          <w:sz w:val="20"/>
          <w:szCs w:val="20"/>
          <w:lang w:eastAsia="cs-CZ"/>
        </w:rPr>
        <w:t>zahŕňa</w:t>
      </w:r>
      <w:r w:rsidR="00BF7AB6" w:rsidRPr="0060415D">
        <w:rPr>
          <w:rFonts w:ascii="Garamond" w:hAnsi="Garamond"/>
          <w:sz w:val="20"/>
          <w:szCs w:val="20"/>
          <w:lang w:eastAsia="cs-CZ"/>
        </w:rPr>
        <w:t xml:space="preserve"> </w:t>
      </w:r>
      <w:r w:rsidRPr="0060415D">
        <w:rPr>
          <w:rFonts w:ascii="Garamond" w:hAnsi="Garamond"/>
          <w:sz w:val="20"/>
          <w:szCs w:val="20"/>
          <w:lang w:eastAsia="cs-CZ"/>
        </w:rPr>
        <w:t>aj</w:t>
      </w:r>
      <w:r w:rsidR="00BF7AB6" w:rsidRPr="0060415D">
        <w:rPr>
          <w:rFonts w:ascii="Garamond" w:hAnsi="Garamond"/>
          <w:sz w:val="20"/>
          <w:szCs w:val="20"/>
          <w:lang w:eastAsia="cs-CZ"/>
        </w:rPr>
        <w:t xml:space="preserve"> </w:t>
      </w:r>
      <w:r w:rsidRPr="0060415D">
        <w:rPr>
          <w:rFonts w:ascii="Garamond" w:hAnsi="Garamond"/>
          <w:sz w:val="20"/>
          <w:szCs w:val="20"/>
          <w:lang w:eastAsia="cs-CZ"/>
        </w:rPr>
        <w:t>jej</w:t>
      </w:r>
      <w:r w:rsidR="00BF7AB6" w:rsidRPr="0060415D">
        <w:rPr>
          <w:rFonts w:ascii="Garamond" w:hAnsi="Garamond"/>
          <w:sz w:val="20"/>
          <w:szCs w:val="20"/>
          <w:lang w:eastAsia="cs-CZ"/>
        </w:rPr>
        <w:t xml:space="preserve"> </w:t>
      </w:r>
      <w:r w:rsidRPr="0060415D">
        <w:rPr>
          <w:rFonts w:ascii="Garamond" w:hAnsi="Garamond"/>
          <w:sz w:val="20"/>
          <w:szCs w:val="20"/>
          <w:lang w:eastAsia="cs-CZ"/>
        </w:rPr>
        <w:t>právnych</w:t>
      </w:r>
      <w:r w:rsidR="00BF7AB6" w:rsidRPr="0060415D">
        <w:rPr>
          <w:rFonts w:ascii="Garamond" w:hAnsi="Garamond"/>
          <w:sz w:val="20"/>
          <w:szCs w:val="20"/>
          <w:lang w:eastAsia="cs-CZ"/>
        </w:rPr>
        <w:t xml:space="preserve"> </w:t>
      </w:r>
      <w:r w:rsidRPr="0060415D">
        <w:rPr>
          <w:rFonts w:ascii="Garamond" w:hAnsi="Garamond"/>
          <w:sz w:val="20"/>
          <w:szCs w:val="20"/>
          <w:lang w:eastAsia="cs-CZ"/>
        </w:rPr>
        <w:t>nástupcov</w:t>
      </w:r>
      <w:r w:rsidR="00BF7AB6" w:rsidRPr="0060415D">
        <w:rPr>
          <w:rFonts w:ascii="Garamond" w:hAnsi="Garamond"/>
          <w:sz w:val="20"/>
          <w:szCs w:val="20"/>
          <w:lang w:eastAsia="cs-CZ"/>
        </w:rPr>
        <w:t xml:space="preserve"> </w:t>
      </w:r>
      <w:r w:rsidRPr="0060415D">
        <w:rPr>
          <w:rFonts w:ascii="Garamond" w:hAnsi="Garamond"/>
          <w:sz w:val="20"/>
          <w:szCs w:val="20"/>
          <w:lang w:eastAsia="cs-CZ"/>
        </w:rPr>
        <w:t>ako</w:t>
      </w:r>
      <w:r w:rsidR="00BF7AB6" w:rsidRPr="0060415D">
        <w:rPr>
          <w:rFonts w:ascii="Garamond" w:hAnsi="Garamond"/>
          <w:sz w:val="20"/>
          <w:szCs w:val="20"/>
          <w:lang w:eastAsia="cs-CZ"/>
        </w:rPr>
        <w:t xml:space="preserve"> </w:t>
      </w:r>
      <w:r w:rsidRPr="0060415D">
        <w:rPr>
          <w:rFonts w:ascii="Garamond" w:hAnsi="Garamond"/>
          <w:sz w:val="20"/>
          <w:szCs w:val="20"/>
          <w:lang w:eastAsia="cs-CZ"/>
        </w:rPr>
        <w:t>aj</w:t>
      </w:r>
      <w:r w:rsidR="00BF7AB6" w:rsidRPr="0060415D">
        <w:rPr>
          <w:rFonts w:ascii="Garamond" w:hAnsi="Garamond"/>
          <w:sz w:val="20"/>
          <w:szCs w:val="20"/>
          <w:lang w:eastAsia="cs-CZ"/>
        </w:rPr>
        <w:t xml:space="preserve"> </w:t>
      </w:r>
      <w:r w:rsidRPr="0060415D">
        <w:rPr>
          <w:rFonts w:ascii="Garamond" w:hAnsi="Garamond"/>
          <w:sz w:val="20"/>
          <w:szCs w:val="20"/>
          <w:lang w:eastAsia="cs-CZ"/>
        </w:rPr>
        <w:t>postupníkov</w:t>
      </w:r>
      <w:r w:rsidR="00BF7AB6" w:rsidRPr="0060415D">
        <w:rPr>
          <w:rFonts w:ascii="Garamond" w:hAnsi="Garamond"/>
          <w:sz w:val="20"/>
          <w:szCs w:val="20"/>
          <w:lang w:eastAsia="cs-CZ"/>
        </w:rPr>
        <w:t xml:space="preserve"> </w:t>
      </w:r>
      <w:r w:rsidRPr="0060415D">
        <w:rPr>
          <w:rFonts w:ascii="Garamond" w:hAnsi="Garamond"/>
          <w:sz w:val="20"/>
          <w:szCs w:val="20"/>
          <w:lang w:eastAsia="cs-CZ"/>
        </w:rPr>
        <w:t>a</w:t>
      </w:r>
      <w:r w:rsidR="00BF7AB6" w:rsidRPr="0060415D">
        <w:rPr>
          <w:rFonts w:ascii="Garamond" w:hAnsi="Garamond"/>
          <w:sz w:val="20"/>
          <w:szCs w:val="20"/>
        </w:rPr>
        <w:t xml:space="preserve"> </w:t>
      </w:r>
      <w:r w:rsidRPr="0060415D">
        <w:rPr>
          <w:rFonts w:ascii="Garamond" w:hAnsi="Garamond"/>
          <w:sz w:val="20"/>
          <w:szCs w:val="20"/>
          <w:lang w:eastAsia="cs-CZ"/>
        </w:rPr>
        <w:t>nadobúdateľov</w:t>
      </w:r>
      <w:r w:rsidR="00BF7AB6" w:rsidRPr="0060415D">
        <w:rPr>
          <w:rFonts w:ascii="Garamond" w:hAnsi="Garamond"/>
          <w:sz w:val="20"/>
          <w:szCs w:val="20"/>
          <w:lang w:eastAsia="cs-CZ"/>
        </w:rPr>
        <w:t xml:space="preserve"> </w:t>
      </w:r>
      <w:r w:rsidRPr="0060415D">
        <w:rPr>
          <w:rFonts w:ascii="Garamond" w:hAnsi="Garamond"/>
          <w:sz w:val="20"/>
          <w:szCs w:val="20"/>
          <w:lang w:eastAsia="cs-CZ"/>
        </w:rPr>
        <w:t>práv</w:t>
      </w:r>
      <w:r w:rsidR="00BF7AB6" w:rsidRPr="0060415D">
        <w:rPr>
          <w:rFonts w:ascii="Garamond" w:hAnsi="Garamond"/>
          <w:sz w:val="20"/>
          <w:szCs w:val="20"/>
          <w:lang w:eastAsia="cs-CZ"/>
        </w:rPr>
        <w:t xml:space="preserve"> </w:t>
      </w:r>
      <w:r w:rsidRPr="0060415D">
        <w:rPr>
          <w:rFonts w:ascii="Garamond" w:hAnsi="Garamond"/>
          <w:sz w:val="20"/>
          <w:szCs w:val="20"/>
          <w:lang w:eastAsia="cs-CZ"/>
        </w:rPr>
        <w:t>alebo</w:t>
      </w:r>
      <w:r w:rsidR="00BF7AB6" w:rsidRPr="0060415D">
        <w:rPr>
          <w:rFonts w:ascii="Garamond" w:hAnsi="Garamond"/>
          <w:sz w:val="20"/>
          <w:szCs w:val="20"/>
          <w:lang w:eastAsia="cs-CZ"/>
        </w:rPr>
        <w:t xml:space="preserve"> </w:t>
      </w:r>
      <w:r w:rsidRPr="0060415D">
        <w:rPr>
          <w:rFonts w:ascii="Garamond" w:hAnsi="Garamond"/>
          <w:sz w:val="20"/>
          <w:szCs w:val="20"/>
          <w:lang w:eastAsia="cs-CZ"/>
        </w:rPr>
        <w:t>záväzkov,</w:t>
      </w:r>
      <w:r w:rsidR="00BF7AB6" w:rsidRPr="0060415D">
        <w:rPr>
          <w:rFonts w:ascii="Garamond" w:hAnsi="Garamond"/>
          <w:sz w:val="20"/>
          <w:szCs w:val="20"/>
          <w:lang w:eastAsia="cs-CZ"/>
        </w:rPr>
        <w:t xml:space="preserve"> </w:t>
      </w:r>
      <w:r w:rsidRPr="0060415D">
        <w:rPr>
          <w:rFonts w:ascii="Garamond" w:hAnsi="Garamond"/>
          <w:sz w:val="20"/>
          <w:szCs w:val="20"/>
          <w:lang w:eastAsia="cs-CZ"/>
        </w:rPr>
        <w:t>vyplývajúcich</w:t>
      </w:r>
      <w:r w:rsidR="00BF7AB6" w:rsidRPr="0060415D">
        <w:rPr>
          <w:rFonts w:ascii="Garamond" w:hAnsi="Garamond"/>
          <w:sz w:val="20"/>
          <w:szCs w:val="20"/>
          <w:lang w:eastAsia="cs-CZ"/>
        </w:rPr>
        <w:t xml:space="preserve"> </w:t>
      </w:r>
      <w:r w:rsidRPr="0060415D">
        <w:rPr>
          <w:rFonts w:ascii="Garamond" w:hAnsi="Garamond"/>
          <w:sz w:val="20"/>
          <w:szCs w:val="20"/>
          <w:lang w:eastAsia="cs-CZ"/>
        </w:rPr>
        <w:t>zo</w:t>
      </w:r>
      <w:r w:rsidR="00BF7AB6" w:rsidRPr="0060415D">
        <w:rPr>
          <w:rFonts w:ascii="Garamond" w:hAnsi="Garamond"/>
          <w:sz w:val="20"/>
          <w:szCs w:val="20"/>
          <w:lang w:eastAsia="cs-CZ"/>
        </w:rPr>
        <w:t xml:space="preserve"> </w:t>
      </w:r>
      <w:r w:rsidRPr="0060415D">
        <w:rPr>
          <w:rFonts w:ascii="Garamond" w:hAnsi="Garamond"/>
          <w:sz w:val="20"/>
          <w:szCs w:val="20"/>
          <w:lang w:eastAsia="cs-CZ"/>
        </w:rPr>
        <w:t>Zmluvy;</w:t>
      </w:r>
    </w:p>
    <w:p w14:paraId="4DDD54CD" w14:textId="77777777" w:rsidR="00687C08" w:rsidRPr="0060415D" w:rsidRDefault="00687C08" w:rsidP="00CE05A6">
      <w:pPr>
        <w:keepNext/>
        <w:keepLines/>
        <w:spacing w:after="0" w:line="240" w:lineRule="auto"/>
        <w:ind w:left="1418"/>
        <w:contextualSpacing/>
        <w:jc w:val="both"/>
        <w:rPr>
          <w:rFonts w:ascii="Garamond" w:hAnsi="Garamond"/>
          <w:sz w:val="20"/>
          <w:szCs w:val="20"/>
          <w:lang w:eastAsia="cs-CZ"/>
        </w:rPr>
      </w:pPr>
    </w:p>
    <w:p w14:paraId="74B31689" w14:textId="29CCC49D" w:rsidR="00013130" w:rsidRPr="0060415D" w:rsidRDefault="00013130" w:rsidP="00CE05A6">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0415D">
        <w:rPr>
          <w:rFonts w:ascii="Garamond" w:hAnsi="Garamond"/>
          <w:sz w:val="20"/>
          <w:szCs w:val="20"/>
          <w:lang w:eastAsia="cs-CZ"/>
        </w:rPr>
        <w:t>každý</w:t>
      </w:r>
      <w:r w:rsidR="00BF7AB6" w:rsidRPr="0060415D">
        <w:rPr>
          <w:rFonts w:ascii="Garamond" w:hAnsi="Garamond"/>
          <w:sz w:val="20"/>
          <w:szCs w:val="20"/>
          <w:lang w:eastAsia="cs-CZ"/>
        </w:rPr>
        <w:t xml:space="preserve"> </w:t>
      </w:r>
      <w:r w:rsidRPr="0060415D">
        <w:rPr>
          <w:rFonts w:ascii="Garamond" w:hAnsi="Garamond"/>
          <w:sz w:val="20"/>
          <w:szCs w:val="20"/>
          <w:lang w:eastAsia="cs-CZ"/>
        </w:rPr>
        <w:t>odkaz</w:t>
      </w:r>
      <w:r w:rsidR="00BF7AB6" w:rsidRPr="0060415D">
        <w:rPr>
          <w:rFonts w:ascii="Garamond" w:hAnsi="Garamond"/>
          <w:sz w:val="20"/>
          <w:szCs w:val="20"/>
          <w:lang w:eastAsia="cs-CZ"/>
        </w:rPr>
        <w:t xml:space="preserve"> </w:t>
      </w:r>
      <w:r w:rsidRPr="0060415D">
        <w:rPr>
          <w:rFonts w:ascii="Garamond" w:hAnsi="Garamond"/>
          <w:sz w:val="20"/>
          <w:szCs w:val="20"/>
          <w:lang w:eastAsia="cs-CZ"/>
        </w:rPr>
        <w:t>na</w:t>
      </w:r>
      <w:r w:rsidR="00BF7AB6" w:rsidRPr="0060415D">
        <w:rPr>
          <w:rFonts w:ascii="Garamond" w:hAnsi="Garamond"/>
          <w:sz w:val="20"/>
          <w:szCs w:val="20"/>
          <w:lang w:eastAsia="cs-CZ"/>
        </w:rPr>
        <w:t xml:space="preserve"> </w:t>
      </w:r>
      <w:r w:rsidRPr="0060415D">
        <w:rPr>
          <w:rFonts w:ascii="Garamond" w:hAnsi="Garamond"/>
          <w:sz w:val="20"/>
          <w:szCs w:val="20"/>
          <w:lang w:eastAsia="cs-CZ"/>
        </w:rPr>
        <w:t>Zmluvu</w:t>
      </w:r>
      <w:r w:rsidR="00BF7AB6" w:rsidRPr="0060415D">
        <w:rPr>
          <w:rFonts w:ascii="Garamond" w:hAnsi="Garamond"/>
          <w:sz w:val="20"/>
          <w:szCs w:val="20"/>
          <w:lang w:eastAsia="cs-CZ"/>
        </w:rPr>
        <w:t xml:space="preserve"> </w:t>
      </w:r>
      <w:r w:rsidRPr="0060415D">
        <w:rPr>
          <w:rFonts w:ascii="Garamond" w:hAnsi="Garamond"/>
          <w:sz w:val="20"/>
          <w:szCs w:val="20"/>
          <w:lang w:eastAsia="cs-CZ"/>
        </w:rPr>
        <w:t>alebo</w:t>
      </w:r>
      <w:r w:rsidR="00BF7AB6" w:rsidRPr="0060415D">
        <w:rPr>
          <w:rFonts w:ascii="Garamond" w:hAnsi="Garamond"/>
          <w:sz w:val="20"/>
          <w:szCs w:val="20"/>
          <w:lang w:eastAsia="cs-CZ"/>
        </w:rPr>
        <w:t xml:space="preserve"> </w:t>
      </w:r>
      <w:r w:rsidRPr="0060415D">
        <w:rPr>
          <w:rFonts w:ascii="Garamond" w:hAnsi="Garamond"/>
          <w:sz w:val="20"/>
          <w:szCs w:val="20"/>
          <w:lang w:eastAsia="cs-CZ"/>
        </w:rPr>
        <w:t>iný</w:t>
      </w:r>
      <w:r w:rsidR="00BF7AB6" w:rsidRPr="0060415D">
        <w:rPr>
          <w:rFonts w:ascii="Garamond" w:hAnsi="Garamond"/>
          <w:sz w:val="20"/>
          <w:szCs w:val="20"/>
          <w:lang w:eastAsia="cs-CZ"/>
        </w:rPr>
        <w:t xml:space="preserve"> </w:t>
      </w:r>
      <w:r w:rsidRPr="0060415D">
        <w:rPr>
          <w:rFonts w:ascii="Garamond" w:hAnsi="Garamond"/>
          <w:sz w:val="20"/>
          <w:szCs w:val="20"/>
          <w:lang w:eastAsia="cs-CZ"/>
        </w:rPr>
        <w:t>dokument</w:t>
      </w:r>
      <w:r w:rsidR="00BF7AB6" w:rsidRPr="0060415D">
        <w:rPr>
          <w:rFonts w:ascii="Garamond" w:hAnsi="Garamond"/>
          <w:sz w:val="20"/>
          <w:szCs w:val="20"/>
          <w:lang w:eastAsia="cs-CZ"/>
        </w:rPr>
        <w:t xml:space="preserve"> </w:t>
      </w:r>
      <w:r w:rsidRPr="0060415D">
        <w:rPr>
          <w:rFonts w:ascii="Garamond" w:hAnsi="Garamond"/>
          <w:sz w:val="20"/>
          <w:szCs w:val="20"/>
          <w:lang w:eastAsia="cs-CZ"/>
        </w:rPr>
        <w:t>znamená</w:t>
      </w:r>
      <w:r w:rsidR="00BF7AB6" w:rsidRPr="0060415D">
        <w:rPr>
          <w:rFonts w:ascii="Garamond" w:hAnsi="Garamond"/>
          <w:sz w:val="20"/>
          <w:szCs w:val="20"/>
          <w:lang w:eastAsia="cs-CZ"/>
        </w:rPr>
        <w:t xml:space="preserve"> </w:t>
      </w:r>
      <w:r w:rsidRPr="0060415D">
        <w:rPr>
          <w:rFonts w:ascii="Garamond" w:hAnsi="Garamond"/>
          <w:sz w:val="20"/>
          <w:szCs w:val="20"/>
          <w:lang w:eastAsia="cs-CZ"/>
        </w:rPr>
        <w:t>Zmluvu</w:t>
      </w:r>
      <w:r w:rsidR="00BF7AB6" w:rsidRPr="0060415D">
        <w:rPr>
          <w:rFonts w:ascii="Garamond" w:hAnsi="Garamond"/>
          <w:sz w:val="20"/>
          <w:szCs w:val="20"/>
          <w:lang w:eastAsia="cs-CZ"/>
        </w:rPr>
        <w:t xml:space="preserve"> </w:t>
      </w:r>
      <w:r w:rsidRPr="0060415D">
        <w:rPr>
          <w:rFonts w:ascii="Garamond" w:hAnsi="Garamond"/>
          <w:sz w:val="20"/>
          <w:szCs w:val="20"/>
          <w:lang w:eastAsia="cs-CZ"/>
        </w:rPr>
        <w:t>alebo</w:t>
      </w:r>
      <w:r w:rsidR="00BF7AB6" w:rsidRPr="0060415D">
        <w:rPr>
          <w:rFonts w:ascii="Garamond" w:hAnsi="Garamond"/>
          <w:sz w:val="20"/>
          <w:szCs w:val="20"/>
          <w:lang w:eastAsia="cs-CZ"/>
        </w:rPr>
        <w:t xml:space="preserve"> </w:t>
      </w:r>
      <w:r w:rsidRPr="0060415D">
        <w:rPr>
          <w:rFonts w:ascii="Garamond" w:hAnsi="Garamond"/>
          <w:sz w:val="20"/>
          <w:szCs w:val="20"/>
          <w:lang w:eastAsia="cs-CZ"/>
        </w:rPr>
        <w:t>iný</w:t>
      </w:r>
      <w:r w:rsidR="00BF7AB6" w:rsidRPr="0060415D">
        <w:rPr>
          <w:rFonts w:ascii="Garamond" w:hAnsi="Garamond"/>
          <w:sz w:val="20"/>
          <w:szCs w:val="20"/>
          <w:lang w:eastAsia="cs-CZ"/>
        </w:rPr>
        <w:t xml:space="preserve"> </w:t>
      </w:r>
      <w:r w:rsidRPr="0060415D">
        <w:rPr>
          <w:rFonts w:ascii="Garamond" w:hAnsi="Garamond"/>
          <w:sz w:val="20"/>
          <w:szCs w:val="20"/>
          <w:lang w:eastAsia="cs-CZ"/>
        </w:rPr>
        <w:t>dokument</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znení</w:t>
      </w:r>
      <w:r w:rsidR="00BF7AB6" w:rsidRPr="0060415D">
        <w:rPr>
          <w:rFonts w:ascii="Garamond" w:hAnsi="Garamond"/>
          <w:sz w:val="20"/>
          <w:szCs w:val="20"/>
          <w:lang w:eastAsia="cs-CZ"/>
        </w:rPr>
        <w:t xml:space="preserve"> </w:t>
      </w:r>
      <w:r w:rsidRPr="0060415D">
        <w:rPr>
          <w:rFonts w:ascii="Garamond" w:hAnsi="Garamond"/>
          <w:sz w:val="20"/>
          <w:szCs w:val="20"/>
          <w:lang w:eastAsia="cs-CZ"/>
        </w:rPr>
        <w:t>jeho</w:t>
      </w:r>
      <w:r w:rsidR="00BF7AB6" w:rsidRPr="0060415D">
        <w:rPr>
          <w:rFonts w:ascii="Garamond" w:hAnsi="Garamond"/>
          <w:sz w:val="20"/>
          <w:szCs w:val="20"/>
          <w:lang w:eastAsia="cs-CZ"/>
        </w:rPr>
        <w:t xml:space="preserve"> </w:t>
      </w:r>
      <w:r w:rsidRPr="0060415D">
        <w:rPr>
          <w:rFonts w:ascii="Garamond" w:hAnsi="Garamond"/>
          <w:sz w:val="20"/>
          <w:szCs w:val="20"/>
          <w:lang w:eastAsia="cs-CZ"/>
        </w:rPr>
        <w:t>dodatkov</w:t>
      </w:r>
      <w:r w:rsidR="00BF7AB6" w:rsidRPr="0060415D">
        <w:rPr>
          <w:rFonts w:ascii="Garamond" w:hAnsi="Garamond"/>
          <w:sz w:val="20"/>
          <w:szCs w:val="20"/>
          <w:lang w:eastAsia="cs-CZ"/>
        </w:rPr>
        <w:t xml:space="preserve"> </w:t>
      </w:r>
      <w:r w:rsidRPr="0060415D">
        <w:rPr>
          <w:rFonts w:ascii="Garamond" w:hAnsi="Garamond"/>
          <w:sz w:val="20"/>
          <w:szCs w:val="20"/>
          <w:lang w:eastAsia="cs-CZ"/>
        </w:rPr>
        <w:t>a</w:t>
      </w:r>
      <w:r w:rsidR="00BF7AB6" w:rsidRPr="0060415D">
        <w:rPr>
          <w:rFonts w:ascii="Garamond" w:hAnsi="Garamond"/>
          <w:sz w:val="20"/>
          <w:szCs w:val="20"/>
          <w:lang w:eastAsia="cs-CZ"/>
        </w:rPr>
        <w:t xml:space="preserve"> </w:t>
      </w:r>
      <w:r w:rsidRPr="0060415D">
        <w:rPr>
          <w:rFonts w:ascii="Garamond" w:hAnsi="Garamond"/>
          <w:sz w:val="20"/>
          <w:szCs w:val="20"/>
          <w:lang w:eastAsia="cs-CZ"/>
        </w:rPr>
        <w:t>iných</w:t>
      </w:r>
      <w:r w:rsidR="00BF7AB6" w:rsidRPr="0060415D">
        <w:rPr>
          <w:rFonts w:ascii="Garamond" w:hAnsi="Garamond"/>
          <w:sz w:val="20"/>
          <w:szCs w:val="20"/>
          <w:lang w:eastAsia="cs-CZ"/>
        </w:rPr>
        <w:t xml:space="preserve"> </w:t>
      </w:r>
      <w:r w:rsidRPr="0060415D">
        <w:rPr>
          <w:rFonts w:ascii="Garamond" w:hAnsi="Garamond"/>
          <w:sz w:val="20"/>
          <w:szCs w:val="20"/>
          <w:lang w:eastAsia="cs-CZ"/>
        </w:rPr>
        <w:t>zmien,</w:t>
      </w:r>
      <w:r w:rsidR="00BF7AB6" w:rsidRPr="0060415D">
        <w:rPr>
          <w:rFonts w:ascii="Garamond" w:hAnsi="Garamond"/>
          <w:sz w:val="20"/>
          <w:szCs w:val="20"/>
          <w:lang w:eastAsia="cs-CZ"/>
        </w:rPr>
        <w:t xml:space="preserve"> </w:t>
      </w:r>
      <w:r w:rsidRPr="0060415D">
        <w:rPr>
          <w:rFonts w:ascii="Garamond" w:hAnsi="Garamond"/>
          <w:sz w:val="20"/>
          <w:szCs w:val="20"/>
          <w:lang w:eastAsia="cs-CZ"/>
        </w:rPr>
        <w:t>vrátane</w:t>
      </w:r>
      <w:r w:rsidR="00BF7AB6" w:rsidRPr="0060415D">
        <w:rPr>
          <w:rFonts w:ascii="Garamond" w:hAnsi="Garamond"/>
          <w:sz w:val="20"/>
          <w:szCs w:val="20"/>
          <w:lang w:eastAsia="cs-CZ"/>
        </w:rPr>
        <w:t xml:space="preserve"> </w:t>
      </w:r>
      <w:r w:rsidR="00F11C04">
        <w:rPr>
          <w:rFonts w:ascii="Garamond" w:hAnsi="Garamond"/>
          <w:sz w:val="20"/>
          <w:szCs w:val="20"/>
          <w:lang w:eastAsia="cs-CZ"/>
        </w:rPr>
        <w:t>i</w:t>
      </w:r>
      <w:r w:rsidRPr="0060415D">
        <w:rPr>
          <w:rFonts w:ascii="Garamond" w:hAnsi="Garamond"/>
          <w:sz w:val="20"/>
          <w:szCs w:val="20"/>
          <w:lang w:eastAsia="cs-CZ"/>
        </w:rPr>
        <w:t>novácií;</w:t>
      </w:r>
    </w:p>
    <w:p w14:paraId="157478A3" w14:textId="77777777" w:rsidR="00013130" w:rsidRPr="0060415D" w:rsidRDefault="00013130" w:rsidP="00CE05A6">
      <w:pPr>
        <w:keepNext/>
        <w:keepLines/>
        <w:spacing w:after="0" w:line="240" w:lineRule="auto"/>
        <w:jc w:val="both"/>
        <w:rPr>
          <w:rFonts w:ascii="Garamond" w:hAnsi="Garamond"/>
          <w:sz w:val="20"/>
          <w:szCs w:val="20"/>
        </w:rPr>
      </w:pPr>
    </w:p>
    <w:p w14:paraId="3044CA3A" w14:textId="5F17FEF0" w:rsidR="00013130" w:rsidRPr="0060415D" w:rsidRDefault="00013130" w:rsidP="00CE05A6">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0415D">
        <w:rPr>
          <w:rFonts w:ascii="Garamond" w:hAnsi="Garamond"/>
          <w:sz w:val="20"/>
          <w:szCs w:val="20"/>
          <w:lang w:eastAsia="cs-CZ"/>
        </w:rPr>
        <w:t>prílohy</w:t>
      </w:r>
      <w:r w:rsidR="00BF7AB6" w:rsidRPr="0060415D">
        <w:rPr>
          <w:rFonts w:ascii="Garamond" w:hAnsi="Garamond"/>
          <w:sz w:val="20"/>
          <w:szCs w:val="20"/>
          <w:lang w:eastAsia="cs-CZ"/>
        </w:rPr>
        <w:t xml:space="preserve"> </w:t>
      </w:r>
      <w:r w:rsidRPr="0060415D">
        <w:rPr>
          <w:rFonts w:ascii="Garamond" w:hAnsi="Garamond"/>
          <w:sz w:val="20"/>
          <w:szCs w:val="20"/>
          <w:lang w:eastAsia="cs-CZ"/>
        </w:rPr>
        <w:t>Zmluvy</w:t>
      </w:r>
      <w:r w:rsidR="00BF7AB6" w:rsidRPr="0060415D">
        <w:rPr>
          <w:rFonts w:ascii="Garamond" w:hAnsi="Garamond"/>
          <w:sz w:val="20"/>
          <w:szCs w:val="20"/>
          <w:lang w:eastAsia="cs-CZ"/>
        </w:rPr>
        <w:t xml:space="preserve"> </w:t>
      </w:r>
      <w:r w:rsidRPr="0060415D">
        <w:rPr>
          <w:rFonts w:ascii="Garamond" w:hAnsi="Garamond"/>
          <w:sz w:val="20"/>
          <w:szCs w:val="20"/>
          <w:lang w:eastAsia="cs-CZ"/>
        </w:rPr>
        <w:t>predstavujú</w:t>
      </w:r>
      <w:r w:rsidR="00BF7AB6" w:rsidRPr="0060415D">
        <w:rPr>
          <w:rFonts w:ascii="Garamond" w:hAnsi="Garamond"/>
          <w:sz w:val="20"/>
          <w:szCs w:val="20"/>
          <w:lang w:eastAsia="cs-CZ"/>
        </w:rPr>
        <w:t xml:space="preserve"> </w:t>
      </w:r>
      <w:r w:rsidRPr="0060415D">
        <w:rPr>
          <w:rFonts w:ascii="Garamond" w:hAnsi="Garamond"/>
          <w:sz w:val="20"/>
          <w:szCs w:val="20"/>
          <w:lang w:eastAsia="cs-CZ"/>
        </w:rPr>
        <w:t>jej</w:t>
      </w:r>
      <w:r w:rsidR="00BF7AB6" w:rsidRPr="0060415D">
        <w:rPr>
          <w:rFonts w:ascii="Garamond" w:hAnsi="Garamond"/>
          <w:sz w:val="20"/>
          <w:szCs w:val="20"/>
          <w:lang w:eastAsia="cs-CZ"/>
        </w:rPr>
        <w:t xml:space="preserve"> </w:t>
      </w:r>
      <w:r w:rsidRPr="0060415D">
        <w:rPr>
          <w:rFonts w:ascii="Garamond" w:hAnsi="Garamond"/>
          <w:sz w:val="20"/>
          <w:szCs w:val="20"/>
          <w:lang w:eastAsia="cs-CZ"/>
        </w:rPr>
        <w:t>neoddeliteľné</w:t>
      </w:r>
      <w:r w:rsidR="00BF7AB6" w:rsidRPr="0060415D">
        <w:rPr>
          <w:rFonts w:ascii="Garamond" w:hAnsi="Garamond"/>
          <w:sz w:val="20"/>
          <w:szCs w:val="20"/>
          <w:lang w:eastAsia="cs-CZ"/>
        </w:rPr>
        <w:t xml:space="preserve"> </w:t>
      </w:r>
      <w:r w:rsidRPr="0060415D">
        <w:rPr>
          <w:rFonts w:ascii="Garamond" w:hAnsi="Garamond"/>
          <w:sz w:val="20"/>
          <w:szCs w:val="20"/>
          <w:lang w:eastAsia="cs-CZ"/>
        </w:rPr>
        <w:t>súčasti</w:t>
      </w:r>
      <w:r w:rsidR="00BF7AB6" w:rsidRPr="0060415D">
        <w:rPr>
          <w:rFonts w:ascii="Garamond" w:hAnsi="Garamond"/>
          <w:sz w:val="20"/>
          <w:szCs w:val="20"/>
          <w:lang w:eastAsia="cs-CZ"/>
        </w:rPr>
        <w:t xml:space="preserve"> </w:t>
      </w:r>
      <w:r w:rsidRPr="0060415D">
        <w:rPr>
          <w:rFonts w:ascii="Garamond" w:hAnsi="Garamond"/>
          <w:sz w:val="20"/>
          <w:szCs w:val="20"/>
          <w:lang w:eastAsia="cs-CZ"/>
        </w:rPr>
        <w:t>a</w:t>
      </w:r>
      <w:r w:rsidR="00BF7AB6" w:rsidRPr="0060415D">
        <w:rPr>
          <w:rFonts w:ascii="Garamond" w:hAnsi="Garamond"/>
          <w:sz w:val="20"/>
          <w:szCs w:val="20"/>
          <w:lang w:eastAsia="cs-CZ"/>
        </w:rPr>
        <w:t xml:space="preserve"> </w:t>
      </w:r>
      <w:r w:rsidRPr="0060415D">
        <w:rPr>
          <w:rFonts w:ascii="Garamond" w:hAnsi="Garamond"/>
          <w:sz w:val="20"/>
          <w:szCs w:val="20"/>
          <w:lang w:eastAsia="cs-CZ"/>
        </w:rPr>
        <w:t>správny</w:t>
      </w:r>
      <w:r w:rsidR="00BF7AB6" w:rsidRPr="0060415D">
        <w:rPr>
          <w:rFonts w:ascii="Garamond" w:hAnsi="Garamond"/>
          <w:sz w:val="20"/>
          <w:szCs w:val="20"/>
          <w:lang w:eastAsia="cs-CZ"/>
        </w:rPr>
        <w:t xml:space="preserve"> </w:t>
      </w:r>
      <w:r w:rsidRPr="0060415D">
        <w:rPr>
          <w:rFonts w:ascii="Garamond" w:hAnsi="Garamond"/>
          <w:sz w:val="20"/>
          <w:szCs w:val="20"/>
          <w:lang w:eastAsia="cs-CZ"/>
        </w:rPr>
        <w:t>výklad</w:t>
      </w:r>
      <w:r w:rsidR="00BF7AB6" w:rsidRPr="0060415D">
        <w:rPr>
          <w:rFonts w:ascii="Garamond" w:hAnsi="Garamond"/>
          <w:sz w:val="20"/>
          <w:szCs w:val="20"/>
          <w:lang w:eastAsia="cs-CZ"/>
        </w:rPr>
        <w:t xml:space="preserve"> </w:t>
      </w:r>
      <w:r w:rsidRPr="0060415D">
        <w:rPr>
          <w:rFonts w:ascii="Garamond" w:hAnsi="Garamond"/>
          <w:sz w:val="20"/>
          <w:szCs w:val="20"/>
          <w:lang w:eastAsia="cs-CZ"/>
        </w:rPr>
        <w:t>ustanovení</w:t>
      </w:r>
      <w:r w:rsidR="00BF7AB6" w:rsidRPr="0060415D">
        <w:rPr>
          <w:rFonts w:ascii="Garamond" w:hAnsi="Garamond"/>
          <w:sz w:val="20"/>
          <w:szCs w:val="20"/>
          <w:lang w:eastAsia="cs-CZ"/>
        </w:rPr>
        <w:t xml:space="preserve"> </w:t>
      </w:r>
      <w:r w:rsidRPr="0060415D">
        <w:rPr>
          <w:rFonts w:ascii="Garamond" w:hAnsi="Garamond"/>
          <w:sz w:val="20"/>
          <w:szCs w:val="20"/>
          <w:lang w:eastAsia="cs-CZ"/>
        </w:rPr>
        <w:t>Zmluvy</w:t>
      </w:r>
      <w:r w:rsidR="00BF7AB6" w:rsidRPr="0060415D">
        <w:rPr>
          <w:rFonts w:ascii="Garamond" w:hAnsi="Garamond"/>
          <w:sz w:val="20"/>
          <w:szCs w:val="20"/>
          <w:lang w:eastAsia="cs-CZ"/>
        </w:rPr>
        <w:t xml:space="preserve"> </w:t>
      </w:r>
      <w:r w:rsidRPr="0060415D">
        <w:rPr>
          <w:rFonts w:ascii="Garamond" w:hAnsi="Garamond"/>
          <w:sz w:val="20"/>
          <w:szCs w:val="20"/>
          <w:lang w:eastAsia="cs-CZ"/>
        </w:rPr>
        <w:t>je</w:t>
      </w:r>
      <w:r w:rsidR="00BF7AB6" w:rsidRPr="0060415D">
        <w:rPr>
          <w:rFonts w:ascii="Garamond" w:hAnsi="Garamond"/>
          <w:sz w:val="20"/>
          <w:szCs w:val="20"/>
          <w:lang w:eastAsia="cs-CZ"/>
        </w:rPr>
        <w:t xml:space="preserve"> </w:t>
      </w:r>
      <w:r w:rsidRPr="0060415D">
        <w:rPr>
          <w:rFonts w:ascii="Garamond" w:hAnsi="Garamond"/>
          <w:sz w:val="20"/>
          <w:szCs w:val="20"/>
          <w:lang w:eastAsia="cs-CZ"/>
        </w:rPr>
        <w:t>možný</w:t>
      </w:r>
      <w:r w:rsidR="00BF7AB6" w:rsidRPr="0060415D">
        <w:rPr>
          <w:rFonts w:ascii="Garamond" w:hAnsi="Garamond"/>
          <w:sz w:val="20"/>
          <w:szCs w:val="20"/>
          <w:lang w:eastAsia="cs-CZ"/>
        </w:rPr>
        <w:t xml:space="preserve"> </w:t>
      </w:r>
      <w:r w:rsidR="007E0304" w:rsidRPr="0060415D">
        <w:rPr>
          <w:rFonts w:ascii="Garamond" w:hAnsi="Garamond"/>
          <w:sz w:val="20"/>
          <w:szCs w:val="20"/>
          <w:lang w:eastAsia="cs-CZ"/>
        </w:rPr>
        <w:br/>
      </w:r>
      <w:r w:rsidRPr="0060415D">
        <w:rPr>
          <w:rFonts w:ascii="Garamond" w:hAnsi="Garamond"/>
          <w:sz w:val="20"/>
          <w:szCs w:val="20"/>
          <w:lang w:eastAsia="cs-CZ"/>
        </w:rPr>
        <w:t>len</w:t>
      </w:r>
      <w:r w:rsidR="00BF7AB6" w:rsidRPr="0060415D">
        <w:rPr>
          <w:rFonts w:ascii="Garamond" w:hAnsi="Garamond"/>
          <w:sz w:val="20"/>
          <w:szCs w:val="20"/>
          <w:lang w:eastAsia="cs-CZ"/>
        </w:rPr>
        <w:t xml:space="preserve"> </w:t>
      </w:r>
      <w:r w:rsidRPr="0060415D">
        <w:rPr>
          <w:rFonts w:ascii="Garamond" w:hAnsi="Garamond"/>
          <w:sz w:val="20"/>
          <w:szCs w:val="20"/>
          <w:lang w:eastAsia="cs-CZ"/>
        </w:rPr>
        <w:t>s</w:t>
      </w:r>
      <w:r w:rsidR="00BF7AB6" w:rsidRPr="0060415D">
        <w:rPr>
          <w:rFonts w:ascii="Garamond" w:hAnsi="Garamond"/>
          <w:sz w:val="20"/>
          <w:szCs w:val="20"/>
          <w:lang w:eastAsia="cs-CZ"/>
        </w:rPr>
        <w:t xml:space="preserve"> </w:t>
      </w:r>
      <w:r w:rsidRPr="0060415D">
        <w:rPr>
          <w:rFonts w:ascii="Garamond" w:hAnsi="Garamond"/>
          <w:sz w:val="20"/>
          <w:szCs w:val="20"/>
          <w:lang w:eastAsia="cs-CZ"/>
        </w:rPr>
        <w:t>prihliadnutím</w:t>
      </w:r>
      <w:r w:rsidR="00BF7AB6" w:rsidRPr="0060415D">
        <w:rPr>
          <w:rFonts w:ascii="Garamond" w:hAnsi="Garamond"/>
          <w:sz w:val="20"/>
          <w:szCs w:val="20"/>
          <w:lang w:eastAsia="cs-CZ"/>
        </w:rPr>
        <w:t xml:space="preserve"> </w:t>
      </w:r>
      <w:r w:rsidRPr="0060415D">
        <w:rPr>
          <w:rFonts w:ascii="Garamond" w:hAnsi="Garamond"/>
          <w:sz w:val="20"/>
          <w:szCs w:val="20"/>
          <w:lang w:eastAsia="cs-CZ"/>
        </w:rPr>
        <w:t>na</w:t>
      </w:r>
      <w:r w:rsidR="00BF7AB6" w:rsidRPr="0060415D">
        <w:rPr>
          <w:rFonts w:ascii="Garamond" w:hAnsi="Garamond"/>
          <w:sz w:val="20"/>
          <w:szCs w:val="20"/>
          <w:lang w:eastAsia="cs-CZ"/>
        </w:rPr>
        <w:t xml:space="preserve"> </w:t>
      </w:r>
      <w:r w:rsidRPr="0060415D">
        <w:rPr>
          <w:rFonts w:ascii="Garamond" w:hAnsi="Garamond"/>
          <w:sz w:val="20"/>
          <w:szCs w:val="20"/>
          <w:lang w:eastAsia="cs-CZ"/>
        </w:rPr>
        <w:t>ich</w:t>
      </w:r>
      <w:r w:rsidR="00BF7AB6" w:rsidRPr="0060415D">
        <w:rPr>
          <w:rFonts w:ascii="Garamond" w:hAnsi="Garamond"/>
          <w:sz w:val="20"/>
          <w:szCs w:val="20"/>
          <w:lang w:eastAsia="cs-CZ"/>
        </w:rPr>
        <w:t xml:space="preserve"> </w:t>
      </w:r>
      <w:r w:rsidRPr="0060415D">
        <w:rPr>
          <w:rFonts w:ascii="Garamond" w:hAnsi="Garamond"/>
          <w:sz w:val="20"/>
          <w:szCs w:val="20"/>
          <w:lang w:eastAsia="cs-CZ"/>
        </w:rPr>
        <w:t>obsah.</w:t>
      </w:r>
      <w:r w:rsidR="00BF7AB6" w:rsidRPr="0060415D">
        <w:rPr>
          <w:rFonts w:ascii="Garamond" w:hAnsi="Garamond"/>
          <w:sz w:val="20"/>
          <w:szCs w:val="20"/>
          <w:lang w:eastAsia="cs-CZ"/>
        </w:rPr>
        <w:t xml:space="preserve"> </w:t>
      </w:r>
      <w:r w:rsidRPr="0060415D">
        <w:rPr>
          <w:rFonts w:ascii="Garamond" w:hAnsi="Garamond"/>
          <w:sz w:val="20"/>
          <w:szCs w:val="20"/>
          <w:lang w:eastAsia="cs-CZ"/>
        </w:rPr>
        <w:t>Nadpisy</w:t>
      </w:r>
      <w:r w:rsidR="00BF7AB6" w:rsidRPr="0060415D">
        <w:rPr>
          <w:rFonts w:ascii="Garamond" w:hAnsi="Garamond"/>
          <w:sz w:val="20"/>
          <w:szCs w:val="20"/>
          <w:lang w:eastAsia="cs-CZ"/>
        </w:rPr>
        <w:t xml:space="preserve"> </w:t>
      </w:r>
      <w:r w:rsidRPr="0060415D">
        <w:rPr>
          <w:rFonts w:ascii="Garamond" w:hAnsi="Garamond"/>
          <w:sz w:val="20"/>
          <w:szCs w:val="20"/>
          <w:lang w:eastAsia="cs-CZ"/>
        </w:rPr>
        <w:t>častí,</w:t>
      </w:r>
      <w:r w:rsidR="00BF7AB6" w:rsidRPr="0060415D">
        <w:rPr>
          <w:rFonts w:ascii="Garamond" w:hAnsi="Garamond"/>
          <w:sz w:val="20"/>
          <w:szCs w:val="20"/>
          <w:lang w:eastAsia="cs-CZ"/>
        </w:rPr>
        <w:t xml:space="preserve"> </w:t>
      </w:r>
      <w:r w:rsidRPr="0060415D">
        <w:rPr>
          <w:rFonts w:ascii="Garamond" w:hAnsi="Garamond"/>
          <w:sz w:val="20"/>
          <w:szCs w:val="20"/>
          <w:lang w:eastAsia="cs-CZ"/>
        </w:rPr>
        <w:t>článkov</w:t>
      </w:r>
      <w:r w:rsidR="00BF7AB6" w:rsidRPr="0060415D">
        <w:rPr>
          <w:rFonts w:ascii="Garamond" w:hAnsi="Garamond"/>
          <w:sz w:val="20"/>
          <w:szCs w:val="20"/>
          <w:lang w:eastAsia="cs-CZ"/>
        </w:rPr>
        <w:t xml:space="preserve"> </w:t>
      </w:r>
      <w:r w:rsidRPr="0060415D">
        <w:rPr>
          <w:rFonts w:ascii="Garamond" w:hAnsi="Garamond"/>
          <w:sz w:val="20"/>
          <w:szCs w:val="20"/>
          <w:lang w:eastAsia="cs-CZ"/>
        </w:rPr>
        <w:t>a</w:t>
      </w:r>
      <w:r w:rsidR="00BF7AB6" w:rsidRPr="0060415D">
        <w:rPr>
          <w:rFonts w:ascii="Garamond" w:hAnsi="Garamond"/>
          <w:sz w:val="20"/>
          <w:szCs w:val="20"/>
          <w:lang w:eastAsia="cs-CZ"/>
        </w:rPr>
        <w:t xml:space="preserve"> </w:t>
      </w:r>
      <w:r w:rsidRPr="0060415D">
        <w:rPr>
          <w:rFonts w:ascii="Garamond" w:hAnsi="Garamond"/>
          <w:sz w:val="20"/>
          <w:szCs w:val="20"/>
          <w:lang w:eastAsia="cs-CZ"/>
        </w:rPr>
        <w:t>príloh</w:t>
      </w:r>
      <w:r w:rsidR="00BF7AB6" w:rsidRPr="0060415D">
        <w:rPr>
          <w:rFonts w:ascii="Garamond" w:hAnsi="Garamond"/>
          <w:sz w:val="20"/>
          <w:szCs w:val="20"/>
          <w:lang w:eastAsia="cs-CZ"/>
        </w:rPr>
        <w:t xml:space="preserve"> </w:t>
      </w:r>
      <w:r w:rsidRPr="0060415D">
        <w:rPr>
          <w:rFonts w:ascii="Garamond" w:hAnsi="Garamond"/>
          <w:sz w:val="20"/>
          <w:szCs w:val="20"/>
          <w:lang w:eastAsia="cs-CZ"/>
        </w:rPr>
        <w:t>slúžia</w:t>
      </w:r>
      <w:r w:rsidR="00BF7AB6" w:rsidRPr="0060415D">
        <w:rPr>
          <w:rFonts w:ascii="Garamond" w:hAnsi="Garamond"/>
          <w:sz w:val="20"/>
          <w:szCs w:val="20"/>
          <w:lang w:eastAsia="cs-CZ"/>
        </w:rPr>
        <w:t xml:space="preserve"> </w:t>
      </w:r>
      <w:r w:rsidRPr="0060415D">
        <w:rPr>
          <w:rFonts w:ascii="Garamond" w:hAnsi="Garamond"/>
          <w:sz w:val="20"/>
          <w:szCs w:val="20"/>
          <w:lang w:eastAsia="cs-CZ"/>
        </w:rPr>
        <w:t>výlučne</w:t>
      </w:r>
      <w:r w:rsidR="00BF7AB6" w:rsidRPr="0060415D">
        <w:rPr>
          <w:rFonts w:ascii="Garamond" w:hAnsi="Garamond"/>
          <w:sz w:val="20"/>
          <w:szCs w:val="20"/>
          <w:lang w:eastAsia="cs-CZ"/>
        </w:rPr>
        <w:t xml:space="preserve"> </w:t>
      </w:r>
      <w:r w:rsidRPr="0060415D">
        <w:rPr>
          <w:rFonts w:ascii="Garamond" w:hAnsi="Garamond"/>
          <w:sz w:val="20"/>
          <w:szCs w:val="20"/>
          <w:lang w:eastAsia="cs-CZ"/>
        </w:rPr>
        <w:t>pre</w:t>
      </w:r>
      <w:r w:rsidR="00BF7AB6" w:rsidRPr="0060415D">
        <w:rPr>
          <w:rFonts w:ascii="Garamond" w:hAnsi="Garamond"/>
          <w:sz w:val="20"/>
          <w:szCs w:val="20"/>
          <w:lang w:eastAsia="cs-CZ"/>
        </w:rPr>
        <w:t xml:space="preserve"> </w:t>
      </w:r>
      <w:r w:rsidRPr="0060415D">
        <w:rPr>
          <w:rFonts w:ascii="Garamond" w:hAnsi="Garamond"/>
          <w:sz w:val="20"/>
          <w:szCs w:val="20"/>
          <w:lang w:eastAsia="cs-CZ"/>
        </w:rPr>
        <w:t>uľahčenie</w:t>
      </w:r>
      <w:r w:rsidR="00BF7AB6" w:rsidRPr="0060415D">
        <w:rPr>
          <w:rFonts w:ascii="Garamond" w:hAnsi="Garamond"/>
          <w:sz w:val="20"/>
          <w:szCs w:val="20"/>
          <w:lang w:eastAsia="cs-CZ"/>
        </w:rPr>
        <w:t xml:space="preserve"> </w:t>
      </w:r>
      <w:r w:rsidRPr="0060415D">
        <w:rPr>
          <w:rFonts w:ascii="Garamond" w:hAnsi="Garamond"/>
          <w:sz w:val="20"/>
          <w:szCs w:val="20"/>
          <w:lang w:eastAsia="cs-CZ"/>
        </w:rPr>
        <w:t>orientácie</w:t>
      </w:r>
      <w:r w:rsidR="00BF7AB6" w:rsidRPr="0060415D">
        <w:rPr>
          <w:rFonts w:ascii="Garamond" w:hAnsi="Garamond"/>
          <w:sz w:val="20"/>
          <w:szCs w:val="20"/>
          <w:lang w:eastAsia="cs-CZ"/>
        </w:rPr>
        <w:t xml:space="preserve"> </w:t>
      </w:r>
      <w:r w:rsidR="007E0304" w:rsidRPr="0060415D">
        <w:rPr>
          <w:rFonts w:ascii="Garamond" w:hAnsi="Garamond"/>
          <w:sz w:val="20"/>
          <w:szCs w:val="20"/>
          <w:lang w:eastAsia="cs-CZ"/>
        </w:rPr>
        <w:br/>
      </w:r>
      <w:r w:rsidRPr="0060415D">
        <w:rPr>
          <w:rFonts w:ascii="Garamond" w:hAnsi="Garamond"/>
          <w:sz w:val="20"/>
          <w:szCs w:val="20"/>
          <w:lang w:eastAsia="cs-CZ"/>
        </w:rPr>
        <w:t>a</w:t>
      </w:r>
      <w:r w:rsidR="00BF7AB6" w:rsidRPr="0060415D">
        <w:rPr>
          <w:rFonts w:ascii="Garamond" w:hAnsi="Garamond"/>
          <w:sz w:val="20"/>
          <w:szCs w:val="20"/>
          <w:lang w:eastAsia="cs-CZ"/>
        </w:rPr>
        <w:t xml:space="preserve"> </w:t>
      </w:r>
      <w:r w:rsidRPr="0060415D">
        <w:rPr>
          <w:rFonts w:ascii="Garamond" w:hAnsi="Garamond"/>
          <w:sz w:val="20"/>
          <w:szCs w:val="20"/>
          <w:lang w:eastAsia="cs-CZ"/>
        </w:rPr>
        <w:t>pri</w:t>
      </w:r>
      <w:r w:rsidR="00BF7AB6" w:rsidRPr="0060415D">
        <w:rPr>
          <w:rFonts w:ascii="Garamond" w:hAnsi="Garamond"/>
          <w:sz w:val="20"/>
          <w:szCs w:val="20"/>
          <w:lang w:eastAsia="cs-CZ"/>
        </w:rPr>
        <w:t xml:space="preserve"> </w:t>
      </w:r>
      <w:r w:rsidRPr="0060415D">
        <w:rPr>
          <w:rFonts w:ascii="Garamond" w:hAnsi="Garamond"/>
          <w:sz w:val="20"/>
          <w:szCs w:val="20"/>
          <w:lang w:eastAsia="cs-CZ"/>
        </w:rPr>
        <w:t>výklade</w:t>
      </w:r>
      <w:r w:rsidR="00BF7AB6" w:rsidRPr="0060415D">
        <w:rPr>
          <w:rFonts w:ascii="Garamond" w:hAnsi="Garamond"/>
          <w:sz w:val="20"/>
          <w:szCs w:val="20"/>
          <w:lang w:eastAsia="cs-CZ"/>
        </w:rPr>
        <w:t xml:space="preserve"> </w:t>
      </w:r>
      <w:r w:rsidRPr="0060415D">
        <w:rPr>
          <w:rFonts w:ascii="Garamond" w:hAnsi="Garamond"/>
          <w:sz w:val="20"/>
          <w:szCs w:val="20"/>
          <w:lang w:eastAsia="cs-CZ"/>
        </w:rPr>
        <w:t>Zmluvy</w:t>
      </w:r>
      <w:r w:rsidR="00BF7AB6" w:rsidRPr="0060415D">
        <w:rPr>
          <w:rFonts w:ascii="Garamond" w:hAnsi="Garamond"/>
          <w:sz w:val="20"/>
          <w:szCs w:val="20"/>
          <w:lang w:eastAsia="cs-CZ"/>
        </w:rPr>
        <w:t xml:space="preserve"> </w:t>
      </w:r>
      <w:r w:rsidRPr="0060415D">
        <w:rPr>
          <w:rFonts w:ascii="Garamond" w:hAnsi="Garamond"/>
          <w:sz w:val="20"/>
          <w:szCs w:val="20"/>
          <w:lang w:eastAsia="cs-CZ"/>
        </w:rPr>
        <w:t>sa</w:t>
      </w:r>
      <w:r w:rsidR="00BF7AB6" w:rsidRPr="0060415D">
        <w:rPr>
          <w:rFonts w:ascii="Garamond" w:hAnsi="Garamond"/>
          <w:sz w:val="20"/>
          <w:szCs w:val="20"/>
          <w:lang w:eastAsia="cs-CZ"/>
        </w:rPr>
        <w:t xml:space="preserve"> </w:t>
      </w:r>
      <w:r w:rsidRPr="0060415D">
        <w:rPr>
          <w:rFonts w:ascii="Garamond" w:hAnsi="Garamond"/>
          <w:sz w:val="20"/>
          <w:szCs w:val="20"/>
          <w:lang w:eastAsia="cs-CZ"/>
        </w:rPr>
        <w:t>nepoužijú;</w:t>
      </w:r>
    </w:p>
    <w:p w14:paraId="5A0ED1B6" w14:textId="77777777" w:rsidR="00013130" w:rsidRPr="0060415D" w:rsidRDefault="00013130" w:rsidP="00CE05A6">
      <w:pPr>
        <w:keepNext/>
        <w:keepLines/>
        <w:spacing w:after="0" w:line="240" w:lineRule="auto"/>
        <w:jc w:val="both"/>
        <w:rPr>
          <w:rFonts w:ascii="Garamond" w:hAnsi="Garamond"/>
          <w:sz w:val="20"/>
          <w:szCs w:val="20"/>
        </w:rPr>
      </w:pPr>
    </w:p>
    <w:p w14:paraId="05900744" w14:textId="115EB2A4" w:rsidR="00013130" w:rsidRPr="0060415D" w:rsidRDefault="00013130" w:rsidP="00CE05A6">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0415D">
        <w:rPr>
          <w:rFonts w:ascii="Garamond" w:hAnsi="Garamond"/>
          <w:sz w:val="20"/>
          <w:szCs w:val="20"/>
          <w:lang w:eastAsia="cs-CZ"/>
        </w:rPr>
        <w:t>každý</w:t>
      </w:r>
      <w:r w:rsidR="00BF7AB6" w:rsidRPr="0060415D">
        <w:rPr>
          <w:rFonts w:ascii="Garamond" w:hAnsi="Garamond"/>
          <w:sz w:val="20"/>
          <w:szCs w:val="20"/>
          <w:lang w:eastAsia="cs-CZ"/>
        </w:rPr>
        <w:t xml:space="preserve"> </w:t>
      </w:r>
      <w:r w:rsidRPr="0060415D">
        <w:rPr>
          <w:rFonts w:ascii="Garamond" w:hAnsi="Garamond"/>
          <w:sz w:val="20"/>
          <w:szCs w:val="20"/>
          <w:lang w:eastAsia="cs-CZ"/>
        </w:rPr>
        <w:t>odkaz</w:t>
      </w:r>
      <w:r w:rsidR="00BF7AB6" w:rsidRPr="0060415D">
        <w:rPr>
          <w:rFonts w:ascii="Garamond" w:hAnsi="Garamond"/>
          <w:sz w:val="20"/>
          <w:szCs w:val="20"/>
          <w:lang w:eastAsia="cs-CZ"/>
        </w:rPr>
        <w:t xml:space="preserve"> </w:t>
      </w:r>
      <w:r w:rsidRPr="0060415D">
        <w:rPr>
          <w:rFonts w:ascii="Garamond" w:hAnsi="Garamond"/>
          <w:sz w:val="20"/>
          <w:szCs w:val="20"/>
          <w:lang w:eastAsia="cs-CZ"/>
        </w:rPr>
        <w:t>na</w:t>
      </w:r>
      <w:r w:rsidR="00BF7AB6" w:rsidRPr="0060415D">
        <w:rPr>
          <w:rFonts w:ascii="Garamond" w:hAnsi="Garamond"/>
          <w:sz w:val="20"/>
          <w:szCs w:val="20"/>
          <w:lang w:eastAsia="cs-CZ"/>
        </w:rPr>
        <w:t xml:space="preserve"> </w:t>
      </w:r>
      <w:r w:rsidRPr="0060415D">
        <w:rPr>
          <w:rFonts w:ascii="Garamond" w:hAnsi="Garamond"/>
          <w:sz w:val="20"/>
          <w:szCs w:val="20"/>
          <w:lang w:eastAsia="cs-CZ"/>
        </w:rPr>
        <w:t>„článok“</w:t>
      </w:r>
      <w:r w:rsidR="00BF7AB6" w:rsidRPr="0060415D">
        <w:rPr>
          <w:rFonts w:ascii="Garamond" w:hAnsi="Garamond"/>
          <w:sz w:val="20"/>
          <w:szCs w:val="20"/>
          <w:lang w:eastAsia="cs-CZ"/>
        </w:rPr>
        <w:t xml:space="preserve"> </w:t>
      </w:r>
      <w:r w:rsidRPr="0060415D">
        <w:rPr>
          <w:rFonts w:ascii="Garamond" w:hAnsi="Garamond"/>
          <w:sz w:val="20"/>
          <w:szCs w:val="20"/>
          <w:lang w:eastAsia="cs-CZ"/>
        </w:rPr>
        <w:t>alebo</w:t>
      </w:r>
      <w:r w:rsidR="00BF7AB6" w:rsidRPr="0060415D">
        <w:rPr>
          <w:rFonts w:ascii="Garamond" w:hAnsi="Garamond"/>
          <w:sz w:val="20"/>
          <w:szCs w:val="20"/>
          <w:lang w:eastAsia="cs-CZ"/>
        </w:rPr>
        <w:t xml:space="preserve"> </w:t>
      </w:r>
      <w:r w:rsidRPr="0060415D">
        <w:rPr>
          <w:rFonts w:ascii="Garamond" w:hAnsi="Garamond"/>
          <w:sz w:val="20"/>
          <w:szCs w:val="20"/>
          <w:lang w:eastAsia="cs-CZ"/>
        </w:rPr>
        <w:t>„prílohu“</w:t>
      </w:r>
      <w:r w:rsidR="00BF7AB6" w:rsidRPr="0060415D">
        <w:rPr>
          <w:rFonts w:ascii="Garamond" w:hAnsi="Garamond"/>
          <w:sz w:val="20"/>
          <w:szCs w:val="20"/>
          <w:lang w:eastAsia="cs-CZ"/>
        </w:rPr>
        <w:t xml:space="preserve"> </w:t>
      </w:r>
      <w:r w:rsidRPr="0060415D">
        <w:rPr>
          <w:rFonts w:ascii="Garamond" w:hAnsi="Garamond"/>
          <w:sz w:val="20"/>
          <w:szCs w:val="20"/>
          <w:lang w:eastAsia="cs-CZ"/>
        </w:rPr>
        <w:t>znamená</w:t>
      </w:r>
      <w:r w:rsidR="00BF7AB6" w:rsidRPr="0060415D">
        <w:rPr>
          <w:rFonts w:ascii="Garamond" w:hAnsi="Garamond"/>
          <w:sz w:val="20"/>
          <w:szCs w:val="20"/>
          <w:lang w:eastAsia="cs-CZ"/>
        </w:rPr>
        <w:t xml:space="preserve"> </w:t>
      </w:r>
      <w:r w:rsidRPr="0060415D">
        <w:rPr>
          <w:rFonts w:ascii="Garamond" w:hAnsi="Garamond"/>
          <w:sz w:val="20"/>
          <w:szCs w:val="20"/>
          <w:lang w:eastAsia="cs-CZ"/>
        </w:rPr>
        <w:t>odkaz</w:t>
      </w:r>
      <w:r w:rsidR="00BF7AB6" w:rsidRPr="0060415D">
        <w:rPr>
          <w:rFonts w:ascii="Garamond" w:hAnsi="Garamond"/>
          <w:sz w:val="20"/>
          <w:szCs w:val="20"/>
          <w:lang w:eastAsia="cs-CZ"/>
        </w:rPr>
        <w:t xml:space="preserve"> </w:t>
      </w:r>
      <w:r w:rsidRPr="0060415D">
        <w:rPr>
          <w:rFonts w:ascii="Garamond" w:hAnsi="Garamond"/>
          <w:sz w:val="20"/>
          <w:szCs w:val="20"/>
          <w:lang w:eastAsia="cs-CZ"/>
        </w:rPr>
        <w:t>na</w:t>
      </w:r>
      <w:r w:rsidR="00BF7AB6" w:rsidRPr="0060415D">
        <w:rPr>
          <w:rFonts w:ascii="Garamond" w:hAnsi="Garamond"/>
          <w:sz w:val="20"/>
          <w:szCs w:val="20"/>
          <w:lang w:eastAsia="cs-CZ"/>
        </w:rPr>
        <w:t xml:space="preserve"> </w:t>
      </w:r>
      <w:r w:rsidRPr="0060415D">
        <w:rPr>
          <w:rFonts w:ascii="Garamond" w:hAnsi="Garamond"/>
          <w:sz w:val="20"/>
          <w:szCs w:val="20"/>
          <w:lang w:eastAsia="cs-CZ"/>
        </w:rPr>
        <w:t>príslušný</w:t>
      </w:r>
      <w:r w:rsidR="00BF7AB6" w:rsidRPr="0060415D">
        <w:rPr>
          <w:rFonts w:ascii="Garamond" w:hAnsi="Garamond"/>
          <w:sz w:val="20"/>
          <w:szCs w:val="20"/>
          <w:lang w:eastAsia="cs-CZ"/>
        </w:rPr>
        <w:t xml:space="preserve"> </w:t>
      </w:r>
      <w:r w:rsidRPr="0060415D">
        <w:rPr>
          <w:rFonts w:ascii="Garamond" w:hAnsi="Garamond"/>
          <w:sz w:val="20"/>
          <w:szCs w:val="20"/>
          <w:lang w:eastAsia="cs-CZ"/>
        </w:rPr>
        <w:t>článok</w:t>
      </w:r>
      <w:r w:rsidR="00BF7AB6" w:rsidRPr="0060415D">
        <w:rPr>
          <w:rFonts w:ascii="Garamond" w:hAnsi="Garamond"/>
          <w:sz w:val="20"/>
          <w:szCs w:val="20"/>
          <w:lang w:eastAsia="cs-CZ"/>
        </w:rPr>
        <w:t xml:space="preserve"> </w:t>
      </w:r>
      <w:r w:rsidRPr="0060415D">
        <w:rPr>
          <w:rFonts w:ascii="Garamond" w:hAnsi="Garamond"/>
          <w:sz w:val="20"/>
          <w:szCs w:val="20"/>
          <w:lang w:eastAsia="cs-CZ"/>
        </w:rPr>
        <w:t>alebo</w:t>
      </w:r>
      <w:r w:rsidR="00BF7AB6" w:rsidRPr="0060415D">
        <w:rPr>
          <w:rFonts w:ascii="Garamond" w:hAnsi="Garamond"/>
          <w:sz w:val="20"/>
          <w:szCs w:val="20"/>
          <w:lang w:eastAsia="cs-CZ"/>
        </w:rPr>
        <w:t xml:space="preserve"> </w:t>
      </w:r>
      <w:r w:rsidRPr="0060415D">
        <w:rPr>
          <w:rFonts w:ascii="Garamond" w:hAnsi="Garamond"/>
          <w:sz w:val="20"/>
          <w:szCs w:val="20"/>
          <w:lang w:eastAsia="cs-CZ"/>
        </w:rPr>
        <w:t>prílohu</w:t>
      </w:r>
      <w:r w:rsidR="00BF7AB6" w:rsidRPr="0060415D">
        <w:rPr>
          <w:rFonts w:ascii="Garamond" w:hAnsi="Garamond"/>
          <w:sz w:val="20"/>
          <w:szCs w:val="20"/>
          <w:lang w:eastAsia="cs-CZ"/>
        </w:rPr>
        <w:t xml:space="preserve"> </w:t>
      </w:r>
      <w:r w:rsidRPr="0060415D">
        <w:rPr>
          <w:rFonts w:ascii="Garamond" w:hAnsi="Garamond"/>
          <w:sz w:val="20"/>
          <w:szCs w:val="20"/>
          <w:lang w:eastAsia="cs-CZ"/>
        </w:rPr>
        <w:t>Zmluvy;</w:t>
      </w:r>
      <w:r w:rsidR="00BF7AB6" w:rsidRPr="0060415D">
        <w:rPr>
          <w:rFonts w:ascii="Garamond" w:hAnsi="Garamond"/>
          <w:sz w:val="20"/>
          <w:szCs w:val="20"/>
          <w:lang w:eastAsia="cs-CZ"/>
        </w:rPr>
        <w:t xml:space="preserve"> </w:t>
      </w:r>
      <w:r w:rsidRPr="0060415D">
        <w:rPr>
          <w:rFonts w:ascii="Garamond" w:hAnsi="Garamond"/>
          <w:sz w:val="20"/>
          <w:szCs w:val="20"/>
          <w:lang w:eastAsia="cs-CZ"/>
        </w:rPr>
        <w:t>a</w:t>
      </w:r>
    </w:p>
    <w:p w14:paraId="01736E82" w14:textId="77777777" w:rsidR="00013130" w:rsidRPr="0060415D" w:rsidRDefault="00013130" w:rsidP="00CE05A6">
      <w:pPr>
        <w:keepNext/>
        <w:keepLines/>
        <w:spacing w:after="0" w:line="240" w:lineRule="auto"/>
        <w:jc w:val="both"/>
        <w:rPr>
          <w:rFonts w:ascii="Garamond" w:hAnsi="Garamond"/>
          <w:sz w:val="20"/>
          <w:szCs w:val="20"/>
        </w:rPr>
      </w:pPr>
    </w:p>
    <w:p w14:paraId="46CCD6AF" w14:textId="76F39FE1" w:rsidR="0091743B" w:rsidRPr="009F576D" w:rsidRDefault="00013130" w:rsidP="00CE05A6">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0415D">
        <w:rPr>
          <w:rFonts w:ascii="Garamond" w:hAnsi="Garamond"/>
          <w:sz w:val="20"/>
          <w:szCs w:val="20"/>
          <w:lang w:eastAsia="cs-CZ"/>
        </w:rPr>
        <w:t>výrazy</w:t>
      </w:r>
      <w:r w:rsidR="00BF7AB6" w:rsidRPr="0060415D">
        <w:rPr>
          <w:rFonts w:ascii="Garamond" w:hAnsi="Garamond"/>
          <w:sz w:val="20"/>
          <w:szCs w:val="20"/>
          <w:lang w:eastAsia="cs-CZ"/>
        </w:rPr>
        <w:t xml:space="preserve"> </w:t>
      </w:r>
      <w:r w:rsidRPr="0060415D">
        <w:rPr>
          <w:rFonts w:ascii="Garamond" w:hAnsi="Garamond"/>
          <w:sz w:val="20"/>
          <w:szCs w:val="20"/>
          <w:lang w:eastAsia="cs-CZ"/>
        </w:rPr>
        <w:t>definované</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jednotnom</w:t>
      </w:r>
      <w:r w:rsidR="00BF7AB6" w:rsidRPr="0060415D">
        <w:rPr>
          <w:rFonts w:ascii="Garamond" w:hAnsi="Garamond"/>
          <w:sz w:val="20"/>
          <w:szCs w:val="20"/>
          <w:lang w:eastAsia="cs-CZ"/>
        </w:rPr>
        <w:t xml:space="preserve"> </w:t>
      </w:r>
      <w:r w:rsidRPr="0060415D">
        <w:rPr>
          <w:rFonts w:ascii="Garamond" w:hAnsi="Garamond"/>
          <w:sz w:val="20"/>
          <w:szCs w:val="20"/>
          <w:lang w:eastAsia="cs-CZ"/>
        </w:rPr>
        <w:t>čísle</w:t>
      </w:r>
      <w:r w:rsidR="00BF7AB6" w:rsidRPr="0060415D">
        <w:rPr>
          <w:rFonts w:ascii="Garamond" w:hAnsi="Garamond"/>
          <w:sz w:val="20"/>
          <w:szCs w:val="20"/>
          <w:lang w:eastAsia="cs-CZ"/>
        </w:rPr>
        <w:t xml:space="preserve"> </w:t>
      </w:r>
      <w:r w:rsidRPr="0060415D">
        <w:rPr>
          <w:rFonts w:ascii="Garamond" w:hAnsi="Garamond"/>
          <w:sz w:val="20"/>
          <w:szCs w:val="20"/>
          <w:lang w:eastAsia="cs-CZ"/>
        </w:rPr>
        <w:t>alebo</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základnom</w:t>
      </w:r>
      <w:r w:rsidR="00BF7AB6" w:rsidRPr="0060415D">
        <w:rPr>
          <w:rFonts w:ascii="Garamond" w:hAnsi="Garamond"/>
          <w:sz w:val="20"/>
          <w:szCs w:val="20"/>
          <w:lang w:eastAsia="cs-CZ"/>
        </w:rPr>
        <w:t xml:space="preserve"> </w:t>
      </w:r>
      <w:r w:rsidRPr="0060415D">
        <w:rPr>
          <w:rFonts w:ascii="Garamond" w:hAnsi="Garamond"/>
          <w:sz w:val="20"/>
          <w:szCs w:val="20"/>
          <w:lang w:eastAsia="cs-CZ"/>
        </w:rPr>
        <w:t>gramatickom</w:t>
      </w:r>
      <w:r w:rsidR="00BF7AB6" w:rsidRPr="0060415D">
        <w:rPr>
          <w:rFonts w:ascii="Garamond" w:hAnsi="Garamond"/>
          <w:sz w:val="20"/>
          <w:szCs w:val="20"/>
          <w:lang w:eastAsia="cs-CZ"/>
        </w:rPr>
        <w:t xml:space="preserve"> </w:t>
      </w:r>
      <w:r w:rsidRPr="0060415D">
        <w:rPr>
          <w:rFonts w:ascii="Garamond" w:hAnsi="Garamond"/>
          <w:sz w:val="20"/>
          <w:szCs w:val="20"/>
          <w:lang w:eastAsia="cs-CZ"/>
        </w:rPr>
        <w:t>tvare</w:t>
      </w:r>
      <w:r w:rsidR="00BF7AB6" w:rsidRPr="0060415D">
        <w:rPr>
          <w:rFonts w:ascii="Garamond" w:hAnsi="Garamond"/>
          <w:sz w:val="20"/>
          <w:szCs w:val="20"/>
          <w:lang w:eastAsia="cs-CZ"/>
        </w:rPr>
        <w:t xml:space="preserve"> </w:t>
      </w:r>
      <w:r w:rsidRPr="0060415D">
        <w:rPr>
          <w:rFonts w:ascii="Garamond" w:hAnsi="Garamond"/>
          <w:sz w:val="20"/>
          <w:szCs w:val="20"/>
          <w:lang w:eastAsia="cs-CZ"/>
        </w:rPr>
        <w:t>majú</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Zmluve</w:t>
      </w:r>
      <w:r w:rsidR="00BF7AB6" w:rsidRPr="0060415D">
        <w:rPr>
          <w:rFonts w:ascii="Garamond" w:hAnsi="Garamond"/>
          <w:sz w:val="20"/>
          <w:szCs w:val="20"/>
          <w:lang w:eastAsia="cs-CZ"/>
        </w:rPr>
        <w:t xml:space="preserve"> </w:t>
      </w:r>
      <w:r w:rsidRPr="0060415D">
        <w:rPr>
          <w:rFonts w:ascii="Garamond" w:hAnsi="Garamond"/>
          <w:sz w:val="20"/>
          <w:szCs w:val="20"/>
          <w:lang w:eastAsia="cs-CZ"/>
        </w:rPr>
        <w:t>rovnaký</w:t>
      </w:r>
      <w:r w:rsidR="00BF7AB6" w:rsidRPr="0060415D">
        <w:rPr>
          <w:rFonts w:ascii="Garamond" w:hAnsi="Garamond"/>
          <w:sz w:val="20"/>
          <w:szCs w:val="20"/>
          <w:lang w:eastAsia="cs-CZ"/>
        </w:rPr>
        <w:t xml:space="preserve"> </w:t>
      </w:r>
      <w:r w:rsidRPr="0060415D">
        <w:rPr>
          <w:rFonts w:ascii="Garamond" w:hAnsi="Garamond"/>
          <w:sz w:val="20"/>
          <w:szCs w:val="20"/>
          <w:lang w:eastAsia="cs-CZ"/>
        </w:rPr>
        <w:t>význam,</w:t>
      </w:r>
      <w:r w:rsidR="00BF7AB6" w:rsidRPr="0060415D">
        <w:rPr>
          <w:rFonts w:ascii="Garamond" w:hAnsi="Garamond"/>
          <w:sz w:val="20"/>
          <w:szCs w:val="20"/>
          <w:lang w:eastAsia="cs-CZ"/>
        </w:rPr>
        <w:t xml:space="preserve"> </w:t>
      </w:r>
      <w:r w:rsidRPr="0060415D">
        <w:rPr>
          <w:rFonts w:ascii="Garamond" w:hAnsi="Garamond"/>
          <w:sz w:val="20"/>
          <w:szCs w:val="20"/>
          <w:lang w:eastAsia="cs-CZ"/>
        </w:rPr>
        <w:t>keď</w:t>
      </w:r>
      <w:r w:rsidR="00BF7AB6" w:rsidRPr="0060415D">
        <w:rPr>
          <w:rFonts w:ascii="Garamond" w:hAnsi="Garamond"/>
          <w:sz w:val="20"/>
          <w:szCs w:val="20"/>
          <w:lang w:eastAsia="cs-CZ"/>
        </w:rPr>
        <w:t xml:space="preserve"> </w:t>
      </w:r>
      <w:r w:rsidRPr="0060415D">
        <w:rPr>
          <w:rFonts w:ascii="Garamond" w:hAnsi="Garamond"/>
          <w:sz w:val="20"/>
          <w:szCs w:val="20"/>
          <w:lang w:eastAsia="cs-CZ"/>
        </w:rPr>
        <w:t>sú</w:t>
      </w:r>
      <w:r w:rsidR="00BF7AB6" w:rsidRPr="0060415D">
        <w:rPr>
          <w:rFonts w:ascii="Garamond" w:hAnsi="Garamond"/>
          <w:sz w:val="20"/>
          <w:szCs w:val="20"/>
          <w:lang w:eastAsia="cs-CZ"/>
        </w:rPr>
        <w:t xml:space="preserve"> </w:t>
      </w:r>
      <w:r w:rsidRPr="0060415D">
        <w:rPr>
          <w:rFonts w:ascii="Garamond" w:hAnsi="Garamond"/>
          <w:sz w:val="20"/>
          <w:szCs w:val="20"/>
          <w:lang w:eastAsia="cs-CZ"/>
        </w:rPr>
        <w:t>použité</w:t>
      </w:r>
      <w:r w:rsidR="00BF7AB6" w:rsidRPr="0060415D">
        <w:rPr>
          <w:rFonts w:ascii="Garamond" w:hAnsi="Garamond"/>
          <w:sz w:val="20"/>
          <w:szCs w:val="20"/>
          <w:lang w:eastAsia="cs-CZ"/>
        </w:rPr>
        <w:t xml:space="preserve"> </w:t>
      </w:r>
      <w:r w:rsidRPr="0060415D">
        <w:rPr>
          <w:rFonts w:ascii="Garamond" w:hAnsi="Garamond"/>
          <w:sz w:val="20"/>
          <w:szCs w:val="20"/>
          <w:lang w:eastAsia="cs-CZ"/>
        </w:rPr>
        <w:t>v</w:t>
      </w:r>
      <w:r w:rsidR="00BF7AB6" w:rsidRPr="0060415D">
        <w:rPr>
          <w:rFonts w:ascii="Garamond" w:hAnsi="Garamond"/>
          <w:sz w:val="20"/>
          <w:szCs w:val="20"/>
          <w:lang w:eastAsia="cs-CZ"/>
        </w:rPr>
        <w:t xml:space="preserve"> </w:t>
      </w:r>
      <w:r w:rsidRPr="0060415D">
        <w:rPr>
          <w:rFonts w:ascii="Garamond" w:hAnsi="Garamond"/>
          <w:sz w:val="20"/>
          <w:szCs w:val="20"/>
          <w:lang w:eastAsia="cs-CZ"/>
        </w:rPr>
        <w:t>množnom</w:t>
      </w:r>
      <w:r w:rsidR="00BF7AB6" w:rsidRPr="0060415D">
        <w:rPr>
          <w:rFonts w:ascii="Garamond" w:hAnsi="Garamond"/>
          <w:sz w:val="20"/>
          <w:szCs w:val="20"/>
          <w:lang w:eastAsia="cs-CZ"/>
        </w:rPr>
        <w:t xml:space="preserve"> </w:t>
      </w:r>
      <w:r w:rsidRPr="0060415D">
        <w:rPr>
          <w:rFonts w:ascii="Garamond" w:hAnsi="Garamond"/>
          <w:sz w:val="20"/>
          <w:szCs w:val="20"/>
          <w:lang w:eastAsia="cs-CZ"/>
        </w:rPr>
        <w:t>čísle</w:t>
      </w:r>
      <w:r w:rsidR="00BF7AB6" w:rsidRPr="0060415D">
        <w:rPr>
          <w:rFonts w:ascii="Garamond" w:hAnsi="Garamond"/>
          <w:sz w:val="20"/>
          <w:szCs w:val="20"/>
          <w:lang w:eastAsia="cs-CZ"/>
        </w:rPr>
        <w:t xml:space="preserve"> </w:t>
      </w:r>
      <w:r w:rsidRPr="0060415D">
        <w:rPr>
          <w:rFonts w:ascii="Garamond" w:hAnsi="Garamond"/>
          <w:sz w:val="20"/>
          <w:szCs w:val="20"/>
          <w:lang w:eastAsia="cs-CZ"/>
        </w:rPr>
        <w:t>a</w:t>
      </w:r>
      <w:r w:rsidR="00BF7AB6" w:rsidRPr="0060415D">
        <w:rPr>
          <w:rFonts w:ascii="Garamond" w:hAnsi="Garamond"/>
          <w:sz w:val="20"/>
          <w:szCs w:val="20"/>
          <w:lang w:eastAsia="cs-CZ"/>
        </w:rPr>
        <w:t xml:space="preserve"> </w:t>
      </w:r>
      <w:r w:rsidRPr="0060415D">
        <w:rPr>
          <w:rFonts w:ascii="Garamond" w:hAnsi="Garamond"/>
          <w:sz w:val="20"/>
          <w:szCs w:val="20"/>
          <w:lang w:eastAsia="cs-CZ"/>
        </w:rPr>
        <w:t>inom</w:t>
      </w:r>
      <w:r w:rsidR="00BF7AB6" w:rsidRPr="0060415D">
        <w:rPr>
          <w:rFonts w:ascii="Garamond" w:hAnsi="Garamond"/>
          <w:sz w:val="20"/>
          <w:szCs w:val="20"/>
          <w:lang w:eastAsia="cs-CZ"/>
        </w:rPr>
        <w:t xml:space="preserve"> </w:t>
      </w:r>
      <w:r w:rsidRPr="0060415D">
        <w:rPr>
          <w:rFonts w:ascii="Garamond" w:hAnsi="Garamond"/>
          <w:sz w:val="20"/>
          <w:szCs w:val="20"/>
          <w:lang w:eastAsia="cs-CZ"/>
        </w:rPr>
        <w:t>gramatickom</w:t>
      </w:r>
      <w:r w:rsidR="00BF7AB6" w:rsidRPr="0060415D">
        <w:rPr>
          <w:rFonts w:ascii="Garamond" w:hAnsi="Garamond"/>
          <w:sz w:val="20"/>
          <w:szCs w:val="20"/>
          <w:lang w:eastAsia="cs-CZ"/>
        </w:rPr>
        <w:t xml:space="preserve"> </w:t>
      </w:r>
      <w:r w:rsidRPr="0060415D">
        <w:rPr>
          <w:rFonts w:ascii="Garamond" w:hAnsi="Garamond"/>
          <w:sz w:val="20"/>
          <w:szCs w:val="20"/>
          <w:lang w:eastAsia="cs-CZ"/>
        </w:rPr>
        <w:t>tvare</w:t>
      </w:r>
      <w:r w:rsidR="00BF7AB6" w:rsidRPr="0060415D">
        <w:rPr>
          <w:rFonts w:ascii="Garamond" w:hAnsi="Garamond"/>
          <w:sz w:val="20"/>
          <w:szCs w:val="20"/>
          <w:lang w:eastAsia="cs-CZ"/>
        </w:rPr>
        <w:t xml:space="preserve"> </w:t>
      </w:r>
      <w:r w:rsidRPr="0060415D">
        <w:rPr>
          <w:rFonts w:ascii="Garamond" w:hAnsi="Garamond"/>
          <w:sz w:val="20"/>
          <w:szCs w:val="20"/>
          <w:lang w:eastAsia="cs-CZ"/>
        </w:rPr>
        <w:t>a</w:t>
      </w:r>
      <w:r w:rsidR="00BF7AB6" w:rsidRPr="0060415D">
        <w:rPr>
          <w:rFonts w:ascii="Garamond" w:hAnsi="Garamond"/>
          <w:sz w:val="20"/>
          <w:szCs w:val="20"/>
          <w:lang w:eastAsia="cs-CZ"/>
        </w:rPr>
        <w:t xml:space="preserve"> </w:t>
      </w:r>
      <w:r w:rsidRPr="0060415D">
        <w:rPr>
          <w:rFonts w:ascii="Garamond" w:hAnsi="Garamond"/>
          <w:sz w:val="20"/>
          <w:szCs w:val="20"/>
          <w:lang w:eastAsia="cs-CZ"/>
        </w:rPr>
        <w:t>naopak.</w:t>
      </w:r>
    </w:p>
    <w:p w14:paraId="2A01A5BB" w14:textId="77777777" w:rsidR="00687F58" w:rsidRPr="0060415D" w:rsidRDefault="00687F58" w:rsidP="00CE05A6">
      <w:pPr>
        <w:keepNext/>
        <w:keepLines/>
        <w:tabs>
          <w:tab w:val="left" w:pos="426"/>
        </w:tabs>
        <w:spacing w:after="0" w:line="240" w:lineRule="auto"/>
        <w:jc w:val="both"/>
        <w:rPr>
          <w:rFonts w:ascii="Garamond" w:eastAsia="Calibri" w:hAnsi="Garamond"/>
          <w:b/>
          <w:sz w:val="20"/>
          <w:szCs w:val="20"/>
        </w:rPr>
      </w:pPr>
    </w:p>
    <w:p w14:paraId="39859123" w14:textId="023B5C52" w:rsidR="00013130" w:rsidRPr="0060415D" w:rsidRDefault="00013130" w:rsidP="00CE05A6">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0415D">
        <w:rPr>
          <w:rFonts w:ascii="Garamond" w:hAnsi="Garamond" w:cs="Arial"/>
          <w:b/>
          <w:sz w:val="20"/>
          <w:szCs w:val="20"/>
        </w:rPr>
        <w:t>PREDMET</w:t>
      </w:r>
      <w:r w:rsidR="00BF7AB6" w:rsidRPr="0060415D">
        <w:rPr>
          <w:rFonts w:ascii="Garamond" w:hAnsi="Garamond" w:cs="Arial"/>
          <w:b/>
          <w:sz w:val="20"/>
          <w:szCs w:val="20"/>
        </w:rPr>
        <w:t xml:space="preserve"> </w:t>
      </w:r>
      <w:r w:rsidRPr="0060415D">
        <w:rPr>
          <w:rFonts w:ascii="Garamond" w:hAnsi="Garamond" w:cs="Arial"/>
          <w:b/>
          <w:sz w:val="20"/>
          <w:szCs w:val="20"/>
        </w:rPr>
        <w:t>ZMLUVY</w:t>
      </w:r>
    </w:p>
    <w:p w14:paraId="541DCF25" w14:textId="77777777" w:rsidR="00013130" w:rsidRPr="0060415D" w:rsidRDefault="00013130" w:rsidP="00CE05A6">
      <w:pPr>
        <w:keepNext/>
        <w:keepLines/>
        <w:tabs>
          <w:tab w:val="left" w:pos="426"/>
        </w:tabs>
        <w:spacing w:after="0" w:line="240" w:lineRule="auto"/>
        <w:jc w:val="both"/>
        <w:rPr>
          <w:rFonts w:ascii="Garamond" w:hAnsi="Garamond" w:cs="Arial"/>
          <w:b/>
          <w:sz w:val="20"/>
          <w:szCs w:val="20"/>
        </w:rPr>
      </w:pPr>
    </w:p>
    <w:p w14:paraId="16A099B5" w14:textId="432752C6" w:rsidR="00013130" w:rsidRPr="0060415D" w:rsidRDefault="00013130" w:rsidP="00CE05A6">
      <w:pPr>
        <w:keepNext/>
        <w:keepLines/>
        <w:numPr>
          <w:ilvl w:val="0"/>
          <w:numId w:val="9"/>
        </w:numPr>
        <w:spacing w:after="0" w:line="240" w:lineRule="auto"/>
        <w:ind w:left="709" w:hanging="709"/>
        <w:contextualSpacing/>
        <w:jc w:val="both"/>
        <w:rPr>
          <w:rFonts w:ascii="Garamond" w:hAnsi="Garamond" w:cs="Arial"/>
          <w:sz w:val="20"/>
          <w:szCs w:val="20"/>
        </w:rPr>
      </w:pPr>
      <w:r w:rsidRPr="0060415D">
        <w:rPr>
          <w:rFonts w:ascii="Garamond" w:hAnsi="Garamond" w:cs="Arial"/>
          <w:sz w:val="20"/>
          <w:szCs w:val="20"/>
        </w:rPr>
        <w:t>Predmetom</w:t>
      </w:r>
      <w:r w:rsidR="00BF7AB6" w:rsidRPr="0060415D">
        <w:rPr>
          <w:rFonts w:ascii="Garamond" w:hAnsi="Garamond" w:cs="Arial"/>
          <w:sz w:val="20"/>
          <w:szCs w:val="20"/>
        </w:rPr>
        <w:t xml:space="preserve"> </w:t>
      </w:r>
      <w:r w:rsidRPr="0060415D">
        <w:rPr>
          <w:rFonts w:ascii="Garamond" w:hAnsi="Garamond" w:cs="Arial"/>
          <w:sz w:val="20"/>
          <w:szCs w:val="20"/>
        </w:rPr>
        <w:t>Zmluvy</w:t>
      </w:r>
      <w:r w:rsidR="00BF7AB6" w:rsidRPr="0060415D">
        <w:rPr>
          <w:rFonts w:ascii="Garamond" w:hAnsi="Garamond" w:cs="Arial"/>
          <w:sz w:val="20"/>
          <w:szCs w:val="20"/>
        </w:rPr>
        <w:t xml:space="preserve"> </w:t>
      </w:r>
      <w:r w:rsidRPr="0060415D">
        <w:rPr>
          <w:rFonts w:ascii="Garamond" w:hAnsi="Garamond" w:cs="Arial"/>
          <w:sz w:val="20"/>
          <w:szCs w:val="20"/>
        </w:rPr>
        <w:t>je</w:t>
      </w:r>
      <w:r w:rsidR="00BF7AB6" w:rsidRPr="0060415D">
        <w:rPr>
          <w:rFonts w:ascii="Garamond" w:hAnsi="Garamond" w:cs="Arial"/>
          <w:sz w:val="20"/>
          <w:szCs w:val="20"/>
        </w:rPr>
        <w:t xml:space="preserve"> </w:t>
      </w:r>
      <w:r w:rsidRPr="0060415D">
        <w:rPr>
          <w:rFonts w:ascii="Garamond" w:hAnsi="Garamond" w:cs="Arial"/>
          <w:sz w:val="20"/>
          <w:szCs w:val="20"/>
        </w:rPr>
        <w:t>záväzok:</w:t>
      </w:r>
    </w:p>
    <w:p w14:paraId="2A35715F" w14:textId="77777777" w:rsidR="00013130" w:rsidRPr="0060415D" w:rsidRDefault="00013130" w:rsidP="00CE05A6">
      <w:pPr>
        <w:keepNext/>
        <w:keepLines/>
        <w:tabs>
          <w:tab w:val="left" w:pos="426"/>
        </w:tabs>
        <w:spacing w:after="0" w:line="240" w:lineRule="auto"/>
        <w:ind w:left="851" w:hanging="851"/>
        <w:contextualSpacing/>
        <w:jc w:val="both"/>
        <w:rPr>
          <w:rFonts w:ascii="Garamond" w:hAnsi="Garamond" w:cs="Arial"/>
          <w:sz w:val="20"/>
          <w:szCs w:val="20"/>
        </w:rPr>
      </w:pPr>
    </w:p>
    <w:p w14:paraId="5F4B2153" w14:textId="5934F86F" w:rsidR="00013130" w:rsidRPr="0060415D" w:rsidRDefault="00A41F1E" w:rsidP="00CE05A6">
      <w:pPr>
        <w:keepNext/>
        <w:keepLines/>
        <w:numPr>
          <w:ilvl w:val="0"/>
          <w:numId w:val="11"/>
        </w:numPr>
        <w:tabs>
          <w:tab w:val="left" w:pos="709"/>
          <w:tab w:val="left" w:pos="1418"/>
        </w:tabs>
        <w:spacing w:after="0" w:line="240" w:lineRule="auto"/>
        <w:ind w:left="1418" w:hanging="709"/>
        <w:contextualSpacing/>
        <w:jc w:val="both"/>
        <w:rPr>
          <w:rFonts w:ascii="Garamond" w:hAnsi="Garamond"/>
          <w:sz w:val="20"/>
          <w:szCs w:val="20"/>
          <w:lang w:eastAsia="cs-CZ"/>
        </w:rPr>
      </w:pPr>
      <w:r w:rsidRPr="0060415D">
        <w:rPr>
          <w:rFonts w:ascii="Garamond" w:hAnsi="Garamond"/>
          <w:sz w:val="20"/>
          <w:szCs w:val="20"/>
          <w:lang w:eastAsia="cs-CZ"/>
        </w:rPr>
        <w:t>Poskytovateľa</w:t>
      </w:r>
      <w:r w:rsidR="00BF7AB6" w:rsidRPr="0060415D">
        <w:rPr>
          <w:rFonts w:ascii="Garamond" w:hAnsi="Garamond"/>
          <w:sz w:val="20"/>
          <w:szCs w:val="20"/>
          <w:lang w:eastAsia="cs-CZ"/>
        </w:rPr>
        <w:t xml:space="preserve"> </w:t>
      </w:r>
      <w:r w:rsidR="00FB08F9" w:rsidRPr="0060415D">
        <w:rPr>
          <w:rFonts w:ascii="Garamond" w:hAnsi="Garamond"/>
          <w:sz w:val="20"/>
          <w:szCs w:val="20"/>
          <w:lang w:eastAsia="cs-CZ"/>
        </w:rPr>
        <w:t>posky</w:t>
      </w:r>
      <w:r w:rsidR="0011155A" w:rsidRPr="0060415D">
        <w:rPr>
          <w:rFonts w:ascii="Garamond" w:hAnsi="Garamond"/>
          <w:sz w:val="20"/>
          <w:szCs w:val="20"/>
          <w:lang w:eastAsia="cs-CZ"/>
        </w:rPr>
        <w:t>tovať</w:t>
      </w:r>
      <w:r w:rsidR="00BF7AB6" w:rsidRPr="0060415D">
        <w:rPr>
          <w:rFonts w:ascii="Garamond" w:hAnsi="Garamond"/>
          <w:sz w:val="20"/>
          <w:szCs w:val="20"/>
          <w:lang w:eastAsia="cs-CZ"/>
        </w:rPr>
        <w:t xml:space="preserve"> </w:t>
      </w:r>
      <w:r w:rsidR="00FB08F9" w:rsidRPr="0060415D">
        <w:rPr>
          <w:rFonts w:ascii="Garamond" w:hAnsi="Garamond"/>
          <w:sz w:val="20"/>
          <w:szCs w:val="20"/>
          <w:lang w:eastAsia="cs-CZ"/>
        </w:rPr>
        <w:t>Objednávateľovi</w:t>
      </w:r>
      <w:r w:rsidR="00BF7AB6" w:rsidRPr="0060415D">
        <w:rPr>
          <w:rFonts w:ascii="Garamond" w:hAnsi="Garamond"/>
          <w:sz w:val="20"/>
          <w:szCs w:val="20"/>
          <w:lang w:eastAsia="cs-CZ"/>
        </w:rPr>
        <w:t xml:space="preserve"> </w:t>
      </w:r>
      <w:r w:rsidR="00FB08F9" w:rsidRPr="0060415D">
        <w:rPr>
          <w:rFonts w:ascii="Garamond" w:hAnsi="Garamond"/>
          <w:sz w:val="20"/>
          <w:szCs w:val="20"/>
          <w:lang w:eastAsia="cs-CZ"/>
        </w:rPr>
        <w:t>Služby;</w:t>
      </w:r>
      <w:r w:rsidR="00BF7AB6" w:rsidRPr="0060415D">
        <w:rPr>
          <w:rFonts w:ascii="Garamond" w:hAnsi="Garamond"/>
          <w:sz w:val="20"/>
          <w:szCs w:val="20"/>
          <w:lang w:eastAsia="cs-CZ"/>
        </w:rPr>
        <w:t xml:space="preserve"> </w:t>
      </w:r>
      <w:r w:rsidR="00B77671" w:rsidRPr="0060415D">
        <w:rPr>
          <w:rFonts w:ascii="Garamond" w:hAnsi="Garamond"/>
          <w:sz w:val="20"/>
          <w:szCs w:val="20"/>
          <w:lang w:eastAsia="cs-CZ"/>
        </w:rPr>
        <w:t>a</w:t>
      </w:r>
    </w:p>
    <w:p w14:paraId="0244B8DB" w14:textId="77777777" w:rsidR="00A41F1E" w:rsidRPr="0060415D" w:rsidRDefault="00A41F1E" w:rsidP="00CE05A6">
      <w:pPr>
        <w:keepNext/>
        <w:keepLines/>
        <w:tabs>
          <w:tab w:val="left" w:pos="709"/>
          <w:tab w:val="left" w:pos="1418"/>
        </w:tabs>
        <w:spacing w:after="0" w:line="240" w:lineRule="auto"/>
        <w:contextualSpacing/>
        <w:jc w:val="both"/>
        <w:rPr>
          <w:rFonts w:ascii="Garamond" w:hAnsi="Garamond" w:cs="Arial"/>
          <w:sz w:val="20"/>
          <w:szCs w:val="20"/>
        </w:rPr>
      </w:pPr>
    </w:p>
    <w:p w14:paraId="217457F1" w14:textId="7CDA15F0" w:rsidR="00013130" w:rsidRPr="0060415D" w:rsidRDefault="00013130" w:rsidP="00CE05A6">
      <w:pPr>
        <w:keepNext/>
        <w:keepLines/>
        <w:numPr>
          <w:ilvl w:val="0"/>
          <w:numId w:val="11"/>
        </w:numPr>
        <w:tabs>
          <w:tab w:val="left" w:pos="709"/>
          <w:tab w:val="left" w:pos="1418"/>
        </w:tabs>
        <w:spacing w:after="0" w:line="240" w:lineRule="auto"/>
        <w:ind w:left="1418" w:hanging="709"/>
        <w:contextualSpacing/>
        <w:jc w:val="both"/>
        <w:rPr>
          <w:rFonts w:ascii="Garamond" w:hAnsi="Garamond" w:cs="Arial"/>
          <w:sz w:val="20"/>
          <w:szCs w:val="20"/>
        </w:rPr>
      </w:pPr>
      <w:r w:rsidRPr="0060415D">
        <w:rPr>
          <w:rFonts w:ascii="Garamond" w:hAnsi="Garamond" w:cs="Arial"/>
          <w:sz w:val="20"/>
          <w:szCs w:val="20"/>
        </w:rPr>
        <w:t>Objednávateľa</w:t>
      </w:r>
      <w:r w:rsidR="00BF7AB6" w:rsidRPr="0060415D">
        <w:rPr>
          <w:rFonts w:ascii="Garamond" w:hAnsi="Garamond" w:cs="Arial"/>
          <w:sz w:val="20"/>
          <w:szCs w:val="20"/>
        </w:rPr>
        <w:t xml:space="preserve"> </w:t>
      </w:r>
      <w:r w:rsidR="008A3F89" w:rsidRPr="0060415D">
        <w:rPr>
          <w:rFonts w:ascii="Garamond" w:hAnsi="Garamond" w:cs="Arial"/>
          <w:sz w:val="20"/>
          <w:szCs w:val="20"/>
        </w:rPr>
        <w:t>zaplatiť</w:t>
      </w:r>
      <w:r w:rsidR="00BF7AB6" w:rsidRPr="0060415D">
        <w:rPr>
          <w:rFonts w:ascii="Garamond" w:hAnsi="Garamond" w:cs="Arial"/>
          <w:sz w:val="20"/>
          <w:szCs w:val="20"/>
        </w:rPr>
        <w:t xml:space="preserve"> </w:t>
      </w:r>
      <w:r w:rsidR="00A41F1E" w:rsidRPr="0060415D">
        <w:rPr>
          <w:rFonts w:ascii="Garamond" w:hAnsi="Garamond" w:cs="Arial"/>
          <w:sz w:val="20"/>
          <w:szCs w:val="20"/>
        </w:rPr>
        <w:t>Poskytovateľovi</w:t>
      </w:r>
      <w:r w:rsidR="00BF7AB6" w:rsidRPr="0060415D">
        <w:rPr>
          <w:rFonts w:ascii="Garamond" w:hAnsi="Garamond" w:cs="Arial"/>
          <w:sz w:val="20"/>
          <w:szCs w:val="20"/>
        </w:rPr>
        <w:t xml:space="preserve"> </w:t>
      </w:r>
      <w:r w:rsidR="001A77D4" w:rsidRPr="0060415D">
        <w:rPr>
          <w:rFonts w:ascii="Garamond" w:hAnsi="Garamond" w:cs="Arial"/>
          <w:sz w:val="20"/>
          <w:szCs w:val="20"/>
        </w:rPr>
        <w:t>Cenu</w:t>
      </w:r>
      <w:r w:rsidR="00A41F1E" w:rsidRPr="0060415D">
        <w:rPr>
          <w:rFonts w:ascii="Garamond" w:hAnsi="Garamond" w:cs="Arial"/>
          <w:sz w:val="20"/>
          <w:szCs w:val="20"/>
        </w:rPr>
        <w:t>;</w:t>
      </w:r>
      <w:r w:rsidR="00BF7AB6" w:rsidRPr="0060415D">
        <w:rPr>
          <w:rFonts w:ascii="Garamond" w:hAnsi="Garamond" w:cs="Arial"/>
          <w:sz w:val="20"/>
          <w:szCs w:val="20"/>
        </w:rPr>
        <w:t xml:space="preserve"> </w:t>
      </w:r>
    </w:p>
    <w:p w14:paraId="075E7CBE" w14:textId="77777777" w:rsidR="00A41F1E" w:rsidRPr="0060415D" w:rsidRDefault="00A41F1E" w:rsidP="00CE05A6">
      <w:pPr>
        <w:keepNext/>
        <w:keepLines/>
        <w:tabs>
          <w:tab w:val="left" w:pos="709"/>
          <w:tab w:val="left" w:pos="1418"/>
        </w:tabs>
        <w:spacing w:after="0" w:line="240" w:lineRule="auto"/>
        <w:ind w:left="1418"/>
        <w:contextualSpacing/>
        <w:jc w:val="both"/>
        <w:rPr>
          <w:rFonts w:ascii="Garamond" w:hAnsi="Garamond" w:cs="Arial"/>
          <w:sz w:val="20"/>
          <w:szCs w:val="20"/>
        </w:rPr>
      </w:pPr>
    </w:p>
    <w:p w14:paraId="4EE43461" w14:textId="672A03E9" w:rsidR="00013130" w:rsidRPr="0060415D" w:rsidRDefault="00013130" w:rsidP="00CE05A6">
      <w:pPr>
        <w:keepNext/>
        <w:keepLines/>
        <w:tabs>
          <w:tab w:val="left" w:pos="426"/>
        </w:tabs>
        <w:spacing w:after="0" w:line="240" w:lineRule="auto"/>
        <w:ind w:left="709" w:hanging="709"/>
        <w:jc w:val="both"/>
        <w:rPr>
          <w:rFonts w:ascii="Garamond" w:hAnsi="Garamond" w:cs="Arial"/>
          <w:sz w:val="20"/>
          <w:szCs w:val="20"/>
        </w:rPr>
      </w:pPr>
      <w:r w:rsidRPr="0060415D">
        <w:rPr>
          <w:rFonts w:ascii="Garamond" w:hAnsi="Garamond" w:cs="Arial"/>
          <w:sz w:val="20"/>
          <w:szCs w:val="20"/>
        </w:rPr>
        <w:tab/>
      </w:r>
      <w:r w:rsidRPr="0060415D">
        <w:rPr>
          <w:rFonts w:ascii="Garamond" w:hAnsi="Garamond" w:cs="Arial"/>
          <w:sz w:val="20"/>
          <w:szCs w:val="20"/>
        </w:rPr>
        <w:tab/>
        <w:t>a</w:t>
      </w:r>
      <w:r w:rsidR="00BF7AB6" w:rsidRPr="0060415D">
        <w:rPr>
          <w:rFonts w:ascii="Garamond" w:hAnsi="Garamond" w:cs="Arial"/>
          <w:sz w:val="20"/>
          <w:szCs w:val="20"/>
        </w:rPr>
        <w:t xml:space="preserve"> </w:t>
      </w:r>
      <w:r w:rsidRPr="0060415D">
        <w:rPr>
          <w:rFonts w:ascii="Garamond" w:hAnsi="Garamond" w:cs="Arial"/>
          <w:sz w:val="20"/>
          <w:szCs w:val="20"/>
        </w:rPr>
        <w:t>to</w:t>
      </w:r>
      <w:r w:rsidR="00BF7AB6" w:rsidRPr="0060415D">
        <w:rPr>
          <w:rFonts w:ascii="Garamond" w:hAnsi="Garamond" w:cs="Arial"/>
          <w:sz w:val="20"/>
          <w:szCs w:val="20"/>
        </w:rPr>
        <w:t xml:space="preserve"> </w:t>
      </w:r>
      <w:r w:rsidRPr="0060415D">
        <w:rPr>
          <w:rFonts w:ascii="Garamond" w:hAnsi="Garamond" w:cs="Arial"/>
          <w:sz w:val="20"/>
          <w:szCs w:val="20"/>
        </w:rPr>
        <w:t>za</w:t>
      </w:r>
      <w:r w:rsidR="00BF7AB6" w:rsidRPr="0060415D">
        <w:rPr>
          <w:rFonts w:ascii="Garamond" w:hAnsi="Garamond" w:cs="Arial"/>
          <w:sz w:val="20"/>
          <w:szCs w:val="20"/>
        </w:rPr>
        <w:t xml:space="preserve"> </w:t>
      </w:r>
      <w:r w:rsidRPr="0060415D">
        <w:rPr>
          <w:rFonts w:ascii="Garamond" w:hAnsi="Garamond" w:cs="Arial"/>
          <w:sz w:val="20"/>
          <w:szCs w:val="20"/>
        </w:rPr>
        <w:t>podmienok</w:t>
      </w:r>
      <w:r w:rsidR="00BF7AB6" w:rsidRPr="0060415D">
        <w:rPr>
          <w:rFonts w:ascii="Garamond" w:hAnsi="Garamond" w:cs="Arial"/>
          <w:sz w:val="20"/>
          <w:szCs w:val="20"/>
        </w:rPr>
        <w:t xml:space="preserve"> </w:t>
      </w:r>
      <w:r w:rsidRPr="0060415D">
        <w:rPr>
          <w:rFonts w:ascii="Garamond" w:hAnsi="Garamond" w:cs="Arial"/>
          <w:sz w:val="20"/>
          <w:szCs w:val="20"/>
        </w:rPr>
        <w:t>stanovených</w:t>
      </w:r>
      <w:r w:rsidR="00BF7AB6" w:rsidRPr="0060415D">
        <w:rPr>
          <w:rFonts w:ascii="Garamond" w:hAnsi="Garamond" w:cs="Arial"/>
          <w:sz w:val="20"/>
          <w:szCs w:val="20"/>
        </w:rPr>
        <w:t xml:space="preserve"> </w:t>
      </w:r>
      <w:r w:rsidRPr="0060415D">
        <w:rPr>
          <w:rFonts w:ascii="Garamond" w:hAnsi="Garamond" w:cs="Arial"/>
          <w:sz w:val="20"/>
          <w:szCs w:val="20"/>
        </w:rPr>
        <w:t>Zmluvou.</w:t>
      </w:r>
    </w:p>
    <w:p w14:paraId="23BA3F49" w14:textId="77777777" w:rsidR="00D1154D" w:rsidRPr="0060415D" w:rsidRDefault="00D1154D" w:rsidP="00CE05A6">
      <w:pPr>
        <w:keepNext/>
        <w:keepLines/>
        <w:tabs>
          <w:tab w:val="left" w:pos="426"/>
        </w:tabs>
        <w:spacing w:after="0" w:line="240" w:lineRule="auto"/>
        <w:ind w:left="709" w:hanging="709"/>
        <w:jc w:val="both"/>
        <w:rPr>
          <w:rFonts w:ascii="Garamond" w:hAnsi="Garamond" w:cs="Arial"/>
          <w:sz w:val="20"/>
          <w:szCs w:val="20"/>
        </w:rPr>
      </w:pPr>
    </w:p>
    <w:p w14:paraId="1A9EB698" w14:textId="5C217D65" w:rsidR="00B77671" w:rsidRPr="0060415D" w:rsidRDefault="00B77671" w:rsidP="00CE05A6">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0415D">
        <w:rPr>
          <w:rFonts w:ascii="Garamond" w:hAnsi="Garamond"/>
          <w:sz w:val="20"/>
          <w:szCs w:val="20"/>
        </w:rPr>
        <w:lastRenderedPageBreak/>
        <w:t>Poskytovanie</w:t>
      </w:r>
      <w:r w:rsidR="00BF7AB6" w:rsidRPr="0060415D">
        <w:rPr>
          <w:rFonts w:ascii="Garamond" w:hAnsi="Garamond"/>
          <w:sz w:val="20"/>
          <w:szCs w:val="20"/>
        </w:rPr>
        <w:t xml:space="preserve"> </w:t>
      </w:r>
      <w:r w:rsidRPr="0060415D">
        <w:rPr>
          <w:rFonts w:ascii="Garamond" w:hAnsi="Garamond"/>
          <w:sz w:val="20"/>
          <w:szCs w:val="20"/>
        </w:rPr>
        <w:t>Služieb</w:t>
      </w:r>
      <w:r w:rsidR="00BF7AB6" w:rsidRPr="0060415D">
        <w:rPr>
          <w:rFonts w:ascii="Garamond" w:hAnsi="Garamond"/>
          <w:sz w:val="20"/>
          <w:szCs w:val="20"/>
        </w:rPr>
        <w:t xml:space="preserve"> </w:t>
      </w:r>
      <w:r w:rsidR="00F77FD8" w:rsidRPr="0060415D">
        <w:rPr>
          <w:rFonts w:ascii="Garamond" w:hAnsi="Garamond"/>
          <w:sz w:val="20"/>
          <w:szCs w:val="20"/>
        </w:rPr>
        <w:t xml:space="preserve">okrem služby podľa tohto článku bodu 2.3 Zmluvy </w:t>
      </w:r>
      <w:r w:rsidRPr="0060415D">
        <w:rPr>
          <w:rFonts w:ascii="Garamond" w:hAnsi="Garamond"/>
          <w:sz w:val="20"/>
          <w:szCs w:val="20"/>
        </w:rPr>
        <w:t>bude</w:t>
      </w:r>
      <w:r w:rsidR="00BF7AB6" w:rsidRPr="0060415D">
        <w:rPr>
          <w:rFonts w:ascii="Garamond" w:hAnsi="Garamond"/>
          <w:sz w:val="20"/>
          <w:szCs w:val="20"/>
        </w:rPr>
        <w:t xml:space="preserve"> </w:t>
      </w:r>
      <w:r w:rsidRPr="0060415D">
        <w:rPr>
          <w:rFonts w:ascii="Garamond" w:hAnsi="Garamond"/>
          <w:sz w:val="20"/>
          <w:szCs w:val="20"/>
        </w:rPr>
        <w:t>uskutočňované</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základe</w:t>
      </w:r>
      <w:r w:rsidR="00BF7AB6" w:rsidRPr="0060415D">
        <w:rPr>
          <w:rFonts w:ascii="Garamond" w:hAnsi="Garamond"/>
          <w:sz w:val="20"/>
          <w:szCs w:val="20"/>
        </w:rPr>
        <w:t xml:space="preserve"> </w:t>
      </w:r>
      <w:r w:rsidRPr="0060415D">
        <w:rPr>
          <w:rFonts w:ascii="Garamond" w:hAnsi="Garamond"/>
          <w:sz w:val="20"/>
          <w:szCs w:val="20"/>
        </w:rPr>
        <w:t>čiastkových</w:t>
      </w:r>
      <w:r w:rsidR="00BF7AB6" w:rsidRPr="0060415D">
        <w:rPr>
          <w:rFonts w:ascii="Garamond" w:hAnsi="Garamond"/>
          <w:sz w:val="20"/>
          <w:szCs w:val="20"/>
        </w:rPr>
        <w:t xml:space="preserve"> </w:t>
      </w:r>
      <w:r w:rsidRPr="0060415D">
        <w:rPr>
          <w:rFonts w:ascii="Garamond" w:hAnsi="Garamond"/>
          <w:sz w:val="20"/>
          <w:szCs w:val="20"/>
        </w:rPr>
        <w:t>objednávok</w:t>
      </w:r>
      <w:r w:rsidR="00BF7AB6" w:rsidRPr="0060415D">
        <w:rPr>
          <w:rFonts w:ascii="Garamond" w:hAnsi="Garamond"/>
          <w:sz w:val="20"/>
          <w:szCs w:val="20"/>
        </w:rPr>
        <w:t xml:space="preserve"> </w:t>
      </w:r>
      <w:r w:rsidRPr="0060415D">
        <w:rPr>
          <w:rFonts w:ascii="Garamond" w:hAnsi="Garamond"/>
          <w:sz w:val="20"/>
          <w:szCs w:val="20"/>
        </w:rPr>
        <w:t>podľa</w:t>
      </w:r>
      <w:r w:rsidR="00BF7AB6" w:rsidRPr="0060415D">
        <w:rPr>
          <w:rFonts w:ascii="Garamond" w:hAnsi="Garamond"/>
          <w:sz w:val="20"/>
          <w:szCs w:val="20"/>
        </w:rPr>
        <w:t xml:space="preserve"> </w:t>
      </w:r>
      <w:r w:rsidRPr="0060415D">
        <w:rPr>
          <w:rFonts w:ascii="Garamond" w:hAnsi="Garamond"/>
          <w:sz w:val="20"/>
          <w:szCs w:val="20"/>
        </w:rPr>
        <w:t>potrieb</w:t>
      </w:r>
      <w:r w:rsidR="00BF7AB6" w:rsidRPr="0060415D">
        <w:rPr>
          <w:rFonts w:ascii="Garamond" w:hAnsi="Garamond"/>
          <w:sz w:val="20"/>
          <w:szCs w:val="20"/>
        </w:rPr>
        <w:t xml:space="preserve"> </w:t>
      </w:r>
      <w:r w:rsidRPr="0060415D">
        <w:rPr>
          <w:rFonts w:ascii="Garamond" w:hAnsi="Garamond"/>
          <w:sz w:val="20"/>
          <w:szCs w:val="20"/>
        </w:rPr>
        <w:t>Objednávateľa.</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čiastkových</w:t>
      </w:r>
      <w:r w:rsidR="00BF7AB6" w:rsidRPr="0060415D">
        <w:rPr>
          <w:rFonts w:ascii="Garamond" w:hAnsi="Garamond"/>
          <w:sz w:val="20"/>
          <w:szCs w:val="20"/>
        </w:rPr>
        <w:t xml:space="preserve"> </w:t>
      </w:r>
      <w:r w:rsidRPr="0060415D">
        <w:rPr>
          <w:rFonts w:ascii="Garamond" w:hAnsi="Garamond"/>
          <w:sz w:val="20"/>
          <w:szCs w:val="20"/>
        </w:rPr>
        <w:t>objednávkach</w:t>
      </w:r>
      <w:r w:rsidR="00BF7AB6" w:rsidRPr="0060415D">
        <w:rPr>
          <w:rFonts w:ascii="Garamond" w:hAnsi="Garamond"/>
          <w:sz w:val="20"/>
          <w:szCs w:val="20"/>
        </w:rPr>
        <w:t xml:space="preserve"> </w:t>
      </w:r>
      <w:r w:rsidRPr="0060415D">
        <w:rPr>
          <w:rFonts w:ascii="Garamond" w:hAnsi="Garamond"/>
          <w:sz w:val="20"/>
          <w:szCs w:val="20"/>
        </w:rPr>
        <w:t>bude</w:t>
      </w:r>
      <w:r w:rsidR="00BF7AB6" w:rsidRPr="0060415D">
        <w:rPr>
          <w:rFonts w:ascii="Garamond" w:hAnsi="Garamond"/>
          <w:sz w:val="20"/>
          <w:szCs w:val="20"/>
        </w:rPr>
        <w:t xml:space="preserve"> </w:t>
      </w:r>
      <w:r w:rsidRPr="0060415D">
        <w:rPr>
          <w:rFonts w:ascii="Garamond" w:hAnsi="Garamond"/>
          <w:sz w:val="20"/>
          <w:szCs w:val="20"/>
        </w:rPr>
        <w:t>presne</w:t>
      </w:r>
      <w:r w:rsidR="00BF7AB6" w:rsidRPr="0060415D">
        <w:rPr>
          <w:rFonts w:ascii="Garamond" w:hAnsi="Garamond"/>
          <w:sz w:val="20"/>
          <w:szCs w:val="20"/>
        </w:rPr>
        <w:t xml:space="preserve"> </w:t>
      </w:r>
      <w:r w:rsidRPr="0060415D">
        <w:rPr>
          <w:rFonts w:ascii="Garamond" w:hAnsi="Garamond"/>
          <w:sz w:val="20"/>
          <w:szCs w:val="20"/>
        </w:rPr>
        <w:t>určen</w:t>
      </w:r>
      <w:r w:rsidR="0011155A" w:rsidRPr="0060415D">
        <w:rPr>
          <w:rFonts w:ascii="Garamond" w:hAnsi="Garamond"/>
          <w:sz w:val="20"/>
          <w:szCs w:val="20"/>
        </w:rPr>
        <w:t xml:space="preserve">ý druh </w:t>
      </w:r>
      <w:r w:rsidR="00414BD4">
        <w:rPr>
          <w:rFonts w:ascii="Garamond" w:hAnsi="Garamond"/>
          <w:sz w:val="20"/>
          <w:szCs w:val="20"/>
        </w:rPr>
        <w:t xml:space="preserve">Služby </w:t>
      </w:r>
      <w:r w:rsidR="00276157" w:rsidRPr="0060415D">
        <w:rPr>
          <w:rFonts w:ascii="Garamond" w:hAnsi="Garamond"/>
          <w:sz w:val="20"/>
          <w:szCs w:val="20"/>
        </w:rPr>
        <w:t>podľa Prílohy 1</w:t>
      </w:r>
      <w:r w:rsidR="002F65B2">
        <w:rPr>
          <w:rFonts w:ascii="Garamond" w:hAnsi="Garamond"/>
          <w:sz w:val="20"/>
          <w:szCs w:val="20"/>
        </w:rPr>
        <w:t xml:space="preserve"> bodu A, B, D Zmluvy</w:t>
      </w:r>
      <w:r w:rsidR="00F77FD8" w:rsidRPr="0060415D">
        <w:rPr>
          <w:rFonts w:ascii="Garamond" w:hAnsi="Garamond"/>
          <w:sz w:val="20"/>
          <w:szCs w:val="20"/>
        </w:rPr>
        <w:t>, Miesto plnenia</w:t>
      </w:r>
      <w:r w:rsidR="00276157" w:rsidRPr="0060415D">
        <w:rPr>
          <w:rFonts w:ascii="Garamond" w:hAnsi="Garamond"/>
          <w:sz w:val="20"/>
          <w:szCs w:val="20"/>
        </w:rPr>
        <w:t xml:space="preserve"> </w:t>
      </w:r>
      <w:r w:rsidR="0011155A" w:rsidRPr="0060415D">
        <w:rPr>
          <w:rFonts w:ascii="Garamond" w:hAnsi="Garamond"/>
          <w:sz w:val="20"/>
          <w:szCs w:val="20"/>
        </w:rPr>
        <w:t xml:space="preserve">a </w:t>
      </w:r>
      <w:r w:rsidRPr="0060415D">
        <w:rPr>
          <w:rFonts w:ascii="Garamond" w:hAnsi="Garamond"/>
          <w:sz w:val="20"/>
          <w:szCs w:val="20"/>
        </w:rPr>
        <w:t>termín</w:t>
      </w:r>
      <w:r w:rsidR="00BF7AB6" w:rsidRPr="0060415D">
        <w:rPr>
          <w:rFonts w:ascii="Garamond" w:hAnsi="Garamond"/>
          <w:sz w:val="20"/>
          <w:szCs w:val="20"/>
        </w:rPr>
        <w:t xml:space="preserve"> </w:t>
      </w:r>
      <w:r w:rsidRPr="0060415D">
        <w:rPr>
          <w:rFonts w:ascii="Garamond" w:hAnsi="Garamond"/>
          <w:sz w:val="20"/>
          <w:szCs w:val="20"/>
        </w:rPr>
        <w:t>plneni</w:t>
      </w:r>
      <w:r w:rsidR="0011155A" w:rsidRPr="0060415D">
        <w:rPr>
          <w:rFonts w:ascii="Garamond" w:hAnsi="Garamond"/>
          <w:sz w:val="20"/>
          <w:szCs w:val="20"/>
        </w:rPr>
        <w:t>a</w:t>
      </w:r>
      <w:r w:rsidRPr="0060415D">
        <w:rPr>
          <w:rFonts w:ascii="Garamond" w:hAnsi="Garamond"/>
          <w:sz w:val="20"/>
          <w:szCs w:val="20"/>
        </w:rPr>
        <w:t>.</w:t>
      </w:r>
      <w:r w:rsidR="00BF7AB6" w:rsidRPr="0060415D">
        <w:rPr>
          <w:rFonts w:ascii="Garamond" w:hAnsi="Garamond"/>
          <w:sz w:val="20"/>
          <w:szCs w:val="20"/>
        </w:rPr>
        <w:t xml:space="preserve"> </w:t>
      </w:r>
      <w:r w:rsidRPr="0060415D">
        <w:rPr>
          <w:rFonts w:ascii="Garamond" w:hAnsi="Garamond"/>
          <w:sz w:val="20"/>
          <w:szCs w:val="20"/>
        </w:rPr>
        <w:t>Takto</w:t>
      </w:r>
      <w:r w:rsidR="00BF7AB6" w:rsidRPr="0060415D">
        <w:rPr>
          <w:rFonts w:ascii="Garamond" w:hAnsi="Garamond"/>
          <w:sz w:val="20"/>
          <w:szCs w:val="20"/>
        </w:rPr>
        <w:t xml:space="preserve"> </w:t>
      </w:r>
      <w:r w:rsidRPr="0060415D">
        <w:rPr>
          <w:rFonts w:ascii="Garamond" w:hAnsi="Garamond"/>
          <w:sz w:val="20"/>
          <w:szCs w:val="20"/>
        </w:rPr>
        <w:t>vystavené</w:t>
      </w:r>
      <w:r w:rsidR="00BF7AB6" w:rsidRPr="0060415D">
        <w:rPr>
          <w:rFonts w:ascii="Garamond" w:hAnsi="Garamond"/>
          <w:sz w:val="20"/>
          <w:szCs w:val="20"/>
        </w:rPr>
        <w:t xml:space="preserve"> </w:t>
      </w:r>
      <w:r w:rsidRPr="0060415D">
        <w:rPr>
          <w:rFonts w:ascii="Garamond" w:hAnsi="Garamond"/>
          <w:sz w:val="20"/>
          <w:szCs w:val="20"/>
        </w:rPr>
        <w:t>objednávky</w:t>
      </w:r>
      <w:r w:rsidR="00BF7AB6" w:rsidRPr="0060415D">
        <w:rPr>
          <w:rFonts w:ascii="Garamond" w:hAnsi="Garamond"/>
          <w:sz w:val="20"/>
          <w:szCs w:val="20"/>
        </w:rPr>
        <w:t xml:space="preserve"> </w:t>
      </w:r>
      <w:r w:rsidRPr="0060415D">
        <w:rPr>
          <w:rFonts w:ascii="Garamond" w:hAnsi="Garamond"/>
          <w:sz w:val="20"/>
          <w:szCs w:val="20"/>
        </w:rPr>
        <w:t>budú</w:t>
      </w:r>
      <w:r w:rsidR="00BF7AB6" w:rsidRPr="0060415D">
        <w:rPr>
          <w:rFonts w:ascii="Garamond" w:hAnsi="Garamond"/>
          <w:sz w:val="20"/>
          <w:szCs w:val="20"/>
        </w:rPr>
        <w:t xml:space="preserve"> </w:t>
      </w:r>
      <w:r w:rsidRPr="0060415D">
        <w:rPr>
          <w:rFonts w:ascii="Garamond" w:hAnsi="Garamond"/>
          <w:sz w:val="20"/>
          <w:szCs w:val="20"/>
        </w:rPr>
        <w:t>podkladom</w:t>
      </w:r>
      <w:r w:rsidR="00BF7AB6" w:rsidRPr="0060415D">
        <w:rPr>
          <w:rFonts w:ascii="Garamond" w:hAnsi="Garamond"/>
          <w:sz w:val="20"/>
          <w:szCs w:val="20"/>
        </w:rPr>
        <w:t xml:space="preserve"> </w:t>
      </w:r>
      <w:r w:rsidRPr="0060415D">
        <w:rPr>
          <w:rFonts w:ascii="Garamond" w:hAnsi="Garamond"/>
          <w:sz w:val="20"/>
          <w:szCs w:val="20"/>
        </w:rPr>
        <w:t>pre</w:t>
      </w:r>
      <w:r w:rsidR="00BF7AB6" w:rsidRPr="0060415D">
        <w:rPr>
          <w:rFonts w:ascii="Garamond" w:hAnsi="Garamond"/>
          <w:sz w:val="20"/>
          <w:szCs w:val="20"/>
        </w:rPr>
        <w:t xml:space="preserve"> </w:t>
      </w:r>
      <w:r w:rsidRPr="0060415D">
        <w:rPr>
          <w:rFonts w:ascii="Garamond" w:hAnsi="Garamond"/>
          <w:sz w:val="20"/>
          <w:szCs w:val="20"/>
        </w:rPr>
        <w:t>fakturáciu</w:t>
      </w:r>
      <w:r w:rsidR="00BF7AB6" w:rsidRPr="0060415D">
        <w:rPr>
          <w:rFonts w:ascii="Garamond" w:hAnsi="Garamond"/>
          <w:sz w:val="20"/>
          <w:szCs w:val="20"/>
        </w:rPr>
        <w:t xml:space="preserve"> </w:t>
      </w:r>
      <w:r w:rsidRPr="0060415D">
        <w:rPr>
          <w:rFonts w:ascii="Garamond" w:hAnsi="Garamond"/>
          <w:sz w:val="20"/>
          <w:szCs w:val="20"/>
        </w:rPr>
        <w:t>podľa</w:t>
      </w:r>
      <w:r w:rsidR="00BF7AB6" w:rsidRPr="0060415D">
        <w:rPr>
          <w:rFonts w:ascii="Garamond" w:hAnsi="Garamond"/>
          <w:sz w:val="20"/>
          <w:szCs w:val="20"/>
        </w:rPr>
        <w:t xml:space="preserve"> </w:t>
      </w:r>
      <w:r w:rsidRPr="0060415D">
        <w:rPr>
          <w:rFonts w:ascii="Garamond" w:hAnsi="Garamond"/>
          <w:sz w:val="20"/>
          <w:szCs w:val="20"/>
        </w:rPr>
        <w:t>článku</w:t>
      </w:r>
      <w:r w:rsidR="00BF7AB6" w:rsidRPr="0060415D">
        <w:rPr>
          <w:rFonts w:ascii="Garamond" w:hAnsi="Garamond"/>
          <w:sz w:val="20"/>
          <w:szCs w:val="20"/>
        </w:rPr>
        <w:t xml:space="preserve"> </w:t>
      </w:r>
      <w:r w:rsidR="00276157" w:rsidRPr="0060415D">
        <w:rPr>
          <w:rFonts w:ascii="Garamond" w:hAnsi="Garamond"/>
          <w:sz w:val="20"/>
          <w:szCs w:val="20"/>
        </w:rPr>
        <w:t>4</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cs="Arial"/>
          <w:sz w:val="20"/>
          <w:szCs w:val="20"/>
        </w:rPr>
        <w:t xml:space="preserve"> </w:t>
      </w:r>
      <w:r w:rsidRPr="0060415D">
        <w:rPr>
          <w:rFonts w:ascii="Garamond" w:hAnsi="Garamond" w:cs="Arial"/>
          <w:sz w:val="20"/>
          <w:szCs w:val="20"/>
        </w:rPr>
        <w:t>Objednávky</w:t>
      </w:r>
      <w:r w:rsidR="00BF7AB6" w:rsidRPr="0060415D">
        <w:rPr>
          <w:rFonts w:ascii="Garamond" w:hAnsi="Garamond" w:cs="Arial"/>
          <w:sz w:val="20"/>
          <w:szCs w:val="20"/>
        </w:rPr>
        <w:t xml:space="preserve"> </w:t>
      </w:r>
      <w:r w:rsidRPr="0060415D">
        <w:rPr>
          <w:rFonts w:ascii="Garamond" w:hAnsi="Garamond" w:cs="Arial"/>
          <w:sz w:val="20"/>
          <w:szCs w:val="20"/>
        </w:rPr>
        <w:t>budú</w:t>
      </w:r>
      <w:r w:rsidR="00BF7AB6" w:rsidRPr="0060415D">
        <w:rPr>
          <w:rFonts w:ascii="Garamond" w:hAnsi="Garamond" w:cs="Arial"/>
          <w:sz w:val="20"/>
          <w:szCs w:val="20"/>
        </w:rPr>
        <w:t xml:space="preserve"> </w:t>
      </w:r>
      <w:r w:rsidRPr="0060415D">
        <w:rPr>
          <w:rFonts w:ascii="Garamond" w:hAnsi="Garamond" w:cs="Arial"/>
          <w:sz w:val="20"/>
          <w:szCs w:val="20"/>
        </w:rPr>
        <w:t>písomné.</w:t>
      </w:r>
      <w:r w:rsidR="00BF7AB6" w:rsidRPr="0060415D">
        <w:rPr>
          <w:rFonts w:ascii="Garamond" w:hAnsi="Garamond" w:cs="Arial"/>
          <w:sz w:val="20"/>
          <w:szCs w:val="20"/>
        </w:rPr>
        <w:t xml:space="preserve"> </w:t>
      </w:r>
      <w:r w:rsidRPr="0060415D">
        <w:rPr>
          <w:rFonts w:ascii="Garamond" w:hAnsi="Garamond" w:cs="Arial"/>
          <w:sz w:val="20"/>
          <w:szCs w:val="20"/>
        </w:rPr>
        <w:t>Objednávky</w:t>
      </w:r>
      <w:r w:rsidR="00BF7AB6" w:rsidRPr="0060415D">
        <w:rPr>
          <w:rFonts w:ascii="Garamond" w:hAnsi="Garamond" w:cs="Arial"/>
          <w:sz w:val="20"/>
          <w:szCs w:val="20"/>
        </w:rPr>
        <w:t xml:space="preserve"> </w:t>
      </w:r>
      <w:r w:rsidRPr="0060415D">
        <w:rPr>
          <w:rFonts w:ascii="Garamond" w:hAnsi="Garamond" w:cs="Arial"/>
          <w:sz w:val="20"/>
          <w:szCs w:val="20"/>
        </w:rPr>
        <w:t>môže</w:t>
      </w:r>
      <w:r w:rsidR="00BF7AB6" w:rsidRPr="0060415D">
        <w:rPr>
          <w:rFonts w:ascii="Garamond" w:hAnsi="Garamond" w:cs="Arial"/>
          <w:sz w:val="20"/>
          <w:szCs w:val="20"/>
        </w:rPr>
        <w:t xml:space="preserve"> </w:t>
      </w:r>
      <w:r w:rsidRPr="0060415D">
        <w:rPr>
          <w:rFonts w:ascii="Garamond" w:hAnsi="Garamond" w:cs="Arial"/>
          <w:sz w:val="20"/>
          <w:szCs w:val="20"/>
        </w:rPr>
        <w:t>Objednávateľ</w:t>
      </w:r>
      <w:r w:rsidR="00BF7AB6" w:rsidRPr="0060415D">
        <w:rPr>
          <w:rFonts w:ascii="Garamond" w:hAnsi="Garamond" w:cs="Arial"/>
          <w:sz w:val="20"/>
          <w:szCs w:val="20"/>
        </w:rPr>
        <w:t xml:space="preserve"> </w:t>
      </w:r>
      <w:r w:rsidRPr="0060415D">
        <w:rPr>
          <w:rFonts w:ascii="Garamond" w:hAnsi="Garamond" w:cs="Arial"/>
          <w:sz w:val="20"/>
          <w:szCs w:val="20"/>
        </w:rPr>
        <w:t>zaslať</w:t>
      </w:r>
      <w:r w:rsidR="00BF7AB6" w:rsidRPr="0060415D">
        <w:rPr>
          <w:rFonts w:ascii="Garamond" w:hAnsi="Garamond" w:cs="Arial"/>
          <w:sz w:val="20"/>
          <w:szCs w:val="20"/>
        </w:rPr>
        <w:t xml:space="preserve"> </w:t>
      </w:r>
      <w:r w:rsidRPr="0060415D">
        <w:rPr>
          <w:rFonts w:ascii="Garamond" w:hAnsi="Garamond" w:cs="Arial"/>
          <w:sz w:val="20"/>
          <w:szCs w:val="20"/>
        </w:rPr>
        <w:t>poštou</w:t>
      </w:r>
      <w:r w:rsidR="00BF7AB6" w:rsidRPr="0060415D">
        <w:rPr>
          <w:rFonts w:ascii="Garamond" w:hAnsi="Garamond" w:cs="Arial"/>
          <w:sz w:val="20"/>
          <w:szCs w:val="20"/>
        </w:rPr>
        <w:t xml:space="preserve"> </w:t>
      </w:r>
      <w:r w:rsidRPr="0060415D">
        <w:rPr>
          <w:rFonts w:ascii="Garamond" w:hAnsi="Garamond" w:cs="Arial"/>
          <w:sz w:val="20"/>
          <w:szCs w:val="20"/>
        </w:rPr>
        <w:t>alebo</w:t>
      </w:r>
      <w:r w:rsidR="00BF7AB6" w:rsidRPr="0060415D">
        <w:rPr>
          <w:rFonts w:ascii="Garamond" w:hAnsi="Garamond" w:cs="Arial"/>
          <w:sz w:val="20"/>
          <w:szCs w:val="20"/>
        </w:rPr>
        <w:t xml:space="preserve"> </w:t>
      </w:r>
      <w:r w:rsidRPr="0060415D">
        <w:rPr>
          <w:rFonts w:ascii="Garamond" w:hAnsi="Garamond" w:cs="Arial"/>
          <w:sz w:val="20"/>
          <w:szCs w:val="20"/>
        </w:rPr>
        <w:t>elektronickou</w:t>
      </w:r>
      <w:r w:rsidR="00BF7AB6" w:rsidRPr="0060415D">
        <w:rPr>
          <w:rFonts w:ascii="Garamond" w:hAnsi="Garamond" w:cs="Arial"/>
          <w:sz w:val="20"/>
          <w:szCs w:val="20"/>
        </w:rPr>
        <w:t xml:space="preserve"> </w:t>
      </w:r>
      <w:r w:rsidRPr="0060415D">
        <w:rPr>
          <w:rFonts w:ascii="Garamond" w:hAnsi="Garamond" w:cs="Arial"/>
          <w:sz w:val="20"/>
          <w:szCs w:val="20"/>
        </w:rPr>
        <w:t>poštou</w:t>
      </w:r>
      <w:r w:rsidR="00BF7AB6" w:rsidRPr="0060415D">
        <w:rPr>
          <w:rFonts w:ascii="Garamond" w:hAnsi="Garamond" w:cs="Arial"/>
          <w:sz w:val="20"/>
          <w:szCs w:val="20"/>
        </w:rPr>
        <w:t xml:space="preserve"> </w:t>
      </w:r>
      <w:r w:rsidRPr="0060415D">
        <w:rPr>
          <w:rFonts w:ascii="Garamond" w:hAnsi="Garamond" w:cs="Arial"/>
          <w:sz w:val="20"/>
          <w:szCs w:val="20"/>
        </w:rPr>
        <w:t>na</w:t>
      </w:r>
      <w:r w:rsidR="00BF7AB6" w:rsidRPr="0060415D">
        <w:rPr>
          <w:rFonts w:ascii="Garamond" w:hAnsi="Garamond" w:cs="Arial"/>
          <w:sz w:val="20"/>
          <w:szCs w:val="20"/>
        </w:rPr>
        <w:t xml:space="preserve"> </w:t>
      </w:r>
      <w:r w:rsidRPr="0060415D">
        <w:rPr>
          <w:rFonts w:ascii="Garamond" w:hAnsi="Garamond" w:cs="Arial"/>
          <w:sz w:val="20"/>
          <w:szCs w:val="20"/>
        </w:rPr>
        <w:t>emailovú</w:t>
      </w:r>
      <w:r w:rsidR="00BF7AB6" w:rsidRPr="0060415D">
        <w:rPr>
          <w:rFonts w:ascii="Garamond" w:hAnsi="Garamond" w:cs="Arial"/>
          <w:sz w:val="20"/>
          <w:szCs w:val="20"/>
        </w:rPr>
        <w:t xml:space="preserve"> </w:t>
      </w:r>
      <w:r w:rsidRPr="0060415D">
        <w:rPr>
          <w:rFonts w:ascii="Garamond" w:hAnsi="Garamond" w:cs="Arial"/>
          <w:sz w:val="20"/>
          <w:szCs w:val="20"/>
        </w:rPr>
        <w:t>adresu</w:t>
      </w:r>
      <w:r w:rsidR="00BF7AB6" w:rsidRPr="0060415D">
        <w:rPr>
          <w:rFonts w:ascii="Garamond" w:hAnsi="Garamond" w:cs="Arial"/>
          <w:sz w:val="20"/>
          <w:szCs w:val="20"/>
        </w:rPr>
        <w:t xml:space="preserve"> </w:t>
      </w:r>
      <w:r w:rsidRPr="0060415D">
        <w:rPr>
          <w:rFonts w:ascii="Garamond" w:hAnsi="Garamond" w:cs="Arial"/>
          <w:sz w:val="20"/>
          <w:szCs w:val="20"/>
        </w:rPr>
        <w:t>kontaktnej</w:t>
      </w:r>
      <w:r w:rsidR="00BF7AB6" w:rsidRPr="0060415D">
        <w:rPr>
          <w:rFonts w:ascii="Garamond" w:hAnsi="Garamond" w:cs="Arial"/>
          <w:sz w:val="20"/>
          <w:szCs w:val="20"/>
        </w:rPr>
        <w:t xml:space="preserve"> </w:t>
      </w:r>
      <w:r w:rsidRPr="0060415D">
        <w:rPr>
          <w:rFonts w:ascii="Garamond" w:hAnsi="Garamond" w:cs="Arial"/>
          <w:sz w:val="20"/>
          <w:szCs w:val="20"/>
        </w:rPr>
        <w:t>osoby</w:t>
      </w:r>
      <w:r w:rsidR="00BF7AB6" w:rsidRPr="0060415D">
        <w:rPr>
          <w:rFonts w:ascii="Garamond" w:hAnsi="Garamond" w:cs="Arial"/>
          <w:sz w:val="20"/>
          <w:szCs w:val="20"/>
        </w:rPr>
        <w:t xml:space="preserve"> </w:t>
      </w:r>
      <w:r w:rsidRPr="0060415D">
        <w:rPr>
          <w:rFonts w:ascii="Garamond" w:hAnsi="Garamond" w:cs="Arial"/>
          <w:sz w:val="20"/>
          <w:szCs w:val="20"/>
        </w:rPr>
        <w:t>pre</w:t>
      </w:r>
      <w:r w:rsidR="00BF7AB6" w:rsidRPr="0060415D">
        <w:rPr>
          <w:rFonts w:ascii="Garamond" w:hAnsi="Garamond" w:cs="Arial"/>
          <w:sz w:val="20"/>
          <w:szCs w:val="20"/>
        </w:rPr>
        <w:t xml:space="preserve"> </w:t>
      </w:r>
      <w:r w:rsidRPr="0060415D">
        <w:rPr>
          <w:rFonts w:ascii="Garamond" w:hAnsi="Garamond" w:cs="Arial"/>
          <w:sz w:val="20"/>
          <w:szCs w:val="20"/>
        </w:rPr>
        <w:t>technické</w:t>
      </w:r>
      <w:r w:rsidR="00BF7AB6" w:rsidRPr="0060415D">
        <w:rPr>
          <w:rFonts w:ascii="Garamond" w:hAnsi="Garamond" w:cs="Arial"/>
          <w:sz w:val="20"/>
          <w:szCs w:val="20"/>
        </w:rPr>
        <w:t xml:space="preserve"> </w:t>
      </w:r>
      <w:r w:rsidRPr="0060415D">
        <w:rPr>
          <w:rFonts w:ascii="Garamond" w:hAnsi="Garamond" w:cs="Arial"/>
          <w:sz w:val="20"/>
          <w:szCs w:val="20"/>
        </w:rPr>
        <w:t>veci</w:t>
      </w:r>
      <w:r w:rsidR="00BF7AB6" w:rsidRPr="0060415D">
        <w:rPr>
          <w:rFonts w:ascii="Garamond" w:hAnsi="Garamond" w:cs="Arial"/>
          <w:sz w:val="20"/>
          <w:szCs w:val="20"/>
        </w:rPr>
        <w:t xml:space="preserve"> </w:t>
      </w:r>
      <w:r w:rsidRPr="0060415D">
        <w:rPr>
          <w:rFonts w:ascii="Garamond" w:hAnsi="Garamond" w:cs="Arial"/>
          <w:sz w:val="20"/>
          <w:szCs w:val="20"/>
        </w:rPr>
        <w:t>Poskytovateľa</w:t>
      </w:r>
      <w:r w:rsidR="00BF7AB6" w:rsidRPr="0060415D">
        <w:rPr>
          <w:rFonts w:ascii="Garamond" w:hAnsi="Garamond" w:cs="Arial"/>
          <w:sz w:val="20"/>
          <w:szCs w:val="20"/>
        </w:rPr>
        <w:t xml:space="preserve"> </w:t>
      </w:r>
      <w:r w:rsidRPr="0060415D">
        <w:rPr>
          <w:rFonts w:ascii="Garamond" w:hAnsi="Garamond" w:cs="Arial"/>
          <w:sz w:val="20"/>
          <w:szCs w:val="20"/>
        </w:rPr>
        <w:t>uvedenej</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záhlaví</w:t>
      </w:r>
      <w:r w:rsidR="00BF7AB6" w:rsidRPr="0060415D">
        <w:rPr>
          <w:rFonts w:ascii="Garamond" w:hAnsi="Garamond" w:cs="Arial"/>
          <w:sz w:val="20"/>
          <w:szCs w:val="20"/>
        </w:rPr>
        <w:t xml:space="preserve"> </w:t>
      </w:r>
      <w:r w:rsidRPr="0060415D">
        <w:rPr>
          <w:rFonts w:ascii="Garamond" w:hAnsi="Garamond" w:cs="Arial"/>
          <w:sz w:val="20"/>
          <w:szCs w:val="20"/>
        </w:rPr>
        <w:t>Zmluvy.</w:t>
      </w:r>
      <w:r w:rsidR="00BF7AB6" w:rsidRPr="0060415D">
        <w:rPr>
          <w:rFonts w:ascii="Garamond" w:hAnsi="Garamond" w:cs="Arial"/>
          <w:sz w:val="20"/>
          <w:szCs w:val="20"/>
        </w:rPr>
        <w:t xml:space="preserve"> </w:t>
      </w:r>
      <w:r w:rsidRPr="0060415D">
        <w:rPr>
          <w:rFonts w:ascii="Garamond" w:hAnsi="Garamond"/>
          <w:sz w:val="20"/>
          <w:szCs w:val="20"/>
        </w:rPr>
        <w:t>Doručením</w:t>
      </w:r>
      <w:r w:rsidR="00BF7AB6" w:rsidRPr="0060415D">
        <w:rPr>
          <w:rFonts w:ascii="Garamond" w:hAnsi="Garamond"/>
          <w:sz w:val="20"/>
          <w:szCs w:val="20"/>
        </w:rPr>
        <w:t xml:space="preserve"> </w:t>
      </w:r>
      <w:r w:rsidRPr="0060415D">
        <w:rPr>
          <w:rFonts w:ascii="Garamond" w:hAnsi="Garamond"/>
          <w:sz w:val="20"/>
          <w:szCs w:val="20"/>
        </w:rPr>
        <w:t>objednávky</w:t>
      </w:r>
      <w:r w:rsidR="00BF7AB6" w:rsidRPr="0060415D">
        <w:rPr>
          <w:rFonts w:ascii="Garamond" w:hAnsi="Garamond"/>
          <w:sz w:val="20"/>
          <w:szCs w:val="20"/>
        </w:rPr>
        <w:t xml:space="preserve"> </w:t>
      </w:r>
      <w:r w:rsidRPr="0060415D">
        <w:rPr>
          <w:rFonts w:ascii="Garamond" w:hAnsi="Garamond"/>
          <w:sz w:val="20"/>
          <w:szCs w:val="20"/>
        </w:rPr>
        <w:t>Poskytovateľovi</w:t>
      </w:r>
      <w:r w:rsidR="00BF7AB6" w:rsidRPr="0060415D">
        <w:rPr>
          <w:rFonts w:ascii="Garamond" w:hAnsi="Garamond"/>
          <w:sz w:val="20"/>
          <w:szCs w:val="20"/>
        </w:rPr>
        <w:t xml:space="preserve"> </w:t>
      </w:r>
      <w:r w:rsidRPr="0060415D">
        <w:rPr>
          <w:rFonts w:ascii="Garamond" w:hAnsi="Garamond"/>
          <w:sz w:val="20"/>
          <w:szCs w:val="20"/>
        </w:rPr>
        <w:t>sa</w:t>
      </w:r>
      <w:r w:rsidR="00BF7AB6" w:rsidRPr="0060415D">
        <w:rPr>
          <w:rFonts w:ascii="Garamond" w:hAnsi="Garamond"/>
          <w:sz w:val="20"/>
          <w:szCs w:val="20"/>
          <w:lang w:eastAsia="ar-SA"/>
        </w:rPr>
        <w:t xml:space="preserve"> </w:t>
      </w:r>
      <w:r w:rsidRPr="0060415D">
        <w:rPr>
          <w:rFonts w:ascii="Garamond" w:hAnsi="Garamond"/>
          <w:sz w:val="20"/>
          <w:szCs w:val="20"/>
          <w:lang w:eastAsia="ar-SA"/>
        </w:rPr>
        <w:t>objednávka</w:t>
      </w:r>
      <w:r w:rsidR="00BF7AB6" w:rsidRPr="0060415D">
        <w:rPr>
          <w:rFonts w:ascii="Garamond" w:hAnsi="Garamond"/>
          <w:sz w:val="20"/>
          <w:szCs w:val="20"/>
          <w:lang w:eastAsia="ar-SA"/>
        </w:rPr>
        <w:t xml:space="preserve"> </w:t>
      </w:r>
      <w:r w:rsidRPr="0060415D">
        <w:rPr>
          <w:rFonts w:ascii="Garamond" w:hAnsi="Garamond"/>
          <w:sz w:val="20"/>
          <w:szCs w:val="20"/>
          <w:lang w:eastAsia="ar-SA"/>
        </w:rPr>
        <w:t>považuje</w:t>
      </w:r>
      <w:r w:rsidR="00BF7AB6" w:rsidRPr="0060415D">
        <w:rPr>
          <w:rFonts w:ascii="Garamond" w:hAnsi="Garamond"/>
          <w:sz w:val="20"/>
          <w:szCs w:val="20"/>
          <w:lang w:eastAsia="ar-SA"/>
        </w:rPr>
        <w:t xml:space="preserve"> </w:t>
      </w:r>
      <w:r w:rsidRPr="0060415D">
        <w:rPr>
          <w:rFonts w:ascii="Garamond" w:hAnsi="Garamond"/>
          <w:sz w:val="20"/>
          <w:szCs w:val="20"/>
          <w:lang w:eastAsia="ar-SA"/>
        </w:rPr>
        <w:t>za</w:t>
      </w:r>
      <w:r w:rsidR="00BF7AB6" w:rsidRPr="0060415D">
        <w:rPr>
          <w:rFonts w:ascii="Garamond" w:hAnsi="Garamond"/>
          <w:sz w:val="20"/>
          <w:szCs w:val="20"/>
          <w:lang w:eastAsia="ar-SA"/>
        </w:rPr>
        <w:t xml:space="preserve"> </w:t>
      </w:r>
      <w:r w:rsidRPr="0060415D">
        <w:rPr>
          <w:rFonts w:ascii="Garamond" w:hAnsi="Garamond"/>
          <w:sz w:val="20"/>
          <w:szCs w:val="20"/>
          <w:lang w:eastAsia="ar-SA"/>
        </w:rPr>
        <w:t>potvrdenú</w:t>
      </w:r>
      <w:r w:rsidR="00BF7AB6" w:rsidRPr="0060415D">
        <w:rPr>
          <w:rFonts w:ascii="Garamond" w:hAnsi="Garamond"/>
          <w:sz w:val="20"/>
          <w:szCs w:val="20"/>
          <w:lang w:eastAsia="ar-SA"/>
        </w:rPr>
        <w:t xml:space="preserve"> </w:t>
      </w:r>
      <w:r w:rsidRPr="0060415D">
        <w:rPr>
          <w:rFonts w:ascii="Garamond" w:hAnsi="Garamond"/>
          <w:sz w:val="20"/>
          <w:szCs w:val="20"/>
        </w:rPr>
        <w:t>Poskytovateľo</w:t>
      </w:r>
      <w:r w:rsidRPr="0060415D">
        <w:rPr>
          <w:rFonts w:ascii="Garamond" w:hAnsi="Garamond"/>
          <w:sz w:val="20"/>
          <w:szCs w:val="20"/>
          <w:lang w:eastAsia="ar-SA"/>
        </w:rPr>
        <w:t>m.</w:t>
      </w:r>
    </w:p>
    <w:p w14:paraId="6AE5CCA8" w14:textId="77777777" w:rsidR="00891003" w:rsidRPr="0060415D" w:rsidRDefault="00891003" w:rsidP="00CE05A6">
      <w:pPr>
        <w:keepNext/>
        <w:keepLines/>
        <w:spacing w:after="0" w:line="240" w:lineRule="auto"/>
        <w:ind w:left="709"/>
        <w:contextualSpacing/>
        <w:jc w:val="both"/>
        <w:rPr>
          <w:rFonts w:ascii="Garamond" w:hAnsi="Garamond"/>
          <w:sz w:val="20"/>
          <w:szCs w:val="20"/>
        </w:rPr>
      </w:pPr>
    </w:p>
    <w:p w14:paraId="33506C0F" w14:textId="0FDE424A" w:rsidR="00891003" w:rsidRPr="0060415D" w:rsidRDefault="00891003" w:rsidP="00A04415">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0415D">
        <w:rPr>
          <w:rFonts w:ascii="Garamond" w:hAnsi="Garamond"/>
          <w:sz w:val="20"/>
          <w:szCs w:val="20"/>
        </w:rPr>
        <w:t xml:space="preserve">Poskytovanie Služieb </w:t>
      </w:r>
      <w:r w:rsidR="002F65B2">
        <w:rPr>
          <w:rFonts w:ascii="Garamond" w:hAnsi="Garamond"/>
          <w:sz w:val="20"/>
          <w:szCs w:val="20"/>
        </w:rPr>
        <w:t xml:space="preserve">podľa Prílohy 1 bod C </w:t>
      </w:r>
      <w:r w:rsidR="00957C25">
        <w:rPr>
          <w:rFonts w:ascii="Garamond" w:hAnsi="Garamond"/>
          <w:sz w:val="20"/>
          <w:szCs w:val="20"/>
        </w:rPr>
        <w:t>(</w:t>
      </w:r>
      <w:r w:rsidR="00957C25" w:rsidRPr="00957C25">
        <w:rPr>
          <w:rFonts w:ascii="Garamond" w:hAnsi="Garamond"/>
          <w:i/>
          <w:iCs/>
          <w:sz w:val="20"/>
          <w:szCs w:val="20"/>
        </w:rPr>
        <w:t>Servis a servisné zásahy na zabezpečovacích systémoch</w:t>
      </w:r>
      <w:r w:rsidR="00957C25">
        <w:rPr>
          <w:rFonts w:ascii="Garamond" w:hAnsi="Garamond"/>
          <w:sz w:val="20"/>
          <w:szCs w:val="20"/>
        </w:rPr>
        <w:t xml:space="preserve">) Zmluvy </w:t>
      </w:r>
      <w:r w:rsidRPr="0060415D">
        <w:rPr>
          <w:rFonts w:ascii="Garamond" w:hAnsi="Garamond"/>
          <w:sz w:val="20"/>
          <w:szCs w:val="20"/>
        </w:rPr>
        <w:t>– poruchy na PSN a/alebo </w:t>
      </w:r>
      <w:r w:rsidR="00957C25">
        <w:rPr>
          <w:rFonts w:ascii="Garamond" w:hAnsi="Garamond"/>
          <w:sz w:val="20"/>
          <w:szCs w:val="20"/>
        </w:rPr>
        <w:t>CCTV</w:t>
      </w:r>
      <w:r w:rsidRPr="0060415D">
        <w:rPr>
          <w:rFonts w:ascii="Garamond" w:hAnsi="Garamond"/>
          <w:sz w:val="20"/>
          <w:szCs w:val="20"/>
        </w:rPr>
        <w:t xml:space="preserve"> bude Objednávateľ nahlasovať telefonicky a následné nahlásenie poruchy potvrdí písomnou objednávkou. </w:t>
      </w:r>
      <w:r w:rsidR="00902B40" w:rsidRPr="0060415D">
        <w:rPr>
          <w:rFonts w:ascii="Garamond" w:hAnsi="Garamond"/>
          <w:sz w:val="20"/>
          <w:szCs w:val="20"/>
        </w:rPr>
        <w:t>Takto vystavené objednávky budú podkladom pre fakturáciu podľa článku 4 Zmluvy.</w:t>
      </w:r>
      <w:r w:rsidR="00902B40" w:rsidRPr="0060415D">
        <w:rPr>
          <w:rFonts w:ascii="Garamond" w:hAnsi="Garamond" w:cs="Arial"/>
          <w:sz w:val="20"/>
          <w:szCs w:val="20"/>
        </w:rPr>
        <w:t xml:space="preserve"> Objednávky budú písomné. Objednávky môže Objednávateľ zaslať poštou alebo elektronickou poštou na emailovú adresu kontaktnej osoby pre technické veci Poskytovateľa uvedenej v záhlaví Zmluvy. </w:t>
      </w:r>
      <w:r w:rsidR="00902B40" w:rsidRPr="0060415D">
        <w:rPr>
          <w:rFonts w:ascii="Garamond" w:hAnsi="Garamond"/>
          <w:sz w:val="20"/>
          <w:szCs w:val="20"/>
        </w:rPr>
        <w:t>Doručením objednávky Poskytovateľovi sa</w:t>
      </w:r>
      <w:r w:rsidR="00902B40" w:rsidRPr="0060415D">
        <w:rPr>
          <w:rFonts w:ascii="Garamond" w:hAnsi="Garamond"/>
          <w:sz w:val="20"/>
          <w:szCs w:val="20"/>
          <w:lang w:eastAsia="ar-SA"/>
        </w:rPr>
        <w:t xml:space="preserve"> objednávka považuje za potvrdenú </w:t>
      </w:r>
      <w:r w:rsidR="00902B40" w:rsidRPr="0060415D">
        <w:rPr>
          <w:rFonts w:ascii="Garamond" w:hAnsi="Garamond"/>
          <w:sz w:val="20"/>
          <w:szCs w:val="20"/>
        </w:rPr>
        <w:t>Poskytovateľo</w:t>
      </w:r>
      <w:r w:rsidR="00902B40" w:rsidRPr="0060415D">
        <w:rPr>
          <w:rFonts w:ascii="Garamond" w:hAnsi="Garamond"/>
          <w:sz w:val="20"/>
          <w:szCs w:val="20"/>
          <w:lang w:eastAsia="ar-SA"/>
        </w:rPr>
        <w:t xml:space="preserve">m. </w:t>
      </w:r>
      <w:r w:rsidRPr="0060415D">
        <w:rPr>
          <w:rFonts w:ascii="Garamond" w:hAnsi="Garamond"/>
          <w:sz w:val="20"/>
          <w:szCs w:val="20"/>
        </w:rPr>
        <w:t>V prípade výskytu poruchy na PSN a/alebo KS po pracovnej dobe (t. j. po 15:00 hod.), v sobotu, v nedeľu, v deň pracovného pokoja alebo v deň pracovného voľna, Objednávateľ potvrdí nahlásenie poruchy písomnou objednávkou v najbližší Pracovný deň.</w:t>
      </w:r>
    </w:p>
    <w:p w14:paraId="7AC95EA9" w14:textId="77777777" w:rsidR="00B77671" w:rsidRPr="0060415D" w:rsidRDefault="00B77671" w:rsidP="00A04415">
      <w:pPr>
        <w:keepNext/>
        <w:keepLines/>
        <w:spacing w:after="0" w:line="240" w:lineRule="auto"/>
        <w:contextualSpacing/>
        <w:jc w:val="both"/>
        <w:rPr>
          <w:rFonts w:ascii="Garamond" w:hAnsi="Garamond" w:cs="Arial"/>
          <w:sz w:val="20"/>
          <w:szCs w:val="20"/>
          <w:lang w:eastAsia="ar-SA"/>
        </w:rPr>
      </w:pPr>
    </w:p>
    <w:p w14:paraId="4D263C96" w14:textId="4D14F937" w:rsidR="00A04415" w:rsidRDefault="00B77671" w:rsidP="00A04415">
      <w:pPr>
        <w:keepNext/>
        <w:keepLines/>
        <w:numPr>
          <w:ilvl w:val="0"/>
          <w:numId w:val="9"/>
        </w:numPr>
        <w:spacing w:after="0" w:line="240" w:lineRule="auto"/>
        <w:ind w:left="709" w:hanging="709"/>
        <w:contextualSpacing/>
        <w:jc w:val="both"/>
        <w:rPr>
          <w:rFonts w:ascii="Garamond" w:hAnsi="Garamond" w:cs="Arial"/>
          <w:sz w:val="20"/>
          <w:szCs w:val="20"/>
          <w:lang w:eastAsia="ar-SA"/>
        </w:rPr>
      </w:pPr>
      <w:r w:rsidRPr="0060415D">
        <w:rPr>
          <w:rFonts w:ascii="Garamond" w:eastAsia="Times New Roman" w:hAnsi="Garamond" w:cs="Arial"/>
          <w:color w:val="000000" w:themeColor="text1"/>
          <w:sz w:val="20"/>
          <w:szCs w:val="20"/>
        </w:rPr>
        <w:t>Obchodovateľný</w:t>
      </w:r>
      <w:r w:rsidR="00BF7AB6" w:rsidRPr="0060415D">
        <w:rPr>
          <w:rFonts w:ascii="Garamond" w:eastAsia="Times New Roman" w:hAnsi="Garamond" w:cs="Arial"/>
          <w:color w:val="000000" w:themeColor="text1"/>
          <w:sz w:val="20"/>
          <w:szCs w:val="20"/>
        </w:rPr>
        <w:t xml:space="preserve"> </w:t>
      </w:r>
      <w:r w:rsidRPr="0060415D">
        <w:rPr>
          <w:rFonts w:ascii="Garamond" w:eastAsia="Times New Roman" w:hAnsi="Garamond" w:cs="Arial"/>
          <w:color w:val="000000" w:themeColor="text1"/>
          <w:sz w:val="20"/>
          <w:szCs w:val="20"/>
        </w:rPr>
        <w:t>finančný</w:t>
      </w:r>
      <w:r w:rsidR="00BF7AB6" w:rsidRPr="0060415D">
        <w:rPr>
          <w:rFonts w:ascii="Garamond" w:eastAsia="Times New Roman" w:hAnsi="Garamond" w:cs="Arial"/>
          <w:color w:val="000000" w:themeColor="text1"/>
          <w:sz w:val="20"/>
          <w:szCs w:val="20"/>
        </w:rPr>
        <w:t xml:space="preserve"> </w:t>
      </w:r>
      <w:r w:rsidRPr="0060415D">
        <w:rPr>
          <w:rFonts w:ascii="Garamond" w:eastAsia="Times New Roman" w:hAnsi="Garamond" w:cs="Arial"/>
          <w:color w:val="000000" w:themeColor="text1"/>
          <w:sz w:val="20"/>
          <w:szCs w:val="20"/>
        </w:rPr>
        <w:t>objem</w:t>
      </w:r>
      <w:r w:rsidR="00BF7AB6" w:rsidRPr="0060415D">
        <w:rPr>
          <w:rFonts w:ascii="Garamond" w:eastAsia="Times New Roman" w:hAnsi="Garamond" w:cs="Arial"/>
          <w:color w:val="000000" w:themeColor="text1"/>
          <w:sz w:val="20"/>
          <w:szCs w:val="20"/>
        </w:rPr>
        <w:t xml:space="preserve"> </w:t>
      </w:r>
      <w:r w:rsidRPr="0060415D">
        <w:rPr>
          <w:rFonts w:ascii="Garamond" w:eastAsia="Times New Roman" w:hAnsi="Garamond" w:cs="Arial"/>
          <w:color w:val="000000" w:themeColor="text1"/>
          <w:sz w:val="20"/>
          <w:szCs w:val="20"/>
        </w:rPr>
        <w:t>počas</w:t>
      </w:r>
      <w:r w:rsidR="00BF7AB6" w:rsidRPr="0060415D">
        <w:rPr>
          <w:rFonts w:ascii="Garamond" w:eastAsia="Times New Roman" w:hAnsi="Garamond" w:cs="Arial"/>
          <w:color w:val="000000" w:themeColor="text1"/>
          <w:sz w:val="20"/>
          <w:szCs w:val="20"/>
        </w:rPr>
        <w:t xml:space="preserve"> </w:t>
      </w:r>
      <w:r w:rsidRPr="0060415D">
        <w:rPr>
          <w:rFonts w:ascii="Garamond" w:eastAsia="Times New Roman" w:hAnsi="Garamond" w:cs="Arial"/>
          <w:color w:val="000000" w:themeColor="text1"/>
          <w:sz w:val="20"/>
          <w:szCs w:val="20"/>
        </w:rPr>
        <w:t>účinnosti</w:t>
      </w:r>
      <w:r w:rsidR="00BF7AB6" w:rsidRPr="0060415D">
        <w:rPr>
          <w:rFonts w:ascii="Garamond" w:eastAsia="Times New Roman" w:hAnsi="Garamond" w:cs="Arial"/>
          <w:color w:val="000000" w:themeColor="text1"/>
          <w:sz w:val="20"/>
          <w:szCs w:val="20"/>
        </w:rPr>
        <w:t xml:space="preserve"> </w:t>
      </w:r>
      <w:r w:rsidRPr="0060415D">
        <w:rPr>
          <w:rFonts w:ascii="Garamond" w:eastAsia="Times New Roman" w:hAnsi="Garamond" w:cs="Arial"/>
          <w:color w:val="000000" w:themeColor="text1"/>
          <w:sz w:val="20"/>
          <w:szCs w:val="20"/>
        </w:rPr>
        <w:t>Zmluvy</w:t>
      </w:r>
      <w:r w:rsidR="00BF7AB6" w:rsidRPr="0060415D">
        <w:rPr>
          <w:rFonts w:ascii="Garamond" w:eastAsia="Times New Roman" w:hAnsi="Garamond" w:cs="Arial"/>
          <w:color w:val="000000" w:themeColor="text1"/>
          <w:sz w:val="20"/>
          <w:szCs w:val="20"/>
        </w:rPr>
        <w:t xml:space="preserve"> </w:t>
      </w:r>
      <w:r w:rsidRPr="0060415D">
        <w:rPr>
          <w:rFonts w:ascii="Garamond" w:eastAsia="Times New Roman" w:hAnsi="Garamond" w:cs="Arial"/>
          <w:color w:val="000000" w:themeColor="text1"/>
          <w:sz w:val="20"/>
          <w:szCs w:val="20"/>
        </w:rPr>
        <w:t>je</w:t>
      </w:r>
      <w:r w:rsidR="00BF7AB6" w:rsidRPr="0060415D">
        <w:rPr>
          <w:rFonts w:ascii="Garamond" w:eastAsia="Times New Roman" w:hAnsi="Garamond" w:cs="Arial"/>
          <w:color w:val="000000" w:themeColor="text1"/>
          <w:sz w:val="20"/>
          <w:szCs w:val="20"/>
        </w:rPr>
        <w:t xml:space="preserve"> </w:t>
      </w:r>
      <w:r w:rsidRPr="0060415D">
        <w:rPr>
          <w:rFonts w:ascii="Garamond" w:eastAsia="Times New Roman" w:hAnsi="Garamond" w:cs="Arial"/>
          <w:color w:val="000000" w:themeColor="text1"/>
          <w:sz w:val="20"/>
          <w:szCs w:val="20"/>
        </w:rPr>
        <w:t>v</w:t>
      </w:r>
      <w:r w:rsidR="00BF7AB6" w:rsidRPr="0060415D">
        <w:rPr>
          <w:rFonts w:ascii="Garamond" w:eastAsia="Times New Roman" w:hAnsi="Garamond" w:cs="Arial"/>
          <w:color w:val="000000" w:themeColor="text1"/>
          <w:sz w:val="20"/>
          <w:szCs w:val="20"/>
        </w:rPr>
        <w:t xml:space="preserve"> </w:t>
      </w:r>
      <w:r w:rsidRPr="0060415D">
        <w:rPr>
          <w:rFonts w:ascii="Garamond" w:eastAsia="Times New Roman" w:hAnsi="Garamond" w:cs="Arial"/>
          <w:color w:val="000000" w:themeColor="text1"/>
          <w:sz w:val="20"/>
          <w:szCs w:val="20"/>
        </w:rPr>
        <w:t>celkovej</w:t>
      </w:r>
      <w:r w:rsidR="00BF7AB6" w:rsidRPr="0060415D">
        <w:rPr>
          <w:rFonts w:ascii="Garamond" w:eastAsia="Times New Roman" w:hAnsi="Garamond" w:cs="Arial"/>
          <w:color w:val="000000" w:themeColor="text1"/>
          <w:sz w:val="20"/>
          <w:szCs w:val="20"/>
        </w:rPr>
        <w:t xml:space="preserve"> </w:t>
      </w:r>
      <w:r w:rsidRPr="0060415D">
        <w:rPr>
          <w:rFonts w:ascii="Garamond" w:eastAsia="Times New Roman" w:hAnsi="Garamond" w:cs="Arial"/>
          <w:color w:val="000000" w:themeColor="text1"/>
          <w:sz w:val="20"/>
          <w:szCs w:val="20"/>
        </w:rPr>
        <w:t>výške</w:t>
      </w:r>
      <w:r w:rsidR="00BF7AB6" w:rsidRPr="0060415D">
        <w:rPr>
          <w:rFonts w:ascii="Garamond" w:eastAsia="Times New Roman" w:hAnsi="Garamond" w:cs="Arial"/>
          <w:color w:val="000000" w:themeColor="text1"/>
          <w:sz w:val="20"/>
          <w:szCs w:val="20"/>
        </w:rPr>
        <w:t xml:space="preserve"> </w:t>
      </w:r>
      <w:r w:rsidR="002F65B2" w:rsidRPr="002F65B2">
        <w:rPr>
          <w:rFonts w:ascii="Garamond" w:eastAsia="Times New Roman" w:hAnsi="Garamond" w:cs="Arial"/>
          <w:color w:val="000000" w:themeColor="text1"/>
          <w:sz w:val="20"/>
          <w:szCs w:val="20"/>
          <w:highlight w:val="yellow"/>
        </w:rPr>
        <w:t>[doplniť]</w:t>
      </w:r>
      <w:r w:rsidR="004624FB" w:rsidRPr="000B07D2">
        <w:rPr>
          <w:rFonts w:ascii="Garamond" w:eastAsia="Times New Roman" w:hAnsi="Garamond" w:cs="Arial"/>
          <w:b/>
          <w:bCs/>
          <w:sz w:val="20"/>
          <w:szCs w:val="20"/>
          <w:lang w:eastAsia="ar-SA"/>
        </w:rPr>
        <w:t xml:space="preserve"> EUR (slovom: </w:t>
      </w:r>
      <w:r w:rsidR="002F65B2" w:rsidRPr="002F65B2">
        <w:rPr>
          <w:rFonts w:ascii="Garamond" w:eastAsia="Times New Roman" w:hAnsi="Garamond" w:cs="Arial"/>
          <w:color w:val="000000" w:themeColor="text1"/>
          <w:sz w:val="20"/>
          <w:szCs w:val="20"/>
          <w:highlight w:val="yellow"/>
        </w:rPr>
        <w:t>[doplniť]</w:t>
      </w:r>
      <w:r w:rsidR="002F65B2" w:rsidRPr="000B07D2">
        <w:rPr>
          <w:rFonts w:ascii="Garamond" w:eastAsia="Times New Roman" w:hAnsi="Garamond" w:cs="Arial"/>
          <w:b/>
          <w:bCs/>
          <w:sz w:val="20"/>
          <w:szCs w:val="20"/>
          <w:lang w:eastAsia="ar-SA"/>
        </w:rPr>
        <w:t xml:space="preserve"> </w:t>
      </w:r>
      <w:r w:rsidR="004624FB" w:rsidRPr="000B07D2">
        <w:rPr>
          <w:rFonts w:ascii="Garamond" w:hAnsi="Garamond"/>
          <w:b/>
          <w:bCs/>
          <w:sz w:val="20"/>
          <w:szCs w:val="20"/>
          <w:lang w:eastAsia="cs-CZ"/>
        </w:rPr>
        <w:t>eur) bez DPH</w:t>
      </w:r>
      <w:r w:rsidRPr="0060415D">
        <w:rPr>
          <w:rFonts w:ascii="Garamond" w:eastAsia="Times New Roman" w:hAnsi="Garamond" w:cs="Arial"/>
          <w:color w:val="000000" w:themeColor="text1"/>
          <w:sz w:val="20"/>
          <w:szCs w:val="20"/>
        </w:rPr>
        <w:t>.</w:t>
      </w:r>
      <w:r w:rsidR="00BF7AB6" w:rsidRPr="0060415D">
        <w:rPr>
          <w:rFonts w:ascii="Garamond" w:eastAsia="Times New Roman" w:hAnsi="Garamond" w:cs="Arial"/>
          <w:color w:val="000000" w:themeColor="text1"/>
          <w:sz w:val="20"/>
          <w:szCs w:val="20"/>
        </w:rPr>
        <w:t xml:space="preserve"> </w:t>
      </w:r>
      <w:r w:rsidRPr="0060415D">
        <w:rPr>
          <w:rFonts w:ascii="Garamond" w:hAnsi="Garamond" w:cs="Arial"/>
          <w:sz w:val="20"/>
          <w:szCs w:val="20"/>
        </w:rPr>
        <w:t>Uvedený</w:t>
      </w:r>
      <w:r w:rsidR="00BF7AB6" w:rsidRPr="0060415D">
        <w:rPr>
          <w:rFonts w:ascii="Garamond" w:hAnsi="Garamond" w:cs="Arial"/>
          <w:sz w:val="20"/>
          <w:szCs w:val="20"/>
        </w:rPr>
        <w:t xml:space="preserve"> </w:t>
      </w:r>
      <w:r w:rsidRPr="0060415D">
        <w:rPr>
          <w:rFonts w:ascii="Garamond" w:hAnsi="Garamond" w:cs="Arial"/>
          <w:sz w:val="20"/>
          <w:szCs w:val="20"/>
        </w:rPr>
        <w:t>finančný</w:t>
      </w:r>
      <w:r w:rsidR="00BF7AB6" w:rsidRPr="0060415D">
        <w:rPr>
          <w:rFonts w:ascii="Garamond" w:hAnsi="Garamond" w:cs="Arial"/>
          <w:sz w:val="20"/>
          <w:szCs w:val="20"/>
        </w:rPr>
        <w:t xml:space="preserve"> </w:t>
      </w:r>
      <w:r w:rsidRPr="0060415D">
        <w:rPr>
          <w:rFonts w:ascii="Garamond" w:hAnsi="Garamond" w:cs="Arial"/>
          <w:sz w:val="20"/>
          <w:szCs w:val="20"/>
        </w:rPr>
        <w:t>objem</w:t>
      </w:r>
      <w:r w:rsidR="00BF7AB6" w:rsidRPr="0060415D">
        <w:rPr>
          <w:rFonts w:ascii="Garamond" w:hAnsi="Garamond" w:cs="Arial"/>
          <w:sz w:val="20"/>
          <w:szCs w:val="20"/>
        </w:rPr>
        <w:t xml:space="preserve"> </w:t>
      </w:r>
      <w:r w:rsidRPr="0060415D">
        <w:rPr>
          <w:rFonts w:ascii="Garamond" w:hAnsi="Garamond" w:cs="Arial"/>
          <w:sz w:val="20"/>
          <w:szCs w:val="20"/>
        </w:rPr>
        <w:t>je</w:t>
      </w:r>
      <w:r w:rsidR="00BF7AB6" w:rsidRPr="0060415D">
        <w:rPr>
          <w:rFonts w:ascii="Garamond" w:hAnsi="Garamond" w:cs="Arial"/>
          <w:sz w:val="20"/>
          <w:szCs w:val="20"/>
        </w:rPr>
        <w:t xml:space="preserve"> </w:t>
      </w:r>
      <w:r w:rsidRPr="0060415D">
        <w:rPr>
          <w:rFonts w:ascii="Garamond" w:hAnsi="Garamond" w:cs="Arial"/>
          <w:sz w:val="20"/>
          <w:szCs w:val="20"/>
        </w:rPr>
        <w:t>predpokladaný</w:t>
      </w:r>
      <w:r w:rsidR="00BF7AB6" w:rsidRPr="0060415D">
        <w:rPr>
          <w:rFonts w:ascii="Garamond" w:hAnsi="Garamond" w:cs="Arial"/>
          <w:sz w:val="20"/>
          <w:szCs w:val="20"/>
        </w:rPr>
        <w:t xml:space="preserve"> </w:t>
      </w:r>
      <w:r w:rsidRPr="0060415D">
        <w:rPr>
          <w:rFonts w:ascii="Garamond" w:hAnsi="Garamond" w:cs="Arial"/>
          <w:sz w:val="20"/>
          <w:szCs w:val="20"/>
        </w:rPr>
        <w:t>a</w:t>
      </w:r>
      <w:r w:rsidR="00BF7AB6" w:rsidRPr="0060415D">
        <w:rPr>
          <w:rFonts w:ascii="Garamond" w:hAnsi="Garamond" w:cs="Arial"/>
          <w:sz w:val="20"/>
          <w:szCs w:val="20"/>
        </w:rPr>
        <w:t xml:space="preserve"> </w:t>
      </w:r>
      <w:r w:rsidRPr="0060415D">
        <w:rPr>
          <w:rFonts w:ascii="Garamond" w:hAnsi="Garamond" w:cs="Arial"/>
          <w:sz w:val="20"/>
          <w:szCs w:val="20"/>
        </w:rPr>
        <w:t>Objednávateľ</w:t>
      </w:r>
      <w:r w:rsidR="00BF7AB6" w:rsidRPr="0060415D">
        <w:rPr>
          <w:rFonts w:ascii="Garamond" w:hAnsi="Garamond" w:cs="Arial"/>
          <w:sz w:val="20"/>
          <w:szCs w:val="20"/>
        </w:rPr>
        <w:t xml:space="preserve"> </w:t>
      </w:r>
      <w:r w:rsidRPr="0060415D">
        <w:rPr>
          <w:rFonts w:ascii="Garamond" w:hAnsi="Garamond" w:cs="Arial"/>
          <w:sz w:val="20"/>
          <w:szCs w:val="20"/>
        </w:rPr>
        <w:t>nie</w:t>
      </w:r>
      <w:r w:rsidR="00BF7AB6" w:rsidRPr="0060415D">
        <w:rPr>
          <w:rFonts w:ascii="Garamond" w:hAnsi="Garamond" w:cs="Arial"/>
          <w:sz w:val="20"/>
          <w:szCs w:val="20"/>
        </w:rPr>
        <w:t xml:space="preserve"> </w:t>
      </w:r>
      <w:r w:rsidRPr="0060415D">
        <w:rPr>
          <w:rFonts w:ascii="Garamond" w:hAnsi="Garamond" w:cs="Arial"/>
          <w:sz w:val="20"/>
          <w:szCs w:val="20"/>
        </w:rPr>
        <w:t>je</w:t>
      </w:r>
      <w:r w:rsidR="00BF7AB6" w:rsidRPr="0060415D">
        <w:rPr>
          <w:rFonts w:ascii="Garamond" w:hAnsi="Garamond" w:cs="Arial"/>
          <w:sz w:val="20"/>
          <w:szCs w:val="20"/>
        </w:rPr>
        <w:t xml:space="preserve"> </w:t>
      </w:r>
      <w:r w:rsidRPr="0060415D">
        <w:rPr>
          <w:rFonts w:ascii="Garamond" w:hAnsi="Garamond" w:cs="Arial"/>
          <w:sz w:val="20"/>
          <w:szCs w:val="20"/>
        </w:rPr>
        <w:t>povinný</w:t>
      </w:r>
      <w:r w:rsidR="00BF7AB6" w:rsidRPr="0060415D">
        <w:rPr>
          <w:rFonts w:ascii="Garamond" w:hAnsi="Garamond" w:cs="Arial"/>
          <w:sz w:val="20"/>
          <w:szCs w:val="20"/>
        </w:rPr>
        <w:t xml:space="preserve"> </w:t>
      </w:r>
      <w:r w:rsidRPr="0060415D">
        <w:rPr>
          <w:rFonts w:ascii="Garamond" w:hAnsi="Garamond" w:cs="Arial"/>
          <w:sz w:val="20"/>
          <w:szCs w:val="20"/>
        </w:rPr>
        <w:t>ho</w:t>
      </w:r>
      <w:r w:rsidR="00BF7AB6" w:rsidRPr="0060415D">
        <w:rPr>
          <w:rFonts w:ascii="Garamond" w:hAnsi="Garamond" w:cs="Arial"/>
          <w:sz w:val="20"/>
          <w:szCs w:val="20"/>
        </w:rPr>
        <w:t xml:space="preserve"> </w:t>
      </w:r>
      <w:r w:rsidRPr="0060415D">
        <w:rPr>
          <w:rFonts w:ascii="Garamond" w:hAnsi="Garamond" w:cs="Arial"/>
          <w:sz w:val="20"/>
          <w:szCs w:val="20"/>
        </w:rPr>
        <w:t>vyčerpať</w:t>
      </w:r>
      <w:r w:rsidRPr="0060415D">
        <w:rPr>
          <w:rFonts w:ascii="Garamond" w:hAnsi="Garamond"/>
          <w:color w:val="000000" w:themeColor="text1"/>
          <w:sz w:val="20"/>
          <w:szCs w:val="20"/>
        </w:rPr>
        <w:t>.</w:t>
      </w:r>
    </w:p>
    <w:p w14:paraId="38A98328" w14:textId="77777777" w:rsidR="00A04415" w:rsidRPr="00A04415" w:rsidRDefault="00A04415" w:rsidP="00A04415">
      <w:pPr>
        <w:keepNext/>
        <w:keepLines/>
        <w:spacing w:after="0" w:line="240" w:lineRule="auto"/>
        <w:contextualSpacing/>
        <w:jc w:val="both"/>
        <w:rPr>
          <w:rFonts w:ascii="Garamond" w:hAnsi="Garamond" w:cs="Arial"/>
          <w:sz w:val="20"/>
          <w:szCs w:val="20"/>
          <w:lang w:eastAsia="ar-SA"/>
        </w:rPr>
      </w:pPr>
    </w:p>
    <w:p w14:paraId="740A6088" w14:textId="525D10E1" w:rsidR="00A04415" w:rsidRPr="008D3F42" w:rsidRDefault="00A04415" w:rsidP="00A04415">
      <w:pPr>
        <w:keepNext/>
        <w:keepLines/>
        <w:numPr>
          <w:ilvl w:val="0"/>
          <w:numId w:val="9"/>
        </w:numPr>
        <w:spacing w:after="0" w:line="240" w:lineRule="auto"/>
        <w:ind w:left="709" w:hanging="709"/>
        <w:contextualSpacing/>
        <w:jc w:val="both"/>
        <w:rPr>
          <w:rFonts w:ascii="Garamond" w:hAnsi="Garamond" w:cs="Arial"/>
          <w:sz w:val="20"/>
          <w:szCs w:val="20"/>
          <w:lang w:eastAsia="ar-SA"/>
        </w:rPr>
      </w:pPr>
      <w:r w:rsidRPr="008D3F42">
        <w:rPr>
          <w:rFonts w:ascii="Garamond" w:hAnsi="Garamond" w:cs="Arial"/>
          <w:sz w:val="20"/>
          <w:szCs w:val="20"/>
        </w:rPr>
        <w:t xml:space="preserve">Poskytovateľ je povinný mať zabezpečené svoje záväzky, ktoré vzniknú z tohto zmluvného vzťahu pre prípad vzniku škody vo forme poistenia zodpovednosti za škodu alebo vo forme bankovej záruky (garancie), a to v minimálnej sume </w:t>
      </w:r>
      <w:r w:rsidR="008C55CB" w:rsidRPr="008D3F42">
        <w:rPr>
          <w:rFonts w:ascii="Garamond" w:hAnsi="Garamond" w:cs="Arial"/>
          <w:sz w:val="20"/>
          <w:szCs w:val="20"/>
        </w:rPr>
        <w:t>1</w:t>
      </w:r>
      <w:r w:rsidRPr="008D3F42">
        <w:rPr>
          <w:rFonts w:ascii="Garamond" w:hAnsi="Garamond" w:cs="Arial"/>
          <w:sz w:val="20"/>
          <w:szCs w:val="20"/>
        </w:rPr>
        <w:t xml:space="preserve">50 000,- EUR (slovom: </w:t>
      </w:r>
      <w:r w:rsidR="008C55CB" w:rsidRPr="008D3F42">
        <w:rPr>
          <w:rFonts w:ascii="Garamond" w:hAnsi="Garamond" w:cs="Arial"/>
          <w:sz w:val="20"/>
          <w:szCs w:val="20"/>
        </w:rPr>
        <w:t>jednosto</w:t>
      </w:r>
      <w:r w:rsidRPr="008D3F42">
        <w:rPr>
          <w:rFonts w:ascii="Garamond" w:hAnsi="Garamond" w:cs="Arial"/>
          <w:sz w:val="20"/>
          <w:szCs w:val="20"/>
        </w:rPr>
        <w:t>päťdesiattisíc euro), pričom existenciu tohto zabezpečenia je povinný preukázať ku dňu podpisu Zmluvy. Objednávateľ je oprávnený požadovať prehodnotenie výšky zabezpečenia podľa predchádzajúcej vety v závislosti od hodnoty plnenia a prípadného škodového priebehu.</w:t>
      </w:r>
    </w:p>
    <w:p w14:paraId="795140CA" w14:textId="3D2F6C1C" w:rsidR="000B07D2" w:rsidRDefault="000B07D2" w:rsidP="00CE05A6">
      <w:pPr>
        <w:keepNext/>
        <w:keepLines/>
        <w:tabs>
          <w:tab w:val="left" w:pos="426"/>
        </w:tabs>
        <w:spacing w:after="0" w:line="240" w:lineRule="auto"/>
        <w:jc w:val="both"/>
        <w:rPr>
          <w:rFonts w:ascii="Garamond" w:hAnsi="Garamond" w:cs="Arial"/>
          <w:sz w:val="20"/>
          <w:szCs w:val="20"/>
        </w:rPr>
      </w:pPr>
    </w:p>
    <w:p w14:paraId="25449B4E" w14:textId="78DFFD9C" w:rsidR="00276157" w:rsidRPr="0060415D" w:rsidRDefault="00A44C67" w:rsidP="00CE05A6">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0415D">
        <w:rPr>
          <w:rFonts w:ascii="Garamond" w:hAnsi="Garamond" w:cs="Arial"/>
          <w:b/>
          <w:bCs/>
          <w:sz w:val="20"/>
          <w:szCs w:val="20"/>
          <w:lang w:eastAsia="ar-SA"/>
        </w:rPr>
        <w:t>PODMIENKY POSKYTOVANIA SLUŽIEB</w:t>
      </w:r>
    </w:p>
    <w:p w14:paraId="5406CFF5" w14:textId="77777777" w:rsidR="00276157" w:rsidRPr="0060415D" w:rsidRDefault="00276157" w:rsidP="00CE05A6">
      <w:pPr>
        <w:keepNext/>
        <w:keepLines/>
        <w:spacing w:after="0" w:line="240" w:lineRule="auto"/>
        <w:jc w:val="both"/>
        <w:rPr>
          <w:rFonts w:ascii="Garamond" w:eastAsia="Times New Roman" w:hAnsi="Garamond" w:cs="Arial"/>
          <w:sz w:val="20"/>
          <w:szCs w:val="20"/>
          <w:lang w:eastAsia="ar-SA"/>
        </w:rPr>
      </w:pPr>
    </w:p>
    <w:p w14:paraId="2464D4EE" w14:textId="37EB6903" w:rsidR="00276157" w:rsidRDefault="00276157"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0415D">
        <w:rPr>
          <w:rFonts w:ascii="Garamond" w:hAnsi="Garamond"/>
          <w:sz w:val="20"/>
          <w:szCs w:val="20"/>
        </w:rPr>
        <w:t xml:space="preserve">Poskytovateľ sa zaväzuje poskytnúť Služby v rozsahu podľa objednávky, v Mieste plnenia a v lehote </w:t>
      </w:r>
      <w:r w:rsidRPr="008D3F42">
        <w:rPr>
          <w:rFonts w:ascii="Garamond" w:hAnsi="Garamond"/>
          <w:sz w:val="20"/>
          <w:szCs w:val="20"/>
        </w:rPr>
        <w:t xml:space="preserve">najneskôr </w:t>
      </w:r>
      <w:r w:rsidRPr="008D3F42">
        <w:rPr>
          <w:rFonts w:ascii="Garamond" w:hAnsi="Garamond"/>
          <w:b/>
          <w:sz w:val="20"/>
          <w:szCs w:val="20"/>
        </w:rPr>
        <w:t xml:space="preserve">do </w:t>
      </w:r>
      <w:r w:rsidR="007763FA" w:rsidRPr="008D3F42">
        <w:rPr>
          <w:rFonts w:ascii="Garamond" w:hAnsi="Garamond"/>
          <w:b/>
          <w:sz w:val="20"/>
          <w:szCs w:val="20"/>
        </w:rPr>
        <w:t>24 (dvadsaťštyri) hodín</w:t>
      </w:r>
      <w:r w:rsidRPr="008D3F42">
        <w:rPr>
          <w:rFonts w:ascii="Garamond" w:hAnsi="Garamond"/>
          <w:sz w:val="20"/>
          <w:szCs w:val="20"/>
        </w:rPr>
        <w:t xml:space="preserve"> </w:t>
      </w:r>
      <w:r w:rsidRPr="00EE287E">
        <w:rPr>
          <w:rFonts w:ascii="Garamond" w:hAnsi="Garamond"/>
          <w:sz w:val="20"/>
          <w:szCs w:val="20"/>
        </w:rPr>
        <w:t>od doručenia objednávky, pokiaľ nie je v objednávke uvedená iná lehota na poskytnu</w:t>
      </w:r>
      <w:r w:rsidRPr="0060415D">
        <w:rPr>
          <w:rFonts w:ascii="Garamond" w:hAnsi="Garamond"/>
          <w:sz w:val="20"/>
          <w:szCs w:val="20"/>
        </w:rPr>
        <w:t xml:space="preserve">tie Služby. </w:t>
      </w:r>
      <w:r w:rsidR="007763FA" w:rsidRPr="0060415D">
        <w:rPr>
          <w:rFonts w:ascii="Garamond" w:hAnsi="Garamond"/>
          <w:sz w:val="20"/>
          <w:szCs w:val="20"/>
        </w:rPr>
        <w:t xml:space="preserve">Lehota uvedená </w:t>
      </w:r>
      <w:r w:rsidR="00F77FD8" w:rsidRPr="0060415D">
        <w:rPr>
          <w:rFonts w:ascii="Garamond" w:hAnsi="Garamond"/>
          <w:sz w:val="20"/>
          <w:szCs w:val="20"/>
        </w:rPr>
        <w:t>v predchádzajúcej vete</w:t>
      </w:r>
      <w:r w:rsidR="007763FA" w:rsidRPr="0060415D">
        <w:rPr>
          <w:rFonts w:ascii="Garamond" w:hAnsi="Garamond"/>
          <w:sz w:val="20"/>
          <w:szCs w:val="20"/>
        </w:rPr>
        <w:t xml:space="preserve"> sa nevzťahuje n</w:t>
      </w:r>
      <w:r w:rsidR="00815EA0" w:rsidRPr="0060415D">
        <w:rPr>
          <w:rFonts w:ascii="Garamond" w:hAnsi="Garamond"/>
          <w:sz w:val="20"/>
          <w:szCs w:val="20"/>
        </w:rPr>
        <w:t xml:space="preserve">a </w:t>
      </w:r>
      <w:r w:rsidR="007763FA" w:rsidRPr="0060415D">
        <w:rPr>
          <w:rFonts w:ascii="Garamond" w:hAnsi="Garamond"/>
          <w:sz w:val="20"/>
          <w:szCs w:val="20"/>
        </w:rPr>
        <w:t>také poruchy</w:t>
      </w:r>
      <w:r w:rsidR="00817E72" w:rsidRPr="0060415D">
        <w:rPr>
          <w:rFonts w:ascii="Garamond" w:hAnsi="Garamond"/>
          <w:sz w:val="20"/>
          <w:szCs w:val="20"/>
        </w:rPr>
        <w:t xml:space="preserve"> Bezpečnostného systému</w:t>
      </w:r>
      <w:r w:rsidR="007763FA" w:rsidRPr="0060415D">
        <w:rPr>
          <w:rFonts w:ascii="Garamond" w:hAnsi="Garamond"/>
          <w:sz w:val="20"/>
          <w:szCs w:val="20"/>
        </w:rPr>
        <w:t xml:space="preserve">, ktoré vznikli hrubým zásahom do </w:t>
      </w:r>
      <w:r w:rsidR="006B04EC" w:rsidRPr="0060415D">
        <w:rPr>
          <w:rFonts w:ascii="Garamond" w:hAnsi="Garamond"/>
          <w:sz w:val="20"/>
          <w:szCs w:val="20"/>
        </w:rPr>
        <w:t>B</w:t>
      </w:r>
      <w:r w:rsidR="007763FA" w:rsidRPr="0060415D">
        <w:rPr>
          <w:rFonts w:ascii="Garamond" w:hAnsi="Garamond"/>
          <w:sz w:val="20"/>
          <w:szCs w:val="20"/>
        </w:rPr>
        <w:t>ezpečnostných systémov, ako napr. požiar</w:t>
      </w:r>
      <w:r w:rsidR="00815EA0" w:rsidRPr="0060415D">
        <w:rPr>
          <w:rFonts w:ascii="Garamond" w:hAnsi="Garamond"/>
          <w:sz w:val="20"/>
          <w:szCs w:val="20"/>
        </w:rPr>
        <w:t xml:space="preserve"> alebo mechanické poškodenie.</w:t>
      </w:r>
      <w:r w:rsidR="00FE14B9" w:rsidRPr="0060415D">
        <w:rPr>
          <w:rFonts w:ascii="Garamond" w:hAnsi="Garamond"/>
          <w:sz w:val="20"/>
          <w:szCs w:val="20"/>
        </w:rPr>
        <w:t xml:space="preserve"> </w:t>
      </w:r>
    </w:p>
    <w:p w14:paraId="5D286783" w14:textId="77777777" w:rsidR="008A1240" w:rsidRDefault="008A1240" w:rsidP="00CE05A6">
      <w:pPr>
        <w:pStyle w:val="Odsekzoznamu"/>
        <w:keepNext/>
        <w:keepLines/>
        <w:spacing w:after="0" w:line="240" w:lineRule="auto"/>
        <w:ind w:left="709"/>
        <w:jc w:val="both"/>
        <w:rPr>
          <w:rFonts w:ascii="Garamond" w:hAnsi="Garamond"/>
          <w:sz w:val="20"/>
          <w:szCs w:val="20"/>
        </w:rPr>
      </w:pPr>
    </w:p>
    <w:p w14:paraId="7146A59B" w14:textId="7217FB1B" w:rsidR="008A1240" w:rsidRPr="0060415D" w:rsidRDefault="008A1240"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Poskytovateľ sa zaväzuje poskytnúť Objednávateľovi Služb</w:t>
      </w:r>
      <w:r>
        <w:rPr>
          <w:rFonts w:ascii="Garamond" w:hAnsi="Garamond"/>
          <w:sz w:val="20"/>
          <w:szCs w:val="20"/>
        </w:rPr>
        <w:t>u</w:t>
      </w:r>
      <w:r w:rsidRPr="00BF1D4D">
        <w:rPr>
          <w:rFonts w:ascii="Garamond" w:hAnsi="Garamond"/>
          <w:sz w:val="20"/>
          <w:szCs w:val="20"/>
        </w:rPr>
        <w:t xml:space="preserve"> vo vlastnom mene, na vlastnú zodpovednosť a na vlastné nebezpečenstvo, za podmienok dohodnutých v Zmluve, samostatne, na požadovanej odbornej úrovni a</w:t>
      </w:r>
      <w:r w:rsidRPr="00BF1D4D">
        <w:rPr>
          <w:rFonts w:ascii="Garamond" w:eastAsia="Calibri" w:hAnsi="Garamond"/>
          <w:bCs/>
          <w:sz w:val="20"/>
          <w:szCs w:val="20"/>
        </w:rPr>
        <w:t xml:space="preserve"> v súlade s príslušnými osobitnými predpismi a slovenskými technickými normami.</w:t>
      </w:r>
      <w:r w:rsidRPr="00BF1D4D">
        <w:rPr>
          <w:rFonts w:ascii="Garamond" w:hAnsi="Garamond"/>
          <w:sz w:val="20"/>
          <w:szCs w:val="20"/>
        </w:rPr>
        <w:t xml:space="preserve"> Zmluvné strany sa dohodli, že porušenie </w:t>
      </w:r>
      <w:r w:rsidRPr="00850ACE">
        <w:rPr>
          <w:rFonts w:ascii="Garamond" w:hAnsi="Garamond"/>
          <w:sz w:val="20"/>
          <w:szCs w:val="20"/>
        </w:rPr>
        <w:t>odbornej starostlivosti Poskytovateľom sa považuje za podstatné porušenie Zmluvy</w:t>
      </w:r>
      <w:r>
        <w:rPr>
          <w:rFonts w:ascii="Garamond" w:hAnsi="Garamond"/>
          <w:sz w:val="20"/>
          <w:szCs w:val="20"/>
        </w:rPr>
        <w:t>.</w:t>
      </w:r>
    </w:p>
    <w:p w14:paraId="688D4E94" w14:textId="11953BE4" w:rsidR="00D24A20" w:rsidRDefault="00D24A20" w:rsidP="00CE05A6">
      <w:pPr>
        <w:pStyle w:val="Odsekzoznamu"/>
        <w:keepNext/>
        <w:keepLines/>
        <w:spacing w:after="0" w:line="240" w:lineRule="auto"/>
        <w:ind w:left="709"/>
        <w:jc w:val="both"/>
        <w:rPr>
          <w:rFonts w:ascii="Garamond" w:hAnsi="Garamond"/>
          <w:sz w:val="20"/>
          <w:szCs w:val="20"/>
        </w:rPr>
      </w:pPr>
    </w:p>
    <w:p w14:paraId="668965E7" w14:textId="77777777" w:rsidR="00D24A20" w:rsidRPr="0060415D" w:rsidRDefault="00276157"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0415D">
        <w:rPr>
          <w:rFonts w:ascii="Garamond" w:hAnsi="Garamond"/>
          <w:sz w:val="20"/>
          <w:szCs w:val="20"/>
        </w:rPr>
        <w:t xml:space="preserve">Poskytovateľ sa zaväzuje poskytnúť Službu Objednávateľovi v Pracovných dňoch v čase od 9:00 hod. do 15:00 hod., </w:t>
      </w:r>
    </w:p>
    <w:p w14:paraId="5A67188A" w14:textId="3C399BDF" w:rsidR="00276157" w:rsidRPr="0060415D" w:rsidRDefault="00276157" w:rsidP="00CE05A6">
      <w:pPr>
        <w:pStyle w:val="Odsekzoznamu"/>
        <w:keepNext/>
        <w:keepLines/>
        <w:spacing w:after="0" w:line="240" w:lineRule="auto"/>
        <w:ind w:left="709"/>
        <w:jc w:val="both"/>
        <w:rPr>
          <w:rFonts w:ascii="Garamond" w:hAnsi="Garamond"/>
          <w:sz w:val="20"/>
          <w:szCs w:val="20"/>
        </w:rPr>
      </w:pPr>
      <w:r w:rsidRPr="0060415D">
        <w:rPr>
          <w:rFonts w:ascii="Garamond" w:hAnsi="Garamond"/>
          <w:sz w:val="20"/>
          <w:szCs w:val="20"/>
        </w:rPr>
        <w:t xml:space="preserve">pričom čas poskytnutia Služby si Zmluvné strany vopred dohodnú. Mimo vyššie uvedeného času môže Poskytovateľ poskytnúť Službu len s výslovným súhlasom Objednávateľa. </w:t>
      </w:r>
    </w:p>
    <w:p w14:paraId="1510DF17" w14:textId="77777777" w:rsidR="00C351E6" w:rsidRPr="0060415D" w:rsidRDefault="00C351E6" w:rsidP="00CE05A6">
      <w:pPr>
        <w:pStyle w:val="Odsekzoznamu"/>
        <w:keepNext/>
        <w:keepLines/>
        <w:spacing w:after="0" w:line="240" w:lineRule="auto"/>
        <w:ind w:left="709"/>
        <w:jc w:val="both"/>
        <w:rPr>
          <w:rFonts w:ascii="Garamond" w:hAnsi="Garamond"/>
          <w:sz w:val="20"/>
          <w:szCs w:val="20"/>
        </w:rPr>
      </w:pPr>
    </w:p>
    <w:p w14:paraId="77ACF3DC" w14:textId="74943CD6" w:rsidR="00C351E6" w:rsidRPr="0060415D" w:rsidRDefault="00C351E6"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0415D">
        <w:rPr>
          <w:rFonts w:ascii="Garamond" w:hAnsi="Garamond"/>
          <w:sz w:val="20"/>
          <w:szCs w:val="20"/>
        </w:rPr>
        <w:t>Poskytovateľ je povinný písomne upozorniť Objednávateľa na stav, v dôsledku ktorého došlo k ním nezavinenému prerušeniu poskytovania Služby z akéhokoľvek dôvodu.</w:t>
      </w:r>
    </w:p>
    <w:p w14:paraId="75EEC358" w14:textId="77777777" w:rsidR="00C351E6" w:rsidRPr="0060415D" w:rsidRDefault="00C351E6" w:rsidP="00CE05A6">
      <w:pPr>
        <w:pStyle w:val="Odsekzoznamu"/>
        <w:keepNext/>
        <w:keepLines/>
        <w:spacing w:after="0" w:line="240" w:lineRule="auto"/>
        <w:ind w:left="709"/>
        <w:jc w:val="both"/>
        <w:rPr>
          <w:rFonts w:ascii="Garamond" w:hAnsi="Garamond"/>
          <w:sz w:val="20"/>
          <w:szCs w:val="20"/>
        </w:rPr>
      </w:pPr>
    </w:p>
    <w:p w14:paraId="44129549" w14:textId="2DB45141" w:rsidR="00C351E6" w:rsidRPr="008D3F42" w:rsidRDefault="00C351E6"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0415D">
        <w:rPr>
          <w:rFonts w:ascii="Garamond" w:hAnsi="Garamond"/>
          <w:sz w:val="20"/>
          <w:szCs w:val="20"/>
        </w:rPr>
        <w:t>Poskytovateľ je povinný všetky zásahy do Bezpečnostných systémov písomne</w:t>
      </w:r>
      <w:r w:rsidR="006B04EC" w:rsidRPr="0060415D">
        <w:rPr>
          <w:rFonts w:ascii="Garamond" w:hAnsi="Garamond"/>
          <w:sz w:val="20"/>
          <w:szCs w:val="20"/>
        </w:rPr>
        <w:t xml:space="preserve"> zaznamenať</w:t>
      </w:r>
      <w:r w:rsidRPr="0060415D">
        <w:rPr>
          <w:rFonts w:ascii="Garamond" w:hAnsi="Garamond"/>
          <w:sz w:val="20"/>
          <w:szCs w:val="20"/>
        </w:rPr>
        <w:t xml:space="preserve"> v prevádzkovej knihe</w:t>
      </w:r>
      <w:r w:rsidR="00596EE4">
        <w:rPr>
          <w:rFonts w:ascii="Garamond" w:hAnsi="Garamond"/>
          <w:sz w:val="20"/>
          <w:szCs w:val="20"/>
        </w:rPr>
        <w:t xml:space="preserve">, ktorú vedie </w:t>
      </w:r>
      <w:r w:rsidR="00D6138D">
        <w:rPr>
          <w:rFonts w:ascii="Garamond" w:hAnsi="Garamond"/>
          <w:sz w:val="20"/>
          <w:szCs w:val="20"/>
        </w:rPr>
        <w:t xml:space="preserve">Poskytovateľ. </w:t>
      </w:r>
      <w:r w:rsidR="00D6138D" w:rsidRPr="008D3F42">
        <w:rPr>
          <w:rFonts w:ascii="Garamond" w:hAnsi="Garamond"/>
          <w:sz w:val="20"/>
          <w:szCs w:val="20"/>
        </w:rPr>
        <w:t xml:space="preserve">Poskytovateľ je povinný na požiadanie Objednávateľa predložiť kompletnú Prevádzkovú knihu Objednávateľovi na kontrolu.  </w:t>
      </w:r>
    </w:p>
    <w:p w14:paraId="10525B5D" w14:textId="77777777" w:rsidR="00C351E6" w:rsidRPr="0060415D" w:rsidRDefault="00C351E6" w:rsidP="00CE05A6">
      <w:pPr>
        <w:keepNext/>
        <w:keepLines/>
        <w:tabs>
          <w:tab w:val="left" w:pos="-142"/>
          <w:tab w:val="left" w:pos="851"/>
          <w:tab w:val="left" w:pos="993"/>
        </w:tabs>
        <w:spacing w:after="0" w:line="240" w:lineRule="auto"/>
        <w:jc w:val="both"/>
        <w:rPr>
          <w:rFonts w:ascii="Garamond" w:hAnsi="Garamond"/>
          <w:sz w:val="20"/>
          <w:szCs w:val="20"/>
        </w:rPr>
      </w:pPr>
    </w:p>
    <w:p w14:paraId="614E84D4" w14:textId="644FABAE" w:rsidR="00C351E6" w:rsidRPr="0060415D" w:rsidRDefault="00C351E6"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0415D">
        <w:rPr>
          <w:rFonts w:ascii="Garamond" w:hAnsi="Garamond"/>
          <w:sz w:val="20"/>
          <w:szCs w:val="20"/>
        </w:rPr>
        <w:t>Poskytovateľ zakreslí všetky zmeny do Bezpečnostných systémov v príslušnej projektovej dokumentácii.</w:t>
      </w:r>
    </w:p>
    <w:p w14:paraId="75F26B4E" w14:textId="77777777" w:rsidR="00891003" w:rsidRPr="0060415D" w:rsidRDefault="00891003" w:rsidP="00CE05A6">
      <w:pPr>
        <w:pStyle w:val="Odsekzoznamu"/>
        <w:keepNext/>
        <w:keepLines/>
        <w:spacing w:after="0" w:line="240" w:lineRule="auto"/>
        <w:ind w:left="709"/>
        <w:jc w:val="both"/>
        <w:rPr>
          <w:rFonts w:ascii="Garamond" w:hAnsi="Garamond"/>
          <w:sz w:val="20"/>
          <w:szCs w:val="20"/>
        </w:rPr>
      </w:pPr>
    </w:p>
    <w:p w14:paraId="5D70A1FD" w14:textId="512B37D4" w:rsidR="00680EB1" w:rsidRDefault="00680EB1"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Služba podľa Prílohy 1 bod A a B Zmluvy sa považuje za poskytnutú riadne a včas </w:t>
      </w:r>
      <w:r w:rsidR="00B304E6">
        <w:rPr>
          <w:rFonts w:ascii="Garamond" w:hAnsi="Garamond"/>
          <w:sz w:val="20"/>
          <w:szCs w:val="20"/>
        </w:rPr>
        <w:t>v rozsahu</w:t>
      </w:r>
      <w:r>
        <w:rPr>
          <w:rFonts w:ascii="Garamond" w:hAnsi="Garamond"/>
          <w:sz w:val="20"/>
          <w:szCs w:val="20"/>
        </w:rPr>
        <w:t xml:space="preserve"> podľa tohto článku bod 3.1 Zmluvy Poskytovateľom, odovzdaním </w:t>
      </w:r>
      <w:r w:rsidRPr="00485CE1">
        <w:rPr>
          <w:rFonts w:ascii="Garamond" w:hAnsi="Garamond"/>
          <w:b/>
          <w:bCs/>
          <w:sz w:val="20"/>
          <w:szCs w:val="20"/>
        </w:rPr>
        <w:t>Protokolu</w:t>
      </w:r>
      <w:r>
        <w:rPr>
          <w:rFonts w:ascii="Garamond" w:hAnsi="Garamond"/>
          <w:sz w:val="20"/>
          <w:szCs w:val="20"/>
        </w:rPr>
        <w:t xml:space="preserve"> </w:t>
      </w:r>
      <w:r w:rsidRPr="00485CE1">
        <w:rPr>
          <w:rFonts w:ascii="Garamond" w:hAnsi="Garamond"/>
          <w:b/>
          <w:bCs/>
          <w:sz w:val="20"/>
          <w:szCs w:val="20"/>
        </w:rPr>
        <w:t>o </w:t>
      </w:r>
      <w:r w:rsidRPr="00416496">
        <w:rPr>
          <w:rFonts w:ascii="Garamond" w:hAnsi="Garamond"/>
          <w:b/>
          <w:bCs/>
          <w:sz w:val="20"/>
          <w:szCs w:val="20"/>
        </w:rPr>
        <w:t>stave a funkčnosti systému</w:t>
      </w:r>
      <w:r w:rsidR="006441B9">
        <w:rPr>
          <w:rFonts w:ascii="Garamond" w:hAnsi="Garamond"/>
          <w:b/>
          <w:bCs/>
          <w:sz w:val="20"/>
          <w:szCs w:val="20"/>
        </w:rPr>
        <w:t xml:space="preserve"> </w:t>
      </w:r>
      <w:r w:rsidR="006441B9">
        <w:rPr>
          <w:rFonts w:ascii="Garamond" w:hAnsi="Garamond"/>
          <w:sz w:val="20"/>
          <w:szCs w:val="20"/>
        </w:rPr>
        <w:t xml:space="preserve">v lehote do 15 dní odo dňa riadneho vykonania kontroly podľa </w:t>
      </w:r>
      <w:r w:rsidR="009669EC">
        <w:rPr>
          <w:rFonts w:ascii="Garamond" w:hAnsi="Garamond"/>
          <w:sz w:val="20"/>
          <w:szCs w:val="20"/>
        </w:rPr>
        <w:t>objednávky</w:t>
      </w:r>
      <w:r w:rsidRPr="009669EC">
        <w:rPr>
          <w:rFonts w:ascii="Garamond" w:hAnsi="Garamond"/>
          <w:sz w:val="20"/>
          <w:szCs w:val="20"/>
        </w:rPr>
        <w:t>.</w:t>
      </w:r>
      <w:r w:rsidR="006441B9">
        <w:rPr>
          <w:rFonts w:ascii="Garamond" w:hAnsi="Garamond"/>
          <w:b/>
          <w:bCs/>
          <w:sz w:val="20"/>
          <w:szCs w:val="20"/>
        </w:rPr>
        <w:t xml:space="preserve"> </w:t>
      </w:r>
      <w:r>
        <w:rPr>
          <w:rFonts w:ascii="Garamond" w:hAnsi="Garamond"/>
          <w:sz w:val="20"/>
          <w:szCs w:val="20"/>
        </w:rPr>
        <w:t>Protokol o </w:t>
      </w:r>
      <w:r w:rsidR="006441B9" w:rsidRPr="006441B9">
        <w:rPr>
          <w:rFonts w:ascii="Garamond" w:hAnsi="Garamond"/>
          <w:sz w:val="20"/>
          <w:szCs w:val="20"/>
        </w:rPr>
        <w:t>stave a funkčnosti systému</w:t>
      </w:r>
      <w:r w:rsidRPr="006441B9">
        <w:rPr>
          <w:rFonts w:ascii="Garamond" w:hAnsi="Garamond"/>
          <w:sz w:val="20"/>
          <w:szCs w:val="20"/>
        </w:rPr>
        <w:t xml:space="preserve"> </w:t>
      </w:r>
      <w:r>
        <w:rPr>
          <w:rFonts w:ascii="Garamond" w:hAnsi="Garamond"/>
          <w:sz w:val="20"/>
          <w:szCs w:val="20"/>
        </w:rPr>
        <w:t>podpíšu oprávnené osoby za obe Zmluvné strany, ak bola Služba poskytnutá bez výhrad.</w:t>
      </w:r>
    </w:p>
    <w:p w14:paraId="438789BE" w14:textId="77777777" w:rsidR="00416496" w:rsidRPr="00416496" w:rsidRDefault="00416496" w:rsidP="00CE05A6">
      <w:pPr>
        <w:pStyle w:val="Odsekzoznamu"/>
        <w:keepNext/>
        <w:keepLines/>
        <w:rPr>
          <w:rFonts w:ascii="Garamond" w:hAnsi="Garamond"/>
          <w:sz w:val="20"/>
          <w:szCs w:val="20"/>
        </w:rPr>
      </w:pPr>
    </w:p>
    <w:p w14:paraId="5B7F60DC" w14:textId="6D2FA169" w:rsidR="008A1240" w:rsidRPr="008A1240" w:rsidRDefault="006441B9"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bookmarkStart w:id="1" w:name="_Hlk89336997"/>
      <w:r w:rsidRPr="006441B9">
        <w:rPr>
          <w:rFonts w:ascii="Garamond" w:hAnsi="Garamond"/>
          <w:sz w:val="20"/>
          <w:szCs w:val="20"/>
        </w:rPr>
        <w:t>Služba podľa Prílohy 1 bod C Zmluvy sa považuje za poskytnutú riadne a</w:t>
      </w:r>
      <w:r w:rsidR="0091743B">
        <w:rPr>
          <w:rFonts w:ascii="Garamond" w:hAnsi="Garamond"/>
          <w:sz w:val="20"/>
          <w:szCs w:val="20"/>
        </w:rPr>
        <w:t> </w:t>
      </w:r>
      <w:r w:rsidRPr="006441B9">
        <w:rPr>
          <w:rFonts w:ascii="Garamond" w:hAnsi="Garamond"/>
          <w:sz w:val="20"/>
          <w:szCs w:val="20"/>
        </w:rPr>
        <w:t>včas</w:t>
      </w:r>
      <w:r w:rsidR="0091743B">
        <w:rPr>
          <w:rFonts w:ascii="Garamond" w:hAnsi="Garamond"/>
          <w:sz w:val="20"/>
          <w:szCs w:val="20"/>
        </w:rPr>
        <w:t xml:space="preserve"> v rozsahu</w:t>
      </w:r>
      <w:r w:rsidRPr="006441B9">
        <w:rPr>
          <w:rFonts w:ascii="Garamond" w:hAnsi="Garamond"/>
          <w:sz w:val="20"/>
          <w:szCs w:val="20"/>
        </w:rPr>
        <w:t xml:space="preserve">  podľa tohto článku bod 3.1 Zmluvy Poskytovateľom, odovzdaním </w:t>
      </w:r>
      <w:r w:rsidRPr="006441B9">
        <w:rPr>
          <w:rFonts w:ascii="Garamond" w:hAnsi="Garamond"/>
          <w:b/>
          <w:bCs/>
          <w:sz w:val="20"/>
          <w:szCs w:val="20"/>
        </w:rPr>
        <w:t>Protokolu</w:t>
      </w:r>
      <w:r w:rsidRPr="006441B9">
        <w:rPr>
          <w:rFonts w:ascii="Garamond" w:hAnsi="Garamond"/>
          <w:sz w:val="20"/>
          <w:szCs w:val="20"/>
        </w:rPr>
        <w:t xml:space="preserve"> </w:t>
      </w:r>
      <w:r w:rsidRPr="006441B9">
        <w:rPr>
          <w:rFonts w:ascii="Garamond" w:hAnsi="Garamond"/>
          <w:b/>
          <w:bCs/>
          <w:sz w:val="20"/>
          <w:szCs w:val="20"/>
        </w:rPr>
        <w:t xml:space="preserve">o servise. </w:t>
      </w:r>
      <w:r w:rsidRPr="006441B9">
        <w:rPr>
          <w:rFonts w:ascii="Garamond" w:hAnsi="Garamond"/>
          <w:sz w:val="20"/>
          <w:szCs w:val="20"/>
        </w:rPr>
        <w:t>Protokol o s</w:t>
      </w:r>
      <w:r>
        <w:rPr>
          <w:rFonts w:ascii="Garamond" w:hAnsi="Garamond"/>
          <w:sz w:val="20"/>
          <w:szCs w:val="20"/>
        </w:rPr>
        <w:t>ervise</w:t>
      </w:r>
      <w:r w:rsidRPr="006441B9">
        <w:rPr>
          <w:rFonts w:ascii="Garamond" w:hAnsi="Garamond"/>
          <w:sz w:val="20"/>
          <w:szCs w:val="20"/>
        </w:rPr>
        <w:t xml:space="preserve"> podpíšu oprávnené osoby za obe Zmluvné strany, ak bola Služba poskytnutá bez výhrad</w:t>
      </w:r>
      <w:bookmarkEnd w:id="1"/>
      <w:r>
        <w:rPr>
          <w:rFonts w:ascii="Garamond" w:hAnsi="Garamond"/>
          <w:sz w:val="20"/>
          <w:szCs w:val="20"/>
        </w:rPr>
        <w:t>.</w:t>
      </w:r>
      <w:r w:rsidRPr="006441B9">
        <w:rPr>
          <w:rFonts w:ascii="Garamond" w:hAnsi="Garamond"/>
          <w:sz w:val="20"/>
          <w:szCs w:val="20"/>
        </w:rPr>
        <w:t xml:space="preserve"> </w:t>
      </w:r>
    </w:p>
    <w:p w14:paraId="292DC22F" w14:textId="77777777" w:rsidR="008A1240" w:rsidRPr="008A1240" w:rsidRDefault="008A1240" w:rsidP="00CE05A6">
      <w:pPr>
        <w:keepNext/>
        <w:keepLines/>
        <w:tabs>
          <w:tab w:val="num" w:pos="709"/>
        </w:tabs>
        <w:spacing w:after="0" w:line="240" w:lineRule="auto"/>
        <w:jc w:val="both"/>
        <w:rPr>
          <w:rFonts w:ascii="Garamond" w:hAnsi="Garamond"/>
          <w:sz w:val="20"/>
          <w:szCs w:val="20"/>
        </w:rPr>
      </w:pPr>
    </w:p>
    <w:p w14:paraId="66DF6465" w14:textId="647D3508" w:rsidR="009A60B6" w:rsidRDefault="006441B9"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441B9">
        <w:rPr>
          <w:rFonts w:ascii="Garamond" w:hAnsi="Garamond"/>
          <w:sz w:val="20"/>
          <w:szCs w:val="20"/>
        </w:rPr>
        <w:t xml:space="preserve">Služba podľa Prílohy 1 bod </w:t>
      </w:r>
      <w:r>
        <w:rPr>
          <w:rFonts w:ascii="Garamond" w:hAnsi="Garamond"/>
          <w:sz w:val="20"/>
          <w:szCs w:val="20"/>
        </w:rPr>
        <w:t>D</w:t>
      </w:r>
      <w:r w:rsidRPr="006441B9">
        <w:rPr>
          <w:rFonts w:ascii="Garamond" w:hAnsi="Garamond"/>
          <w:sz w:val="20"/>
          <w:szCs w:val="20"/>
        </w:rPr>
        <w:t xml:space="preserve"> Zmluvy sa považuje za poskytnutú riadne a včas  </w:t>
      </w:r>
      <w:r w:rsidR="0091743B">
        <w:rPr>
          <w:rFonts w:ascii="Garamond" w:hAnsi="Garamond"/>
          <w:sz w:val="20"/>
          <w:szCs w:val="20"/>
        </w:rPr>
        <w:t xml:space="preserve">v rozsahu </w:t>
      </w:r>
      <w:r w:rsidRPr="006441B9">
        <w:rPr>
          <w:rFonts w:ascii="Garamond" w:hAnsi="Garamond"/>
          <w:sz w:val="20"/>
          <w:szCs w:val="20"/>
        </w:rPr>
        <w:t xml:space="preserve">podľa tohto článku bod 3.1 Zmluvy Poskytovateľom, odovzdaním </w:t>
      </w:r>
      <w:r w:rsidRPr="006441B9">
        <w:rPr>
          <w:rFonts w:ascii="Garamond" w:hAnsi="Garamond"/>
          <w:b/>
          <w:bCs/>
          <w:sz w:val="20"/>
          <w:szCs w:val="20"/>
        </w:rPr>
        <w:t>Protokolu</w:t>
      </w:r>
      <w:r w:rsidRPr="006441B9">
        <w:rPr>
          <w:rFonts w:ascii="Garamond" w:hAnsi="Garamond"/>
          <w:sz w:val="20"/>
          <w:szCs w:val="20"/>
        </w:rPr>
        <w:t xml:space="preserve"> </w:t>
      </w:r>
      <w:r w:rsidRPr="006441B9">
        <w:rPr>
          <w:rFonts w:ascii="Garamond" w:hAnsi="Garamond"/>
          <w:b/>
          <w:bCs/>
          <w:sz w:val="20"/>
          <w:szCs w:val="20"/>
        </w:rPr>
        <w:t>o </w:t>
      </w:r>
      <w:r w:rsidR="008A1240">
        <w:rPr>
          <w:rFonts w:ascii="Garamond" w:hAnsi="Garamond"/>
          <w:b/>
          <w:bCs/>
          <w:sz w:val="20"/>
          <w:szCs w:val="20"/>
        </w:rPr>
        <w:t>odovzdaní</w:t>
      </w:r>
      <w:r w:rsidRPr="006441B9">
        <w:rPr>
          <w:rFonts w:ascii="Garamond" w:hAnsi="Garamond"/>
          <w:b/>
          <w:bCs/>
          <w:sz w:val="20"/>
          <w:szCs w:val="20"/>
        </w:rPr>
        <w:t xml:space="preserve">. </w:t>
      </w:r>
      <w:r w:rsidRPr="006441B9">
        <w:rPr>
          <w:rFonts w:ascii="Garamond" w:hAnsi="Garamond"/>
          <w:sz w:val="20"/>
          <w:szCs w:val="20"/>
        </w:rPr>
        <w:t>Protokol o </w:t>
      </w:r>
      <w:r w:rsidR="008A1240">
        <w:rPr>
          <w:rFonts w:ascii="Garamond" w:hAnsi="Garamond"/>
          <w:sz w:val="20"/>
          <w:szCs w:val="20"/>
        </w:rPr>
        <w:t>odovzdaní</w:t>
      </w:r>
      <w:r w:rsidRPr="006441B9">
        <w:rPr>
          <w:rFonts w:ascii="Garamond" w:hAnsi="Garamond"/>
          <w:sz w:val="20"/>
          <w:szCs w:val="20"/>
        </w:rPr>
        <w:t xml:space="preserve"> podpíšu oprávnené osoby za obe Zmluvné strany, ak bola Služba poskytnutá bez výhrad</w:t>
      </w:r>
      <w:r w:rsidR="008A1240">
        <w:rPr>
          <w:rFonts w:ascii="Garamond" w:hAnsi="Garamond"/>
          <w:sz w:val="20"/>
          <w:szCs w:val="20"/>
        </w:rPr>
        <w:t>.</w:t>
      </w:r>
    </w:p>
    <w:p w14:paraId="7B84EF32" w14:textId="77777777" w:rsidR="009E610D" w:rsidRPr="009E610D" w:rsidRDefault="009E610D" w:rsidP="00CE05A6">
      <w:pPr>
        <w:keepNext/>
        <w:keepLines/>
        <w:spacing w:after="0" w:line="240" w:lineRule="auto"/>
        <w:jc w:val="both"/>
        <w:rPr>
          <w:rFonts w:ascii="Garamond" w:hAnsi="Garamond"/>
          <w:sz w:val="20"/>
          <w:szCs w:val="20"/>
        </w:rPr>
      </w:pPr>
    </w:p>
    <w:p w14:paraId="0E29B2B9" w14:textId="6455A5D2" w:rsidR="009A60B6" w:rsidRPr="008D3F42" w:rsidRDefault="00260ECA" w:rsidP="003B0586">
      <w:pPr>
        <w:keepNext/>
        <w:keepLines/>
        <w:numPr>
          <w:ilvl w:val="1"/>
          <w:numId w:val="20"/>
        </w:numPr>
        <w:tabs>
          <w:tab w:val="num" w:pos="709"/>
        </w:tabs>
        <w:spacing w:after="0" w:line="240" w:lineRule="auto"/>
        <w:ind w:left="709" w:hanging="709"/>
        <w:contextualSpacing/>
        <w:jc w:val="both"/>
        <w:rPr>
          <w:rFonts w:ascii="Garamond" w:hAnsi="Garamond"/>
          <w:sz w:val="20"/>
          <w:szCs w:val="20"/>
        </w:rPr>
      </w:pPr>
      <w:r>
        <w:rPr>
          <w:rFonts w:ascii="Garamond" w:hAnsi="Garamond"/>
          <w:sz w:val="20"/>
          <w:szCs w:val="20"/>
        </w:rPr>
        <w:lastRenderedPageBreak/>
        <w:t>Poskytovateľ</w:t>
      </w:r>
      <w:r w:rsidR="009A60B6" w:rsidRPr="009A60B6">
        <w:rPr>
          <w:rFonts w:ascii="Garamond" w:hAnsi="Garamond"/>
          <w:sz w:val="20"/>
          <w:szCs w:val="20"/>
        </w:rPr>
        <w:t xml:space="preserve"> je povinný odovzdať </w:t>
      </w:r>
      <w:r>
        <w:rPr>
          <w:rFonts w:ascii="Garamond" w:hAnsi="Garamond"/>
          <w:sz w:val="20"/>
          <w:szCs w:val="20"/>
        </w:rPr>
        <w:t xml:space="preserve">Objednávateľovi pri </w:t>
      </w:r>
      <w:r w:rsidR="00D155A3">
        <w:rPr>
          <w:rFonts w:ascii="Garamond" w:hAnsi="Garamond"/>
          <w:sz w:val="20"/>
          <w:szCs w:val="20"/>
        </w:rPr>
        <w:t xml:space="preserve">odovzdaní </w:t>
      </w:r>
      <w:r>
        <w:rPr>
          <w:rFonts w:ascii="Garamond" w:hAnsi="Garamond"/>
          <w:sz w:val="20"/>
          <w:szCs w:val="20"/>
        </w:rPr>
        <w:t xml:space="preserve"> Protokolov</w:t>
      </w:r>
      <w:r w:rsidR="00151FA3">
        <w:rPr>
          <w:rFonts w:ascii="Garamond" w:hAnsi="Garamond"/>
          <w:sz w:val="20"/>
          <w:szCs w:val="20"/>
        </w:rPr>
        <w:t xml:space="preserve"> podľa tohto článku bod 3.7, 3.8 a 3.9 Zmluvy aj</w:t>
      </w:r>
      <w:r>
        <w:rPr>
          <w:rFonts w:ascii="Garamond" w:hAnsi="Garamond"/>
          <w:sz w:val="20"/>
          <w:szCs w:val="20"/>
        </w:rPr>
        <w:t xml:space="preserve"> </w:t>
      </w:r>
      <w:r w:rsidR="009A60B6" w:rsidRPr="009A60B6">
        <w:rPr>
          <w:rFonts w:ascii="Garamond" w:hAnsi="Garamond"/>
          <w:sz w:val="20"/>
          <w:szCs w:val="20"/>
        </w:rPr>
        <w:t xml:space="preserve">súvisiace doklady </w:t>
      </w:r>
      <w:r w:rsidR="00D155A3">
        <w:rPr>
          <w:rFonts w:ascii="Garamond" w:hAnsi="Garamond"/>
          <w:sz w:val="20"/>
          <w:szCs w:val="20"/>
        </w:rPr>
        <w:t xml:space="preserve">vzťahujúce sa na poskytnutú </w:t>
      </w:r>
      <w:r w:rsidR="00151FA3">
        <w:rPr>
          <w:rFonts w:ascii="Garamond" w:hAnsi="Garamond"/>
          <w:sz w:val="20"/>
          <w:szCs w:val="20"/>
        </w:rPr>
        <w:t>S</w:t>
      </w:r>
      <w:r w:rsidR="00D155A3">
        <w:rPr>
          <w:rFonts w:ascii="Garamond" w:hAnsi="Garamond"/>
          <w:sz w:val="20"/>
          <w:szCs w:val="20"/>
        </w:rPr>
        <w:t>lužbu najmä napr. objednávku, dodací list, návod na použitie  v Slovenskom jazyku</w:t>
      </w:r>
      <w:r w:rsidR="00705C3D">
        <w:rPr>
          <w:rFonts w:ascii="Garamond" w:hAnsi="Garamond"/>
          <w:sz w:val="20"/>
          <w:szCs w:val="20"/>
        </w:rPr>
        <w:t>,</w:t>
      </w:r>
      <w:r w:rsidR="00D155A3">
        <w:rPr>
          <w:rFonts w:ascii="Garamond" w:hAnsi="Garamond"/>
          <w:sz w:val="20"/>
          <w:szCs w:val="20"/>
        </w:rPr>
        <w:t xml:space="preserve"> </w:t>
      </w:r>
      <w:r w:rsidR="00D155A3" w:rsidRPr="009A60B6">
        <w:rPr>
          <w:rFonts w:ascii="Garamond" w:hAnsi="Garamond" w:cs="Calibri"/>
          <w:sz w:val="20"/>
          <w:szCs w:val="20"/>
        </w:rPr>
        <w:t>vyhlásenie o</w:t>
      </w:r>
      <w:r w:rsidR="00491DD0">
        <w:rPr>
          <w:rFonts w:ascii="Garamond" w:hAnsi="Garamond" w:cs="Calibri"/>
          <w:sz w:val="20"/>
          <w:szCs w:val="20"/>
        </w:rPr>
        <w:t> </w:t>
      </w:r>
      <w:r w:rsidR="00D155A3" w:rsidRPr="009A60B6">
        <w:rPr>
          <w:rFonts w:ascii="Garamond" w:hAnsi="Garamond" w:cs="Calibri"/>
          <w:sz w:val="20"/>
          <w:szCs w:val="20"/>
        </w:rPr>
        <w:t>zhode</w:t>
      </w:r>
      <w:r w:rsidR="00491DD0">
        <w:rPr>
          <w:rFonts w:ascii="Garamond" w:hAnsi="Garamond" w:cs="Calibri"/>
          <w:sz w:val="20"/>
          <w:szCs w:val="20"/>
        </w:rPr>
        <w:t xml:space="preserve"> </w:t>
      </w:r>
      <w:r w:rsidR="00D155A3" w:rsidRPr="00D6138D">
        <w:rPr>
          <w:rFonts w:ascii="Garamond" w:hAnsi="Garamond" w:cs="Calibri"/>
          <w:color w:val="FF0000"/>
          <w:sz w:val="20"/>
          <w:szCs w:val="20"/>
        </w:rPr>
        <w:t xml:space="preserve"> </w:t>
      </w:r>
      <w:r w:rsidR="00D155A3">
        <w:rPr>
          <w:rFonts w:ascii="Garamond" w:hAnsi="Garamond" w:cs="Calibri"/>
          <w:sz w:val="20"/>
          <w:szCs w:val="20"/>
        </w:rPr>
        <w:t>a pod.</w:t>
      </w:r>
      <w:r w:rsidR="00491DD0">
        <w:rPr>
          <w:rFonts w:ascii="Garamond" w:hAnsi="Garamond" w:cs="Calibri"/>
          <w:sz w:val="20"/>
          <w:szCs w:val="20"/>
        </w:rPr>
        <w:t xml:space="preserve"> </w:t>
      </w:r>
      <w:r w:rsidR="00491DD0" w:rsidRPr="008D3F42">
        <w:rPr>
          <w:rFonts w:ascii="Garamond" w:hAnsi="Garamond" w:cs="Calibri"/>
          <w:sz w:val="20"/>
          <w:szCs w:val="20"/>
        </w:rPr>
        <w:t>V prípade nedodania návodu</w:t>
      </w:r>
      <w:r w:rsidR="00DD2C3A" w:rsidRPr="008D3F42">
        <w:rPr>
          <w:rFonts w:ascii="Garamond" w:hAnsi="Garamond" w:cs="Calibri"/>
          <w:sz w:val="20"/>
          <w:szCs w:val="20"/>
        </w:rPr>
        <w:t xml:space="preserve"> v Slovenskom jazyku</w:t>
      </w:r>
      <w:r w:rsidR="00491DD0" w:rsidRPr="008D3F42">
        <w:rPr>
          <w:rFonts w:ascii="Garamond" w:hAnsi="Garamond" w:cs="Calibri"/>
          <w:sz w:val="20"/>
          <w:szCs w:val="20"/>
        </w:rPr>
        <w:t xml:space="preserve"> Poskytovateľ je povinný zaškoliť určenú zodpovednú osobu Objednávateľa. </w:t>
      </w:r>
      <w:r w:rsidR="009A60B6" w:rsidRPr="008D3F42">
        <w:rPr>
          <w:rFonts w:ascii="Garamond" w:hAnsi="Garamond"/>
          <w:sz w:val="20"/>
          <w:szCs w:val="20"/>
        </w:rPr>
        <w:t xml:space="preserve"> </w:t>
      </w:r>
    </w:p>
    <w:p w14:paraId="70BA2C09" w14:textId="77777777" w:rsidR="009A60B6" w:rsidRPr="009A60B6" w:rsidRDefault="009A60B6" w:rsidP="00CE05A6">
      <w:pPr>
        <w:keepNext/>
        <w:keepLines/>
        <w:spacing w:after="0" w:line="240" w:lineRule="auto"/>
        <w:ind w:left="1440"/>
        <w:contextualSpacing/>
        <w:jc w:val="both"/>
        <w:rPr>
          <w:rFonts w:ascii="Garamond" w:hAnsi="Garamond"/>
          <w:sz w:val="20"/>
          <w:szCs w:val="20"/>
        </w:rPr>
      </w:pPr>
    </w:p>
    <w:p w14:paraId="56A47230" w14:textId="6E70CF49" w:rsidR="009A60B6" w:rsidRPr="009F576D" w:rsidRDefault="009A60B6" w:rsidP="00CE05A6">
      <w:pPr>
        <w:keepNext/>
        <w:keepLines/>
        <w:numPr>
          <w:ilvl w:val="1"/>
          <w:numId w:val="20"/>
        </w:numPr>
        <w:tabs>
          <w:tab w:val="num" w:pos="709"/>
        </w:tabs>
        <w:spacing w:after="0" w:line="240" w:lineRule="auto"/>
        <w:ind w:left="709" w:hanging="709"/>
        <w:contextualSpacing/>
        <w:jc w:val="both"/>
        <w:rPr>
          <w:rFonts w:ascii="Garamond" w:hAnsi="Garamond"/>
          <w:sz w:val="20"/>
          <w:szCs w:val="20"/>
        </w:rPr>
      </w:pPr>
      <w:r w:rsidRPr="009A60B6">
        <w:rPr>
          <w:rFonts w:ascii="Garamond" w:hAnsi="Garamond"/>
          <w:sz w:val="20"/>
          <w:szCs w:val="20"/>
        </w:rPr>
        <w:t xml:space="preserve">Ak pri kontrole </w:t>
      </w:r>
      <w:r w:rsidR="00151FA3">
        <w:rPr>
          <w:rFonts w:ascii="Garamond" w:hAnsi="Garamond"/>
          <w:sz w:val="20"/>
          <w:szCs w:val="20"/>
        </w:rPr>
        <w:t xml:space="preserve">poskytovanej </w:t>
      </w:r>
      <w:r w:rsidR="0091743B">
        <w:rPr>
          <w:rFonts w:ascii="Garamond" w:hAnsi="Garamond"/>
          <w:sz w:val="20"/>
          <w:szCs w:val="20"/>
        </w:rPr>
        <w:t xml:space="preserve">alebo poskytnutej </w:t>
      </w:r>
      <w:r w:rsidR="00151FA3">
        <w:rPr>
          <w:rFonts w:ascii="Garamond" w:hAnsi="Garamond"/>
          <w:sz w:val="20"/>
          <w:szCs w:val="20"/>
        </w:rPr>
        <w:t xml:space="preserve">Služby </w:t>
      </w:r>
      <w:r w:rsidRPr="009A60B6">
        <w:rPr>
          <w:rFonts w:ascii="Garamond" w:hAnsi="Garamond"/>
          <w:sz w:val="20"/>
          <w:szCs w:val="20"/>
        </w:rPr>
        <w:t xml:space="preserve">budú zistené podstatné vady </w:t>
      </w:r>
      <w:r w:rsidR="00151FA3">
        <w:rPr>
          <w:rFonts w:ascii="Garamond" w:hAnsi="Garamond"/>
          <w:sz w:val="20"/>
          <w:szCs w:val="20"/>
        </w:rPr>
        <w:t>Služby,</w:t>
      </w:r>
      <w:r w:rsidRPr="009A60B6">
        <w:rPr>
          <w:rFonts w:ascii="Garamond" w:hAnsi="Garamond"/>
          <w:sz w:val="20"/>
          <w:szCs w:val="20"/>
        </w:rPr>
        <w:t xml:space="preserve"> </w:t>
      </w:r>
      <w:r w:rsidR="00151FA3">
        <w:rPr>
          <w:rFonts w:ascii="Garamond" w:hAnsi="Garamond"/>
          <w:sz w:val="20"/>
          <w:szCs w:val="20"/>
        </w:rPr>
        <w:t>Objednávateľ</w:t>
      </w:r>
      <w:r w:rsidRPr="009A60B6">
        <w:rPr>
          <w:rFonts w:ascii="Garamond" w:hAnsi="Garamond"/>
          <w:sz w:val="20"/>
          <w:szCs w:val="20"/>
        </w:rPr>
        <w:t xml:space="preserve"> si vyhradzuje právo odmietnuť </w:t>
      </w:r>
      <w:r w:rsidR="00151FA3">
        <w:rPr>
          <w:rFonts w:ascii="Garamond" w:hAnsi="Garamond"/>
          <w:sz w:val="20"/>
          <w:szCs w:val="20"/>
        </w:rPr>
        <w:t>poskytnutie takejto Služby</w:t>
      </w:r>
      <w:r w:rsidRPr="009A60B6">
        <w:rPr>
          <w:rFonts w:ascii="Garamond" w:hAnsi="Garamond"/>
          <w:sz w:val="20"/>
          <w:szCs w:val="20"/>
        </w:rPr>
        <w:t xml:space="preserve">. </w:t>
      </w:r>
      <w:r w:rsidR="00151FA3">
        <w:rPr>
          <w:rFonts w:ascii="Garamond" w:hAnsi="Garamond"/>
          <w:sz w:val="20"/>
          <w:szCs w:val="20"/>
        </w:rPr>
        <w:t>Služba</w:t>
      </w:r>
      <w:r w:rsidRPr="009A60B6">
        <w:rPr>
          <w:rFonts w:ascii="Garamond" w:hAnsi="Garamond"/>
          <w:sz w:val="20"/>
          <w:szCs w:val="20"/>
        </w:rPr>
        <w:t xml:space="preserve"> má podstatné vady, ak </w:t>
      </w:r>
      <w:r w:rsidR="00151FA3">
        <w:rPr>
          <w:rFonts w:ascii="Garamond" w:hAnsi="Garamond"/>
          <w:sz w:val="20"/>
          <w:szCs w:val="20"/>
        </w:rPr>
        <w:t>Poskytovateľ</w:t>
      </w:r>
      <w:r w:rsidRPr="009A60B6">
        <w:rPr>
          <w:rFonts w:ascii="Garamond" w:hAnsi="Garamond"/>
          <w:sz w:val="20"/>
          <w:szCs w:val="20"/>
        </w:rPr>
        <w:t xml:space="preserve"> nedodrží dohodnutú akosť, </w:t>
      </w:r>
      <w:r w:rsidR="00151FA3">
        <w:rPr>
          <w:rFonts w:ascii="Garamond" w:hAnsi="Garamond"/>
          <w:sz w:val="20"/>
          <w:szCs w:val="20"/>
        </w:rPr>
        <w:t>kvalitu</w:t>
      </w:r>
      <w:r w:rsidR="00D72429">
        <w:rPr>
          <w:rFonts w:ascii="Garamond" w:hAnsi="Garamond"/>
          <w:sz w:val="20"/>
          <w:szCs w:val="20"/>
        </w:rPr>
        <w:t>,</w:t>
      </w:r>
      <w:r w:rsidR="00C23E88">
        <w:rPr>
          <w:rFonts w:ascii="Garamond" w:hAnsi="Garamond"/>
          <w:sz w:val="20"/>
          <w:szCs w:val="20"/>
        </w:rPr>
        <w:t xml:space="preserve"> </w:t>
      </w:r>
      <w:r w:rsidR="00DF1B64">
        <w:rPr>
          <w:rFonts w:ascii="Garamond" w:hAnsi="Garamond"/>
          <w:sz w:val="20"/>
          <w:szCs w:val="20"/>
        </w:rPr>
        <w:t>odbornosť</w:t>
      </w:r>
      <w:r w:rsidR="00D72429">
        <w:rPr>
          <w:rFonts w:ascii="Garamond" w:hAnsi="Garamond"/>
          <w:sz w:val="20"/>
          <w:szCs w:val="20"/>
        </w:rPr>
        <w:t xml:space="preserve">, množstvo, rozsah, Cenu </w:t>
      </w:r>
      <w:r w:rsidR="00C23E88">
        <w:rPr>
          <w:rFonts w:ascii="Garamond" w:hAnsi="Garamond"/>
          <w:sz w:val="20"/>
          <w:szCs w:val="20"/>
        </w:rPr>
        <w:t xml:space="preserve">alebo </w:t>
      </w:r>
      <w:r w:rsidRPr="009A60B6">
        <w:rPr>
          <w:rFonts w:ascii="Garamond" w:hAnsi="Garamond"/>
          <w:sz w:val="20"/>
          <w:szCs w:val="20"/>
        </w:rPr>
        <w:t>vlastnosti špecifikované objednávkou a/alebo Zmluvou.</w:t>
      </w:r>
    </w:p>
    <w:p w14:paraId="0D93D8A0" w14:textId="4FBC282A" w:rsidR="00E24E56" w:rsidRDefault="009A60B6" w:rsidP="003B0586">
      <w:pPr>
        <w:pStyle w:val="Odsekzoznamu"/>
        <w:keepNext/>
        <w:keepLines/>
        <w:numPr>
          <w:ilvl w:val="1"/>
          <w:numId w:val="20"/>
        </w:numPr>
        <w:spacing w:after="0" w:line="240" w:lineRule="auto"/>
        <w:ind w:hanging="659"/>
        <w:jc w:val="both"/>
        <w:rPr>
          <w:rFonts w:ascii="Garamond" w:hAnsi="Garamond"/>
          <w:sz w:val="20"/>
          <w:szCs w:val="20"/>
        </w:rPr>
      </w:pPr>
      <w:r w:rsidRPr="009A60B6">
        <w:rPr>
          <w:rFonts w:ascii="Garamond" w:hAnsi="Garamond"/>
          <w:sz w:val="20"/>
          <w:szCs w:val="20"/>
        </w:rPr>
        <w:t xml:space="preserve">V prípade, ak </w:t>
      </w:r>
      <w:r w:rsidR="00C23E88">
        <w:rPr>
          <w:rFonts w:ascii="Garamond" w:hAnsi="Garamond"/>
          <w:sz w:val="20"/>
          <w:szCs w:val="20"/>
        </w:rPr>
        <w:t>Objednávateľ</w:t>
      </w:r>
      <w:r w:rsidRPr="009A60B6">
        <w:rPr>
          <w:rFonts w:ascii="Garamond" w:hAnsi="Garamond"/>
          <w:sz w:val="20"/>
          <w:szCs w:val="20"/>
        </w:rPr>
        <w:t xml:space="preserve"> pri kontrole podľa tohto článku bod 3</w:t>
      </w:r>
      <w:r w:rsidR="00C23E88">
        <w:rPr>
          <w:rFonts w:ascii="Garamond" w:hAnsi="Garamond"/>
          <w:sz w:val="20"/>
          <w:szCs w:val="20"/>
        </w:rPr>
        <w:t>.11</w:t>
      </w:r>
      <w:r w:rsidRPr="009A60B6">
        <w:rPr>
          <w:rFonts w:ascii="Garamond" w:hAnsi="Garamond"/>
          <w:sz w:val="20"/>
          <w:szCs w:val="20"/>
        </w:rPr>
        <w:t xml:space="preserve"> Zmluvy zistí, že </w:t>
      </w:r>
      <w:r w:rsidR="00C23E88">
        <w:rPr>
          <w:rFonts w:ascii="Garamond" w:hAnsi="Garamond"/>
          <w:sz w:val="20"/>
          <w:szCs w:val="20"/>
        </w:rPr>
        <w:t xml:space="preserve">poskytnutá Služba </w:t>
      </w:r>
      <w:r w:rsidRPr="009A60B6">
        <w:rPr>
          <w:rFonts w:ascii="Garamond" w:hAnsi="Garamond"/>
          <w:sz w:val="20"/>
          <w:szCs w:val="20"/>
        </w:rPr>
        <w:t xml:space="preserve">má zjavné podstatné vady, </w:t>
      </w:r>
      <w:r w:rsidR="00C23E88">
        <w:rPr>
          <w:rFonts w:ascii="Garamond" w:hAnsi="Garamond"/>
          <w:sz w:val="20"/>
          <w:szCs w:val="20"/>
        </w:rPr>
        <w:t>Objednávateľ</w:t>
      </w:r>
      <w:r w:rsidRPr="009A60B6">
        <w:rPr>
          <w:rFonts w:ascii="Garamond" w:hAnsi="Garamond"/>
          <w:sz w:val="20"/>
          <w:szCs w:val="20"/>
        </w:rPr>
        <w:t xml:space="preserve"> môže odmietnuť </w:t>
      </w:r>
      <w:r w:rsidR="00C23E88">
        <w:rPr>
          <w:rFonts w:ascii="Garamond" w:hAnsi="Garamond"/>
          <w:sz w:val="20"/>
          <w:szCs w:val="20"/>
        </w:rPr>
        <w:t>poskytnutie Služby</w:t>
      </w:r>
      <w:r w:rsidRPr="009A60B6">
        <w:rPr>
          <w:rFonts w:ascii="Garamond" w:hAnsi="Garamond"/>
          <w:sz w:val="20"/>
          <w:szCs w:val="20"/>
        </w:rPr>
        <w:t xml:space="preserve"> ako celok. </w:t>
      </w:r>
      <w:r w:rsidR="00C23E88">
        <w:rPr>
          <w:rFonts w:ascii="Garamond" w:hAnsi="Garamond"/>
          <w:sz w:val="20"/>
          <w:szCs w:val="20"/>
        </w:rPr>
        <w:t>Poskytovateľ</w:t>
      </w:r>
      <w:r w:rsidRPr="009A60B6">
        <w:rPr>
          <w:rFonts w:ascii="Garamond" w:hAnsi="Garamond"/>
          <w:sz w:val="20"/>
          <w:szCs w:val="20"/>
        </w:rPr>
        <w:t xml:space="preserve"> zodpovedá v tomto prípade </w:t>
      </w:r>
      <w:r w:rsidR="00C23E88">
        <w:rPr>
          <w:rFonts w:ascii="Garamond" w:hAnsi="Garamond"/>
          <w:sz w:val="20"/>
          <w:szCs w:val="20"/>
        </w:rPr>
        <w:t xml:space="preserve">Objednávateľovi </w:t>
      </w:r>
      <w:r w:rsidRPr="009A60B6">
        <w:rPr>
          <w:rFonts w:ascii="Garamond" w:hAnsi="Garamond"/>
          <w:sz w:val="20"/>
          <w:szCs w:val="20"/>
        </w:rPr>
        <w:t>podľa ustanovení o zmluvnej pokute uvedenej v </w:t>
      </w:r>
      <w:r w:rsidRPr="008C04B8">
        <w:rPr>
          <w:rFonts w:ascii="Garamond" w:hAnsi="Garamond"/>
          <w:sz w:val="20"/>
          <w:szCs w:val="20"/>
        </w:rPr>
        <w:t xml:space="preserve">článku </w:t>
      </w:r>
      <w:r w:rsidR="0091743B" w:rsidRPr="008C04B8">
        <w:rPr>
          <w:rFonts w:ascii="Garamond" w:hAnsi="Garamond"/>
          <w:sz w:val="20"/>
          <w:szCs w:val="20"/>
        </w:rPr>
        <w:t>9</w:t>
      </w:r>
      <w:r w:rsidRPr="008C04B8">
        <w:rPr>
          <w:rFonts w:ascii="Garamond" w:hAnsi="Garamond"/>
          <w:sz w:val="20"/>
          <w:szCs w:val="20"/>
        </w:rPr>
        <w:t xml:space="preserve"> bod </w:t>
      </w:r>
      <w:r w:rsidR="0091743B" w:rsidRPr="008C04B8">
        <w:rPr>
          <w:rFonts w:ascii="Garamond" w:hAnsi="Garamond"/>
          <w:sz w:val="20"/>
          <w:szCs w:val="20"/>
        </w:rPr>
        <w:t>9</w:t>
      </w:r>
      <w:r w:rsidRPr="008C04B8">
        <w:rPr>
          <w:rFonts w:ascii="Garamond" w:hAnsi="Garamond"/>
          <w:sz w:val="20"/>
          <w:szCs w:val="20"/>
        </w:rPr>
        <w:t>.1 Zmluvy.</w:t>
      </w:r>
      <w:r w:rsidR="00E24E56" w:rsidRPr="00E24E56">
        <w:rPr>
          <w:rFonts w:ascii="Garamond" w:hAnsi="Garamond"/>
          <w:noProof/>
          <w:sz w:val="20"/>
          <w:szCs w:val="20"/>
        </w:rPr>
        <w:t xml:space="preserve"> </w:t>
      </w:r>
    </w:p>
    <w:p w14:paraId="7BEA293B" w14:textId="77777777" w:rsidR="00E24E56" w:rsidRPr="00E24E56" w:rsidRDefault="00E24E56" w:rsidP="00CE05A6">
      <w:pPr>
        <w:pStyle w:val="Odsekzoznamu"/>
        <w:keepNext/>
        <w:keepLines/>
        <w:rPr>
          <w:rFonts w:ascii="Garamond" w:hAnsi="Garamond"/>
          <w:noProof/>
          <w:sz w:val="20"/>
          <w:szCs w:val="20"/>
        </w:rPr>
      </w:pPr>
    </w:p>
    <w:p w14:paraId="7DBD8EAC" w14:textId="005DB7AA" w:rsidR="009A60B6" w:rsidRPr="00E24E56" w:rsidRDefault="00E24E56"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A7221A">
        <w:rPr>
          <w:rFonts w:ascii="Garamond" w:hAnsi="Garamond" w:cs="Arial"/>
          <w:sz w:val="20"/>
          <w:szCs w:val="20"/>
          <w:lang w:eastAsia="ar-SA"/>
        </w:rPr>
        <w:t xml:space="preserve">V prípade, že </w:t>
      </w:r>
      <w:r>
        <w:rPr>
          <w:rFonts w:ascii="Garamond" w:hAnsi="Garamond" w:cs="Arial"/>
          <w:sz w:val="20"/>
          <w:szCs w:val="20"/>
          <w:lang w:eastAsia="ar-SA"/>
        </w:rPr>
        <w:t>poskytnutá Služba</w:t>
      </w:r>
      <w:r w:rsidRPr="00A7221A">
        <w:rPr>
          <w:rFonts w:ascii="Garamond" w:hAnsi="Garamond" w:cs="Arial"/>
          <w:sz w:val="20"/>
          <w:szCs w:val="20"/>
          <w:lang w:eastAsia="ar-SA"/>
        </w:rPr>
        <w:t xml:space="preserve"> vykazuje </w:t>
      </w:r>
      <w:r w:rsidRPr="00A7221A">
        <w:rPr>
          <w:rFonts w:ascii="Garamond" w:hAnsi="Garamond" w:cs="Arial"/>
          <w:sz w:val="20"/>
          <w:szCs w:val="20"/>
          <w:shd w:val="clear" w:color="auto" w:fill="FFFFFF" w:themeFill="background1"/>
          <w:lang w:eastAsia="ar-SA"/>
        </w:rPr>
        <w:t xml:space="preserve">drobné vady, </w:t>
      </w:r>
      <w:r w:rsidRPr="00A7221A">
        <w:rPr>
          <w:rFonts w:ascii="Garamond" w:hAnsi="Garamond" w:cs="Arial"/>
          <w:sz w:val="20"/>
          <w:szCs w:val="20"/>
          <w:lang w:eastAsia="ar-SA"/>
        </w:rPr>
        <w:t>ktoré nebránia j</w:t>
      </w:r>
      <w:r>
        <w:rPr>
          <w:rFonts w:ascii="Garamond" w:hAnsi="Garamond" w:cs="Arial"/>
          <w:sz w:val="20"/>
          <w:szCs w:val="20"/>
          <w:lang w:eastAsia="ar-SA"/>
        </w:rPr>
        <w:t>ej</w:t>
      </w:r>
      <w:r w:rsidRPr="00A7221A">
        <w:rPr>
          <w:rFonts w:ascii="Garamond" w:hAnsi="Garamond" w:cs="Arial"/>
          <w:sz w:val="20"/>
          <w:szCs w:val="20"/>
          <w:lang w:eastAsia="ar-SA"/>
        </w:rPr>
        <w:t xml:space="preserve"> riadnemu užívaniu, môže Objednávateľ </w:t>
      </w:r>
      <w:r>
        <w:rPr>
          <w:rFonts w:ascii="Garamond" w:hAnsi="Garamond" w:cs="Arial"/>
          <w:sz w:val="20"/>
          <w:szCs w:val="20"/>
          <w:lang w:eastAsia="ar-SA"/>
        </w:rPr>
        <w:t>Službu</w:t>
      </w:r>
      <w:r w:rsidRPr="00A7221A">
        <w:rPr>
          <w:rFonts w:ascii="Garamond" w:hAnsi="Garamond" w:cs="Arial"/>
          <w:sz w:val="20"/>
          <w:szCs w:val="20"/>
          <w:lang w:eastAsia="ar-SA"/>
        </w:rPr>
        <w:t xml:space="preserve"> prevziať. Súpis drobných vád bude zaznamenaný v</w:t>
      </w:r>
      <w:r>
        <w:rPr>
          <w:rFonts w:ascii="Garamond" w:hAnsi="Garamond" w:cs="Arial"/>
          <w:sz w:val="20"/>
          <w:szCs w:val="20"/>
          <w:lang w:eastAsia="ar-SA"/>
        </w:rPr>
        <w:t> p</w:t>
      </w:r>
      <w:r w:rsidR="009669EC">
        <w:rPr>
          <w:rFonts w:ascii="Garamond" w:hAnsi="Garamond" w:cs="Arial"/>
          <w:sz w:val="20"/>
          <w:szCs w:val="20"/>
          <w:lang w:eastAsia="ar-SA"/>
        </w:rPr>
        <w:t>ríslušnom</w:t>
      </w:r>
      <w:r>
        <w:rPr>
          <w:rFonts w:ascii="Garamond" w:hAnsi="Garamond" w:cs="Arial"/>
          <w:sz w:val="20"/>
          <w:szCs w:val="20"/>
          <w:lang w:eastAsia="ar-SA"/>
        </w:rPr>
        <w:t xml:space="preserve"> p</w:t>
      </w:r>
      <w:r w:rsidRPr="00A7221A">
        <w:rPr>
          <w:rFonts w:ascii="Garamond" w:hAnsi="Garamond" w:cs="Arial"/>
          <w:sz w:val="20"/>
          <w:szCs w:val="20"/>
          <w:lang w:eastAsia="ar-SA"/>
        </w:rPr>
        <w:t>rotokole</w:t>
      </w:r>
      <w:r>
        <w:rPr>
          <w:rFonts w:ascii="Garamond" w:hAnsi="Garamond" w:cs="Arial"/>
          <w:sz w:val="20"/>
          <w:szCs w:val="20"/>
          <w:lang w:eastAsia="ar-SA"/>
        </w:rPr>
        <w:t xml:space="preserve"> </w:t>
      </w:r>
      <w:r w:rsidRPr="00A7221A">
        <w:rPr>
          <w:rFonts w:ascii="Garamond" w:hAnsi="Garamond" w:cs="Arial"/>
          <w:sz w:val="20"/>
          <w:szCs w:val="20"/>
          <w:lang w:eastAsia="ar-SA"/>
        </w:rPr>
        <w:t>s uvedením termínu ich odstránenia</w:t>
      </w:r>
      <w:r w:rsidRPr="00276DCB">
        <w:rPr>
          <w:rFonts w:ascii="Garamond" w:hAnsi="Garamond" w:cs="Arial"/>
          <w:sz w:val="20"/>
          <w:szCs w:val="20"/>
          <w:lang w:eastAsia="ar-SA"/>
        </w:rPr>
        <w:t>. Drobné vady uvedené v</w:t>
      </w:r>
      <w:r w:rsidR="009669EC">
        <w:rPr>
          <w:rFonts w:ascii="Garamond" w:hAnsi="Garamond" w:cs="Arial"/>
          <w:sz w:val="20"/>
          <w:szCs w:val="20"/>
          <w:lang w:eastAsia="ar-SA"/>
        </w:rPr>
        <w:t xml:space="preserve"> predmetnom </w:t>
      </w:r>
      <w:r>
        <w:rPr>
          <w:rFonts w:ascii="Garamond" w:hAnsi="Garamond" w:cs="Arial"/>
          <w:sz w:val="20"/>
          <w:szCs w:val="20"/>
          <w:lang w:eastAsia="ar-SA"/>
        </w:rPr>
        <w:t>p</w:t>
      </w:r>
      <w:r w:rsidRPr="00276DCB">
        <w:rPr>
          <w:rFonts w:ascii="Garamond" w:hAnsi="Garamond" w:cs="Arial"/>
          <w:sz w:val="20"/>
          <w:szCs w:val="20"/>
          <w:lang w:eastAsia="ar-SA"/>
        </w:rPr>
        <w:t xml:space="preserve">rotokole sa považujú za odstránené opätovným podpisom </w:t>
      </w:r>
      <w:r>
        <w:rPr>
          <w:rFonts w:ascii="Garamond" w:hAnsi="Garamond" w:cs="Arial"/>
          <w:sz w:val="20"/>
          <w:szCs w:val="20"/>
          <w:lang w:eastAsia="ar-SA"/>
        </w:rPr>
        <w:t>tohto konkrétneho p</w:t>
      </w:r>
      <w:r w:rsidRPr="00276DCB">
        <w:rPr>
          <w:rFonts w:ascii="Garamond" w:hAnsi="Garamond" w:cs="Arial"/>
          <w:sz w:val="20"/>
          <w:szCs w:val="20"/>
          <w:lang w:eastAsia="ar-SA"/>
        </w:rPr>
        <w:t>rotokolu pri odstránených vadách</w:t>
      </w:r>
      <w:r>
        <w:rPr>
          <w:rFonts w:ascii="Garamond" w:hAnsi="Garamond" w:cs="Arial"/>
          <w:sz w:val="20"/>
          <w:szCs w:val="20"/>
          <w:lang w:eastAsia="ar-SA"/>
        </w:rPr>
        <w:t>.</w:t>
      </w:r>
      <w:r w:rsidRPr="00E24E56">
        <w:rPr>
          <w:rFonts w:ascii="Garamond" w:hAnsi="Garamond"/>
          <w:noProof/>
          <w:sz w:val="20"/>
          <w:szCs w:val="20"/>
        </w:rPr>
        <w:t xml:space="preserve"> </w:t>
      </w:r>
    </w:p>
    <w:p w14:paraId="6C176A9F" w14:textId="77777777" w:rsidR="009A60B6" w:rsidRPr="009A60B6" w:rsidRDefault="009A60B6" w:rsidP="00CE05A6">
      <w:pPr>
        <w:keepNext/>
        <w:keepLines/>
        <w:ind w:left="720"/>
        <w:contextualSpacing/>
        <w:rPr>
          <w:rFonts w:ascii="Garamond" w:hAnsi="Garamond"/>
          <w:sz w:val="20"/>
          <w:szCs w:val="20"/>
        </w:rPr>
      </w:pPr>
    </w:p>
    <w:p w14:paraId="1A526AFE" w14:textId="3E24BF49" w:rsidR="009A60B6" w:rsidRPr="00D72429" w:rsidRDefault="009A60B6" w:rsidP="003B0586">
      <w:pPr>
        <w:keepNext/>
        <w:keepLines/>
        <w:numPr>
          <w:ilvl w:val="1"/>
          <w:numId w:val="20"/>
        </w:numPr>
        <w:tabs>
          <w:tab w:val="num" w:pos="709"/>
        </w:tabs>
        <w:spacing w:after="0" w:line="240" w:lineRule="auto"/>
        <w:ind w:left="709" w:hanging="709"/>
        <w:contextualSpacing/>
        <w:jc w:val="both"/>
        <w:rPr>
          <w:rFonts w:ascii="Garamond" w:hAnsi="Garamond"/>
          <w:sz w:val="20"/>
          <w:szCs w:val="20"/>
        </w:rPr>
      </w:pPr>
      <w:r w:rsidRPr="009A60B6">
        <w:rPr>
          <w:rFonts w:ascii="Garamond" w:hAnsi="Garamond"/>
          <w:sz w:val="20"/>
          <w:szCs w:val="20"/>
        </w:rPr>
        <w:t xml:space="preserve">Vlastnícke právo </w:t>
      </w:r>
      <w:r w:rsidR="000B4FEB" w:rsidRPr="009A60B6">
        <w:rPr>
          <w:rFonts w:ascii="Garamond" w:hAnsi="Garamond"/>
          <w:sz w:val="20"/>
          <w:szCs w:val="20"/>
        </w:rPr>
        <w:t>k</w:t>
      </w:r>
      <w:r w:rsidR="000B4FEB">
        <w:rPr>
          <w:rFonts w:ascii="Garamond" w:hAnsi="Garamond"/>
          <w:sz w:val="20"/>
          <w:szCs w:val="20"/>
        </w:rPr>
        <w:t> zariadeniam, ktorú sú výsledkom poskytnutej</w:t>
      </w:r>
      <w:r w:rsidR="000B4FEB" w:rsidRPr="009A60B6">
        <w:rPr>
          <w:rFonts w:ascii="Garamond" w:hAnsi="Garamond"/>
          <w:sz w:val="20"/>
          <w:szCs w:val="20"/>
        </w:rPr>
        <w:t xml:space="preserve"> </w:t>
      </w:r>
      <w:r w:rsidR="00C23E88">
        <w:rPr>
          <w:rFonts w:ascii="Garamond" w:hAnsi="Garamond"/>
          <w:sz w:val="20"/>
          <w:szCs w:val="20"/>
        </w:rPr>
        <w:t>Služb</w:t>
      </w:r>
      <w:r w:rsidR="000B4FEB">
        <w:rPr>
          <w:rFonts w:ascii="Garamond" w:hAnsi="Garamond"/>
          <w:sz w:val="20"/>
          <w:szCs w:val="20"/>
        </w:rPr>
        <w:t>y</w:t>
      </w:r>
      <w:r w:rsidR="00C23E88">
        <w:rPr>
          <w:rFonts w:ascii="Garamond" w:hAnsi="Garamond"/>
          <w:sz w:val="20"/>
          <w:szCs w:val="20"/>
        </w:rPr>
        <w:t xml:space="preserve"> podľa Prílohy 1 bod D a pri nových náhradných dieloch v bode C, </w:t>
      </w:r>
      <w:r w:rsidRPr="009A60B6">
        <w:rPr>
          <w:rFonts w:ascii="Garamond" w:hAnsi="Garamond"/>
          <w:sz w:val="20"/>
          <w:szCs w:val="20"/>
        </w:rPr>
        <w:t xml:space="preserve">prechádza na </w:t>
      </w:r>
      <w:r w:rsidR="00C23E88">
        <w:rPr>
          <w:rFonts w:ascii="Garamond" w:hAnsi="Garamond"/>
          <w:sz w:val="20"/>
          <w:szCs w:val="20"/>
        </w:rPr>
        <w:t>Objednávateľa</w:t>
      </w:r>
      <w:r w:rsidRPr="009A60B6">
        <w:rPr>
          <w:rFonts w:ascii="Garamond" w:hAnsi="Garamond"/>
          <w:sz w:val="20"/>
          <w:szCs w:val="20"/>
        </w:rPr>
        <w:t xml:space="preserve"> okamihom riadneho </w:t>
      </w:r>
      <w:r w:rsidR="00C23E88">
        <w:rPr>
          <w:rFonts w:ascii="Garamond" w:hAnsi="Garamond"/>
          <w:sz w:val="20"/>
          <w:szCs w:val="20"/>
        </w:rPr>
        <w:t>poskytnutia tejto Služby</w:t>
      </w:r>
      <w:r w:rsidRPr="009A60B6">
        <w:rPr>
          <w:rFonts w:ascii="Garamond" w:hAnsi="Garamond"/>
          <w:sz w:val="20"/>
          <w:szCs w:val="20"/>
        </w:rPr>
        <w:t xml:space="preserve"> P</w:t>
      </w:r>
      <w:r w:rsidR="00855727">
        <w:rPr>
          <w:rFonts w:ascii="Garamond" w:hAnsi="Garamond"/>
          <w:sz w:val="20"/>
          <w:szCs w:val="20"/>
        </w:rPr>
        <w:t>oskytovateľom</w:t>
      </w:r>
      <w:r w:rsidRPr="009A60B6">
        <w:rPr>
          <w:rFonts w:ascii="Garamond" w:hAnsi="Garamond"/>
          <w:sz w:val="20"/>
          <w:szCs w:val="20"/>
        </w:rPr>
        <w:t xml:space="preserve"> bez výhrad podľa tohto článku bod </w:t>
      </w:r>
      <w:r w:rsidR="00DF1B64">
        <w:rPr>
          <w:rFonts w:ascii="Garamond" w:hAnsi="Garamond"/>
          <w:sz w:val="20"/>
          <w:szCs w:val="20"/>
        </w:rPr>
        <w:t>3.</w:t>
      </w:r>
      <w:r w:rsidR="0091743B">
        <w:rPr>
          <w:rFonts w:ascii="Garamond" w:hAnsi="Garamond"/>
          <w:sz w:val="20"/>
          <w:szCs w:val="20"/>
        </w:rPr>
        <w:t>8</w:t>
      </w:r>
      <w:r w:rsidR="00DF1B64">
        <w:rPr>
          <w:rFonts w:ascii="Garamond" w:hAnsi="Garamond"/>
          <w:sz w:val="20"/>
          <w:szCs w:val="20"/>
        </w:rPr>
        <w:t xml:space="preserve">, alebo </w:t>
      </w:r>
      <w:r w:rsidRPr="009A60B6">
        <w:rPr>
          <w:rFonts w:ascii="Garamond" w:hAnsi="Garamond"/>
          <w:sz w:val="20"/>
          <w:szCs w:val="20"/>
        </w:rPr>
        <w:t>3.</w:t>
      </w:r>
      <w:r w:rsidR="0091743B">
        <w:rPr>
          <w:rFonts w:ascii="Garamond" w:hAnsi="Garamond"/>
          <w:sz w:val="20"/>
          <w:szCs w:val="20"/>
        </w:rPr>
        <w:t>9</w:t>
      </w:r>
      <w:r w:rsidR="00DF1B64">
        <w:rPr>
          <w:rFonts w:ascii="Garamond" w:hAnsi="Garamond"/>
          <w:sz w:val="20"/>
          <w:szCs w:val="20"/>
        </w:rPr>
        <w:t xml:space="preserve"> </w:t>
      </w:r>
      <w:r w:rsidRPr="009A60B6">
        <w:rPr>
          <w:rFonts w:ascii="Garamond" w:hAnsi="Garamond"/>
          <w:sz w:val="20"/>
          <w:szCs w:val="20"/>
        </w:rPr>
        <w:t xml:space="preserve">Zmluvy, ak nedošlo zo strany </w:t>
      </w:r>
      <w:r w:rsidR="00DF1B64">
        <w:rPr>
          <w:rFonts w:ascii="Garamond" w:hAnsi="Garamond"/>
          <w:sz w:val="20"/>
          <w:szCs w:val="20"/>
        </w:rPr>
        <w:t xml:space="preserve">Objednávateľa </w:t>
      </w:r>
      <w:r w:rsidRPr="009A60B6">
        <w:rPr>
          <w:rFonts w:ascii="Garamond" w:hAnsi="Garamond"/>
          <w:sz w:val="20"/>
          <w:szCs w:val="20"/>
        </w:rPr>
        <w:t xml:space="preserve">k odmietnutiu </w:t>
      </w:r>
      <w:r w:rsidR="00DF1B64">
        <w:rPr>
          <w:rFonts w:ascii="Garamond" w:hAnsi="Garamond"/>
          <w:sz w:val="20"/>
          <w:szCs w:val="20"/>
        </w:rPr>
        <w:t xml:space="preserve">poskytnutia Služby </w:t>
      </w:r>
      <w:r w:rsidRPr="009A60B6">
        <w:rPr>
          <w:rFonts w:ascii="Garamond" w:hAnsi="Garamond"/>
          <w:sz w:val="20"/>
          <w:szCs w:val="20"/>
        </w:rPr>
        <w:t>podľa tohto článku bodu 3.</w:t>
      </w:r>
      <w:r w:rsidR="00855727">
        <w:rPr>
          <w:rFonts w:ascii="Garamond" w:hAnsi="Garamond"/>
          <w:sz w:val="20"/>
          <w:szCs w:val="20"/>
        </w:rPr>
        <w:t>11 alebo 3.12</w:t>
      </w:r>
      <w:r w:rsidRPr="009A60B6">
        <w:rPr>
          <w:rFonts w:ascii="Garamond" w:hAnsi="Garamond"/>
          <w:sz w:val="20"/>
          <w:szCs w:val="20"/>
        </w:rPr>
        <w:t xml:space="preserve"> Zmluvy. V prípade odmietnutia </w:t>
      </w:r>
      <w:r w:rsidR="00855727">
        <w:rPr>
          <w:rFonts w:ascii="Garamond" w:hAnsi="Garamond"/>
          <w:sz w:val="20"/>
          <w:szCs w:val="20"/>
        </w:rPr>
        <w:t xml:space="preserve">poskytnutej takejto Služby </w:t>
      </w:r>
      <w:r w:rsidRPr="009A60B6">
        <w:rPr>
          <w:rFonts w:ascii="Garamond" w:hAnsi="Garamond"/>
          <w:sz w:val="20"/>
          <w:szCs w:val="20"/>
        </w:rPr>
        <w:t xml:space="preserve">zo strany </w:t>
      </w:r>
      <w:r w:rsidR="00855727">
        <w:rPr>
          <w:rFonts w:ascii="Garamond" w:hAnsi="Garamond"/>
          <w:sz w:val="20"/>
          <w:szCs w:val="20"/>
        </w:rPr>
        <w:t>Objednávateľa</w:t>
      </w:r>
      <w:r w:rsidRPr="009A60B6">
        <w:rPr>
          <w:rFonts w:ascii="Garamond" w:hAnsi="Garamond"/>
          <w:sz w:val="20"/>
          <w:szCs w:val="20"/>
        </w:rPr>
        <w:t xml:space="preserve"> podľa tohto článku bod 3.1</w:t>
      </w:r>
      <w:r w:rsidR="00855727">
        <w:rPr>
          <w:rFonts w:ascii="Garamond" w:hAnsi="Garamond"/>
          <w:sz w:val="20"/>
          <w:szCs w:val="20"/>
        </w:rPr>
        <w:t>1 alebo 3.12</w:t>
      </w:r>
      <w:r w:rsidRPr="009A60B6">
        <w:rPr>
          <w:rFonts w:ascii="Garamond" w:hAnsi="Garamond"/>
          <w:sz w:val="20"/>
          <w:szCs w:val="20"/>
        </w:rPr>
        <w:t xml:space="preserve"> Zmluvy zostáva</w:t>
      </w:r>
      <w:r w:rsidR="000B4FEB">
        <w:rPr>
          <w:rFonts w:ascii="Garamond" w:hAnsi="Garamond"/>
          <w:sz w:val="20"/>
          <w:szCs w:val="20"/>
        </w:rPr>
        <w:t>jú zariadenia, ktoré sú výsledkom</w:t>
      </w:r>
      <w:r w:rsidRPr="009A60B6">
        <w:rPr>
          <w:rFonts w:ascii="Garamond" w:hAnsi="Garamond"/>
          <w:sz w:val="20"/>
          <w:szCs w:val="20"/>
        </w:rPr>
        <w:t xml:space="preserve"> </w:t>
      </w:r>
      <w:r w:rsidR="00855727">
        <w:rPr>
          <w:rFonts w:ascii="Garamond" w:hAnsi="Garamond"/>
          <w:sz w:val="20"/>
          <w:szCs w:val="20"/>
        </w:rPr>
        <w:t>poskytnut</w:t>
      </w:r>
      <w:r w:rsidR="000B4FEB">
        <w:rPr>
          <w:rFonts w:ascii="Garamond" w:hAnsi="Garamond"/>
          <w:sz w:val="20"/>
          <w:szCs w:val="20"/>
        </w:rPr>
        <w:t>ej</w:t>
      </w:r>
      <w:r w:rsidR="00855727">
        <w:rPr>
          <w:rFonts w:ascii="Garamond" w:hAnsi="Garamond"/>
          <w:sz w:val="20"/>
          <w:szCs w:val="20"/>
        </w:rPr>
        <w:t xml:space="preserve"> Služb</w:t>
      </w:r>
      <w:r w:rsidR="000B4FEB">
        <w:rPr>
          <w:rFonts w:ascii="Garamond" w:hAnsi="Garamond"/>
          <w:sz w:val="20"/>
          <w:szCs w:val="20"/>
        </w:rPr>
        <w:t>y</w:t>
      </w:r>
      <w:r w:rsidR="00855727">
        <w:rPr>
          <w:rFonts w:ascii="Garamond" w:hAnsi="Garamond"/>
          <w:sz w:val="20"/>
          <w:szCs w:val="20"/>
        </w:rPr>
        <w:t xml:space="preserve"> </w:t>
      </w:r>
      <w:r w:rsidRPr="009A60B6">
        <w:rPr>
          <w:rFonts w:ascii="Garamond" w:hAnsi="Garamond"/>
          <w:sz w:val="20"/>
          <w:szCs w:val="20"/>
        </w:rPr>
        <w:t>vo vlastníctve P</w:t>
      </w:r>
      <w:r w:rsidR="00855727">
        <w:rPr>
          <w:rFonts w:ascii="Garamond" w:hAnsi="Garamond"/>
          <w:sz w:val="20"/>
          <w:szCs w:val="20"/>
        </w:rPr>
        <w:t>oskytovateľa</w:t>
      </w:r>
      <w:r w:rsidRPr="009A60B6">
        <w:rPr>
          <w:rFonts w:ascii="Garamond" w:hAnsi="Garamond"/>
          <w:sz w:val="20"/>
          <w:szCs w:val="20"/>
        </w:rPr>
        <w:t xml:space="preserve"> až do doby, kým P</w:t>
      </w:r>
      <w:r w:rsidR="00855727">
        <w:rPr>
          <w:rFonts w:ascii="Garamond" w:hAnsi="Garamond"/>
          <w:sz w:val="20"/>
          <w:szCs w:val="20"/>
        </w:rPr>
        <w:t>oskytovateľ</w:t>
      </w:r>
      <w:r w:rsidRPr="009A60B6">
        <w:rPr>
          <w:rFonts w:ascii="Garamond" w:hAnsi="Garamond"/>
          <w:sz w:val="20"/>
          <w:szCs w:val="20"/>
        </w:rPr>
        <w:t xml:space="preserve"> neodstráni</w:t>
      </w:r>
      <w:r w:rsidR="00855727">
        <w:rPr>
          <w:rFonts w:ascii="Garamond" w:hAnsi="Garamond"/>
          <w:sz w:val="20"/>
          <w:szCs w:val="20"/>
        </w:rPr>
        <w:t xml:space="preserve"> </w:t>
      </w:r>
      <w:r w:rsidRPr="009A60B6">
        <w:rPr>
          <w:rFonts w:ascii="Garamond" w:hAnsi="Garamond"/>
          <w:sz w:val="20"/>
          <w:szCs w:val="20"/>
        </w:rPr>
        <w:t xml:space="preserve">prekážku, ktorá bráni </w:t>
      </w:r>
      <w:r w:rsidR="00855727">
        <w:rPr>
          <w:rFonts w:ascii="Garamond" w:hAnsi="Garamond"/>
          <w:sz w:val="20"/>
          <w:szCs w:val="20"/>
        </w:rPr>
        <w:t xml:space="preserve">Objednávateľovi </w:t>
      </w:r>
      <w:r w:rsidRPr="009A60B6">
        <w:rPr>
          <w:rFonts w:ascii="Garamond" w:hAnsi="Garamond"/>
          <w:sz w:val="20"/>
          <w:szCs w:val="20"/>
        </w:rPr>
        <w:t xml:space="preserve">riadne </w:t>
      </w:r>
      <w:r w:rsidR="00855727">
        <w:rPr>
          <w:rFonts w:ascii="Garamond" w:hAnsi="Garamond"/>
          <w:sz w:val="20"/>
          <w:szCs w:val="20"/>
        </w:rPr>
        <w:t>poskytnutú Službu užívať.</w:t>
      </w:r>
      <w:r w:rsidRPr="009A60B6">
        <w:rPr>
          <w:rFonts w:ascii="Garamond" w:hAnsi="Garamond"/>
          <w:sz w:val="20"/>
          <w:szCs w:val="20"/>
        </w:rPr>
        <w:t xml:space="preserve"> </w:t>
      </w:r>
    </w:p>
    <w:p w14:paraId="08DF7DD4" w14:textId="77777777" w:rsidR="00FE14B9" w:rsidRPr="009E090D" w:rsidRDefault="00FE14B9" w:rsidP="00CE05A6">
      <w:pPr>
        <w:keepNext/>
        <w:keepLines/>
        <w:spacing w:after="0" w:line="240" w:lineRule="auto"/>
        <w:jc w:val="both"/>
        <w:rPr>
          <w:rFonts w:ascii="Garamond" w:hAnsi="Garamond"/>
          <w:sz w:val="20"/>
          <w:szCs w:val="20"/>
        </w:rPr>
      </w:pPr>
    </w:p>
    <w:p w14:paraId="59A1240C" w14:textId="275C13E4" w:rsidR="00817E72" w:rsidRPr="0060415D" w:rsidRDefault="00FE14B9"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0415D">
        <w:rPr>
          <w:rFonts w:ascii="Garamond" w:hAnsi="Garamond"/>
          <w:sz w:val="20"/>
          <w:szCs w:val="20"/>
        </w:rPr>
        <w:t xml:space="preserve">Objednávateľ sa zaväzuje Poskytovateľovi </w:t>
      </w:r>
      <w:r w:rsidR="00D24A20" w:rsidRPr="0060415D">
        <w:rPr>
          <w:rFonts w:ascii="Garamond" w:hAnsi="Garamond"/>
          <w:sz w:val="20"/>
          <w:szCs w:val="20"/>
        </w:rPr>
        <w:t xml:space="preserve">umožniť </w:t>
      </w:r>
      <w:r w:rsidRPr="0060415D">
        <w:rPr>
          <w:rFonts w:ascii="Garamond" w:hAnsi="Garamond"/>
          <w:sz w:val="20"/>
          <w:szCs w:val="20"/>
        </w:rPr>
        <w:t xml:space="preserve">prístup do všetkých priestorov, v ktorých sú </w:t>
      </w:r>
      <w:r w:rsidR="00817E72" w:rsidRPr="0060415D">
        <w:rPr>
          <w:rFonts w:ascii="Garamond" w:hAnsi="Garamond"/>
          <w:sz w:val="20"/>
          <w:szCs w:val="20"/>
        </w:rPr>
        <w:t>Bezpečnostné systémy nainštalované.</w:t>
      </w:r>
    </w:p>
    <w:p w14:paraId="0ABE240E" w14:textId="77777777" w:rsidR="00817E72" w:rsidRPr="0060415D" w:rsidRDefault="00817E72" w:rsidP="00CE05A6">
      <w:pPr>
        <w:pStyle w:val="Odsekzoznamu"/>
        <w:keepNext/>
        <w:keepLines/>
        <w:spacing w:after="0" w:line="240" w:lineRule="auto"/>
        <w:ind w:left="709"/>
        <w:jc w:val="both"/>
        <w:rPr>
          <w:rFonts w:ascii="Garamond" w:hAnsi="Garamond"/>
          <w:sz w:val="20"/>
          <w:szCs w:val="20"/>
        </w:rPr>
      </w:pPr>
    </w:p>
    <w:p w14:paraId="42849EE4" w14:textId="737D7B9F" w:rsidR="00817E72" w:rsidRDefault="00817E72"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0415D">
        <w:rPr>
          <w:rFonts w:ascii="Garamond" w:hAnsi="Garamond"/>
          <w:sz w:val="20"/>
          <w:szCs w:val="20"/>
        </w:rPr>
        <w:t>Objednávateľ sa zaväzuje zabezpečiť v Mieste plnenia pre pracovníkov Poskytovateľa bezpečné pracovné prostredie v súlade s</w:t>
      </w:r>
      <w:r w:rsidR="00F77FD8" w:rsidRPr="0060415D">
        <w:rPr>
          <w:rFonts w:ascii="Garamond" w:hAnsi="Garamond"/>
          <w:sz w:val="20"/>
          <w:szCs w:val="20"/>
        </w:rPr>
        <w:t> osobitnými predpismi</w:t>
      </w:r>
      <w:r w:rsidRPr="0060415D">
        <w:rPr>
          <w:rFonts w:ascii="Garamond" w:hAnsi="Garamond"/>
          <w:sz w:val="20"/>
          <w:szCs w:val="20"/>
        </w:rPr>
        <w:t xml:space="preserve">. </w:t>
      </w:r>
    </w:p>
    <w:p w14:paraId="046FD889" w14:textId="77777777" w:rsidR="008A1240" w:rsidRPr="008A1240" w:rsidRDefault="008A1240" w:rsidP="00CE05A6">
      <w:pPr>
        <w:pStyle w:val="Odsekzoznamu"/>
        <w:keepNext/>
        <w:keepLines/>
        <w:rPr>
          <w:rFonts w:ascii="Garamond" w:hAnsi="Garamond"/>
          <w:sz w:val="20"/>
          <w:szCs w:val="20"/>
        </w:rPr>
      </w:pPr>
    </w:p>
    <w:p w14:paraId="26CAA6BE" w14:textId="00EC4AAE" w:rsidR="008A1240" w:rsidRDefault="008A1240"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8A1240">
        <w:rPr>
          <w:rFonts w:ascii="Garamond" w:hAnsi="Garamond"/>
          <w:sz w:val="20"/>
          <w:szCs w:val="20"/>
        </w:rPr>
        <w:t>Poskytovateľ sa zaväzuje spolu s poskytnutím Služby zabezpečiť aj súvisiace služby spojené s dopravou a montážou, pričom montáž je povinný vykonať v priestoroch Objednávateľa</w:t>
      </w:r>
      <w:r>
        <w:rPr>
          <w:rFonts w:ascii="Garamond" w:hAnsi="Garamond"/>
          <w:sz w:val="20"/>
          <w:szCs w:val="20"/>
        </w:rPr>
        <w:t>.</w:t>
      </w:r>
    </w:p>
    <w:p w14:paraId="03F9A671" w14:textId="77777777" w:rsidR="00334D92" w:rsidRPr="00334D92" w:rsidRDefault="00334D92" w:rsidP="00CE05A6">
      <w:pPr>
        <w:keepNext/>
        <w:keepLines/>
        <w:spacing w:after="0" w:line="240" w:lineRule="auto"/>
        <w:jc w:val="both"/>
        <w:rPr>
          <w:rFonts w:ascii="Garamond" w:hAnsi="Garamond"/>
          <w:sz w:val="20"/>
          <w:szCs w:val="20"/>
        </w:rPr>
      </w:pPr>
    </w:p>
    <w:p w14:paraId="7B767399" w14:textId="04D3329F" w:rsidR="00FE14B9" w:rsidRPr="00334D92" w:rsidRDefault="008A1240"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Poskytovateľ</w:t>
      </w:r>
      <w:r w:rsidRPr="00A7221A">
        <w:rPr>
          <w:rFonts w:ascii="Garamond" w:hAnsi="Garamond"/>
          <w:sz w:val="20"/>
          <w:szCs w:val="20"/>
        </w:rPr>
        <w:t xml:space="preserve"> je povinný odstrániť bez zbytočného odkladu prípadné </w:t>
      </w:r>
      <w:r w:rsidR="00334D92">
        <w:rPr>
          <w:rFonts w:ascii="Garamond" w:hAnsi="Garamond"/>
          <w:sz w:val="20"/>
          <w:szCs w:val="20"/>
        </w:rPr>
        <w:t>vady</w:t>
      </w:r>
      <w:r w:rsidRPr="00A7221A">
        <w:rPr>
          <w:rFonts w:ascii="Garamond" w:hAnsi="Garamond"/>
          <w:sz w:val="20"/>
          <w:szCs w:val="20"/>
        </w:rPr>
        <w:t xml:space="preserve"> </w:t>
      </w:r>
      <w:r>
        <w:rPr>
          <w:rFonts w:ascii="Garamond" w:hAnsi="Garamond"/>
          <w:sz w:val="20"/>
          <w:szCs w:val="20"/>
        </w:rPr>
        <w:t>Služby</w:t>
      </w:r>
      <w:r w:rsidRPr="00A7221A">
        <w:rPr>
          <w:rFonts w:ascii="Garamond" w:hAnsi="Garamond"/>
          <w:sz w:val="20"/>
          <w:szCs w:val="20"/>
        </w:rPr>
        <w:t>, ktoré Objednávateľ nezistil pri preberacom konaní, aj po termíne splnenia všetkých záväzkov</w:t>
      </w:r>
      <w:r w:rsidR="00334D92">
        <w:rPr>
          <w:rFonts w:ascii="Garamond" w:hAnsi="Garamond"/>
          <w:sz w:val="20"/>
          <w:szCs w:val="20"/>
        </w:rPr>
        <w:t xml:space="preserve"> uvedených v tomto článku.</w:t>
      </w:r>
    </w:p>
    <w:p w14:paraId="113D26B0" w14:textId="77777777" w:rsidR="009E090D" w:rsidRPr="00990D7F" w:rsidRDefault="009E090D" w:rsidP="00CE05A6">
      <w:pPr>
        <w:pStyle w:val="Odsekzoznamu"/>
        <w:keepNext/>
        <w:keepLines/>
        <w:tabs>
          <w:tab w:val="num" w:pos="709"/>
        </w:tabs>
        <w:spacing w:after="0" w:line="240" w:lineRule="auto"/>
        <w:ind w:left="709"/>
        <w:jc w:val="both"/>
        <w:rPr>
          <w:rFonts w:ascii="Garamond" w:hAnsi="Garamond"/>
          <w:sz w:val="20"/>
          <w:szCs w:val="20"/>
        </w:rPr>
      </w:pPr>
    </w:p>
    <w:p w14:paraId="022EEF79" w14:textId="77777777" w:rsidR="00276157" w:rsidRPr="0060415D" w:rsidRDefault="00276157" w:rsidP="003B058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0415D">
        <w:rPr>
          <w:rFonts w:ascii="Garamond" w:hAnsi="Garamond"/>
          <w:sz w:val="20"/>
          <w:szCs w:val="20"/>
        </w:rPr>
        <w:t xml:space="preserve">Zmluvné strany sa zaväzujú, že počas trvania Zmluvy budú navzájom spolupracovať a vyvinú súčinnosť potrebnú dosiahnutie účelu Zmluvy. </w:t>
      </w:r>
    </w:p>
    <w:p w14:paraId="1BABB4D2" w14:textId="77777777" w:rsidR="00276157" w:rsidRPr="0060415D" w:rsidRDefault="00276157" w:rsidP="00CE05A6">
      <w:pPr>
        <w:keepNext/>
        <w:keepLines/>
        <w:tabs>
          <w:tab w:val="left" w:pos="426"/>
        </w:tabs>
        <w:spacing w:after="0" w:line="240" w:lineRule="auto"/>
        <w:jc w:val="both"/>
        <w:rPr>
          <w:rFonts w:ascii="Garamond" w:hAnsi="Garamond" w:cs="Arial"/>
          <w:sz w:val="20"/>
          <w:szCs w:val="20"/>
        </w:rPr>
      </w:pPr>
    </w:p>
    <w:p w14:paraId="370F4440" w14:textId="17A0F848" w:rsidR="00013130" w:rsidRPr="0060415D" w:rsidRDefault="009E4D34" w:rsidP="00CE05A6">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0415D">
        <w:rPr>
          <w:rFonts w:ascii="Garamond" w:hAnsi="Garamond" w:cs="Arial"/>
          <w:b/>
          <w:bCs/>
          <w:sz w:val="20"/>
          <w:szCs w:val="20"/>
          <w:lang w:eastAsia="ar-SA"/>
        </w:rPr>
        <w:t>CENA</w:t>
      </w:r>
      <w:r w:rsidR="00BF7AB6" w:rsidRPr="0060415D">
        <w:rPr>
          <w:rFonts w:ascii="Garamond" w:hAnsi="Garamond" w:cs="Arial"/>
          <w:b/>
          <w:bCs/>
          <w:sz w:val="20"/>
          <w:szCs w:val="20"/>
          <w:lang w:eastAsia="ar-SA"/>
        </w:rPr>
        <w:t xml:space="preserve"> </w:t>
      </w:r>
      <w:r w:rsidRPr="0060415D">
        <w:rPr>
          <w:rFonts w:ascii="Garamond" w:hAnsi="Garamond" w:cs="Arial"/>
          <w:b/>
          <w:bCs/>
          <w:sz w:val="20"/>
          <w:szCs w:val="20"/>
          <w:lang w:eastAsia="ar-SA"/>
        </w:rPr>
        <w:t>ZA</w:t>
      </w:r>
      <w:r w:rsidR="00BF7AB6" w:rsidRPr="0060415D">
        <w:rPr>
          <w:rFonts w:ascii="Garamond" w:hAnsi="Garamond" w:cs="Arial"/>
          <w:b/>
          <w:bCs/>
          <w:sz w:val="20"/>
          <w:szCs w:val="20"/>
          <w:lang w:eastAsia="ar-SA"/>
        </w:rPr>
        <w:t xml:space="preserve"> </w:t>
      </w:r>
      <w:r w:rsidRPr="0060415D">
        <w:rPr>
          <w:rFonts w:ascii="Garamond" w:hAnsi="Garamond" w:cs="Arial"/>
          <w:b/>
          <w:bCs/>
          <w:sz w:val="20"/>
          <w:szCs w:val="20"/>
          <w:lang w:eastAsia="ar-SA"/>
        </w:rPr>
        <w:t>SLUŽBY</w:t>
      </w:r>
      <w:r w:rsidR="00BF7AB6" w:rsidRPr="0060415D">
        <w:rPr>
          <w:rFonts w:ascii="Garamond" w:hAnsi="Garamond" w:cs="Arial"/>
          <w:b/>
          <w:bCs/>
          <w:sz w:val="20"/>
          <w:szCs w:val="20"/>
          <w:lang w:eastAsia="ar-SA"/>
        </w:rPr>
        <w:t xml:space="preserve"> </w:t>
      </w:r>
      <w:r w:rsidR="00013130" w:rsidRPr="0060415D">
        <w:rPr>
          <w:rFonts w:ascii="Garamond" w:hAnsi="Garamond" w:cs="Arial"/>
          <w:b/>
          <w:bCs/>
          <w:sz w:val="20"/>
          <w:szCs w:val="20"/>
          <w:lang w:eastAsia="ar-SA"/>
        </w:rPr>
        <w:t>A</w:t>
      </w:r>
      <w:r w:rsidR="00BF7AB6" w:rsidRPr="0060415D">
        <w:rPr>
          <w:rFonts w:ascii="Garamond" w:hAnsi="Garamond" w:cs="Arial"/>
          <w:b/>
          <w:bCs/>
          <w:sz w:val="20"/>
          <w:szCs w:val="20"/>
          <w:lang w:eastAsia="ar-SA"/>
        </w:rPr>
        <w:t xml:space="preserve"> </w:t>
      </w:r>
      <w:r w:rsidR="00013130" w:rsidRPr="0060415D">
        <w:rPr>
          <w:rFonts w:ascii="Garamond" w:hAnsi="Garamond" w:cs="Arial"/>
          <w:b/>
          <w:bCs/>
          <w:sz w:val="20"/>
          <w:szCs w:val="20"/>
          <w:lang w:eastAsia="ar-SA"/>
        </w:rPr>
        <w:t>PLATOBNÉ</w:t>
      </w:r>
      <w:r w:rsidR="00BF7AB6" w:rsidRPr="0060415D">
        <w:rPr>
          <w:rFonts w:ascii="Garamond" w:hAnsi="Garamond" w:cs="Arial"/>
          <w:b/>
          <w:bCs/>
          <w:sz w:val="20"/>
          <w:szCs w:val="20"/>
          <w:lang w:eastAsia="ar-SA"/>
        </w:rPr>
        <w:t xml:space="preserve"> </w:t>
      </w:r>
      <w:r w:rsidR="00013130" w:rsidRPr="0060415D">
        <w:rPr>
          <w:rFonts w:ascii="Garamond" w:hAnsi="Garamond" w:cs="Arial"/>
          <w:b/>
          <w:bCs/>
          <w:sz w:val="20"/>
          <w:szCs w:val="20"/>
          <w:lang w:eastAsia="ar-SA"/>
        </w:rPr>
        <w:t>PODMIENKY</w:t>
      </w:r>
    </w:p>
    <w:p w14:paraId="5FBA2922" w14:textId="77777777" w:rsidR="00D23ABC" w:rsidRPr="0060415D" w:rsidRDefault="00D23ABC" w:rsidP="00CE05A6">
      <w:pPr>
        <w:keepNext/>
        <w:keepLines/>
        <w:tabs>
          <w:tab w:val="left" w:pos="0"/>
        </w:tabs>
        <w:suppressAutoHyphens/>
        <w:spacing w:after="0" w:line="240" w:lineRule="auto"/>
        <w:jc w:val="both"/>
        <w:rPr>
          <w:rFonts w:ascii="Garamond" w:eastAsia="Times New Roman" w:hAnsi="Garamond" w:cs="Arial"/>
          <w:sz w:val="20"/>
          <w:szCs w:val="20"/>
          <w:lang w:eastAsia="ar-SA"/>
        </w:rPr>
      </w:pPr>
    </w:p>
    <w:p w14:paraId="3F77AD78" w14:textId="6959B4E2" w:rsidR="00FB162F" w:rsidRPr="0060415D" w:rsidRDefault="00FB162F" w:rsidP="003B0586">
      <w:pPr>
        <w:keepNext/>
        <w:keepLines/>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60415D">
        <w:rPr>
          <w:rFonts w:ascii="Garamond" w:hAnsi="Garamond"/>
          <w:sz w:val="20"/>
          <w:szCs w:val="20"/>
        </w:rPr>
        <w:t>Objednávateľ</w:t>
      </w:r>
      <w:r w:rsidR="00BF7AB6" w:rsidRPr="0060415D">
        <w:rPr>
          <w:rFonts w:ascii="Garamond" w:hAnsi="Garamond"/>
          <w:sz w:val="20"/>
          <w:szCs w:val="20"/>
        </w:rPr>
        <w:t xml:space="preserve"> </w:t>
      </w:r>
      <w:r w:rsidRPr="0060415D">
        <w:rPr>
          <w:rFonts w:ascii="Garamond" w:hAnsi="Garamond"/>
          <w:sz w:val="20"/>
          <w:szCs w:val="20"/>
        </w:rPr>
        <w:t>je</w:t>
      </w:r>
      <w:r w:rsidR="00BF7AB6" w:rsidRPr="0060415D">
        <w:rPr>
          <w:rFonts w:ascii="Garamond" w:hAnsi="Garamond"/>
          <w:sz w:val="20"/>
          <w:szCs w:val="20"/>
        </w:rPr>
        <w:t xml:space="preserve"> </w:t>
      </w:r>
      <w:r w:rsidRPr="0060415D">
        <w:rPr>
          <w:rFonts w:ascii="Garamond" w:hAnsi="Garamond"/>
          <w:sz w:val="20"/>
          <w:szCs w:val="20"/>
        </w:rPr>
        <w:t>povinný</w:t>
      </w:r>
      <w:r w:rsidR="00BF7AB6" w:rsidRPr="0060415D">
        <w:rPr>
          <w:rFonts w:ascii="Garamond" w:hAnsi="Garamond"/>
          <w:sz w:val="20"/>
          <w:szCs w:val="20"/>
        </w:rPr>
        <w:t xml:space="preserve"> </w:t>
      </w:r>
      <w:r w:rsidRPr="0060415D">
        <w:rPr>
          <w:rFonts w:ascii="Garamond" w:hAnsi="Garamond"/>
          <w:sz w:val="20"/>
          <w:szCs w:val="20"/>
        </w:rPr>
        <w:t>zaplatiť</w:t>
      </w:r>
      <w:r w:rsidR="00BF7AB6" w:rsidRPr="0060415D">
        <w:rPr>
          <w:rFonts w:ascii="Garamond" w:hAnsi="Garamond"/>
          <w:sz w:val="20"/>
          <w:szCs w:val="20"/>
        </w:rPr>
        <w:t xml:space="preserve"> </w:t>
      </w:r>
      <w:r w:rsidRPr="0060415D">
        <w:rPr>
          <w:rFonts w:ascii="Garamond" w:hAnsi="Garamond"/>
          <w:sz w:val="20"/>
          <w:szCs w:val="20"/>
        </w:rPr>
        <w:t>Poskytovateľovi</w:t>
      </w:r>
      <w:r w:rsidR="00BF7AB6" w:rsidRPr="0060415D">
        <w:rPr>
          <w:rFonts w:ascii="Garamond" w:hAnsi="Garamond"/>
          <w:sz w:val="20"/>
          <w:szCs w:val="20"/>
        </w:rPr>
        <w:t xml:space="preserve"> </w:t>
      </w:r>
      <w:r w:rsidRPr="0060415D">
        <w:rPr>
          <w:rFonts w:ascii="Garamond" w:hAnsi="Garamond"/>
          <w:sz w:val="20"/>
          <w:szCs w:val="20"/>
        </w:rPr>
        <w:t>za</w:t>
      </w:r>
      <w:r w:rsidR="00BF7AB6" w:rsidRPr="0060415D">
        <w:rPr>
          <w:rFonts w:ascii="Garamond" w:hAnsi="Garamond"/>
          <w:sz w:val="20"/>
          <w:szCs w:val="20"/>
        </w:rPr>
        <w:t xml:space="preserve"> </w:t>
      </w:r>
      <w:r w:rsidR="00D24A20" w:rsidRPr="0060415D">
        <w:rPr>
          <w:rFonts w:ascii="Garamond" w:hAnsi="Garamond"/>
          <w:sz w:val="20"/>
          <w:szCs w:val="20"/>
        </w:rPr>
        <w:t>p</w:t>
      </w:r>
      <w:r w:rsidR="00722E2B" w:rsidRPr="0060415D">
        <w:rPr>
          <w:rFonts w:ascii="Garamond" w:hAnsi="Garamond"/>
          <w:sz w:val="20"/>
          <w:szCs w:val="20"/>
        </w:rPr>
        <w:t>oskytnuté</w:t>
      </w:r>
      <w:r w:rsidR="00BF7AB6" w:rsidRPr="0060415D">
        <w:rPr>
          <w:rFonts w:ascii="Garamond" w:hAnsi="Garamond"/>
          <w:sz w:val="20"/>
          <w:szCs w:val="20"/>
        </w:rPr>
        <w:t xml:space="preserve"> </w:t>
      </w:r>
      <w:r w:rsidR="00D24A20" w:rsidRPr="0060415D">
        <w:rPr>
          <w:rFonts w:ascii="Garamond" w:hAnsi="Garamond"/>
          <w:sz w:val="20"/>
          <w:szCs w:val="20"/>
        </w:rPr>
        <w:t>Služby</w:t>
      </w:r>
      <w:r w:rsidR="00BF7AB6" w:rsidRPr="0060415D">
        <w:rPr>
          <w:rFonts w:ascii="Garamond" w:hAnsi="Garamond"/>
          <w:sz w:val="20"/>
          <w:szCs w:val="20"/>
        </w:rPr>
        <w:t xml:space="preserve"> </w:t>
      </w:r>
      <w:r w:rsidRPr="0060415D">
        <w:rPr>
          <w:rFonts w:ascii="Garamond" w:hAnsi="Garamond"/>
          <w:sz w:val="20"/>
          <w:szCs w:val="20"/>
        </w:rPr>
        <w:t>Cenu.</w:t>
      </w:r>
    </w:p>
    <w:p w14:paraId="6D46BB05" w14:textId="77777777" w:rsidR="00FB162F" w:rsidRPr="0060415D" w:rsidRDefault="00FB162F" w:rsidP="00CE05A6">
      <w:pPr>
        <w:keepNext/>
        <w:keepLines/>
        <w:tabs>
          <w:tab w:val="left" w:pos="709"/>
        </w:tabs>
        <w:spacing w:after="0" w:line="240" w:lineRule="auto"/>
        <w:ind w:left="720"/>
        <w:contextualSpacing/>
        <w:jc w:val="both"/>
        <w:rPr>
          <w:rFonts w:ascii="Garamond" w:hAnsi="Garamond" w:cs="Arial"/>
          <w:sz w:val="20"/>
          <w:szCs w:val="20"/>
          <w:lang w:eastAsia="ar-SA"/>
        </w:rPr>
      </w:pPr>
    </w:p>
    <w:p w14:paraId="4D819445" w14:textId="4275F4DB" w:rsidR="00FB162F" w:rsidRPr="0060415D" w:rsidRDefault="00FB162F" w:rsidP="003B0586">
      <w:pPr>
        <w:keepNext/>
        <w:keepLines/>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60415D">
        <w:rPr>
          <w:rFonts w:ascii="Garamond" w:hAnsi="Garamond"/>
          <w:sz w:val="20"/>
          <w:szCs w:val="20"/>
        </w:rPr>
        <w:t>Cena</w:t>
      </w:r>
      <w:r w:rsidR="00BF7AB6" w:rsidRPr="0060415D">
        <w:rPr>
          <w:rFonts w:ascii="Garamond" w:hAnsi="Garamond"/>
          <w:sz w:val="20"/>
          <w:szCs w:val="20"/>
        </w:rPr>
        <w:t xml:space="preserve"> </w:t>
      </w:r>
      <w:r w:rsidRPr="0060415D">
        <w:rPr>
          <w:rFonts w:ascii="Garamond" w:hAnsi="Garamond"/>
          <w:sz w:val="20"/>
          <w:szCs w:val="20"/>
        </w:rPr>
        <w:t>je</w:t>
      </w:r>
      <w:r w:rsidR="00BF7AB6" w:rsidRPr="0060415D">
        <w:rPr>
          <w:rFonts w:ascii="Garamond" w:hAnsi="Garamond"/>
          <w:sz w:val="20"/>
          <w:szCs w:val="20"/>
        </w:rPr>
        <w:t xml:space="preserve"> </w:t>
      </w:r>
      <w:r w:rsidRPr="0060415D">
        <w:rPr>
          <w:rFonts w:ascii="Garamond" w:hAnsi="Garamond"/>
          <w:sz w:val="20"/>
          <w:szCs w:val="20"/>
        </w:rPr>
        <w:t>stanovená</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súlade</w:t>
      </w:r>
      <w:r w:rsidR="00BF7AB6" w:rsidRPr="0060415D">
        <w:rPr>
          <w:rFonts w:ascii="Garamond" w:hAnsi="Garamond"/>
          <w:sz w:val="20"/>
          <w:szCs w:val="20"/>
        </w:rPr>
        <w:t xml:space="preserve"> </w:t>
      </w:r>
      <w:r w:rsidRPr="0060415D">
        <w:rPr>
          <w:rFonts w:ascii="Garamond" w:hAnsi="Garamond"/>
          <w:sz w:val="20"/>
          <w:szCs w:val="20"/>
        </w:rPr>
        <w:t>so</w:t>
      </w:r>
      <w:r w:rsidR="00BF7AB6" w:rsidRPr="0060415D">
        <w:rPr>
          <w:rFonts w:ascii="Garamond" w:hAnsi="Garamond"/>
          <w:sz w:val="20"/>
          <w:szCs w:val="20"/>
        </w:rPr>
        <w:t xml:space="preserve"> </w:t>
      </w:r>
      <w:r w:rsidRPr="0060415D">
        <w:rPr>
          <w:rFonts w:ascii="Garamond" w:hAnsi="Garamond"/>
          <w:sz w:val="20"/>
          <w:szCs w:val="20"/>
        </w:rPr>
        <w:t>zákonom</w:t>
      </w:r>
      <w:r w:rsidR="00BF7AB6" w:rsidRPr="0060415D">
        <w:rPr>
          <w:rFonts w:ascii="Garamond" w:hAnsi="Garamond"/>
          <w:sz w:val="20"/>
          <w:szCs w:val="20"/>
        </w:rPr>
        <w:t xml:space="preserve"> </w:t>
      </w:r>
      <w:r w:rsidRPr="0060415D">
        <w:rPr>
          <w:rFonts w:ascii="Garamond" w:hAnsi="Garamond"/>
          <w:sz w:val="20"/>
          <w:szCs w:val="20"/>
        </w:rPr>
        <w:t>č.</w:t>
      </w:r>
      <w:r w:rsidR="00BF7AB6" w:rsidRPr="0060415D">
        <w:rPr>
          <w:rFonts w:ascii="Garamond" w:hAnsi="Garamond"/>
          <w:sz w:val="20"/>
          <w:szCs w:val="20"/>
        </w:rPr>
        <w:t xml:space="preserve"> </w:t>
      </w:r>
      <w:r w:rsidRPr="0060415D">
        <w:rPr>
          <w:rFonts w:ascii="Garamond" w:hAnsi="Garamond"/>
          <w:sz w:val="20"/>
          <w:szCs w:val="20"/>
        </w:rPr>
        <w:t>18/1996</w:t>
      </w:r>
      <w:r w:rsidR="00BF7AB6" w:rsidRPr="0060415D">
        <w:rPr>
          <w:rFonts w:ascii="Garamond" w:hAnsi="Garamond"/>
          <w:sz w:val="20"/>
          <w:szCs w:val="20"/>
        </w:rPr>
        <w:t xml:space="preserve"> </w:t>
      </w:r>
      <w:r w:rsidRPr="0060415D">
        <w:rPr>
          <w:rFonts w:ascii="Garamond" w:hAnsi="Garamond"/>
          <w:sz w:val="20"/>
          <w:szCs w:val="20"/>
        </w:rPr>
        <w:t>Z.</w:t>
      </w:r>
      <w:r w:rsidR="00BF7AB6" w:rsidRPr="0060415D">
        <w:rPr>
          <w:rFonts w:ascii="Garamond" w:hAnsi="Garamond"/>
          <w:sz w:val="20"/>
          <w:szCs w:val="20"/>
        </w:rPr>
        <w:t xml:space="preserve"> </w:t>
      </w:r>
      <w:r w:rsidRPr="0060415D">
        <w:rPr>
          <w:rFonts w:ascii="Garamond" w:hAnsi="Garamond"/>
          <w:sz w:val="20"/>
          <w:szCs w:val="20"/>
        </w:rPr>
        <w:t>z.</w:t>
      </w:r>
      <w:r w:rsidR="00BF7AB6" w:rsidRPr="0060415D">
        <w:rPr>
          <w:rFonts w:ascii="Garamond" w:hAnsi="Garamond"/>
          <w:sz w:val="20"/>
          <w:szCs w:val="20"/>
        </w:rPr>
        <w:t xml:space="preserve"> </w:t>
      </w:r>
      <w:r w:rsidRPr="0060415D">
        <w:rPr>
          <w:rFonts w:ascii="Garamond" w:hAnsi="Garamond"/>
          <w:sz w:val="20"/>
          <w:szCs w:val="20"/>
        </w:rPr>
        <w:t>o</w:t>
      </w:r>
      <w:r w:rsidR="00BF7AB6" w:rsidRPr="0060415D">
        <w:rPr>
          <w:rFonts w:ascii="Garamond" w:hAnsi="Garamond"/>
          <w:sz w:val="20"/>
          <w:szCs w:val="20"/>
        </w:rPr>
        <w:t xml:space="preserve"> </w:t>
      </w:r>
      <w:r w:rsidRPr="0060415D">
        <w:rPr>
          <w:rFonts w:ascii="Garamond" w:hAnsi="Garamond"/>
          <w:sz w:val="20"/>
          <w:szCs w:val="20"/>
        </w:rPr>
        <w:t>cenách</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znení</w:t>
      </w:r>
      <w:r w:rsidR="00BF7AB6" w:rsidRPr="0060415D">
        <w:rPr>
          <w:rFonts w:ascii="Garamond" w:hAnsi="Garamond"/>
          <w:sz w:val="20"/>
          <w:szCs w:val="20"/>
        </w:rPr>
        <w:t xml:space="preserve"> </w:t>
      </w:r>
      <w:r w:rsidRPr="0060415D">
        <w:rPr>
          <w:rFonts w:ascii="Garamond" w:hAnsi="Garamond"/>
          <w:sz w:val="20"/>
          <w:szCs w:val="20"/>
        </w:rPr>
        <w:t>neskorších</w:t>
      </w:r>
      <w:r w:rsidR="00BF7AB6" w:rsidRPr="0060415D">
        <w:rPr>
          <w:rFonts w:ascii="Garamond" w:hAnsi="Garamond"/>
          <w:sz w:val="20"/>
          <w:szCs w:val="20"/>
        </w:rPr>
        <w:t xml:space="preserve"> </w:t>
      </w:r>
      <w:r w:rsidRPr="0060415D">
        <w:rPr>
          <w:rFonts w:ascii="Garamond" w:hAnsi="Garamond"/>
          <w:sz w:val="20"/>
          <w:szCs w:val="20"/>
        </w:rPr>
        <w:t>predpisov,</w:t>
      </w:r>
      <w:r w:rsidR="00BF7AB6" w:rsidRPr="0060415D">
        <w:rPr>
          <w:rFonts w:ascii="Garamond" w:hAnsi="Garamond"/>
          <w:sz w:val="20"/>
          <w:szCs w:val="20"/>
        </w:rPr>
        <w:t xml:space="preserve"> </w:t>
      </w:r>
      <w:r w:rsidRPr="0060415D">
        <w:rPr>
          <w:rFonts w:ascii="Garamond" w:hAnsi="Garamond"/>
          <w:sz w:val="20"/>
          <w:szCs w:val="20"/>
        </w:rPr>
        <w:t>je</w:t>
      </w:r>
      <w:r w:rsidR="00BF7AB6" w:rsidRPr="0060415D">
        <w:rPr>
          <w:rFonts w:ascii="Garamond" w:hAnsi="Garamond"/>
          <w:sz w:val="20"/>
          <w:szCs w:val="20"/>
        </w:rPr>
        <w:t xml:space="preserve"> </w:t>
      </w:r>
      <w:r w:rsidRPr="0060415D">
        <w:rPr>
          <w:rFonts w:ascii="Garamond" w:hAnsi="Garamond"/>
          <w:sz w:val="20"/>
          <w:szCs w:val="20"/>
        </w:rPr>
        <w:t>konečná,</w:t>
      </w:r>
      <w:r w:rsidR="00BF7AB6" w:rsidRPr="0060415D">
        <w:rPr>
          <w:rFonts w:ascii="Garamond" w:hAnsi="Garamond"/>
          <w:sz w:val="20"/>
          <w:szCs w:val="20"/>
        </w:rPr>
        <w:t xml:space="preserve"> </w:t>
      </w:r>
      <w:r w:rsidRPr="0060415D">
        <w:rPr>
          <w:rFonts w:ascii="Garamond" w:hAnsi="Garamond"/>
          <w:sz w:val="20"/>
          <w:szCs w:val="20"/>
        </w:rPr>
        <w:t>bez</w:t>
      </w:r>
      <w:r w:rsidR="00BF7AB6" w:rsidRPr="0060415D">
        <w:rPr>
          <w:rFonts w:ascii="Garamond" w:hAnsi="Garamond"/>
          <w:sz w:val="20"/>
          <w:szCs w:val="20"/>
        </w:rPr>
        <w:t xml:space="preserve"> </w:t>
      </w:r>
      <w:r w:rsidRPr="0060415D">
        <w:rPr>
          <w:rFonts w:ascii="Garamond" w:hAnsi="Garamond"/>
          <w:sz w:val="20"/>
          <w:szCs w:val="20"/>
        </w:rPr>
        <w:t>možnosti</w:t>
      </w:r>
      <w:r w:rsidR="00BF7AB6" w:rsidRPr="0060415D">
        <w:rPr>
          <w:rFonts w:ascii="Garamond" w:hAnsi="Garamond"/>
          <w:sz w:val="20"/>
          <w:szCs w:val="20"/>
        </w:rPr>
        <w:t xml:space="preserve"> </w:t>
      </w:r>
      <w:r w:rsidRPr="0060415D">
        <w:rPr>
          <w:rFonts w:ascii="Garamond" w:hAnsi="Garamond"/>
          <w:sz w:val="20"/>
          <w:szCs w:val="20"/>
        </w:rPr>
        <w:t>doúčtovania</w:t>
      </w:r>
      <w:r w:rsidR="00BF7AB6" w:rsidRPr="0060415D">
        <w:rPr>
          <w:rFonts w:ascii="Garamond" w:hAnsi="Garamond"/>
          <w:sz w:val="20"/>
          <w:szCs w:val="20"/>
        </w:rPr>
        <w:t xml:space="preserve"> </w:t>
      </w:r>
      <w:r w:rsidRPr="0060415D">
        <w:rPr>
          <w:rFonts w:ascii="Garamond" w:hAnsi="Garamond"/>
          <w:sz w:val="20"/>
          <w:szCs w:val="20"/>
        </w:rPr>
        <w:t>ďalších</w:t>
      </w:r>
      <w:r w:rsidR="00BF7AB6" w:rsidRPr="0060415D">
        <w:rPr>
          <w:rFonts w:ascii="Garamond" w:hAnsi="Garamond"/>
          <w:sz w:val="20"/>
          <w:szCs w:val="20"/>
        </w:rPr>
        <w:t xml:space="preserve"> </w:t>
      </w:r>
      <w:r w:rsidRPr="0060415D">
        <w:rPr>
          <w:rFonts w:ascii="Garamond" w:hAnsi="Garamond"/>
          <w:sz w:val="20"/>
          <w:szCs w:val="20"/>
        </w:rPr>
        <w:t>nákladov,</w:t>
      </w:r>
      <w:r w:rsidR="00BF7AB6" w:rsidRPr="0060415D">
        <w:rPr>
          <w:rFonts w:ascii="Garamond" w:hAnsi="Garamond"/>
          <w:sz w:val="20"/>
          <w:szCs w:val="20"/>
        </w:rPr>
        <w:t xml:space="preserve"> </w:t>
      </w:r>
      <w:r w:rsidRPr="0060415D">
        <w:rPr>
          <w:rFonts w:ascii="Garamond" w:hAnsi="Garamond"/>
          <w:sz w:val="20"/>
          <w:szCs w:val="20"/>
        </w:rPr>
        <w:t>pričom</w:t>
      </w:r>
      <w:r w:rsidR="00BF7AB6" w:rsidRPr="0060415D">
        <w:rPr>
          <w:rFonts w:ascii="Garamond" w:hAnsi="Garamond"/>
          <w:sz w:val="20"/>
          <w:szCs w:val="20"/>
        </w:rPr>
        <w:t xml:space="preserve"> </w:t>
      </w:r>
      <w:r w:rsidRPr="0060415D">
        <w:rPr>
          <w:rFonts w:ascii="Garamond" w:hAnsi="Garamond"/>
          <w:sz w:val="20"/>
          <w:szCs w:val="20"/>
        </w:rPr>
        <w:t>zahŕňa</w:t>
      </w:r>
      <w:r w:rsidR="00BF7AB6" w:rsidRPr="0060415D">
        <w:rPr>
          <w:rFonts w:ascii="Garamond" w:hAnsi="Garamond"/>
          <w:sz w:val="20"/>
          <w:szCs w:val="20"/>
        </w:rPr>
        <w:t xml:space="preserve"> </w:t>
      </w:r>
      <w:r w:rsidRPr="0060415D">
        <w:rPr>
          <w:rFonts w:ascii="Garamond" w:hAnsi="Garamond"/>
          <w:sz w:val="20"/>
          <w:szCs w:val="20"/>
        </w:rPr>
        <w:t>aj</w:t>
      </w:r>
      <w:r w:rsidR="00BF7AB6" w:rsidRPr="0060415D">
        <w:rPr>
          <w:rFonts w:ascii="Garamond" w:hAnsi="Garamond"/>
          <w:sz w:val="20"/>
          <w:szCs w:val="20"/>
        </w:rPr>
        <w:t xml:space="preserve"> </w:t>
      </w:r>
      <w:r w:rsidRPr="0060415D">
        <w:rPr>
          <w:rFonts w:ascii="Garamond" w:hAnsi="Garamond"/>
          <w:sz w:val="20"/>
          <w:szCs w:val="20"/>
        </w:rPr>
        <w:t>náklady</w:t>
      </w:r>
      <w:r w:rsidR="00BF7AB6" w:rsidRPr="0060415D">
        <w:rPr>
          <w:rFonts w:ascii="Garamond" w:hAnsi="Garamond"/>
          <w:sz w:val="20"/>
          <w:szCs w:val="20"/>
        </w:rPr>
        <w:t xml:space="preserve"> </w:t>
      </w:r>
      <w:r w:rsidR="00D24A20" w:rsidRPr="0060415D">
        <w:rPr>
          <w:rFonts w:ascii="Garamond" w:hAnsi="Garamond"/>
          <w:sz w:val="20"/>
          <w:szCs w:val="20"/>
        </w:rPr>
        <w:t xml:space="preserve">na </w:t>
      </w:r>
      <w:r w:rsidR="00F77FD8" w:rsidRPr="0060415D">
        <w:rPr>
          <w:rFonts w:ascii="Garamond" w:hAnsi="Garamond"/>
          <w:sz w:val="20"/>
          <w:szCs w:val="20"/>
        </w:rPr>
        <w:t>dopravu Poskytovateľa do/z</w:t>
      </w:r>
      <w:r w:rsidR="00D24A20" w:rsidRPr="0060415D">
        <w:rPr>
          <w:rFonts w:ascii="Garamond" w:hAnsi="Garamond"/>
          <w:sz w:val="20"/>
          <w:szCs w:val="20"/>
        </w:rPr>
        <w:t xml:space="preserve"> Miesta plnenia</w:t>
      </w:r>
      <w:r w:rsidRPr="0060415D">
        <w:rPr>
          <w:rFonts w:ascii="Garamond" w:hAnsi="Garamond"/>
          <w:sz w:val="20"/>
          <w:szCs w:val="20"/>
        </w:rPr>
        <w:t>.</w:t>
      </w:r>
      <w:r w:rsidR="00BF7AB6" w:rsidRPr="0060415D">
        <w:rPr>
          <w:rFonts w:ascii="Garamond" w:hAnsi="Garamond"/>
          <w:sz w:val="20"/>
          <w:szCs w:val="20"/>
        </w:rPr>
        <w:t xml:space="preserve"> </w:t>
      </w:r>
      <w:r w:rsidRPr="0060415D">
        <w:rPr>
          <w:rFonts w:ascii="Garamond" w:hAnsi="Garamond"/>
          <w:sz w:val="20"/>
          <w:szCs w:val="20"/>
        </w:rPr>
        <w:t>Pri</w:t>
      </w:r>
      <w:r w:rsidR="00BF7AB6" w:rsidRPr="0060415D">
        <w:rPr>
          <w:rFonts w:ascii="Garamond" w:hAnsi="Garamond"/>
          <w:sz w:val="20"/>
          <w:szCs w:val="20"/>
        </w:rPr>
        <w:t xml:space="preserve"> </w:t>
      </w:r>
      <w:r w:rsidRPr="0060415D">
        <w:rPr>
          <w:rFonts w:ascii="Garamond" w:hAnsi="Garamond"/>
          <w:sz w:val="20"/>
          <w:szCs w:val="20"/>
        </w:rPr>
        <w:t>DPH</w:t>
      </w:r>
      <w:r w:rsidR="00BF7AB6" w:rsidRPr="0060415D">
        <w:rPr>
          <w:rFonts w:ascii="Garamond" w:hAnsi="Garamond"/>
          <w:sz w:val="20"/>
          <w:szCs w:val="20"/>
        </w:rPr>
        <w:t xml:space="preserve"> </w:t>
      </w:r>
      <w:r w:rsidRPr="0060415D">
        <w:rPr>
          <w:rFonts w:ascii="Garamond" w:hAnsi="Garamond"/>
          <w:sz w:val="20"/>
          <w:szCs w:val="20"/>
        </w:rPr>
        <w:t>sa</w:t>
      </w:r>
      <w:r w:rsidR="00BF7AB6" w:rsidRPr="0060415D">
        <w:rPr>
          <w:rFonts w:ascii="Garamond" w:hAnsi="Garamond"/>
          <w:sz w:val="20"/>
          <w:szCs w:val="20"/>
        </w:rPr>
        <w:t xml:space="preserve"> </w:t>
      </w:r>
      <w:r w:rsidRPr="0060415D">
        <w:rPr>
          <w:rFonts w:ascii="Garamond" w:hAnsi="Garamond"/>
          <w:sz w:val="20"/>
          <w:szCs w:val="20"/>
        </w:rPr>
        <w:t>bude</w:t>
      </w:r>
      <w:r w:rsidR="00BF7AB6" w:rsidRPr="0060415D">
        <w:rPr>
          <w:rFonts w:ascii="Garamond" w:hAnsi="Garamond"/>
          <w:sz w:val="20"/>
          <w:szCs w:val="20"/>
        </w:rPr>
        <w:t xml:space="preserve"> </w:t>
      </w:r>
      <w:r w:rsidRPr="0060415D">
        <w:rPr>
          <w:rFonts w:ascii="Garamond" w:hAnsi="Garamond"/>
          <w:sz w:val="20"/>
          <w:szCs w:val="20"/>
        </w:rPr>
        <w:t>postupovať</w:t>
      </w:r>
      <w:r w:rsidR="00BF7AB6" w:rsidRPr="0060415D">
        <w:rPr>
          <w:rFonts w:ascii="Garamond" w:hAnsi="Garamond"/>
          <w:sz w:val="20"/>
          <w:szCs w:val="20"/>
        </w:rPr>
        <w:t xml:space="preserve"> </w:t>
      </w:r>
      <w:r w:rsidRPr="0060415D">
        <w:rPr>
          <w:rFonts w:ascii="Garamond" w:hAnsi="Garamond"/>
          <w:sz w:val="20"/>
          <w:szCs w:val="20"/>
        </w:rPr>
        <w:t>podľa</w:t>
      </w:r>
      <w:r w:rsidR="00BF7AB6" w:rsidRPr="0060415D">
        <w:rPr>
          <w:rFonts w:ascii="Garamond" w:hAnsi="Garamond"/>
          <w:sz w:val="20"/>
          <w:szCs w:val="20"/>
        </w:rPr>
        <w:t xml:space="preserve"> </w:t>
      </w:r>
      <w:r w:rsidRPr="0060415D">
        <w:rPr>
          <w:rFonts w:ascii="Garamond" w:hAnsi="Garamond"/>
          <w:sz w:val="20"/>
          <w:szCs w:val="20"/>
        </w:rPr>
        <w:t>osobitných</w:t>
      </w:r>
      <w:r w:rsidR="00BF7AB6" w:rsidRPr="0060415D">
        <w:rPr>
          <w:rFonts w:ascii="Garamond" w:hAnsi="Garamond"/>
          <w:sz w:val="20"/>
          <w:szCs w:val="20"/>
        </w:rPr>
        <w:t xml:space="preserve"> </w:t>
      </w:r>
      <w:r w:rsidRPr="0060415D">
        <w:rPr>
          <w:rFonts w:ascii="Garamond" w:hAnsi="Garamond"/>
          <w:sz w:val="20"/>
          <w:szCs w:val="20"/>
        </w:rPr>
        <w:t>predpisov.</w:t>
      </w:r>
      <w:r w:rsidR="00BF7AB6" w:rsidRPr="0060415D">
        <w:rPr>
          <w:rFonts w:ascii="Garamond" w:hAnsi="Garamond"/>
          <w:sz w:val="20"/>
          <w:szCs w:val="20"/>
        </w:rPr>
        <w:t xml:space="preserve"> </w:t>
      </w:r>
    </w:p>
    <w:p w14:paraId="7F21F2CE" w14:textId="77777777" w:rsidR="00FB162F" w:rsidRPr="0060415D" w:rsidRDefault="00FB162F" w:rsidP="00CE05A6">
      <w:pPr>
        <w:keepNext/>
        <w:keepLines/>
        <w:tabs>
          <w:tab w:val="left" w:pos="709"/>
        </w:tabs>
        <w:spacing w:after="0" w:line="240" w:lineRule="auto"/>
        <w:ind w:left="720"/>
        <w:contextualSpacing/>
        <w:jc w:val="both"/>
        <w:rPr>
          <w:rFonts w:ascii="Garamond" w:hAnsi="Garamond" w:cs="Arial"/>
          <w:sz w:val="20"/>
          <w:szCs w:val="20"/>
          <w:lang w:eastAsia="ar-SA"/>
        </w:rPr>
      </w:pPr>
    </w:p>
    <w:p w14:paraId="38113E32" w14:textId="2266B344" w:rsidR="00FB162F" w:rsidRPr="0060415D" w:rsidRDefault="00852E72" w:rsidP="003B0586">
      <w:pPr>
        <w:keepNext/>
        <w:keepLines/>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60415D">
        <w:rPr>
          <w:rFonts w:ascii="Garamond" w:eastAsia="Times New Roman" w:hAnsi="Garamond" w:cs="Arial"/>
          <w:sz w:val="20"/>
          <w:szCs w:val="20"/>
          <w:lang w:eastAsia="ar-SA"/>
        </w:rPr>
        <w:t>Zmluvné</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strany</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sa</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dohodli,</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že</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jednotkové</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ceny</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za</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poskytnuté</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Služby</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sú</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uvedené</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v</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Prílohe</w:t>
      </w:r>
      <w:r w:rsidR="00BF7AB6" w:rsidRPr="0060415D">
        <w:rPr>
          <w:rFonts w:ascii="Garamond" w:eastAsia="Times New Roman" w:hAnsi="Garamond" w:cs="Arial"/>
          <w:sz w:val="20"/>
          <w:szCs w:val="20"/>
          <w:lang w:eastAsia="ar-SA"/>
        </w:rPr>
        <w:t xml:space="preserve"> </w:t>
      </w:r>
      <w:r w:rsidR="00276157" w:rsidRPr="0060415D">
        <w:rPr>
          <w:rFonts w:ascii="Garamond" w:eastAsia="Times New Roman" w:hAnsi="Garamond" w:cs="Arial"/>
          <w:sz w:val="20"/>
          <w:szCs w:val="20"/>
          <w:lang w:eastAsia="ar-SA"/>
        </w:rPr>
        <w:t>3</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Zmluvy.</w:t>
      </w:r>
      <w:r w:rsidR="00BF7AB6" w:rsidRPr="0060415D">
        <w:rPr>
          <w:rFonts w:ascii="Garamond" w:eastAsia="Times New Roman" w:hAnsi="Garamond" w:cs="Arial"/>
          <w:sz w:val="20"/>
          <w:szCs w:val="20"/>
          <w:lang w:eastAsia="ar-SA"/>
        </w:rPr>
        <w:t xml:space="preserve"> </w:t>
      </w:r>
      <w:r w:rsidR="00FB162F" w:rsidRPr="0060415D">
        <w:rPr>
          <w:rFonts w:ascii="Garamond" w:hAnsi="Garamond"/>
          <w:sz w:val="20"/>
          <w:szCs w:val="20"/>
        </w:rPr>
        <w:t>Jednotkové</w:t>
      </w:r>
      <w:r w:rsidR="00BF7AB6" w:rsidRPr="0060415D">
        <w:rPr>
          <w:rFonts w:ascii="Garamond" w:hAnsi="Garamond"/>
          <w:sz w:val="20"/>
          <w:szCs w:val="20"/>
        </w:rPr>
        <w:t xml:space="preserve"> </w:t>
      </w:r>
      <w:r w:rsidR="00FB162F" w:rsidRPr="0060415D">
        <w:rPr>
          <w:rFonts w:ascii="Garamond" w:hAnsi="Garamond"/>
          <w:sz w:val="20"/>
          <w:szCs w:val="20"/>
        </w:rPr>
        <w:t>ceny</w:t>
      </w:r>
      <w:r w:rsidR="00BF7AB6" w:rsidRPr="0060415D">
        <w:rPr>
          <w:rFonts w:ascii="Garamond" w:hAnsi="Garamond"/>
          <w:sz w:val="20"/>
          <w:szCs w:val="20"/>
        </w:rPr>
        <w:t xml:space="preserve"> </w:t>
      </w:r>
      <w:r w:rsidR="00722E2B" w:rsidRPr="0060415D">
        <w:rPr>
          <w:rFonts w:ascii="Garamond" w:hAnsi="Garamond"/>
          <w:sz w:val="20"/>
          <w:szCs w:val="20"/>
        </w:rPr>
        <w:t>za</w:t>
      </w:r>
      <w:r w:rsidR="00BF7AB6" w:rsidRPr="0060415D">
        <w:rPr>
          <w:rFonts w:ascii="Garamond" w:hAnsi="Garamond"/>
          <w:sz w:val="20"/>
          <w:szCs w:val="20"/>
        </w:rPr>
        <w:t xml:space="preserve"> </w:t>
      </w:r>
      <w:r w:rsidR="00FB162F" w:rsidRPr="0060415D">
        <w:rPr>
          <w:rFonts w:ascii="Garamond" w:hAnsi="Garamond"/>
          <w:sz w:val="20"/>
          <w:szCs w:val="20"/>
        </w:rPr>
        <w:t>Služby</w:t>
      </w:r>
      <w:r w:rsidR="00BF7AB6" w:rsidRPr="0060415D">
        <w:rPr>
          <w:rFonts w:ascii="Garamond" w:hAnsi="Garamond"/>
          <w:sz w:val="20"/>
          <w:szCs w:val="20"/>
        </w:rPr>
        <w:t xml:space="preserve"> </w:t>
      </w:r>
      <w:r w:rsidR="00FB162F" w:rsidRPr="0060415D">
        <w:rPr>
          <w:rFonts w:ascii="Garamond" w:hAnsi="Garamond"/>
          <w:sz w:val="20"/>
          <w:szCs w:val="20"/>
        </w:rPr>
        <w:t>uvedené</w:t>
      </w:r>
      <w:r w:rsidR="00BF7AB6" w:rsidRPr="0060415D">
        <w:rPr>
          <w:rFonts w:ascii="Garamond" w:hAnsi="Garamond"/>
          <w:sz w:val="20"/>
          <w:szCs w:val="20"/>
        </w:rPr>
        <w:t xml:space="preserve"> </w:t>
      </w:r>
      <w:r w:rsidR="00FB162F" w:rsidRPr="0060415D">
        <w:rPr>
          <w:rFonts w:ascii="Garamond" w:hAnsi="Garamond"/>
          <w:sz w:val="20"/>
          <w:szCs w:val="20"/>
        </w:rPr>
        <w:t>v</w:t>
      </w:r>
      <w:r w:rsidR="00BF7AB6" w:rsidRPr="0060415D">
        <w:rPr>
          <w:rFonts w:ascii="Garamond" w:hAnsi="Garamond"/>
          <w:sz w:val="20"/>
          <w:szCs w:val="20"/>
        </w:rPr>
        <w:t xml:space="preserve"> </w:t>
      </w:r>
      <w:r w:rsidR="00FB162F" w:rsidRPr="0060415D">
        <w:rPr>
          <w:rFonts w:ascii="Garamond" w:hAnsi="Garamond"/>
          <w:sz w:val="20"/>
          <w:szCs w:val="20"/>
        </w:rPr>
        <w:t>Prílohe</w:t>
      </w:r>
      <w:r w:rsidR="00BF7AB6" w:rsidRPr="0060415D">
        <w:rPr>
          <w:rFonts w:ascii="Garamond" w:hAnsi="Garamond"/>
          <w:sz w:val="20"/>
          <w:szCs w:val="20"/>
        </w:rPr>
        <w:t xml:space="preserve"> </w:t>
      </w:r>
      <w:r w:rsidR="00250892" w:rsidRPr="0060415D">
        <w:rPr>
          <w:rFonts w:ascii="Garamond" w:hAnsi="Garamond"/>
          <w:sz w:val="20"/>
          <w:szCs w:val="20"/>
        </w:rPr>
        <w:t>3</w:t>
      </w:r>
      <w:r w:rsidR="00BF7AB6" w:rsidRPr="0060415D">
        <w:rPr>
          <w:rFonts w:ascii="Garamond" w:hAnsi="Garamond"/>
          <w:sz w:val="20"/>
          <w:szCs w:val="20"/>
        </w:rPr>
        <w:t xml:space="preserve"> </w:t>
      </w:r>
      <w:r w:rsidR="00FB162F" w:rsidRPr="0060415D">
        <w:rPr>
          <w:rFonts w:ascii="Garamond" w:hAnsi="Garamond"/>
          <w:sz w:val="20"/>
          <w:szCs w:val="20"/>
        </w:rPr>
        <w:t>Zmluvy</w:t>
      </w:r>
      <w:r w:rsidR="00BF7AB6" w:rsidRPr="0060415D">
        <w:rPr>
          <w:rFonts w:ascii="Garamond" w:hAnsi="Garamond"/>
          <w:sz w:val="20"/>
          <w:szCs w:val="20"/>
        </w:rPr>
        <w:t xml:space="preserve"> </w:t>
      </w:r>
      <w:r w:rsidR="00FB162F" w:rsidRPr="0060415D">
        <w:rPr>
          <w:rFonts w:ascii="Garamond" w:hAnsi="Garamond"/>
          <w:sz w:val="20"/>
          <w:szCs w:val="20"/>
        </w:rPr>
        <w:t>sú</w:t>
      </w:r>
      <w:r w:rsidR="00BF7AB6" w:rsidRPr="0060415D">
        <w:rPr>
          <w:rFonts w:ascii="Garamond" w:hAnsi="Garamond"/>
          <w:sz w:val="20"/>
          <w:szCs w:val="20"/>
        </w:rPr>
        <w:t xml:space="preserve"> </w:t>
      </w:r>
      <w:r w:rsidR="00FB162F" w:rsidRPr="0060415D">
        <w:rPr>
          <w:rFonts w:ascii="Garamond" w:hAnsi="Garamond"/>
          <w:sz w:val="20"/>
          <w:szCs w:val="20"/>
        </w:rPr>
        <w:t>počas</w:t>
      </w:r>
      <w:r w:rsidR="00BF7AB6" w:rsidRPr="0060415D">
        <w:rPr>
          <w:rFonts w:ascii="Garamond" w:hAnsi="Garamond"/>
          <w:sz w:val="20"/>
          <w:szCs w:val="20"/>
        </w:rPr>
        <w:t xml:space="preserve"> </w:t>
      </w:r>
      <w:r w:rsidR="00FB162F" w:rsidRPr="0060415D">
        <w:rPr>
          <w:rFonts w:ascii="Garamond" w:hAnsi="Garamond"/>
          <w:sz w:val="20"/>
          <w:szCs w:val="20"/>
        </w:rPr>
        <w:t>účinnosti</w:t>
      </w:r>
      <w:r w:rsidR="00BF7AB6" w:rsidRPr="0060415D">
        <w:rPr>
          <w:rFonts w:ascii="Garamond" w:hAnsi="Garamond"/>
          <w:sz w:val="20"/>
          <w:szCs w:val="20"/>
        </w:rPr>
        <w:t xml:space="preserve"> </w:t>
      </w:r>
      <w:r w:rsidR="00FB162F" w:rsidRPr="0060415D">
        <w:rPr>
          <w:rFonts w:ascii="Garamond" w:hAnsi="Garamond"/>
          <w:sz w:val="20"/>
          <w:szCs w:val="20"/>
        </w:rPr>
        <w:t>Zmluvy</w:t>
      </w:r>
      <w:r w:rsidR="00BF7AB6" w:rsidRPr="0060415D">
        <w:rPr>
          <w:rFonts w:ascii="Garamond" w:hAnsi="Garamond"/>
          <w:sz w:val="20"/>
          <w:szCs w:val="20"/>
        </w:rPr>
        <w:t xml:space="preserve"> </w:t>
      </w:r>
      <w:r w:rsidR="00FB162F" w:rsidRPr="0060415D">
        <w:rPr>
          <w:rFonts w:ascii="Garamond" w:hAnsi="Garamond"/>
          <w:sz w:val="20"/>
          <w:szCs w:val="20"/>
        </w:rPr>
        <w:t>nemenné</w:t>
      </w:r>
      <w:r w:rsidR="00BF7AB6" w:rsidRPr="0060415D">
        <w:rPr>
          <w:rFonts w:ascii="Garamond" w:hAnsi="Garamond"/>
          <w:sz w:val="20"/>
          <w:szCs w:val="20"/>
        </w:rPr>
        <w:t xml:space="preserve"> </w:t>
      </w:r>
      <w:r w:rsidR="00FB162F" w:rsidRPr="0060415D">
        <w:rPr>
          <w:rFonts w:ascii="Garamond" w:hAnsi="Garamond"/>
          <w:sz w:val="20"/>
          <w:szCs w:val="20"/>
        </w:rPr>
        <w:t>smerom</w:t>
      </w:r>
      <w:r w:rsidR="00BF7AB6" w:rsidRPr="0060415D">
        <w:rPr>
          <w:rFonts w:ascii="Garamond" w:hAnsi="Garamond"/>
          <w:sz w:val="20"/>
          <w:szCs w:val="20"/>
        </w:rPr>
        <w:t xml:space="preserve"> </w:t>
      </w:r>
      <w:r w:rsidR="00FB162F" w:rsidRPr="0060415D">
        <w:rPr>
          <w:rFonts w:ascii="Garamond" w:hAnsi="Garamond"/>
          <w:sz w:val="20"/>
          <w:szCs w:val="20"/>
        </w:rPr>
        <w:t>nahor.</w:t>
      </w:r>
      <w:r w:rsidR="00BF7AB6" w:rsidRPr="0060415D">
        <w:rPr>
          <w:rFonts w:ascii="Garamond" w:hAnsi="Garamond"/>
          <w:sz w:val="20"/>
          <w:szCs w:val="20"/>
        </w:rPr>
        <w:t xml:space="preserve"> </w:t>
      </w:r>
    </w:p>
    <w:p w14:paraId="088BDD8F" w14:textId="77777777" w:rsidR="00FB162F" w:rsidRPr="0060415D" w:rsidRDefault="00FB162F" w:rsidP="00CE05A6">
      <w:pPr>
        <w:keepNext/>
        <w:keepLines/>
        <w:tabs>
          <w:tab w:val="left" w:pos="709"/>
        </w:tabs>
        <w:spacing w:after="0" w:line="240" w:lineRule="auto"/>
        <w:ind w:left="720"/>
        <w:contextualSpacing/>
        <w:jc w:val="both"/>
        <w:rPr>
          <w:rFonts w:ascii="Garamond" w:hAnsi="Garamond" w:cs="Arial"/>
          <w:sz w:val="20"/>
          <w:szCs w:val="20"/>
          <w:lang w:eastAsia="ar-SA"/>
        </w:rPr>
      </w:pPr>
    </w:p>
    <w:p w14:paraId="1F525CDD" w14:textId="423F3E8A" w:rsidR="00FB162F" w:rsidRPr="0060415D" w:rsidRDefault="00FB162F" w:rsidP="003B0586">
      <w:pPr>
        <w:keepNext/>
        <w:keepLines/>
        <w:numPr>
          <w:ilvl w:val="0"/>
          <w:numId w:val="19"/>
        </w:numPr>
        <w:tabs>
          <w:tab w:val="left" w:pos="709"/>
        </w:tabs>
        <w:spacing w:after="0" w:line="240" w:lineRule="auto"/>
        <w:ind w:hanging="720"/>
        <w:contextualSpacing/>
        <w:jc w:val="both"/>
        <w:rPr>
          <w:rFonts w:ascii="Garamond" w:hAnsi="Garamond"/>
          <w:sz w:val="20"/>
          <w:szCs w:val="20"/>
        </w:rPr>
      </w:pPr>
      <w:r w:rsidRPr="0060415D">
        <w:rPr>
          <w:rFonts w:ascii="Garamond" w:eastAsia="Times New Roman" w:hAnsi="Garamond" w:cs="Arial"/>
          <w:sz w:val="20"/>
          <w:szCs w:val="20"/>
          <w:lang w:eastAsia="ar-SA"/>
        </w:rPr>
        <w:t>Objednávateľ</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uhradí</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Poskytovateľovi</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Cenu</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na</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základe</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faktúry,</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ktorú</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vystaví</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Poskytovateľ</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a</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ktorú</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odošle</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Objednávateľovi</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po</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riadnom</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poskytnutí</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Služby.</w:t>
      </w:r>
      <w:r w:rsidR="00BF7AB6" w:rsidRPr="0060415D">
        <w:rPr>
          <w:rFonts w:ascii="Garamond" w:eastAsia="Times New Roman" w:hAnsi="Garamond" w:cs="Arial"/>
          <w:sz w:val="20"/>
          <w:szCs w:val="20"/>
          <w:lang w:eastAsia="ar-SA"/>
        </w:rPr>
        <w:t xml:space="preserve"> </w:t>
      </w:r>
      <w:r w:rsidR="00C351E6" w:rsidRPr="0060415D">
        <w:rPr>
          <w:rFonts w:ascii="Garamond" w:eastAsia="Times New Roman" w:hAnsi="Garamond" w:cs="Arial"/>
          <w:sz w:val="20"/>
          <w:szCs w:val="20"/>
          <w:lang w:eastAsia="ar-SA"/>
        </w:rPr>
        <w:t>Poskytov</w:t>
      </w:r>
      <w:r w:rsidR="00277B89" w:rsidRPr="0060415D">
        <w:rPr>
          <w:rFonts w:ascii="Garamond" w:eastAsia="Times New Roman" w:hAnsi="Garamond" w:cs="Arial"/>
          <w:sz w:val="20"/>
          <w:szCs w:val="20"/>
          <w:lang w:eastAsia="ar-SA"/>
        </w:rPr>
        <w:t>ateľ je povinný vystaviť f</w:t>
      </w:r>
      <w:r w:rsidRPr="0060415D">
        <w:rPr>
          <w:rFonts w:ascii="Garamond" w:eastAsia="Times New Roman" w:hAnsi="Garamond" w:cs="Arial"/>
          <w:sz w:val="20"/>
          <w:szCs w:val="20"/>
          <w:lang w:eastAsia="ar-SA"/>
        </w:rPr>
        <w:t>aktúr</w:t>
      </w:r>
      <w:r w:rsidR="00277B89" w:rsidRPr="0060415D">
        <w:rPr>
          <w:rFonts w:ascii="Garamond" w:eastAsia="Times New Roman" w:hAnsi="Garamond" w:cs="Arial"/>
          <w:sz w:val="20"/>
          <w:szCs w:val="20"/>
          <w:lang w:eastAsia="ar-SA"/>
        </w:rPr>
        <w:t>u</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do</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15</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(pätnástich)</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dní</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od</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poskytnutia</w:t>
      </w:r>
      <w:r w:rsidR="00BF7AB6" w:rsidRPr="0060415D">
        <w:rPr>
          <w:rFonts w:ascii="Garamond" w:eastAsia="Times New Roman" w:hAnsi="Garamond" w:cs="Arial"/>
          <w:sz w:val="20"/>
          <w:szCs w:val="20"/>
          <w:lang w:eastAsia="ar-SA"/>
        </w:rPr>
        <w:t xml:space="preserve"> </w:t>
      </w:r>
      <w:r w:rsidRPr="0060415D">
        <w:rPr>
          <w:rFonts w:ascii="Garamond" w:eastAsia="Times New Roman" w:hAnsi="Garamond" w:cs="Arial"/>
          <w:sz w:val="20"/>
          <w:szCs w:val="20"/>
          <w:lang w:eastAsia="ar-SA"/>
        </w:rPr>
        <w:t>Služby</w:t>
      </w:r>
      <w:r w:rsidR="00852E72" w:rsidRPr="0060415D">
        <w:rPr>
          <w:rFonts w:ascii="Garamond" w:eastAsia="Times New Roman" w:hAnsi="Garamond" w:cs="Arial"/>
          <w:sz w:val="20"/>
          <w:szCs w:val="20"/>
          <w:lang w:eastAsia="ar-SA"/>
        </w:rPr>
        <w:t>.</w:t>
      </w:r>
    </w:p>
    <w:p w14:paraId="2CC4FFA4" w14:textId="77777777" w:rsidR="00852E72" w:rsidRPr="0060415D" w:rsidRDefault="00852E72" w:rsidP="00CE05A6">
      <w:pPr>
        <w:keepNext/>
        <w:keepLines/>
        <w:tabs>
          <w:tab w:val="left" w:pos="709"/>
        </w:tabs>
        <w:spacing w:after="0" w:line="240" w:lineRule="auto"/>
        <w:ind w:left="720"/>
        <w:contextualSpacing/>
        <w:jc w:val="both"/>
        <w:rPr>
          <w:rFonts w:ascii="Garamond" w:hAnsi="Garamond"/>
          <w:sz w:val="20"/>
          <w:szCs w:val="20"/>
        </w:rPr>
      </w:pPr>
    </w:p>
    <w:p w14:paraId="3962787B" w14:textId="04AA4A35" w:rsidR="00FB162F" w:rsidRPr="0060415D" w:rsidRDefault="00FB162F" w:rsidP="003B0586">
      <w:pPr>
        <w:keepNext/>
        <w:keepLines/>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60415D">
        <w:rPr>
          <w:rFonts w:ascii="Garamond" w:hAnsi="Garamond"/>
          <w:sz w:val="20"/>
          <w:szCs w:val="20"/>
        </w:rPr>
        <w:t>Faktúra</w:t>
      </w:r>
      <w:r w:rsidR="00BF7AB6" w:rsidRPr="0060415D">
        <w:rPr>
          <w:rFonts w:ascii="Garamond" w:hAnsi="Garamond"/>
          <w:sz w:val="20"/>
          <w:szCs w:val="20"/>
        </w:rPr>
        <w:t xml:space="preserve"> </w:t>
      </w:r>
      <w:r w:rsidRPr="0060415D">
        <w:rPr>
          <w:rFonts w:ascii="Garamond" w:hAnsi="Garamond"/>
          <w:sz w:val="20"/>
          <w:szCs w:val="20"/>
        </w:rPr>
        <w:t>musí</w:t>
      </w:r>
      <w:r w:rsidR="00BF7AB6" w:rsidRPr="0060415D">
        <w:rPr>
          <w:rFonts w:ascii="Garamond" w:hAnsi="Garamond"/>
          <w:sz w:val="20"/>
          <w:szCs w:val="20"/>
        </w:rPr>
        <w:t xml:space="preserve"> </w:t>
      </w:r>
      <w:r w:rsidRPr="0060415D">
        <w:rPr>
          <w:rFonts w:ascii="Garamond" w:hAnsi="Garamond"/>
          <w:sz w:val="20"/>
          <w:szCs w:val="20"/>
        </w:rPr>
        <w:t>obsahovať</w:t>
      </w:r>
      <w:r w:rsidR="00BF7AB6" w:rsidRPr="0060415D">
        <w:rPr>
          <w:rFonts w:ascii="Garamond" w:hAnsi="Garamond"/>
          <w:sz w:val="20"/>
          <w:szCs w:val="20"/>
        </w:rPr>
        <w:t xml:space="preserve"> </w:t>
      </w:r>
      <w:r w:rsidRPr="0060415D">
        <w:rPr>
          <w:rFonts w:ascii="Garamond" w:hAnsi="Garamond"/>
          <w:sz w:val="20"/>
          <w:szCs w:val="20"/>
        </w:rPr>
        <w:t>všetky</w:t>
      </w:r>
      <w:r w:rsidR="00BF7AB6" w:rsidRPr="0060415D">
        <w:rPr>
          <w:rFonts w:ascii="Garamond" w:hAnsi="Garamond"/>
          <w:sz w:val="20"/>
          <w:szCs w:val="20"/>
        </w:rPr>
        <w:t xml:space="preserve"> </w:t>
      </w:r>
      <w:r w:rsidRPr="0060415D">
        <w:rPr>
          <w:rFonts w:ascii="Garamond" w:hAnsi="Garamond"/>
          <w:sz w:val="20"/>
          <w:szCs w:val="20"/>
        </w:rPr>
        <w:t>náležitosti</w:t>
      </w:r>
      <w:r w:rsidR="00BF7AB6" w:rsidRPr="0060415D">
        <w:rPr>
          <w:rFonts w:ascii="Garamond" w:hAnsi="Garamond"/>
          <w:sz w:val="20"/>
          <w:szCs w:val="20"/>
        </w:rPr>
        <w:t xml:space="preserve"> </w:t>
      </w:r>
      <w:r w:rsidRPr="0060415D">
        <w:rPr>
          <w:rFonts w:ascii="Garamond" w:hAnsi="Garamond"/>
          <w:sz w:val="20"/>
          <w:szCs w:val="20"/>
        </w:rPr>
        <w:t>účtovného</w:t>
      </w:r>
      <w:r w:rsidR="00BF7AB6" w:rsidRPr="0060415D">
        <w:rPr>
          <w:rFonts w:ascii="Garamond" w:hAnsi="Garamond"/>
          <w:sz w:val="20"/>
          <w:szCs w:val="20"/>
        </w:rPr>
        <w:t xml:space="preserve"> </w:t>
      </w:r>
      <w:r w:rsidRPr="0060415D">
        <w:rPr>
          <w:rFonts w:ascii="Garamond" w:hAnsi="Garamond"/>
          <w:sz w:val="20"/>
          <w:szCs w:val="20"/>
        </w:rPr>
        <w:t>dokladu</w:t>
      </w:r>
      <w:r w:rsidR="00BF7AB6" w:rsidRPr="0060415D">
        <w:rPr>
          <w:rFonts w:ascii="Garamond" w:hAnsi="Garamond"/>
          <w:sz w:val="20"/>
          <w:szCs w:val="20"/>
        </w:rPr>
        <w:t xml:space="preserve"> </w:t>
      </w:r>
      <w:r w:rsidRPr="0060415D">
        <w:rPr>
          <w:rFonts w:ascii="Garamond" w:hAnsi="Garamond"/>
          <w:sz w:val="20"/>
          <w:szCs w:val="20"/>
        </w:rPr>
        <w:t>podľa</w:t>
      </w:r>
      <w:r w:rsidR="00BF7AB6" w:rsidRPr="0060415D">
        <w:rPr>
          <w:rFonts w:ascii="Garamond" w:hAnsi="Garamond"/>
          <w:sz w:val="20"/>
          <w:szCs w:val="20"/>
        </w:rPr>
        <w:t xml:space="preserve"> </w:t>
      </w:r>
      <w:r w:rsidRPr="0060415D">
        <w:rPr>
          <w:rFonts w:ascii="Garamond" w:hAnsi="Garamond"/>
          <w:sz w:val="20"/>
          <w:szCs w:val="20"/>
        </w:rPr>
        <w:t>§</w:t>
      </w:r>
      <w:r w:rsidR="00BF7AB6" w:rsidRPr="0060415D">
        <w:rPr>
          <w:rFonts w:ascii="Garamond" w:hAnsi="Garamond"/>
          <w:sz w:val="20"/>
          <w:szCs w:val="20"/>
        </w:rPr>
        <w:t xml:space="preserve"> </w:t>
      </w:r>
      <w:r w:rsidRPr="0060415D">
        <w:rPr>
          <w:rFonts w:ascii="Garamond" w:hAnsi="Garamond"/>
          <w:sz w:val="20"/>
          <w:szCs w:val="20"/>
        </w:rPr>
        <w:t>10</w:t>
      </w:r>
      <w:r w:rsidR="00BF7AB6" w:rsidRPr="0060415D">
        <w:rPr>
          <w:rFonts w:ascii="Garamond" w:hAnsi="Garamond"/>
          <w:sz w:val="20"/>
          <w:szCs w:val="20"/>
        </w:rPr>
        <w:t xml:space="preserve"> </w:t>
      </w:r>
      <w:r w:rsidRPr="0060415D">
        <w:rPr>
          <w:rFonts w:ascii="Garamond" w:hAnsi="Garamond"/>
          <w:sz w:val="20"/>
          <w:szCs w:val="20"/>
        </w:rPr>
        <w:t>zákona</w:t>
      </w:r>
      <w:r w:rsidR="00BF7AB6" w:rsidRPr="0060415D">
        <w:rPr>
          <w:rFonts w:ascii="Garamond" w:hAnsi="Garamond"/>
          <w:sz w:val="20"/>
          <w:szCs w:val="20"/>
        </w:rPr>
        <w:t xml:space="preserve"> </w:t>
      </w:r>
      <w:r w:rsidRPr="0060415D">
        <w:rPr>
          <w:rFonts w:ascii="Garamond" w:hAnsi="Garamond"/>
          <w:sz w:val="20"/>
          <w:szCs w:val="20"/>
        </w:rPr>
        <w:t>č.</w:t>
      </w:r>
      <w:r w:rsidR="00BF7AB6" w:rsidRPr="0060415D">
        <w:rPr>
          <w:rFonts w:ascii="Garamond" w:hAnsi="Garamond"/>
          <w:sz w:val="20"/>
          <w:szCs w:val="20"/>
        </w:rPr>
        <w:t xml:space="preserve"> </w:t>
      </w:r>
      <w:r w:rsidRPr="0060415D">
        <w:rPr>
          <w:rFonts w:ascii="Garamond" w:hAnsi="Garamond"/>
          <w:sz w:val="20"/>
          <w:szCs w:val="20"/>
        </w:rPr>
        <w:t>431/2002</w:t>
      </w:r>
      <w:r w:rsidR="00BF7AB6" w:rsidRPr="0060415D">
        <w:rPr>
          <w:rFonts w:ascii="Garamond" w:hAnsi="Garamond"/>
          <w:sz w:val="20"/>
          <w:szCs w:val="20"/>
        </w:rPr>
        <w:t xml:space="preserve"> </w:t>
      </w:r>
      <w:r w:rsidRPr="0060415D">
        <w:rPr>
          <w:rFonts w:ascii="Garamond" w:hAnsi="Garamond"/>
          <w:sz w:val="20"/>
          <w:szCs w:val="20"/>
        </w:rPr>
        <w:t>Z.</w:t>
      </w:r>
      <w:r w:rsidR="00BF7AB6" w:rsidRPr="0060415D">
        <w:rPr>
          <w:rFonts w:ascii="Garamond" w:hAnsi="Garamond"/>
          <w:sz w:val="20"/>
          <w:szCs w:val="20"/>
        </w:rPr>
        <w:t xml:space="preserve"> </w:t>
      </w:r>
      <w:r w:rsidRPr="0060415D">
        <w:rPr>
          <w:rFonts w:ascii="Garamond" w:hAnsi="Garamond"/>
          <w:sz w:val="20"/>
          <w:szCs w:val="20"/>
        </w:rPr>
        <w:t>z.</w:t>
      </w:r>
      <w:r w:rsidR="00BF7AB6" w:rsidRPr="0060415D">
        <w:rPr>
          <w:rFonts w:ascii="Garamond" w:hAnsi="Garamond"/>
          <w:sz w:val="20"/>
          <w:szCs w:val="20"/>
        </w:rPr>
        <w:t xml:space="preserve"> </w:t>
      </w:r>
      <w:r w:rsidRPr="0060415D">
        <w:rPr>
          <w:rFonts w:ascii="Garamond" w:hAnsi="Garamond"/>
          <w:sz w:val="20"/>
          <w:szCs w:val="20"/>
        </w:rPr>
        <w:t>o</w:t>
      </w:r>
      <w:r w:rsidR="00BF7AB6" w:rsidRPr="0060415D">
        <w:rPr>
          <w:rFonts w:ascii="Garamond" w:hAnsi="Garamond"/>
          <w:sz w:val="20"/>
          <w:szCs w:val="20"/>
        </w:rPr>
        <w:t xml:space="preserve"> </w:t>
      </w:r>
      <w:r w:rsidRPr="0060415D">
        <w:rPr>
          <w:rFonts w:ascii="Garamond" w:hAnsi="Garamond"/>
          <w:sz w:val="20"/>
          <w:szCs w:val="20"/>
        </w:rPr>
        <w:t>účtovníctve</w:t>
      </w:r>
      <w:r w:rsidR="00BF7AB6" w:rsidRPr="0060415D">
        <w:rPr>
          <w:rFonts w:ascii="Garamond" w:hAnsi="Garamond"/>
          <w:sz w:val="20"/>
          <w:szCs w:val="20"/>
        </w:rPr>
        <w:t xml:space="preserve"> </w:t>
      </w:r>
      <w:r w:rsidRPr="0060415D">
        <w:rPr>
          <w:rFonts w:ascii="Garamond" w:hAnsi="Garamond"/>
          <w:sz w:val="20"/>
          <w:szCs w:val="20"/>
        </w:rPr>
        <w:br/>
        <w:t>v</w:t>
      </w:r>
      <w:r w:rsidR="00BF7AB6" w:rsidRPr="0060415D">
        <w:rPr>
          <w:rFonts w:ascii="Garamond" w:hAnsi="Garamond"/>
          <w:sz w:val="20"/>
          <w:szCs w:val="20"/>
        </w:rPr>
        <w:t xml:space="preserve"> </w:t>
      </w:r>
      <w:r w:rsidRPr="0060415D">
        <w:rPr>
          <w:rFonts w:ascii="Garamond" w:hAnsi="Garamond"/>
          <w:sz w:val="20"/>
          <w:szCs w:val="20"/>
        </w:rPr>
        <w:t>znení</w:t>
      </w:r>
      <w:r w:rsidR="00BF7AB6" w:rsidRPr="0060415D">
        <w:rPr>
          <w:rFonts w:ascii="Garamond" w:hAnsi="Garamond"/>
          <w:sz w:val="20"/>
          <w:szCs w:val="20"/>
        </w:rPr>
        <w:t xml:space="preserve"> </w:t>
      </w:r>
      <w:r w:rsidRPr="0060415D">
        <w:rPr>
          <w:rFonts w:ascii="Garamond" w:hAnsi="Garamond"/>
          <w:sz w:val="20"/>
          <w:szCs w:val="20"/>
        </w:rPr>
        <w:t>neskorších</w:t>
      </w:r>
      <w:r w:rsidR="00BF7AB6" w:rsidRPr="0060415D">
        <w:rPr>
          <w:rFonts w:ascii="Garamond" w:hAnsi="Garamond"/>
          <w:sz w:val="20"/>
          <w:szCs w:val="20"/>
        </w:rPr>
        <w:t xml:space="preserve"> </w:t>
      </w:r>
      <w:r w:rsidRPr="0060415D">
        <w:rPr>
          <w:rFonts w:ascii="Garamond" w:hAnsi="Garamond"/>
          <w:sz w:val="20"/>
          <w:szCs w:val="20"/>
        </w:rPr>
        <w:t>predpisov,</w:t>
      </w:r>
      <w:r w:rsidR="00BF7AB6" w:rsidRPr="0060415D">
        <w:rPr>
          <w:rFonts w:ascii="Garamond" w:hAnsi="Garamond"/>
          <w:sz w:val="20"/>
          <w:szCs w:val="20"/>
        </w:rPr>
        <w:t xml:space="preserve"> </w:t>
      </w:r>
      <w:r w:rsidRPr="0060415D">
        <w:rPr>
          <w:rFonts w:ascii="Garamond" w:hAnsi="Garamond"/>
          <w:sz w:val="20"/>
          <w:szCs w:val="20"/>
        </w:rPr>
        <w:t>náležitosti</w:t>
      </w:r>
      <w:r w:rsidR="00BF7AB6" w:rsidRPr="0060415D">
        <w:rPr>
          <w:rFonts w:ascii="Garamond" w:hAnsi="Garamond"/>
          <w:sz w:val="20"/>
          <w:szCs w:val="20"/>
        </w:rPr>
        <w:t xml:space="preserve"> </w:t>
      </w:r>
      <w:r w:rsidRPr="0060415D">
        <w:rPr>
          <w:rFonts w:ascii="Garamond" w:hAnsi="Garamond"/>
          <w:sz w:val="20"/>
          <w:szCs w:val="20"/>
        </w:rPr>
        <w:t>podľa</w:t>
      </w:r>
      <w:r w:rsidR="00BF7AB6" w:rsidRPr="0060415D">
        <w:rPr>
          <w:rFonts w:ascii="Garamond" w:hAnsi="Garamond"/>
          <w:sz w:val="20"/>
          <w:szCs w:val="20"/>
        </w:rPr>
        <w:t xml:space="preserve"> </w:t>
      </w:r>
      <w:r w:rsidRPr="0060415D">
        <w:rPr>
          <w:rFonts w:ascii="Garamond" w:hAnsi="Garamond"/>
          <w:sz w:val="20"/>
          <w:szCs w:val="20"/>
        </w:rPr>
        <w:t>§</w:t>
      </w:r>
      <w:r w:rsidR="00BF7AB6" w:rsidRPr="0060415D">
        <w:rPr>
          <w:rFonts w:ascii="Garamond" w:hAnsi="Garamond"/>
          <w:sz w:val="20"/>
          <w:szCs w:val="20"/>
        </w:rPr>
        <w:t xml:space="preserve"> </w:t>
      </w:r>
      <w:r w:rsidRPr="0060415D">
        <w:rPr>
          <w:rFonts w:ascii="Garamond" w:hAnsi="Garamond"/>
          <w:sz w:val="20"/>
          <w:szCs w:val="20"/>
        </w:rPr>
        <w:t>74</w:t>
      </w:r>
      <w:r w:rsidR="00BF7AB6" w:rsidRPr="0060415D">
        <w:rPr>
          <w:rFonts w:ascii="Garamond" w:hAnsi="Garamond"/>
          <w:sz w:val="20"/>
          <w:szCs w:val="20"/>
        </w:rPr>
        <w:t xml:space="preserve"> </w:t>
      </w:r>
      <w:r w:rsidRPr="0060415D">
        <w:rPr>
          <w:rFonts w:ascii="Garamond" w:hAnsi="Garamond"/>
          <w:sz w:val="20"/>
          <w:szCs w:val="20"/>
        </w:rPr>
        <w:t>zákona</w:t>
      </w:r>
      <w:r w:rsidR="00BF7AB6" w:rsidRPr="0060415D">
        <w:rPr>
          <w:rFonts w:ascii="Garamond" w:hAnsi="Garamond"/>
          <w:sz w:val="20"/>
          <w:szCs w:val="20"/>
        </w:rPr>
        <w:t xml:space="preserve"> </w:t>
      </w:r>
      <w:r w:rsidRPr="0060415D">
        <w:rPr>
          <w:rFonts w:ascii="Garamond" w:hAnsi="Garamond"/>
          <w:sz w:val="20"/>
          <w:szCs w:val="20"/>
        </w:rPr>
        <w:t>č.</w:t>
      </w:r>
      <w:r w:rsidR="00BF7AB6" w:rsidRPr="0060415D">
        <w:rPr>
          <w:rFonts w:ascii="Garamond" w:hAnsi="Garamond"/>
          <w:sz w:val="20"/>
          <w:szCs w:val="20"/>
        </w:rPr>
        <w:t xml:space="preserve"> </w:t>
      </w:r>
      <w:r w:rsidRPr="0060415D">
        <w:rPr>
          <w:rFonts w:ascii="Garamond" w:hAnsi="Garamond"/>
          <w:sz w:val="20"/>
          <w:szCs w:val="20"/>
        </w:rPr>
        <w:t>222/2004</w:t>
      </w:r>
      <w:r w:rsidR="00BF7AB6" w:rsidRPr="0060415D">
        <w:rPr>
          <w:rFonts w:ascii="Garamond" w:hAnsi="Garamond"/>
          <w:sz w:val="20"/>
          <w:szCs w:val="20"/>
        </w:rPr>
        <w:t xml:space="preserve"> </w:t>
      </w:r>
      <w:r w:rsidRPr="0060415D">
        <w:rPr>
          <w:rFonts w:ascii="Garamond" w:hAnsi="Garamond"/>
          <w:sz w:val="20"/>
          <w:szCs w:val="20"/>
        </w:rPr>
        <w:t>Z.</w:t>
      </w:r>
      <w:r w:rsidR="00BF7AB6" w:rsidRPr="0060415D">
        <w:rPr>
          <w:rFonts w:ascii="Garamond" w:hAnsi="Garamond"/>
          <w:sz w:val="20"/>
          <w:szCs w:val="20"/>
        </w:rPr>
        <w:t xml:space="preserve"> </w:t>
      </w:r>
      <w:r w:rsidRPr="0060415D">
        <w:rPr>
          <w:rFonts w:ascii="Garamond" w:hAnsi="Garamond"/>
          <w:sz w:val="20"/>
          <w:szCs w:val="20"/>
        </w:rPr>
        <w:t>z.</w:t>
      </w:r>
      <w:r w:rsidR="00BF7AB6" w:rsidRPr="0060415D">
        <w:rPr>
          <w:rFonts w:ascii="Garamond" w:hAnsi="Garamond"/>
          <w:sz w:val="20"/>
          <w:szCs w:val="20"/>
        </w:rPr>
        <w:t xml:space="preserve"> </w:t>
      </w:r>
      <w:r w:rsidRPr="0060415D">
        <w:rPr>
          <w:rFonts w:ascii="Garamond" w:hAnsi="Garamond"/>
          <w:sz w:val="20"/>
          <w:szCs w:val="20"/>
        </w:rPr>
        <w:t>o</w:t>
      </w:r>
      <w:r w:rsidR="00BF7AB6" w:rsidRPr="0060415D">
        <w:rPr>
          <w:rFonts w:ascii="Garamond" w:hAnsi="Garamond"/>
          <w:sz w:val="20"/>
          <w:szCs w:val="20"/>
        </w:rPr>
        <w:t xml:space="preserve"> </w:t>
      </w:r>
      <w:r w:rsidRPr="0060415D">
        <w:rPr>
          <w:rFonts w:ascii="Garamond" w:hAnsi="Garamond"/>
          <w:sz w:val="20"/>
          <w:szCs w:val="20"/>
        </w:rPr>
        <w:t>dani</w:t>
      </w:r>
      <w:r w:rsidR="00BF7AB6" w:rsidRPr="0060415D">
        <w:rPr>
          <w:rFonts w:ascii="Garamond" w:hAnsi="Garamond"/>
          <w:sz w:val="20"/>
          <w:szCs w:val="20"/>
        </w:rPr>
        <w:t xml:space="preserve"> </w:t>
      </w:r>
      <w:r w:rsidRPr="0060415D">
        <w:rPr>
          <w:rFonts w:ascii="Garamond" w:hAnsi="Garamond"/>
          <w:sz w:val="20"/>
          <w:szCs w:val="20"/>
        </w:rPr>
        <w:t>z</w:t>
      </w:r>
      <w:r w:rsidR="00BF7AB6" w:rsidRPr="0060415D">
        <w:rPr>
          <w:rFonts w:ascii="Garamond" w:hAnsi="Garamond"/>
          <w:sz w:val="20"/>
          <w:szCs w:val="20"/>
        </w:rPr>
        <w:t xml:space="preserve"> </w:t>
      </w:r>
      <w:r w:rsidRPr="0060415D">
        <w:rPr>
          <w:rFonts w:ascii="Garamond" w:hAnsi="Garamond"/>
          <w:sz w:val="20"/>
          <w:szCs w:val="20"/>
        </w:rPr>
        <w:t>pridanej</w:t>
      </w:r>
      <w:r w:rsidR="00BF7AB6" w:rsidRPr="0060415D">
        <w:rPr>
          <w:rFonts w:ascii="Garamond" w:hAnsi="Garamond"/>
          <w:sz w:val="20"/>
          <w:szCs w:val="20"/>
        </w:rPr>
        <w:t xml:space="preserve"> </w:t>
      </w:r>
      <w:r w:rsidRPr="0060415D">
        <w:rPr>
          <w:rFonts w:ascii="Garamond" w:hAnsi="Garamond"/>
          <w:sz w:val="20"/>
          <w:szCs w:val="20"/>
        </w:rPr>
        <w:t>hodnoty</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znení</w:t>
      </w:r>
      <w:r w:rsidR="00BF7AB6" w:rsidRPr="0060415D">
        <w:rPr>
          <w:rFonts w:ascii="Garamond" w:hAnsi="Garamond"/>
          <w:sz w:val="20"/>
          <w:szCs w:val="20"/>
        </w:rPr>
        <w:t xml:space="preserve"> </w:t>
      </w:r>
      <w:r w:rsidRPr="0060415D">
        <w:rPr>
          <w:rFonts w:ascii="Garamond" w:hAnsi="Garamond"/>
          <w:sz w:val="20"/>
          <w:szCs w:val="20"/>
        </w:rPr>
        <w:t>neskorších</w:t>
      </w:r>
      <w:r w:rsidR="00BF7AB6" w:rsidRPr="0060415D">
        <w:rPr>
          <w:rFonts w:ascii="Garamond" w:hAnsi="Garamond"/>
          <w:sz w:val="20"/>
          <w:szCs w:val="20"/>
        </w:rPr>
        <w:t xml:space="preserve"> </w:t>
      </w:r>
      <w:r w:rsidRPr="0060415D">
        <w:rPr>
          <w:rFonts w:ascii="Garamond" w:hAnsi="Garamond"/>
          <w:sz w:val="20"/>
          <w:szCs w:val="20"/>
        </w:rPr>
        <w:t>predpisov,</w:t>
      </w:r>
      <w:r w:rsidR="00BF7AB6" w:rsidRPr="0060415D">
        <w:rPr>
          <w:rFonts w:ascii="Garamond" w:hAnsi="Garamond"/>
          <w:sz w:val="20"/>
          <w:szCs w:val="20"/>
        </w:rPr>
        <w:t xml:space="preserve"> </w:t>
      </w:r>
      <w:r w:rsidRPr="0060415D">
        <w:rPr>
          <w:rFonts w:ascii="Garamond" w:hAnsi="Garamond"/>
          <w:sz w:val="20"/>
          <w:szCs w:val="20"/>
        </w:rPr>
        <w:t>evidenčné</w:t>
      </w:r>
      <w:r w:rsidR="00BF7AB6" w:rsidRPr="0060415D">
        <w:rPr>
          <w:rFonts w:ascii="Garamond" w:hAnsi="Garamond"/>
          <w:sz w:val="20"/>
          <w:szCs w:val="20"/>
        </w:rPr>
        <w:t xml:space="preserve"> </w:t>
      </w:r>
      <w:r w:rsidRPr="0060415D">
        <w:rPr>
          <w:rFonts w:ascii="Garamond" w:hAnsi="Garamond"/>
          <w:sz w:val="20"/>
          <w:szCs w:val="20"/>
        </w:rPr>
        <w:t>číslo</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r w:rsidRPr="0060415D">
        <w:rPr>
          <w:rFonts w:ascii="Garamond" w:hAnsi="Garamond"/>
          <w:sz w:val="20"/>
          <w:szCs w:val="20"/>
        </w:rPr>
        <w:t>pod</w:t>
      </w:r>
      <w:r w:rsidR="00BF7AB6" w:rsidRPr="0060415D">
        <w:rPr>
          <w:rFonts w:ascii="Garamond" w:hAnsi="Garamond"/>
          <w:sz w:val="20"/>
          <w:szCs w:val="20"/>
        </w:rPr>
        <w:t xml:space="preserve"> </w:t>
      </w:r>
      <w:r w:rsidRPr="0060415D">
        <w:rPr>
          <w:rFonts w:ascii="Garamond" w:hAnsi="Garamond"/>
          <w:sz w:val="20"/>
          <w:szCs w:val="20"/>
        </w:rPr>
        <w:t>ktorou</w:t>
      </w:r>
      <w:r w:rsidR="00BF7AB6" w:rsidRPr="0060415D">
        <w:rPr>
          <w:rFonts w:ascii="Garamond" w:hAnsi="Garamond"/>
          <w:sz w:val="20"/>
          <w:szCs w:val="20"/>
        </w:rPr>
        <w:t xml:space="preserve"> </w:t>
      </w:r>
      <w:r w:rsidRPr="0060415D">
        <w:rPr>
          <w:rFonts w:ascii="Garamond" w:hAnsi="Garamond"/>
          <w:sz w:val="20"/>
          <w:szCs w:val="20"/>
        </w:rPr>
        <w:t>je</w:t>
      </w:r>
      <w:r w:rsidR="00BF7AB6" w:rsidRPr="0060415D">
        <w:rPr>
          <w:rFonts w:ascii="Garamond" w:hAnsi="Garamond"/>
          <w:sz w:val="20"/>
          <w:szCs w:val="20"/>
        </w:rPr>
        <w:t xml:space="preserve"> </w:t>
      </w:r>
      <w:r w:rsidRPr="0060415D">
        <w:rPr>
          <w:rFonts w:ascii="Garamond" w:hAnsi="Garamond"/>
          <w:sz w:val="20"/>
          <w:szCs w:val="20"/>
        </w:rPr>
        <w:t>zmluva</w:t>
      </w:r>
      <w:r w:rsidR="00BF7AB6" w:rsidRPr="0060415D">
        <w:rPr>
          <w:rFonts w:ascii="Garamond" w:hAnsi="Garamond"/>
          <w:sz w:val="20"/>
          <w:szCs w:val="20"/>
        </w:rPr>
        <w:t xml:space="preserve"> </w:t>
      </w:r>
      <w:r w:rsidRPr="0060415D">
        <w:rPr>
          <w:rFonts w:ascii="Garamond" w:hAnsi="Garamond"/>
          <w:sz w:val="20"/>
          <w:szCs w:val="20"/>
        </w:rPr>
        <w:t>evidovaná</w:t>
      </w:r>
      <w:r w:rsidR="00BF7AB6" w:rsidRPr="0060415D">
        <w:rPr>
          <w:rFonts w:ascii="Garamond" w:hAnsi="Garamond"/>
          <w:sz w:val="20"/>
          <w:szCs w:val="20"/>
        </w:rPr>
        <w:t xml:space="preserve"> </w:t>
      </w:r>
      <w:r w:rsidRPr="0060415D">
        <w:rPr>
          <w:rFonts w:ascii="Garamond" w:hAnsi="Garamond"/>
          <w:sz w:val="20"/>
          <w:szCs w:val="20"/>
        </w:rPr>
        <w:t>Objednávateľom</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k</w:t>
      </w:r>
      <w:r w:rsidR="00BF7AB6" w:rsidRPr="0060415D">
        <w:rPr>
          <w:rFonts w:ascii="Garamond" w:hAnsi="Garamond"/>
          <w:sz w:val="20"/>
          <w:szCs w:val="20"/>
        </w:rPr>
        <w:t xml:space="preserve"> </w:t>
      </w:r>
      <w:r w:rsidRPr="0060415D">
        <w:rPr>
          <w:rFonts w:ascii="Garamond" w:hAnsi="Garamond"/>
          <w:sz w:val="20"/>
          <w:szCs w:val="20"/>
        </w:rPr>
        <w:t>faktúre</w:t>
      </w:r>
      <w:r w:rsidR="00BF7AB6" w:rsidRPr="0060415D">
        <w:rPr>
          <w:rFonts w:ascii="Garamond" w:hAnsi="Garamond"/>
          <w:sz w:val="20"/>
          <w:szCs w:val="20"/>
        </w:rPr>
        <w:t xml:space="preserve"> </w:t>
      </w:r>
      <w:r w:rsidRPr="0060415D">
        <w:rPr>
          <w:rFonts w:ascii="Garamond" w:hAnsi="Garamond"/>
          <w:sz w:val="20"/>
          <w:szCs w:val="20"/>
        </w:rPr>
        <w:t>bude</w:t>
      </w:r>
      <w:r w:rsidR="00BF7AB6" w:rsidRPr="0060415D">
        <w:rPr>
          <w:rFonts w:ascii="Garamond" w:hAnsi="Garamond"/>
          <w:sz w:val="20"/>
          <w:szCs w:val="20"/>
        </w:rPr>
        <w:t xml:space="preserve"> </w:t>
      </w:r>
      <w:r w:rsidRPr="0060415D">
        <w:rPr>
          <w:rFonts w:ascii="Garamond" w:hAnsi="Garamond"/>
          <w:sz w:val="20"/>
          <w:szCs w:val="20"/>
        </w:rPr>
        <w:t>pripojená</w:t>
      </w:r>
      <w:r w:rsidR="00BF7AB6" w:rsidRPr="0060415D">
        <w:rPr>
          <w:rFonts w:ascii="Garamond" w:hAnsi="Garamond"/>
          <w:sz w:val="20"/>
          <w:szCs w:val="20"/>
        </w:rPr>
        <w:t xml:space="preserve"> </w:t>
      </w:r>
      <w:r w:rsidRPr="0060415D">
        <w:rPr>
          <w:rFonts w:ascii="Garamond" w:hAnsi="Garamond"/>
          <w:sz w:val="20"/>
          <w:szCs w:val="20"/>
        </w:rPr>
        <w:t>príslušná</w:t>
      </w:r>
      <w:r w:rsidR="00BF7AB6" w:rsidRPr="0060415D">
        <w:rPr>
          <w:rFonts w:ascii="Garamond" w:hAnsi="Garamond"/>
          <w:sz w:val="20"/>
          <w:szCs w:val="20"/>
        </w:rPr>
        <w:t xml:space="preserve"> </w:t>
      </w:r>
      <w:r w:rsidRPr="0060415D">
        <w:rPr>
          <w:rFonts w:ascii="Garamond" w:hAnsi="Garamond"/>
          <w:sz w:val="20"/>
          <w:szCs w:val="20"/>
        </w:rPr>
        <w:t>objednávka</w:t>
      </w:r>
      <w:r w:rsidR="00C351E6" w:rsidRPr="0060415D">
        <w:rPr>
          <w:rFonts w:ascii="Garamond" w:hAnsi="Garamond"/>
          <w:sz w:val="20"/>
          <w:szCs w:val="20"/>
        </w:rPr>
        <w:t xml:space="preserve"> a</w:t>
      </w:r>
      <w:r w:rsidR="00334D92">
        <w:rPr>
          <w:rFonts w:ascii="Garamond" w:hAnsi="Garamond"/>
          <w:sz w:val="20"/>
          <w:szCs w:val="20"/>
        </w:rPr>
        <w:t> Protokol o stave a funkčnosti systému alebo Protokol o odovzdaní alebo Protokol o servise</w:t>
      </w:r>
      <w:r w:rsidRPr="0060415D">
        <w:rPr>
          <w:rFonts w:ascii="Garamond" w:hAnsi="Garamond"/>
          <w:sz w:val="20"/>
          <w:szCs w:val="20"/>
        </w:rPr>
        <w:t>.</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prípade,</w:t>
      </w:r>
      <w:r w:rsidR="00BF7AB6" w:rsidRPr="0060415D">
        <w:rPr>
          <w:rFonts w:ascii="Garamond" w:hAnsi="Garamond"/>
          <w:sz w:val="20"/>
          <w:szCs w:val="20"/>
        </w:rPr>
        <w:t xml:space="preserve"> </w:t>
      </w:r>
      <w:r w:rsidRPr="0060415D">
        <w:rPr>
          <w:rFonts w:ascii="Garamond" w:hAnsi="Garamond"/>
          <w:sz w:val="20"/>
          <w:szCs w:val="20"/>
        </w:rPr>
        <w:t>ak</w:t>
      </w:r>
      <w:r w:rsidR="00BF7AB6" w:rsidRPr="0060415D">
        <w:rPr>
          <w:rFonts w:ascii="Garamond" w:hAnsi="Garamond"/>
          <w:sz w:val="20"/>
          <w:szCs w:val="20"/>
        </w:rPr>
        <w:t xml:space="preserve"> </w:t>
      </w:r>
      <w:r w:rsidRPr="0060415D">
        <w:rPr>
          <w:rFonts w:ascii="Garamond" w:hAnsi="Garamond"/>
          <w:sz w:val="20"/>
          <w:szCs w:val="20"/>
        </w:rPr>
        <w:t>faktúra</w:t>
      </w:r>
      <w:r w:rsidR="00BF7AB6" w:rsidRPr="0060415D">
        <w:rPr>
          <w:rFonts w:ascii="Garamond" w:hAnsi="Garamond"/>
          <w:sz w:val="20"/>
          <w:szCs w:val="20"/>
        </w:rPr>
        <w:t xml:space="preserve"> </w:t>
      </w:r>
      <w:r w:rsidRPr="0060415D">
        <w:rPr>
          <w:rFonts w:ascii="Garamond" w:hAnsi="Garamond"/>
          <w:sz w:val="20"/>
          <w:szCs w:val="20"/>
        </w:rPr>
        <w:t>nebude</w:t>
      </w:r>
      <w:r w:rsidR="00BF7AB6" w:rsidRPr="0060415D">
        <w:rPr>
          <w:rFonts w:ascii="Garamond" w:hAnsi="Garamond"/>
          <w:sz w:val="20"/>
          <w:szCs w:val="20"/>
        </w:rPr>
        <w:t xml:space="preserve"> </w:t>
      </w:r>
      <w:r w:rsidRPr="0060415D">
        <w:rPr>
          <w:rFonts w:ascii="Garamond" w:hAnsi="Garamond"/>
          <w:sz w:val="20"/>
          <w:szCs w:val="20"/>
        </w:rPr>
        <w:t>spĺňať</w:t>
      </w:r>
      <w:r w:rsidR="00BF7AB6" w:rsidRPr="0060415D">
        <w:rPr>
          <w:rFonts w:ascii="Garamond" w:hAnsi="Garamond"/>
          <w:sz w:val="20"/>
          <w:szCs w:val="20"/>
        </w:rPr>
        <w:t xml:space="preserve"> </w:t>
      </w:r>
      <w:r w:rsidRPr="0060415D">
        <w:rPr>
          <w:rFonts w:ascii="Garamond" w:hAnsi="Garamond"/>
          <w:sz w:val="20"/>
          <w:szCs w:val="20"/>
        </w:rPr>
        <w:t>tieto</w:t>
      </w:r>
      <w:r w:rsidR="00BF7AB6" w:rsidRPr="0060415D">
        <w:rPr>
          <w:rFonts w:ascii="Garamond" w:hAnsi="Garamond"/>
          <w:sz w:val="20"/>
          <w:szCs w:val="20"/>
        </w:rPr>
        <w:t xml:space="preserve"> </w:t>
      </w:r>
      <w:r w:rsidRPr="0060415D">
        <w:rPr>
          <w:rFonts w:ascii="Garamond" w:hAnsi="Garamond"/>
          <w:sz w:val="20"/>
          <w:szCs w:val="20"/>
        </w:rPr>
        <w:t>náležitosti,</w:t>
      </w:r>
      <w:r w:rsidR="00BF7AB6" w:rsidRPr="0060415D">
        <w:rPr>
          <w:rFonts w:ascii="Garamond" w:hAnsi="Garamond"/>
          <w:sz w:val="20"/>
          <w:szCs w:val="20"/>
        </w:rPr>
        <w:t xml:space="preserve"> </w:t>
      </w:r>
      <w:r w:rsidRPr="0060415D">
        <w:rPr>
          <w:rFonts w:ascii="Garamond" w:hAnsi="Garamond"/>
          <w:sz w:val="20"/>
          <w:szCs w:val="20"/>
        </w:rPr>
        <w:t>je</w:t>
      </w:r>
      <w:r w:rsidR="00BF7AB6" w:rsidRPr="0060415D">
        <w:rPr>
          <w:rFonts w:ascii="Garamond" w:hAnsi="Garamond"/>
          <w:sz w:val="20"/>
          <w:szCs w:val="20"/>
        </w:rPr>
        <w:t xml:space="preserve"> </w:t>
      </w:r>
      <w:r w:rsidRPr="0060415D">
        <w:rPr>
          <w:rFonts w:ascii="Garamond" w:hAnsi="Garamond"/>
          <w:sz w:val="20"/>
          <w:szCs w:val="20"/>
        </w:rPr>
        <w:t>Objednávateľ</w:t>
      </w:r>
      <w:r w:rsidR="00BF7AB6" w:rsidRPr="0060415D">
        <w:rPr>
          <w:rFonts w:ascii="Garamond" w:hAnsi="Garamond"/>
          <w:sz w:val="20"/>
          <w:szCs w:val="20"/>
        </w:rPr>
        <w:t xml:space="preserve"> </w:t>
      </w:r>
      <w:r w:rsidRPr="0060415D">
        <w:rPr>
          <w:rFonts w:ascii="Garamond" w:hAnsi="Garamond"/>
          <w:sz w:val="20"/>
          <w:szCs w:val="20"/>
        </w:rPr>
        <w:t>oprávnený</w:t>
      </w:r>
      <w:r w:rsidR="00BF7AB6" w:rsidRPr="0060415D">
        <w:rPr>
          <w:rFonts w:ascii="Garamond" w:hAnsi="Garamond"/>
          <w:sz w:val="20"/>
          <w:szCs w:val="20"/>
        </w:rPr>
        <w:t xml:space="preserve"> </w:t>
      </w:r>
      <w:r w:rsidRPr="0060415D">
        <w:rPr>
          <w:rFonts w:ascii="Garamond" w:hAnsi="Garamond"/>
          <w:sz w:val="20"/>
          <w:szCs w:val="20"/>
        </w:rPr>
        <w:t>vrátiť</w:t>
      </w:r>
      <w:r w:rsidR="00BF7AB6" w:rsidRPr="0060415D">
        <w:rPr>
          <w:rFonts w:ascii="Garamond" w:hAnsi="Garamond"/>
          <w:sz w:val="20"/>
          <w:szCs w:val="20"/>
        </w:rPr>
        <w:t xml:space="preserve"> </w:t>
      </w:r>
      <w:r w:rsidRPr="0060415D">
        <w:rPr>
          <w:rFonts w:ascii="Garamond" w:hAnsi="Garamond"/>
          <w:sz w:val="20"/>
          <w:szCs w:val="20"/>
        </w:rPr>
        <w:t>faktúru</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dopracovanie,</w:t>
      </w:r>
      <w:r w:rsidR="00BF7AB6" w:rsidRPr="0060415D">
        <w:rPr>
          <w:rFonts w:ascii="Garamond" w:hAnsi="Garamond"/>
          <w:sz w:val="20"/>
          <w:szCs w:val="20"/>
        </w:rPr>
        <w:t xml:space="preserve"> </w:t>
      </w:r>
      <w:r w:rsidRPr="0060415D">
        <w:rPr>
          <w:rFonts w:ascii="Garamond" w:hAnsi="Garamond"/>
          <w:sz w:val="20"/>
          <w:szCs w:val="20"/>
        </w:rPr>
        <w:t>resp.</w:t>
      </w:r>
      <w:r w:rsidR="00BF7AB6" w:rsidRPr="0060415D">
        <w:rPr>
          <w:rFonts w:ascii="Garamond" w:hAnsi="Garamond"/>
          <w:sz w:val="20"/>
          <w:szCs w:val="20"/>
        </w:rPr>
        <w:t xml:space="preserve"> </w:t>
      </w:r>
      <w:r w:rsidRPr="0060415D">
        <w:rPr>
          <w:rFonts w:ascii="Garamond" w:hAnsi="Garamond"/>
          <w:sz w:val="20"/>
          <w:szCs w:val="20"/>
        </w:rPr>
        <w:t>opravu.</w:t>
      </w:r>
      <w:r w:rsidR="00BF7AB6" w:rsidRPr="0060415D">
        <w:rPr>
          <w:rFonts w:ascii="Garamond" w:hAnsi="Garamond"/>
          <w:sz w:val="20"/>
          <w:szCs w:val="20"/>
        </w:rPr>
        <w:t xml:space="preserve"> </w:t>
      </w:r>
      <w:r w:rsidRPr="0060415D">
        <w:rPr>
          <w:rFonts w:ascii="Garamond" w:hAnsi="Garamond" w:cs="Arial"/>
          <w:sz w:val="20"/>
          <w:szCs w:val="20"/>
          <w:lang w:eastAsia="ar-SA"/>
        </w:rPr>
        <w:t>Taktiež</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v</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prípade,</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ak</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výška</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fakturovanej</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sumy</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nebude</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zodpovedať</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podkladom</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Objednávateľa,</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je</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Objednávateľ</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oprávnený</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vrátiť</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faktúru</w:t>
      </w:r>
      <w:r w:rsidR="00BF7AB6" w:rsidRPr="0060415D">
        <w:rPr>
          <w:rFonts w:ascii="Garamond" w:hAnsi="Garamond" w:cs="Arial"/>
          <w:sz w:val="20"/>
          <w:szCs w:val="20"/>
          <w:lang w:eastAsia="ar-SA"/>
        </w:rPr>
        <w:t xml:space="preserve"> </w:t>
      </w:r>
      <w:r w:rsidR="00852E72" w:rsidRPr="0060415D">
        <w:rPr>
          <w:rFonts w:ascii="Garamond" w:hAnsi="Garamond" w:cs="Arial"/>
          <w:sz w:val="20"/>
          <w:szCs w:val="20"/>
          <w:lang w:eastAsia="ar-SA"/>
        </w:rPr>
        <w:t>Poskyto</w:t>
      </w:r>
      <w:r w:rsidRPr="0060415D">
        <w:rPr>
          <w:rFonts w:ascii="Garamond" w:hAnsi="Garamond" w:cs="Arial"/>
          <w:sz w:val="20"/>
          <w:szCs w:val="20"/>
          <w:lang w:eastAsia="ar-SA"/>
        </w:rPr>
        <w:t>vateľovi</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na</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prepracovanie.</w:t>
      </w:r>
      <w:r w:rsidR="00BF7AB6" w:rsidRPr="0060415D">
        <w:rPr>
          <w:rFonts w:ascii="Garamond" w:hAnsi="Garamond" w:cs="Arial"/>
          <w:sz w:val="20"/>
          <w:szCs w:val="20"/>
          <w:lang w:eastAsia="ar-SA"/>
        </w:rPr>
        <w:t xml:space="preserve"> </w:t>
      </w:r>
      <w:r w:rsidRPr="0060415D">
        <w:rPr>
          <w:rFonts w:ascii="Garamond" w:hAnsi="Garamond"/>
          <w:sz w:val="20"/>
          <w:szCs w:val="20"/>
        </w:rPr>
        <w:t>Nová</w:t>
      </w:r>
      <w:r w:rsidR="00BF7AB6" w:rsidRPr="0060415D">
        <w:rPr>
          <w:rFonts w:ascii="Garamond" w:hAnsi="Garamond"/>
          <w:sz w:val="20"/>
          <w:szCs w:val="20"/>
        </w:rPr>
        <w:t xml:space="preserve"> </w:t>
      </w:r>
      <w:r w:rsidRPr="0060415D">
        <w:rPr>
          <w:rFonts w:ascii="Garamond" w:hAnsi="Garamond"/>
          <w:sz w:val="20"/>
          <w:szCs w:val="20"/>
        </w:rPr>
        <w:t>lehota</w:t>
      </w:r>
      <w:r w:rsidR="00BF7AB6" w:rsidRPr="0060415D">
        <w:rPr>
          <w:rFonts w:ascii="Garamond" w:hAnsi="Garamond"/>
          <w:sz w:val="20"/>
          <w:szCs w:val="20"/>
        </w:rPr>
        <w:t xml:space="preserve"> </w:t>
      </w:r>
      <w:r w:rsidRPr="0060415D">
        <w:rPr>
          <w:rFonts w:ascii="Garamond" w:hAnsi="Garamond"/>
          <w:sz w:val="20"/>
          <w:szCs w:val="20"/>
        </w:rPr>
        <w:t>splatnosti</w:t>
      </w:r>
      <w:r w:rsidR="00BF7AB6" w:rsidRPr="0060415D">
        <w:rPr>
          <w:rFonts w:ascii="Garamond" w:hAnsi="Garamond"/>
          <w:sz w:val="20"/>
          <w:szCs w:val="20"/>
        </w:rPr>
        <w:t xml:space="preserve"> </w:t>
      </w:r>
      <w:r w:rsidRPr="0060415D">
        <w:rPr>
          <w:rFonts w:ascii="Garamond" w:hAnsi="Garamond"/>
          <w:sz w:val="20"/>
          <w:szCs w:val="20"/>
        </w:rPr>
        <w:t>začína</w:t>
      </w:r>
      <w:r w:rsidR="00BF7AB6" w:rsidRPr="0060415D">
        <w:rPr>
          <w:rFonts w:ascii="Garamond" w:hAnsi="Garamond"/>
          <w:sz w:val="20"/>
          <w:szCs w:val="20"/>
        </w:rPr>
        <w:t xml:space="preserve"> </w:t>
      </w:r>
      <w:r w:rsidRPr="0060415D">
        <w:rPr>
          <w:rFonts w:ascii="Garamond" w:hAnsi="Garamond"/>
          <w:sz w:val="20"/>
          <w:szCs w:val="20"/>
        </w:rPr>
        <w:t>plynúť</w:t>
      </w:r>
      <w:r w:rsidR="00BF7AB6" w:rsidRPr="0060415D">
        <w:rPr>
          <w:rFonts w:ascii="Garamond" w:hAnsi="Garamond"/>
          <w:sz w:val="20"/>
          <w:szCs w:val="20"/>
        </w:rPr>
        <w:t xml:space="preserve"> </w:t>
      </w:r>
      <w:r w:rsidRPr="0060415D">
        <w:rPr>
          <w:rFonts w:ascii="Garamond" w:hAnsi="Garamond"/>
          <w:sz w:val="20"/>
          <w:szCs w:val="20"/>
        </w:rPr>
        <w:t>okamihom</w:t>
      </w:r>
      <w:r w:rsidR="00BF7AB6" w:rsidRPr="0060415D">
        <w:rPr>
          <w:rFonts w:ascii="Garamond" w:hAnsi="Garamond"/>
          <w:sz w:val="20"/>
          <w:szCs w:val="20"/>
        </w:rPr>
        <w:t xml:space="preserve"> </w:t>
      </w:r>
      <w:r w:rsidRPr="0060415D">
        <w:rPr>
          <w:rFonts w:ascii="Garamond" w:hAnsi="Garamond"/>
          <w:sz w:val="20"/>
          <w:szCs w:val="20"/>
        </w:rPr>
        <w:t>doručenia</w:t>
      </w:r>
      <w:r w:rsidR="00BF7AB6" w:rsidRPr="0060415D">
        <w:rPr>
          <w:rFonts w:ascii="Garamond" w:hAnsi="Garamond"/>
          <w:sz w:val="20"/>
          <w:szCs w:val="20"/>
        </w:rPr>
        <w:t xml:space="preserve"> </w:t>
      </w:r>
      <w:r w:rsidRPr="0060415D">
        <w:rPr>
          <w:rFonts w:ascii="Garamond" w:hAnsi="Garamond"/>
          <w:sz w:val="20"/>
          <w:szCs w:val="20"/>
        </w:rPr>
        <w:t>opravenej</w:t>
      </w:r>
      <w:r w:rsidR="00BF7AB6" w:rsidRPr="0060415D">
        <w:rPr>
          <w:rFonts w:ascii="Garamond" w:hAnsi="Garamond"/>
          <w:sz w:val="20"/>
          <w:szCs w:val="20"/>
        </w:rPr>
        <w:t xml:space="preserve"> </w:t>
      </w:r>
      <w:r w:rsidRPr="0060415D">
        <w:rPr>
          <w:rFonts w:ascii="Garamond" w:hAnsi="Garamond"/>
          <w:sz w:val="20"/>
          <w:szCs w:val="20"/>
        </w:rPr>
        <w:t>faktúry</w:t>
      </w:r>
      <w:r w:rsidR="00BF7AB6" w:rsidRPr="0060415D">
        <w:rPr>
          <w:rFonts w:ascii="Garamond" w:hAnsi="Garamond"/>
          <w:sz w:val="20"/>
          <w:szCs w:val="20"/>
        </w:rPr>
        <w:t xml:space="preserve"> </w:t>
      </w:r>
      <w:r w:rsidRPr="0060415D">
        <w:rPr>
          <w:rFonts w:ascii="Garamond" w:hAnsi="Garamond"/>
          <w:sz w:val="20"/>
          <w:szCs w:val="20"/>
        </w:rPr>
        <w:t>Objednávateľovi</w:t>
      </w:r>
      <w:r w:rsidRPr="0060415D">
        <w:rPr>
          <w:rFonts w:ascii="Garamond" w:hAnsi="Garamond" w:cs="Arial"/>
          <w:sz w:val="20"/>
          <w:szCs w:val="20"/>
          <w:lang w:eastAsia="ar-SA"/>
        </w:rPr>
        <w:t>.</w:t>
      </w:r>
    </w:p>
    <w:p w14:paraId="11B4C82D" w14:textId="77777777" w:rsidR="00FB162F" w:rsidRPr="0060415D" w:rsidRDefault="00FB162F" w:rsidP="00CE05A6">
      <w:pPr>
        <w:keepNext/>
        <w:keepLines/>
        <w:tabs>
          <w:tab w:val="left" w:pos="709"/>
        </w:tabs>
        <w:spacing w:after="0" w:line="240" w:lineRule="auto"/>
        <w:ind w:left="720"/>
        <w:contextualSpacing/>
        <w:jc w:val="both"/>
        <w:rPr>
          <w:rFonts w:ascii="Garamond" w:hAnsi="Garamond" w:cs="Arial"/>
          <w:sz w:val="20"/>
          <w:szCs w:val="20"/>
          <w:lang w:eastAsia="ar-SA"/>
        </w:rPr>
      </w:pPr>
    </w:p>
    <w:p w14:paraId="5F701061" w14:textId="587A1043" w:rsidR="00FB162F" w:rsidRPr="0060415D" w:rsidRDefault="00852E72" w:rsidP="003B0586">
      <w:pPr>
        <w:keepNext/>
        <w:keepLines/>
        <w:numPr>
          <w:ilvl w:val="0"/>
          <w:numId w:val="19"/>
        </w:numPr>
        <w:spacing w:after="0" w:line="240" w:lineRule="auto"/>
        <w:ind w:hanging="720"/>
        <w:contextualSpacing/>
        <w:jc w:val="both"/>
        <w:rPr>
          <w:rFonts w:ascii="Garamond" w:hAnsi="Garamond" w:cs="Arial"/>
          <w:sz w:val="20"/>
          <w:szCs w:val="20"/>
          <w:lang w:eastAsia="ar-SA"/>
        </w:rPr>
      </w:pPr>
      <w:r w:rsidRPr="0060415D">
        <w:rPr>
          <w:rFonts w:ascii="Garamond" w:hAnsi="Garamond" w:cs="Arial"/>
          <w:sz w:val="20"/>
          <w:szCs w:val="20"/>
          <w:lang w:eastAsia="ar-SA"/>
        </w:rPr>
        <w:lastRenderedPageBreak/>
        <w:t>Cena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je</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splatná</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do</w:t>
      </w:r>
      <w:r w:rsidR="00BF7AB6" w:rsidRPr="0060415D">
        <w:rPr>
          <w:rFonts w:ascii="Garamond" w:hAnsi="Garamond" w:cs="Arial"/>
          <w:sz w:val="20"/>
          <w:szCs w:val="20"/>
          <w:lang w:eastAsia="ar-SA"/>
        </w:rPr>
        <w:t xml:space="preserve"> </w:t>
      </w:r>
      <w:r w:rsidR="00FB162F" w:rsidRPr="0060415D">
        <w:rPr>
          <w:rFonts w:ascii="Garamond" w:hAnsi="Garamond" w:cs="Arial"/>
          <w:b/>
          <w:sz w:val="20"/>
          <w:szCs w:val="20"/>
          <w:lang w:eastAsia="ar-SA"/>
        </w:rPr>
        <w:t>60</w:t>
      </w:r>
      <w:r w:rsidR="00BF7AB6" w:rsidRPr="0060415D">
        <w:rPr>
          <w:rFonts w:ascii="Garamond" w:hAnsi="Garamond" w:cs="Arial"/>
          <w:b/>
          <w:sz w:val="20"/>
          <w:szCs w:val="20"/>
          <w:lang w:eastAsia="ar-SA"/>
        </w:rPr>
        <w:t xml:space="preserve"> </w:t>
      </w:r>
      <w:r w:rsidR="00FB162F" w:rsidRPr="0060415D">
        <w:rPr>
          <w:rFonts w:ascii="Garamond" w:hAnsi="Garamond" w:cs="Arial"/>
          <w:b/>
          <w:sz w:val="20"/>
          <w:szCs w:val="20"/>
          <w:lang w:eastAsia="ar-SA"/>
        </w:rPr>
        <w:t>(šesťdesiat)</w:t>
      </w:r>
      <w:r w:rsidR="00BF7AB6" w:rsidRPr="0060415D">
        <w:rPr>
          <w:rFonts w:ascii="Garamond" w:hAnsi="Garamond" w:cs="Arial"/>
          <w:b/>
          <w:sz w:val="20"/>
          <w:szCs w:val="20"/>
          <w:lang w:eastAsia="ar-SA"/>
        </w:rPr>
        <w:t xml:space="preserve"> </w:t>
      </w:r>
      <w:r w:rsidR="00FB162F" w:rsidRPr="0060415D">
        <w:rPr>
          <w:rFonts w:ascii="Garamond" w:hAnsi="Garamond" w:cs="Arial"/>
          <w:b/>
          <w:sz w:val="20"/>
          <w:szCs w:val="20"/>
          <w:lang w:eastAsia="ar-SA"/>
        </w:rPr>
        <w:t>dní</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odo</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dňa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doručenia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faktúry.</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Ak</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deň</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splatnosti</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Ceny</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pripadne</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na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sobotu,</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nedeľu</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alebo</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sviatok,</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splatnosť</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takejto</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sa</w:t>
      </w:r>
      <w:r w:rsidR="00BF7AB6" w:rsidRPr="0060415D">
        <w:rPr>
          <w:rFonts w:ascii="Garamond" w:hAnsi="Garamond" w:cs="Arial"/>
          <w:sz w:val="20"/>
          <w:szCs w:val="20"/>
          <w:lang w:eastAsia="ar-SA"/>
        </w:rPr>
        <w:t xml:space="preserve"> </w:t>
      </w:r>
      <w:r w:rsidR="00FB162F" w:rsidRPr="0060415D">
        <w:rPr>
          <w:rFonts w:ascii="Garamond" w:hAnsi="Garamond"/>
          <w:sz w:val="20"/>
          <w:szCs w:val="20"/>
        </w:rPr>
        <w:t>posúva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na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najbližší</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nasledujúci</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Pracovný</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deň.</w:t>
      </w:r>
    </w:p>
    <w:p w14:paraId="6931559E" w14:textId="77777777" w:rsidR="00FB162F" w:rsidRPr="0060415D" w:rsidRDefault="00FB162F" w:rsidP="00CE05A6">
      <w:pPr>
        <w:keepNext/>
        <w:keepLines/>
        <w:tabs>
          <w:tab w:val="left" w:pos="709"/>
        </w:tabs>
        <w:suppressAutoHyphens/>
        <w:spacing w:after="0" w:line="240" w:lineRule="auto"/>
        <w:ind w:left="709"/>
        <w:contextualSpacing/>
        <w:jc w:val="both"/>
        <w:rPr>
          <w:rFonts w:ascii="Garamond" w:hAnsi="Garamond" w:cs="Arial"/>
          <w:sz w:val="20"/>
          <w:szCs w:val="20"/>
          <w:lang w:eastAsia="ar-SA"/>
        </w:rPr>
      </w:pPr>
    </w:p>
    <w:p w14:paraId="23B250F2" w14:textId="68DD9FFE" w:rsidR="004832D3" w:rsidRPr="00C93198" w:rsidRDefault="00852E72" w:rsidP="003B0586">
      <w:pPr>
        <w:keepNext/>
        <w:keepLines/>
        <w:numPr>
          <w:ilvl w:val="0"/>
          <w:numId w:val="19"/>
        </w:numPr>
        <w:spacing w:after="0" w:line="240" w:lineRule="auto"/>
        <w:ind w:hanging="720"/>
        <w:contextualSpacing/>
        <w:jc w:val="both"/>
        <w:rPr>
          <w:rFonts w:ascii="Garamond" w:hAnsi="Garamond"/>
          <w:sz w:val="20"/>
          <w:szCs w:val="20"/>
        </w:rPr>
      </w:pPr>
      <w:r w:rsidRPr="0060415D">
        <w:rPr>
          <w:rFonts w:ascii="Garamond" w:hAnsi="Garamond" w:cs="Arial"/>
          <w:sz w:val="20"/>
          <w:szCs w:val="20"/>
          <w:lang w:eastAsia="ar-SA"/>
        </w:rPr>
        <w:t>Cena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sa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považuje</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za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zaplatenú</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dňom</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odpísania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fakturovanej</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sumy</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vo</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výške</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Ceny</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z</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účtu</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Objednávateľa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na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účet</w:t>
      </w:r>
      <w:r w:rsidR="00BF7AB6" w:rsidRPr="0060415D">
        <w:rPr>
          <w:rFonts w:ascii="Garamond" w:hAnsi="Garamond" w:cs="Arial"/>
          <w:sz w:val="20"/>
          <w:szCs w:val="20"/>
          <w:lang w:eastAsia="ar-SA"/>
        </w:rPr>
        <w:t xml:space="preserve"> </w:t>
      </w:r>
      <w:r w:rsidRPr="0060415D">
        <w:rPr>
          <w:rFonts w:ascii="Garamond" w:hAnsi="Garamond" w:cs="Arial"/>
          <w:sz w:val="20"/>
          <w:szCs w:val="20"/>
          <w:lang w:eastAsia="ar-SA"/>
        </w:rPr>
        <w:t>Poskytovateľ</w:t>
      </w:r>
      <w:r w:rsidR="00FB162F" w:rsidRPr="0060415D">
        <w:rPr>
          <w:rFonts w:ascii="Garamond" w:hAnsi="Garamond" w:cs="Arial"/>
          <w:sz w:val="20"/>
          <w:szCs w:val="20"/>
          <w:lang w:eastAsia="ar-SA"/>
        </w:rPr>
        <w:t>a</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uvedený</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v</w:t>
      </w:r>
      <w:r w:rsidR="00BF7AB6" w:rsidRPr="0060415D">
        <w:rPr>
          <w:rFonts w:ascii="Garamond" w:hAnsi="Garamond" w:cs="Arial"/>
          <w:sz w:val="20"/>
          <w:szCs w:val="20"/>
          <w:lang w:eastAsia="ar-SA"/>
        </w:rPr>
        <w:t xml:space="preserve"> </w:t>
      </w:r>
      <w:r w:rsidR="00FB162F" w:rsidRPr="0060415D">
        <w:rPr>
          <w:rFonts w:ascii="Garamond" w:hAnsi="Garamond" w:cs="Arial"/>
          <w:sz w:val="20"/>
          <w:szCs w:val="20"/>
          <w:lang w:eastAsia="ar-SA"/>
        </w:rPr>
        <w:t>záhlaví</w:t>
      </w:r>
      <w:r w:rsidR="00BF7AB6" w:rsidRPr="0060415D">
        <w:rPr>
          <w:rFonts w:ascii="Garamond" w:hAnsi="Garamond" w:cs="Arial"/>
          <w:sz w:val="20"/>
          <w:szCs w:val="20"/>
          <w:lang w:eastAsia="ar-SA"/>
        </w:rPr>
        <w:t xml:space="preserve"> </w:t>
      </w:r>
      <w:r w:rsidR="00FB162F" w:rsidRPr="0060415D">
        <w:rPr>
          <w:rFonts w:ascii="Garamond" w:hAnsi="Garamond"/>
          <w:sz w:val="20"/>
          <w:szCs w:val="20"/>
        </w:rPr>
        <w:t>Zmluvy</w:t>
      </w:r>
      <w:r w:rsidR="00FB162F" w:rsidRPr="0060415D">
        <w:rPr>
          <w:rFonts w:ascii="Garamond" w:hAnsi="Garamond" w:cs="Arial"/>
          <w:sz w:val="20"/>
          <w:szCs w:val="20"/>
          <w:lang w:eastAsia="ar-SA"/>
        </w:rPr>
        <w:t>.</w:t>
      </w:r>
    </w:p>
    <w:p w14:paraId="5805EC7B" w14:textId="71FDFD5B" w:rsidR="000B07D2" w:rsidRPr="0060415D" w:rsidRDefault="000B07D2" w:rsidP="00CE05A6">
      <w:pPr>
        <w:keepNext/>
        <w:keepLines/>
        <w:spacing w:after="0" w:line="240" w:lineRule="auto"/>
        <w:contextualSpacing/>
        <w:jc w:val="both"/>
        <w:rPr>
          <w:rFonts w:ascii="Garamond" w:hAnsi="Garamond"/>
          <w:sz w:val="20"/>
          <w:szCs w:val="20"/>
        </w:rPr>
      </w:pPr>
    </w:p>
    <w:p w14:paraId="3CD62D52" w14:textId="4960AA61" w:rsidR="00D139CF" w:rsidRPr="0060415D" w:rsidRDefault="00D139CF" w:rsidP="003B0586">
      <w:pPr>
        <w:keepNext/>
        <w:keepLines/>
        <w:numPr>
          <w:ilvl w:val="0"/>
          <w:numId w:val="17"/>
        </w:numPr>
        <w:tabs>
          <w:tab w:val="left" w:pos="720"/>
        </w:tabs>
        <w:spacing w:after="0" w:line="240" w:lineRule="auto"/>
        <w:ind w:hanging="720"/>
        <w:jc w:val="both"/>
        <w:outlineLvl w:val="1"/>
        <w:rPr>
          <w:rFonts w:ascii="Garamond" w:hAnsi="Garamond"/>
          <w:b/>
          <w:bCs/>
          <w:sz w:val="20"/>
          <w:szCs w:val="20"/>
        </w:rPr>
      </w:pPr>
      <w:r w:rsidRPr="0060415D">
        <w:rPr>
          <w:rFonts w:ascii="Garamond" w:hAnsi="Garamond"/>
          <w:b/>
          <w:bCs/>
          <w:sz w:val="20"/>
          <w:szCs w:val="20"/>
        </w:rPr>
        <w:t>VYHLÁSENIA</w:t>
      </w:r>
      <w:r w:rsidR="00BF7AB6" w:rsidRPr="0060415D">
        <w:rPr>
          <w:rFonts w:ascii="Garamond" w:hAnsi="Garamond"/>
          <w:b/>
          <w:bCs/>
          <w:sz w:val="20"/>
          <w:szCs w:val="20"/>
        </w:rPr>
        <w:t xml:space="preserve"> </w:t>
      </w:r>
      <w:r w:rsidRPr="0060415D">
        <w:rPr>
          <w:rFonts w:ascii="Garamond" w:hAnsi="Garamond"/>
          <w:b/>
          <w:bCs/>
          <w:sz w:val="20"/>
          <w:szCs w:val="20"/>
        </w:rPr>
        <w:t>A</w:t>
      </w:r>
      <w:r w:rsidR="00BF7AB6" w:rsidRPr="0060415D">
        <w:rPr>
          <w:rFonts w:ascii="Garamond" w:hAnsi="Garamond"/>
          <w:b/>
          <w:bCs/>
          <w:sz w:val="20"/>
          <w:szCs w:val="20"/>
        </w:rPr>
        <w:t xml:space="preserve"> </w:t>
      </w:r>
      <w:r w:rsidRPr="0060415D">
        <w:rPr>
          <w:rFonts w:ascii="Garamond" w:hAnsi="Garamond"/>
          <w:b/>
          <w:bCs/>
          <w:sz w:val="20"/>
          <w:szCs w:val="20"/>
        </w:rPr>
        <w:t>ZÁRUKY</w:t>
      </w:r>
    </w:p>
    <w:p w14:paraId="7F9570A3" w14:textId="77777777" w:rsidR="00D139CF" w:rsidRPr="0060415D" w:rsidRDefault="00D139CF" w:rsidP="00CE05A6">
      <w:pPr>
        <w:keepNext/>
        <w:keepLines/>
        <w:tabs>
          <w:tab w:val="left" w:pos="720"/>
        </w:tabs>
        <w:spacing w:after="0" w:line="240" w:lineRule="auto"/>
        <w:ind w:left="720"/>
        <w:jc w:val="both"/>
        <w:outlineLvl w:val="1"/>
        <w:rPr>
          <w:rFonts w:ascii="Garamond" w:hAnsi="Garamond"/>
          <w:b/>
          <w:bCs/>
          <w:sz w:val="20"/>
          <w:szCs w:val="20"/>
        </w:rPr>
      </w:pPr>
    </w:p>
    <w:p w14:paraId="145315EE" w14:textId="7422AF7B" w:rsidR="00D139CF" w:rsidRPr="009F576D" w:rsidRDefault="001E0BDA" w:rsidP="009F576D">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CE05A6">
        <w:rPr>
          <w:rFonts w:ascii="Garamond" w:hAnsi="Garamond"/>
          <w:noProof/>
          <w:sz w:val="20"/>
          <w:szCs w:val="20"/>
        </w:rPr>
        <w:t>Poskytovateľ</w:t>
      </w:r>
      <w:r w:rsidR="00BF7AB6" w:rsidRPr="00CE05A6">
        <w:rPr>
          <w:rFonts w:ascii="Garamond" w:hAnsi="Garamond"/>
          <w:noProof/>
          <w:sz w:val="20"/>
          <w:szCs w:val="20"/>
        </w:rPr>
        <w:t xml:space="preserve"> </w:t>
      </w:r>
      <w:r w:rsidR="00D139CF" w:rsidRPr="00CE05A6">
        <w:rPr>
          <w:rFonts w:ascii="Garamond" w:hAnsi="Garamond"/>
          <w:noProof/>
          <w:sz w:val="20"/>
          <w:szCs w:val="20"/>
        </w:rPr>
        <w:t>vyhlasuje</w:t>
      </w:r>
      <w:r w:rsidR="00BF7AB6" w:rsidRPr="00CE05A6">
        <w:rPr>
          <w:rFonts w:ascii="Garamond" w:hAnsi="Garamond"/>
          <w:noProof/>
          <w:sz w:val="20"/>
          <w:szCs w:val="20"/>
        </w:rPr>
        <w:t xml:space="preserve"> </w:t>
      </w:r>
      <w:r w:rsidR="00D139CF" w:rsidRPr="00CE05A6">
        <w:rPr>
          <w:rFonts w:ascii="Garamond" w:hAnsi="Garamond"/>
          <w:noProof/>
          <w:sz w:val="20"/>
          <w:szCs w:val="20"/>
        </w:rPr>
        <w:t>a</w:t>
      </w:r>
      <w:r w:rsidR="00BF7AB6" w:rsidRPr="00CE05A6">
        <w:rPr>
          <w:rFonts w:ascii="Garamond" w:hAnsi="Garamond"/>
          <w:noProof/>
          <w:sz w:val="20"/>
          <w:szCs w:val="20"/>
        </w:rPr>
        <w:t xml:space="preserve"> </w:t>
      </w:r>
      <w:r w:rsidR="00D139CF" w:rsidRPr="00CE05A6">
        <w:rPr>
          <w:rFonts w:ascii="Garamond" w:hAnsi="Garamond"/>
          <w:noProof/>
          <w:sz w:val="20"/>
          <w:szCs w:val="20"/>
        </w:rPr>
        <w:t>ubezpečuje</w:t>
      </w:r>
      <w:r w:rsidR="00BF7AB6" w:rsidRPr="00CE05A6">
        <w:rPr>
          <w:rFonts w:ascii="Garamond" w:hAnsi="Garamond"/>
          <w:noProof/>
          <w:sz w:val="20"/>
          <w:szCs w:val="20"/>
        </w:rPr>
        <w:t xml:space="preserve"> </w:t>
      </w:r>
      <w:r w:rsidR="00D139CF" w:rsidRPr="00CE05A6">
        <w:rPr>
          <w:rFonts w:ascii="Garamond" w:hAnsi="Garamond"/>
          <w:noProof/>
          <w:sz w:val="20"/>
          <w:szCs w:val="20"/>
        </w:rPr>
        <w:t>Objednávateľa,</w:t>
      </w:r>
      <w:r w:rsidR="00BF7AB6" w:rsidRPr="00CE05A6">
        <w:rPr>
          <w:rFonts w:ascii="Garamond" w:hAnsi="Garamond"/>
          <w:noProof/>
          <w:sz w:val="20"/>
          <w:szCs w:val="20"/>
        </w:rPr>
        <w:t xml:space="preserve"> </w:t>
      </w:r>
      <w:r w:rsidR="00D139CF" w:rsidRPr="00CE05A6">
        <w:rPr>
          <w:rFonts w:ascii="Garamond" w:hAnsi="Garamond"/>
          <w:noProof/>
          <w:sz w:val="20"/>
          <w:szCs w:val="20"/>
        </w:rPr>
        <w:t>že</w:t>
      </w:r>
      <w:r w:rsidR="00BF7AB6" w:rsidRPr="00CE05A6">
        <w:rPr>
          <w:rFonts w:ascii="Garamond" w:hAnsi="Garamond"/>
          <w:noProof/>
          <w:sz w:val="20"/>
          <w:szCs w:val="20"/>
        </w:rPr>
        <w:t xml:space="preserve"> </w:t>
      </w:r>
      <w:r w:rsidR="00D139CF" w:rsidRPr="00CE05A6">
        <w:rPr>
          <w:rFonts w:ascii="Garamond" w:hAnsi="Garamond"/>
          <w:noProof/>
          <w:sz w:val="20"/>
          <w:szCs w:val="20"/>
        </w:rPr>
        <w:t>ku</w:t>
      </w:r>
      <w:r w:rsidR="00BF7AB6" w:rsidRPr="00CE05A6">
        <w:rPr>
          <w:rFonts w:ascii="Garamond" w:hAnsi="Garamond"/>
          <w:noProof/>
          <w:sz w:val="20"/>
          <w:szCs w:val="20"/>
        </w:rPr>
        <w:t xml:space="preserve"> </w:t>
      </w:r>
      <w:r w:rsidR="00D139CF" w:rsidRPr="00CE05A6">
        <w:rPr>
          <w:rFonts w:ascii="Garamond" w:hAnsi="Garamond"/>
          <w:noProof/>
          <w:sz w:val="20"/>
          <w:szCs w:val="20"/>
        </w:rPr>
        <w:t>dňu</w:t>
      </w:r>
      <w:r w:rsidR="00BF7AB6" w:rsidRPr="00CE05A6">
        <w:rPr>
          <w:rFonts w:ascii="Garamond" w:hAnsi="Garamond"/>
          <w:noProof/>
          <w:sz w:val="20"/>
          <w:szCs w:val="20"/>
        </w:rPr>
        <w:t xml:space="preserve"> </w:t>
      </w:r>
      <w:r w:rsidR="00D139CF" w:rsidRPr="00CE05A6">
        <w:rPr>
          <w:rFonts w:ascii="Garamond" w:hAnsi="Garamond"/>
          <w:noProof/>
          <w:sz w:val="20"/>
          <w:szCs w:val="20"/>
        </w:rPr>
        <w:t>podpisu</w:t>
      </w:r>
      <w:r w:rsidR="00BF7AB6" w:rsidRPr="00CE05A6">
        <w:rPr>
          <w:rFonts w:ascii="Garamond" w:hAnsi="Garamond"/>
          <w:noProof/>
          <w:sz w:val="20"/>
          <w:szCs w:val="20"/>
        </w:rPr>
        <w:t xml:space="preserve"> </w:t>
      </w:r>
      <w:r w:rsidR="00D139CF" w:rsidRPr="00CE05A6">
        <w:rPr>
          <w:rFonts w:ascii="Garamond" w:hAnsi="Garamond"/>
          <w:noProof/>
          <w:sz w:val="20"/>
          <w:szCs w:val="20"/>
        </w:rPr>
        <w:t>Zmluvy</w:t>
      </w:r>
      <w:r w:rsidR="00BF7AB6" w:rsidRPr="00CE05A6">
        <w:rPr>
          <w:rFonts w:ascii="Garamond" w:hAnsi="Garamond"/>
          <w:noProof/>
          <w:sz w:val="20"/>
          <w:szCs w:val="20"/>
        </w:rPr>
        <w:t xml:space="preserve"> </w:t>
      </w:r>
      <w:r w:rsidRPr="00CE05A6">
        <w:rPr>
          <w:rFonts w:ascii="Garamond" w:hAnsi="Garamond"/>
          <w:noProof/>
          <w:sz w:val="20"/>
          <w:szCs w:val="20"/>
        </w:rPr>
        <w:t>Poskytovateľom</w:t>
      </w:r>
      <w:r w:rsidR="00D139CF" w:rsidRPr="00CE05A6">
        <w:rPr>
          <w:rFonts w:ascii="Garamond" w:hAnsi="Garamond"/>
          <w:noProof/>
          <w:sz w:val="20"/>
          <w:szCs w:val="20"/>
        </w:rPr>
        <w:t>:</w:t>
      </w:r>
      <w:r w:rsidR="00BF7AB6" w:rsidRPr="00CE05A6">
        <w:rPr>
          <w:rFonts w:ascii="Garamond" w:hAnsi="Garamond"/>
          <w:noProof/>
          <w:sz w:val="20"/>
          <w:szCs w:val="20"/>
        </w:rPr>
        <w:t xml:space="preserve"> </w:t>
      </w:r>
      <w:r w:rsidR="00D139CF" w:rsidRPr="009F576D">
        <w:rPr>
          <w:rFonts w:ascii="Garamond" w:hAnsi="Garamond"/>
          <w:noProof/>
          <w:sz w:val="20"/>
          <w:szCs w:val="20"/>
        </w:rPr>
        <w:tab/>
      </w:r>
    </w:p>
    <w:p w14:paraId="527D120B" w14:textId="3F7D1247" w:rsidR="00D139CF" w:rsidRPr="00CE05A6" w:rsidRDefault="00D139CF" w:rsidP="003B0586">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CE05A6">
        <w:rPr>
          <w:rFonts w:ascii="Garamond" w:hAnsi="Garamond"/>
          <w:noProof/>
          <w:sz w:val="20"/>
          <w:szCs w:val="20"/>
        </w:rPr>
        <w:t>osoba</w:t>
      </w:r>
      <w:r w:rsidR="00BF7AB6" w:rsidRPr="00CE05A6">
        <w:rPr>
          <w:rFonts w:ascii="Garamond" w:hAnsi="Garamond"/>
          <w:noProof/>
          <w:sz w:val="20"/>
          <w:szCs w:val="20"/>
        </w:rPr>
        <w:t xml:space="preserve"> </w:t>
      </w:r>
      <w:r w:rsidRPr="00CE05A6">
        <w:rPr>
          <w:rFonts w:ascii="Garamond" w:hAnsi="Garamond"/>
          <w:noProof/>
          <w:sz w:val="20"/>
          <w:szCs w:val="20"/>
        </w:rPr>
        <w:t>konajúca</w:t>
      </w:r>
      <w:r w:rsidR="00BF7AB6" w:rsidRPr="00CE05A6">
        <w:rPr>
          <w:rFonts w:ascii="Garamond" w:hAnsi="Garamond"/>
          <w:noProof/>
          <w:sz w:val="20"/>
          <w:szCs w:val="20"/>
        </w:rPr>
        <w:t xml:space="preserve"> </w:t>
      </w:r>
      <w:r w:rsidRPr="00CE05A6">
        <w:rPr>
          <w:rFonts w:ascii="Garamond" w:hAnsi="Garamond"/>
          <w:noProof/>
          <w:sz w:val="20"/>
          <w:szCs w:val="20"/>
        </w:rPr>
        <w:t>za</w:t>
      </w:r>
      <w:r w:rsidR="00BF7AB6" w:rsidRPr="00CE05A6">
        <w:rPr>
          <w:rFonts w:ascii="Garamond" w:hAnsi="Garamond"/>
          <w:noProof/>
          <w:sz w:val="20"/>
          <w:szCs w:val="20"/>
        </w:rPr>
        <w:t xml:space="preserve"> </w:t>
      </w:r>
      <w:r w:rsidR="001E0BDA" w:rsidRPr="00CE05A6">
        <w:rPr>
          <w:rFonts w:ascii="Garamond" w:hAnsi="Garamond"/>
          <w:noProof/>
          <w:sz w:val="20"/>
          <w:szCs w:val="20"/>
        </w:rPr>
        <w:t>Poskytovateľ</w:t>
      </w:r>
      <w:r w:rsidRPr="00CE05A6">
        <w:rPr>
          <w:rFonts w:ascii="Garamond" w:hAnsi="Garamond"/>
          <w:noProof/>
          <w:sz w:val="20"/>
          <w:szCs w:val="20"/>
        </w:rPr>
        <w:t>a</w:t>
      </w:r>
      <w:r w:rsidR="00BF7AB6" w:rsidRPr="00CE05A6">
        <w:rPr>
          <w:rFonts w:ascii="Garamond" w:hAnsi="Garamond"/>
          <w:noProof/>
          <w:sz w:val="20"/>
          <w:szCs w:val="20"/>
        </w:rPr>
        <w:t xml:space="preserve"> </w:t>
      </w:r>
      <w:r w:rsidRPr="00CE05A6">
        <w:rPr>
          <w:rFonts w:ascii="Garamond" w:hAnsi="Garamond"/>
          <w:noProof/>
          <w:sz w:val="20"/>
          <w:szCs w:val="20"/>
        </w:rPr>
        <w:t>je</w:t>
      </w:r>
      <w:r w:rsidR="00BF7AB6" w:rsidRPr="00CE05A6">
        <w:rPr>
          <w:rFonts w:ascii="Garamond" w:hAnsi="Garamond"/>
          <w:noProof/>
          <w:sz w:val="20"/>
          <w:szCs w:val="20"/>
        </w:rPr>
        <w:t xml:space="preserve"> </w:t>
      </w:r>
      <w:r w:rsidRPr="00CE05A6">
        <w:rPr>
          <w:rFonts w:ascii="Garamond" w:hAnsi="Garamond"/>
          <w:noProof/>
          <w:sz w:val="20"/>
          <w:szCs w:val="20"/>
        </w:rPr>
        <w:t>v</w:t>
      </w:r>
      <w:r w:rsidR="00BF7AB6" w:rsidRPr="00CE05A6">
        <w:rPr>
          <w:rFonts w:ascii="Garamond" w:hAnsi="Garamond"/>
          <w:noProof/>
          <w:sz w:val="20"/>
          <w:szCs w:val="20"/>
        </w:rPr>
        <w:t xml:space="preserve"> </w:t>
      </w:r>
      <w:r w:rsidRPr="00CE05A6">
        <w:rPr>
          <w:rFonts w:ascii="Garamond" w:hAnsi="Garamond"/>
          <w:noProof/>
          <w:sz w:val="20"/>
          <w:szCs w:val="20"/>
        </w:rPr>
        <w:t>plnom</w:t>
      </w:r>
      <w:r w:rsidR="00BF7AB6" w:rsidRPr="00CE05A6">
        <w:rPr>
          <w:rFonts w:ascii="Garamond" w:hAnsi="Garamond"/>
          <w:noProof/>
          <w:sz w:val="20"/>
          <w:szCs w:val="20"/>
        </w:rPr>
        <w:t xml:space="preserve"> </w:t>
      </w:r>
      <w:r w:rsidRPr="00CE05A6">
        <w:rPr>
          <w:rFonts w:ascii="Garamond" w:hAnsi="Garamond"/>
          <w:noProof/>
          <w:sz w:val="20"/>
          <w:szCs w:val="20"/>
        </w:rPr>
        <w:t>rozsahu</w:t>
      </w:r>
      <w:r w:rsidR="00BF7AB6" w:rsidRPr="00CE05A6">
        <w:rPr>
          <w:rFonts w:ascii="Garamond" w:hAnsi="Garamond"/>
          <w:noProof/>
          <w:sz w:val="20"/>
          <w:szCs w:val="20"/>
        </w:rPr>
        <w:t xml:space="preserve"> </w:t>
      </w:r>
      <w:r w:rsidRPr="00CE05A6">
        <w:rPr>
          <w:rFonts w:ascii="Garamond" w:hAnsi="Garamond"/>
          <w:noProof/>
          <w:sz w:val="20"/>
          <w:szCs w:val="20"/>
        </w:rPr>
        <w:t>oprávnená</w:t>
      </w:r>
      <w:r w:rsidR="00BF7AB6" w:rsidRPr="00CE05A6">
        <w:rPr>
          <w:rFonts w:ascii="Garamond" w:hAnsi="Garamond"/>
          <w:noProof/>
          <w:sz w:val="20"/>
          <w:szCs w:val="20"/>
        </w:rPr>
        <w:t xml:space="preserve"> </w:t>
      </w:r>
      <w:r w:rsidRPr="00CE05A6">
        <w:rPr>
          <w:rFonts w:ascii="Garamond" w:hAnsi="Garamond"/>
          <w:noProof/>
          <w:sz w:val="20"/>
          <w:szCs w:val="20"/>
        </w:rPr>
        <w:t>dojednať,</w:t>
      </w:r>
      <w:r w:rsidR="00BF7AB6" w:rsidRPr="00CE05A6">
        <w:rPr>
          <w:rFonts w:ascii="Garamond" w:hAnsi="Garamond"/>
          <w:noProof/>
          <w:sz w:val="20"/>
          <w:szCs w:val="20"/>
        </w:rPr>
        <w:t xml:space="preserve"> </w:t>
      </w:r>
      <w:r w:rsidRPr="00CE05A6">
        <w:rPr>
          <w:rFonts w:ascii="Garamond" w:hAnsi="Garamond"/>
          <w:noProof/>
          <w:sz w:val="20"/>
          <w:szCs w:val="20"/>
        </w:rPr>
        <w:t>uzavrieť</w:t>
      </w:r>
      <w:r w:rsidR="00BF7AB6" w:rsidRPr="00CE05A6">
        <w:rPr>
          <w:rFonts w:ascii="Garamond" w:hAnsi="Garamond"/>
          <w:noProof/>
          <w:sz w:val="20"/>
          <w:szCs w:val="20"/>
        </w:rPr>
        <w:t xml:space="preserve"> </w:t>
      </w:r>
      <w:r w:rsidRPr="00CE05A6">
        <w:rPr>
          <w:rFonts w:ascii="Garamond" w:hAnsi="Garamond"/>
          <w:noProof/>
          <w:sz w:val="20"/>
          <w:szCs w:val="20"/>
        </w:rPr>
        <w:t>a</w:t>
      </w:r>
      <w:r w:rsidR="00BF7AB6" w:rsidRPr="00CE05A6">
        <w:rPr>
          <w:rFonts w:ascii="Garamond" w:hAnsi="Garamond"/>
          <w:noProof/>
          <w:sz w:val="20"/>
          <w:szCs w:val="20"/>
        </w:rPr>
        <w:t xml:space="preserve"> </w:t>
      </w:r>
      <w:r w:rsidRPr="00CE05A6">
        <w:rPr>
          <w:rFonts w:ascii="Garamond" w:hAnsi="Garamond"/>
          <w:noProof/>
          <w:sz w:val="20"/>
          <w:szCs w:val="20"/>
        </w:rPr>
        <w:t>podpísať</w:t>
      </w:r>
      <w:r w:rsidR="00BF7AB6" w:rsidRPr="00CE05A6">
        <w:rPr>
          <w:rFonts w:ascii="Garamond" w:hAnsi="Garamond"/>
          <w:noProof/>
          <w:sz w:val="20"/>
          <w:szCs w:val="20"/>
        </w:rPr>
        <w:t xml:space="preserve"> </w:t>
      </w:r>
      <w:r w:rsidRPr="00CE05A6">
        <w:rPr>
          <w:rFonts w:ascii="Garamond" w:hAnsi="Garamond"/>
          <w:noProof/>
          <w:sz w:val="20"/>
          <w:szCs w:val="20"/>
        </w:rPr>
        <w:t>Zmluvu</w:t>
      </w:r>
      <w:r w:rsidR="00BF7AB6" w:rsidRPr="00CE05A6">
        <w:rPr>
          <w:rFonts w:ascii="Garamond" w:hAnsi="Garamond"/>
          <w:noProof/>
          <w:sz w:val="20"/>
          <w:szCs w:val="20"/>
        </w:rPr>
        <w:t xml:space="preserve"> </w:t>
      </w:r>
      <w:r w:rsidRPr="00CE05A6">
        <w:rPr>
          <w:rFonts w:ascii="Garamond" w:hAnsi="Garamond"/>
          <w:noProof/>
          <w:sz w:val="20"/>
          <w:szCs w:val="20"/>
        </w:rPr>
        <w:br/>
        <w:t>a</w:t>
      </w:r>
      <w:r w:rsidR="00BF7AB6" w:rsidRPr="00CE05A6">
        <w:rPr>
          <w:rFonts w:ascii="Garamond" w:hAnsi="Garamond"/>
          <w:noProof/>
          <w:sz w:val="20"/>
          <w:szCs w:val="20"/>
        </w:rPr>
        <w:t xml:space="preserve"> </w:t>
      </w:r>
      <w:r w:rsidRPr="00CE05A6">
        <w:rPr>
          <w:rFonts w:ascii="Garamond" w:hAnsi="Garamond"/>
          <w:noProof/>
          <w:sz w:val="20"/>
          <w:szCs w:val="20"/>
        </w:rPr>
        <w:t>vykonávať</w:t>
      </w:r>
      <w:r w:rsidR="00BF7AB6" w:rsidRPr="00CE05A6">
        <w:rPr>
          <w:rFonts w:ascii="Garamond" w:hAnsi="Garamond"/>
          <w:noProof/>
          <w:sz w:val="20"/>
          <w:szCs w:val="20"/>
        </w:rPr>
        <w:t xml:space="preserve"> </w:t>
      </w:r>
      <w:r w:rsidRPr="00CE05A6">
        <w:rPr>
          <w:rFonts w:ascii="Garamond" w:hAnsi="Garamond"/>
          <w:noProof/>
          <w:sz w:val="20"/>
          <w:szCs w:val="20"/>
        </w:rPr>
        <w:t>práva</w:t>
      </w:r>
      <w:r w:rsidR="00BF7AB6" w:rsidRPr="00CE05A6">
        <w:rPr>
          <w:rFonts w:ascii="Garamond" w:hAnsi="Garamond"/>
          <w:noProof/>
          <w:sz w:val="20"/>
          <w:szCs w:val="20"/>
        </w:rPr>
        <w:t xml:space="preserve"> </w:t>
      </w:r>
      <w:r w:rsidRPr="00CE05A6">
        <w:rPr>
          <w:rFonts w:ascii="Garamond" w:hAnsi="Garamond"/>
          <w:noProof/>
          <w:sz w:val="20"/>
          <w:szCs w:val="20"/>
        </w:rPr>
        <w:t>a</w:t>
      </w:r>
      <w:r w:rsidR="00BF7AB6" w:rsidRPr="00CE05A6">
        <w:rPr>
          <w:rFonts w:ascii="Garamond" w:hAnsi="Garamond"/>
          <w:noProof/>
          <w:sz w:val="20"/>
          <w:szCs w:val="20"/>
        </w:rPr>
        <w:t xml:space="preserve"> </w:t>
      </w:r>
      <w:r w:rsidRPr="00CE05A6">
        <w:rPr>
          <w:rFonts w:ascii="Garamond" w:hAnsi="Garamond"/>
          <w:noProof/>
          <w:sz w:val="20"/>
          <w:szCs w:val="20"/>
        </w:rPr>
        <w:t>povinnosti</w:t>
      </w:r>
      <w:r w:rsidR="00BF7AB6" w:rsidRPr="00CE05A6">
        <w:rPr>
          <w:rFonts w:ascii="Garamond" w:hAnsi="Garamond"/>
          <w:noProof/>
          <w:sz w:val="20"/>
          <w:szCs w:val="20"/>
        </w:rPr>
        <w:t xml:space="preserve"> </w:t>
      </w:r>
      <w:r w:rsidRPr="00CE05A6">
        <w:rPr>
          <w:rFonts w:ascii="Garamond" w:hAnsi="Garamond"/>
          <w:noProof/>
          <w:sz w:val="20"/>
          <w:szCs w:val="20"/>
        </w:rPr>
        <w:t>v</w:t>
      </w:r>
      <w:r w:rsidR="00BF7AB6" w:rsidRPr="00CE05A6">
        <w:rPr>
          <w:rFonts w:ascii="Garamond" w:hAnsi="Garamond"/>
          <w:noProof/>
          <w:sz w:val="20"/>
          <w:szCs w:val="20"/>
        </w:rPr>
        <w:t xml:space="preserve"> </w:t>
      </w:r>
      <w:r w:rsidRPr="00CE05A6">
        <w:rPr>
          <w:rFonts w:ascii="Garamond" w:hAnsi="Garamond"/>
          <w:noProof/>
          <w:sz w:val="20"/>
          <w:szCs w:val="20"/>
        </w:rPr>
        <w:t>nej</w:t>
      </w:r>
      <w:r w:rsidR="00BF7AB6" w:rsidRPr="00CE05A6">
        <w:rPr>
          <w:rFonts w:ascii="Garamond" w:hAnsi="Garamond"/>
          <w:noProof/>
          <w:sz w:val="20"/>
          <w:szCs w:val="20"/>
        </w:rPr>
        <w:t xml:space="preserve"> </w:t>
      </w:r>
      <w:r w:rsidRPr="00CE05A6">
        <w:rPr>
          <w:rFonts w:ascii="Garamond" w:hAnsi="Garamond"/>
          <w:noProof/>
          <w:sz w:val="20"/>
          <w:szCs w:val="20"/>
        </w:rPr>
        <w:t>upravené;</w:t>
      </w:r>
    </w:p>
    <w:p w14:paraId="232A0DE2" w14:textId="77777777" w:rsidR="00D139CF" w:rsidRPr="00CE05A6" w:rsidRDefault="00D139CF" w:rsidP="00CE05A6">
      <w:pPr>
        <w:keepNext/>
        <w:keepLines/>
        <w:tabs>
          <w:tab w:val="left" w:pos="0"/>
          <w:tab w:val="center" w:pos="4536"/>
          <w:tab w:val="right" w:pos="9072"/>
        </w:tabs>
        <w:spacing w:after="0" w:line="240" w:lineRule="auto"/>
        <w:ind w:left="709" w:hanging="720"/>
        <w:contextualSpacing/>
        <w:jc w:val="both"/>
        <w:rPr>
          <w:rFonts w:ascii="Garamond" w:hAnsi="Garamond"/>
          <w:noProof/>
          <w:sz w:val="20"/>
          <w:szCs w:val="20"/>
        </w:rPr>
      </w:pPr>
    </w:p>
    <w:p w14:paraId="1F63616F" w14:textId="2224DC33" w:rsidR="00D139CF" w:rsidRPr="00CE05A6" w:rsidRDefault="00D139CF" w:rsidP="003B0586">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CE05A6">
        <w:rPr>
          <w:rFonts w:ascii="Garamond" w:hAnsi="Garamond"/>
          <w:noProof/>
          <w:sz w:val="20"/>
          <w:szCs w:val="20"/>
        </w:rPr>
        <w:t>je</w:t>
      </w:r>
      <w:r w:rsidR="00BF7AB6" w:rsidRPr="00CE05A6">
        <w:rPr>
          <w:rFonts w:ascii="Garamond" w:hAnsi="Garamond"/>
          <w:noProof/>
          <w:sz w:val="20"/>
          <w:szCs w:val="20"/>
        </w:rPr>
        <w:t xml:space="preserve"> </w:t>
      </w:r>
      <w:r w:rsidRPr="00CE05A6">
        <w:rPr>
          <w:rFonts w:ascii="Garamond" w:hAnsi="Garamond"/>
          <w:noProof/>
          <w:sz w:val="20"/>
          <w:szCs w:val="20"/>
        </w:rPr>
        <w:t>spoločnosťou</w:t>
      </w:r>
      <w:r w:rsidR="00BF7AB6" w:rsidRPr="00CE05A6">
        <w:rPr>
          <w:rFonts w:ascii="Garamond" w:hAnsi="Garamond"/>
          <w:noProof/>
          <w:sz w:val="20"/>
          <w:szCs w:val="20"/>
        </w:rPr>
        <w:t xml:space="preserve"> </w:t>
      </w:r>
      <w:r w:rsidRPr="00CE05A6">
        <w:rPr>
          <w:rFonts w:ascii="Garamond" w:hAnsi="Garamond"/>
          <w:noProof/>
          <w:sz w:val="20"/>
          <w:szCs w:val="20"/>
        </w:rPr>
        <w:t>riadne</w:t>
      </w:r>
      <w:r w:rsidR="00BF7AB6" w:rsidRPr="00CE05A6">
        <w:rPr>
          <w:rFonts w:ascii="Garamond" w:hAnsi="Garamond"/>
          <w:noProof/>
          <w:sz w:val="20"/>
          <w:szCs w:val="20"/>
        </w:rPr>
        <w:t xml:space="preserve"> </w:t>
      </w:r>
      <w:r w:rsidRPr="00CE05A6">
        <w:rPr>
          <w:rFonts w:ascii="Garamond" w:hAnsi="Garamond"/>
          <w:noProof/>
          <w:sz w:val="20"/>
          <w:szCs w:val="20"/>
        </w:rPr>
        <w:t>založenou</w:t>
      </w:r>
      <w:r w:rsidR="00BF7AB6" w:rsidRPr="00CE05A6">
        <w:rPr>
          <w:rFonts w:ascii="Garamond" w:hAnsi="Garamond"/>
          <w:noProof/>
          <w:sz w:val="20"/>
          <w:szCs w:val="20"/>
        </w:rPr>
        <w:t xml:space="preserve"> </w:t>
      </w:r>
      <w:r w:rsidRPr="00CE05A6">
        <w:rPr>
          <w:rFonts w:ascii="Garamond" w:hAnsi="Garamond"/>
          <w:noProof/>
          <w:sz w:val="20"/>
          <w:szCs w:val="20"/>
        </w:rPr>
        <w:t>a</w:t>
      </w:r>
      <w:r w:rsidR="00BF7AB6" w:rsidRPr="00CE05A6">
        <w:rPr>
          <w:rFonts w:ascii="Garamond" w:hAnsi="Garamond"/>
          <w:noProof/>
          <w:sz w:val="20"/>
          <w:szCs w:val="20"/>
        </w:rPr>
        <w:t xml:space="preserve"> </w:t>
      </w:r>
      <w:r w:rsidRPr="00CE05A6">
        <w:rPr>
          <w:rFonts w:ascii="Garamond" w:hAnsi="Garamond"/>
          <w:noProof/>
          <w:sz w:val="20"/>
          <w:szCs w:val="20"/>
        </w:rPr>
        <w:t>existujúcou</w:t>
      </w:r>
      <w:r w:rsidR="00BF7AB6" w:rsidRPr="00CE05A6">
        <w:rPr>
          <w:rFonts w:ascii="Garamond" w:hAnsi="Garamond"/>
          <w:noProof/>
          <w:sz w:val="20"/>
          <w:szCs w:val="20"/>
        </w:rPr>
        <w:t xml:space="preserve"> </w:t>
      </w:r>
      <w:r w:rsidRPr="00CE05A6">
        <w:rPr>
          <w:rFonts w:ascii="Garamond" w:hAnsi="Garamond"/>
          <w:noProof/>
          <w:sz w:val="20"/>
          <w:szCs w:val="20"/>
        </w:rPr>
        <w:t>podľa</w:t>
      </w:r>
      <w:r w:rsidR="00BF7AB6" w:rsidRPr="00CE05A6">
        <w:rPr>
          <w:rFonts w:ascii="Garamond" w:hAnsi="Garamond"/>
          <w:noProof/>
          <w:sz w:val="20"/>
          <w:szCs w:val="20"/>
        </w:rPr>
        <w:t xml:space="preserve"> </w:t>
      </w:r>
      <w:r w:rsidRPr="00CE05A6">
        <w:rPr>
          <w:rFonts w:ascii="Garamond" w:hAnsi="Garamond"/>
          <w:noProof/>
          <w:sz w:val="20"/>
          <w:szCs w:val="20"/>
        </w:rPr>
        <w:t>právneho</w:t>
      </w:r>
      <w:r w:rsidR="00BF7AB6" w:rsidRPr="00CE05A6">
        <w:rPr>
          <w:rFonts w:ascii="Garamond" w:hAnsi="Garamond"/>
          <w:noProof/>
          <w:sz w:val="20"/>
          <w:szCs w:val="20"/>
        </w:rPr>
        <w:t xml:space="preserve"> </w:t>
      </w:r>
      <w:r w:rsidRPr="00CE05A6">
        <w:rPr>
          <w:rFonts w:ascii="Garamond" w:hAnsi="Garamond"/>
          <w:noProof/>
          <w:sz w:val="20"/>
          <w:szCs w:val="20"/>
        </w:rPr>
        <w:t>poriadku</w:t>
      </w:r>
      <w:r w:rsidR="00BF7AB6" w:rsidRPr="00CE05A6">
        <w:rPr>
          <w:rFonts w:ascii="Garamond" w:hAnsi="Garamond"/>
          <w:noProof/>
          <w:sz w:val="20"/>
          <w:szCs w:val="20"/>
        </w:rPr>
        <w:t xml:space="preserve"> </w:t>
      </w:r>
      <w:r w:rsidR="00B304E6" w:rsidRPr="00CE05A6">
        <w:rPr>
          <w:rFonts w:ascii="Garamond" w:hAnsi="Garamond"/>
          <w:noProof/>
          <w:sz w:val="20"/>
          <w:szCs w:val="20"/>
          <w:highlight w:val="yellow"/>
        </w:rPr>
        <w:t>[doplniť</w:t>
      </w:r>
      <w:r w:rsidR="00B304E6" w:rsidRPr="00CE05A6">
        <w:rPr>
          <w:rFonts w:ascii="Garamond" w:hAnsi="Garamond"/>
          <w:noProof/>
          <w:sz w:val="20"/>
          <w:szCs w:val="20"/>
        </w:rPr>
        <w:t>]</w:t>
      </w:r>
      <w:r w:rsidRPr="00CE05A6">
        <w:rPr>
          <w:rFonts w:ascii="Garamond" w:hAnsi="Garamond"/>
          <w:sz w:val="20"/>
          <w:szCs w:val="20"/>
          <w:lang w:eastAsia="cs-CZ"/>
        </w:rPr>
        <w:t>,</w:t>
      </w:r>
      <w:r w:rsidR="00BF7AB6" w:rsidRPr="00CE05A6">
        <w:rPr>
          <w:rFonts w:ascii="Garamond" w:hAnsi="Garamond"/>
          <w:noProof/>
          <w:sz w:val="20"/>
          <w:szCs w:val="20"/>
        </w:rPr>
        <w:t xml:space="preserve"> </w:t>
      </w:r>
      <w:r w:rsidRPr="00CE05A6">
        <w:rPr>
          <w:rFonts w:ascii="Garamond" w:hAnsi="Garamond"/>
          <w:noProof/>
          <w:sz w:val="20"/>
          <w:szCs w:val="20"/>
        </w:rPr>
        <w:t>neexistuje</w:t>
      </w:r>
      <w:r w:rsidR="00BF7AB6" w:rsidRPr="00CE05A6">
        <w:rPr>
          <w:rFonts w:ascii="Garamond" w:hAnsi="Garamond"/>
          <w:noProof/>
          <w:sz w:val="20"/>
          <w:szCs w:val="20"/>
        </w:rPr>
        <w:t xml:space="preserve"> </w:t>
      </w:r>
      <w:r w:rsidRPr="00CE05A6">
        <w:rPr>
          <w:rFonts w:ascii="Garamond" w:hAnsi="Garamond"/>
          <w:noProof/>
          <w:sz w:val="20"/>
          <w:szCs w:val="20"/>
        </w:rPr>
        <w:t>žiaden</w:t>
      </w:r>
      <w:r w:rsidR="00BF7AB6" w:rsidRPr="00CE05A6">
        <w:rPr>
          <w:rFonts w:ascii="Garamond" w:hAnsi="Garamond"/>
          <w:noProof/>
          <w:sz w:val="20"/>
          <w:szCs w:val="20"/>
        </w:rPr>
        <w:t xml:space="preserve"> </w:t>
      </w:r>
      <w:r w:rsidRPr="00CE05A6">
        <w:rPr>
          <w:rFonts w:ascii="Garamond" w:hAnsi="Garamond"/>
          <w:noProof/>
          <w:sz w:val="20"/>
          <w:szCs w:val="20"/>
        </w:rPr>
        <w:t>dôvod</w:t>
      </w:r>
      <w:r w:rsidR="00BF7AB6" w:rsidRPr="00CE05A6">
        <w:rPr>
          <w:rFonts w:ascii="Garamond" w:hAnsi="Garamond"/>
          <w:noProof/>
          <w:sz w:val="20"/>
          <w:szCs w:val="20"/>
        </w:rPr>
        <w:t xml:space="preserve"> </w:t>
      </w:r>
      <w:r w:rsidRPr="00CE05A6">
        <w:rPr>
          <w:rFonts w:ascii="Garamond" w:hAnsi="Garamond"/>
          <w:noProof/>
          <w:sz w:val="20"/>
          <w:szCs w:val="20"/>
        </w:rPr>
        <w:t>neplatnosti</w:t>
      </w:r>
      <w:r w:rsidR="00BF7AB6" w:rsidRPr="00CE05A6">
        <w:rPr>
          <w:rFonts w:ascii="Garamond" w:hAnsi="Garamond"/>
          <w:noProof/>
          <w:sz w:val="20"/>
          <w:szCs w:val="20"/>
        </w:rPr>
        <w:t xml:space="preserve"> </w:t>
      </w:r>
      <w:r w:rsidRPr="00CE05A6">
        <w:rPr>
          <w:rFonts w:ascii="Garamond" w:hAnsi="Garamond"/>
          <w:noProof/>
          <w:sz w:val="20"/>
          <w:szCs w:val="20"/>
        </w:rPr>
        <w:t>spoločnosti,</w:t>
      </w:r>
      <w:r w:rsidR="00BF7AB6" w:rsidRPr="00CE05A6">
        <w:rPr>
          <w:rFonts w:ascii="Garamond" w:hAnsi="Garamond"/>
          <w:noProof/>
          <w:sz w:val="20"/>
          <w:szCs w:val="20"/>
        </w:rPr>
        <w:t xml:space="preserve"> </w:t>
      </w:r>
      <w:r w:rsidRPr="00CE05A6">
        <w:rPr>
          <w:rFonts w:ascii="Garamond" w:hAnsi="Garamond"/>
          <w:noProof/>
          <w:sz w:val="20"/>
          <w:szCs w:val="20"/>
        </w:rPr>
        <w:t>má</w:t>
      </w:r>
      <w:r w:rsidR="00BF7AB6" w:rsidRPr="00CE05A6">
        <w:rPr>
          <w:rFonts w:ascii="Garamond" w:hAnsi="Garamond"/>
          <w:noProof/>
          <w:sz w:val="20"/>
          <w:szCs w:val="20"/>
        </w:rPr>
        <w:t xml:space="preserve"> </w:t>
      </w:r>
      <w:r w:rsidRPr="00CE05A6">
        <w:rPr>
          <w:rFonts w:ascii="Garamond" w:hAnsi="Garamond"/>
          <w:noProof/>
          <w:sz w:val="20"/>
          <w:szCs w:val="20"/>
        </w:rPr>
        <w:t>všetky</w:t>
      </w:r>
      <w:r w:rsidR="00BF7AB6" w:rsidRPr="00CE05A6">
        <w:rPr>
          <w:rFonts w:ascii="Garamond" w:hAnsi="Garamond"/>
          <w:noProof/>
          <w:sz w:val="20"/>
          <w:szCs w:val="20"/>
        </w:rPr>
        <w:t xml:space="preserve"> </w:t>
      </w:r>
      <w:r w:rsidRPr="00CE05A6">
        <w:rPr>
          <w:rFonts w:ascii="Garamond" w:hAnsi="Garamond"/>
          <w:noProof/>
          <w:sz w:val="20"/>
          <w:szCs w:val="20"/>
        </w:rPr>
        <w:t>potrebné</w:t>
      </w:r>
      <w:r w:rsidR="00BF7AB6" w:rsidRPr="00CE05A6">
        <w:rPr>
          <w:rFonts w:ascii="Garamond" w:hAnsi="Garamond"/>
          <w:noProof/>
          <w:sz w:val="20"/>
          <w:szCs w:val="20"/>
        </w:rPr>
        <w:t xml:space="preserve"> </w:t>
      </w:r>
      <w:r w:rsidRPr="00CE05A6">
        <w:rPr>
          <w:rFonts w:ascii="Garamond" w:hAnsi="Garamond"/>
          <w:noProof/>
          <w:sz w:val="20"/>
          <w:szCs w:val="20"/>
        </w:rPr>
        <w:t>právomoci</w:t>
      </w:r>
      <w:r w:rsidR="00BF7AB6" w:rsidRPr="00CE05A6">
        <w:rPr>
          <w:rFonts w:ascii="Garamond" w:hAnsi="Garamond"/>
          <w:noProof/>
          <w:sz w:val="20"/>
          <w:szCs w:val="20"/>
        </w:rPr>
        <w:t xml:space="preserve"> </w:t>
      </w:r>
      <w:r w:rsidRPr="00CE05A6">
        <w:rPr>
          <w:rFonts w:ascii="Garamond" w:hAnsi="Garamond"/>
          <w:noProof/>
          <w:sz w:val="20"/>
          <w:szCs w:val="20"/>
        </w:rPr>
        <w:t>a</w:t>
      </w:r>
      <w:r w:rsidR="00BF7AB6" w:rsidRPr="00CE05A6">
        <w:rPr>
          <w:rFonts w:ascii="Garamond" w:hAnsi="Garamond"/>
          <w:noProof/>
          <w:sz w:val="20"/>
          <w:szCs w:val="20"/>
        </w:rPr>
        <w:t xml:space="preserve"> </w:t>
      </w:r>
      <w:r w:rsidRPr="00CE05A6">
        <w:rPr>
          <w:rFonts w:ascii="Garamond" w:hAnsi="Garamond"/>
          <w:noProof/>
          <w:sz w:val="20"/>
          <w:szCs w:val="20"/>
        </w:rPr>
        <w:t>oprávnenia</w:t>
      </w:r>
      <w:r w:rsidR="00BF7AB6" w:rsidRPr="00CE05A6">
        <w:rPr>
          <w:rFonts w:ascii="Garamond" w:hAnsi="Garamond"/>
          <w:noProof/>
          <w:sz w:val="20"/>
          <w:szCs w:val="20"/>
        </w:rPr>
        <w:t xml:space="preserve"> </w:t>
      </w:r>
      <w:r w:rsidRPr="00CE05A6">
        <w:rPr>
          <w:rFonts w:ascii="Garamond" w:hAnsi="Garamond"/>
          <w:noProof/>
          <w:sz w:val="20"/>
          <w:szCs w:val="20"/>
        </w:rPr>
        <w:t>na</w:t>
      </w:r>
      <w:r w:rsidR="00BF7AB6" w:rsidRPr="00CE05A6">
        <w:rPr>
          <w:rFonts w:ascii="Garamond" w:hAnsi="Garamond"/>
          <w:noProof/>
          <w:sz w:val="20"/>
          <w:szCs w:val="20"/>
        </w:rPr>
        <w:t xml:space="preserve"> </w:t>
      </w:r>
      <w:r w:rsidR="001E0BDA" w:rsidRPr="00CE05A6">
        <w:rPr>
          <w:rFonts w:ascii="Garamond" w:hAnsi="Garamond"/>
          <w:noProof/>
          <w:sz w:val="20"/>
          <w:szCs w:val="20"/>
        </w:rPr>
        <w:t>poskytnutie</w:t>
      </w:r>
      <w:r w:rsidR="00BF7AB6" w:rsidRPr="00CE05A6">
        <w:rPr>
          <w:rFonts w:ascii="Garamond" w:hAnsi="Garamond"/>
          <w:noProof/>
          <w:sz w:val="20"/>
          <w:szCs w:val="20"/>
        </w:rPr>
        <w:t xml:space="preserve"> </w:t>
      </w:r>
      <w:r w:rsidR="001E0BDA" w:rsidRPr="00CE05A6">
        <w:rPr>
          <w:rFonts w:ascii="Garamond" w:hAnsi="Garamond"/>
          <w:noProof/>
          <w:sz w:val="20"/>
          <w:szCs w:val="20"/>
        </w:rPr>
        <w:t>Služby</w:t>
      </w:r>
      <w:r w:rsidRPr="00CE05A6">
        <w:rPr>
          <w:rFonts w:ascii="Garamond" w:hAnsi="Garamond"/>
          <w:noProof/>
          <w:sz w:val="20"/>
          <w:szCs w:val="20"/>
        </w:rPr>
        <w:t>,</w:t>
      </w:r>
      <w:r w:rsidR="00BF7AB6" w:rsidRPr="00CE05A6">
        <w:rPr>
          <w:rFonts w:ascii="Garamond" w:hAnsi="Garamond"/>
          <w:noProof/>
          <w:sz w:val="20"/>
          <w:szCs w:val="20"/>
        </w:rPr>
        <w:t xml:space="preserve"> </w:t>
      </w:r>
      <w:r w:rsidRPr="00CE05A6">
        <w:rPr>
          <w:rFonts w:ascii="Garamond" w:hAnsi="Garamond"/>
          <w:noProof/>
          <w:sz w:val="20"/>
          <w:szCs w:val="20"/>
        </w:rPr>
        <w:br/>
        <w:t>a</w:t>
      </w:r>
      <w:r w:rsidR="00BF7AB6" w:rsidRPr="00CE05A6">
        <w:rPr>
          <w:rFonts w:ascii="Garamond" w:hAnsi="Garamond"/>
          <w:noProof/>
          <w:sz w:val="20"/>
          <w:szCs w:val="20"/>
        </w:rPr>
        <w:t xml:space="preserve"> </w:t>
      </w:r>
      <w:r w:rsidRPr="00CE05A6">
        <w:rPr>
          <w:rFonts w:ascii="Garamond" w:hAnsi="Garamond"/>
          <w:noProof/>
          <w:sz w:val="20"/>
          <w:szCs w:val="20"/>
        </w:rPr>
        <w:t>riadne</w:t>
      </w:r>
      <w:r w:rsidR="00BF7AB6" w:rsidRPr="00CE05A6">
        <w:rPr>
          <w:rFonts w:ascii="Garamond" w:hAnsi="Garamond"/>
          <w:noProof/>
          <w:sz w:val="20"/>
          <w:szCs w:val="20"/>
        </w:rPr>
        <w:t xml:space="preserve"> </w:t>
      </w:r>
      <w:r w:rsidRPr="00CE05A6">
        <w:rPr>
          <w:rFonts w:ascii="Garamond" w:hAnsi="Garamond"/>
          <w:noProof/>
          <w:sz w:val="20"/>
          <w:szCs w:val="20"/>
        </w:rPr>
        <w:t>plní</w:t>
      </w:r>
      <w:r w:rsidR="00BF7AB6" w:rsidRPr="00CE05A6">
        <w:rPr>
          <w:rFonts w:ascii="Garamond" w:hAnsi="Garamond"/>
          <w:noProof/>
          <w:sz w:val="20"/>
          <w:szCs w:val="20"/>
        </w:rPr>
        <w:t xml:space="preserve"> </w:t>
      </w:r>
      <w:r w:rsidRPr="00CE05A6">
        <w:rPr>
          <w:rFonts w:ascii="Garamond" w:hAnsi="Garamond"/>
          <w:noProof/>
          <w:sz w:val="20"/>
          <w:szCs w:val="20"/>
        </w:rPr>
        <w:t>všetky</w:t>
      </w:r>
      <w:r w:rsidR="00BF7AB6" w:rsidRPr="00CE05A6">
        <w:rPr>
          <w:rFonts w:ascii="Garamond" w:hAnsi="Garamond"/>
          <w:noProof/>
          <w:sz w:val="20"/>
          <w:szCs w:val="20"/>
        </w:rPr>
        <w:t xml:space="preserve"> </w:t>
      </w:r>
      <w:r w:rsidRPr="00CE05A6">
        <w:rPr>
          <w:rFonts w:ascii="Garamond" w:hAnsi="Garamond"/>
          <w:noProof/>
          <w:sz w:val="20"/>
          <w:szCs w:val="20"/>
        </w:rPr>
        <w:t>povinnosti,</w:t>
      </w:r>
      <w:r w:rsidR="00BF7AB6" w:rsidRPr="00CE05A6">
        <w:rPr>
          <w:rFonts w:ascii="Garamond" w:hAnsi="Garamond"/>
          <w:noProof/>
          <w:sz w:val="20"/>
          <w:szCs w:val="20"/>
        </w:rPr>
        <w:t xml:space="preserve"> </w:t>
      </w:r>
      <w:r w:rsidRPr="00CE05A6">
        <w:rPr>
          <w:rFonts w:ascii="Garamond" w:hAnsi="Garamond"/>
          <w:noProof/>
          <w:sz w:val="20"/>
          <w:szCs w:val="20"/>
        </w:rPr>
        <w:t>porušenie</w:t>
      </w:r>
      <w:r w:rsidR="00BF7AB6" w:rsidRPr="00CE05A6">
        <w:rPr>
          <w:rFonts w:ascii="Garamond" w:hAnsi="Garamond"/>
          <w:noProof/>
          <w:sz w:val="20"/>
          <w:szCs w:val="20"/>
        </w:rPr>
        <w:t xml:space="preserve"> </w:t>
      </w:r>
      <w:r w:rsidRPr="00CE05A6">
        <w:rPr>
          <w:rFonts w:ascii="Garamond" w:hAnsi="Garamond"/>
          <w:noProof/>
          <w:sz w:val="20"/>
          <w:szCs w:val="20"/>
        </w:rPr>
        <w:t>ktorých</w:t>
      </w:r>
      <w:r w:rsidR="00BF7AB6" w:rsidRPr="00CE05A6">
        <w:rPr>
          <w:rFonts w:ascii="Garamond" w:hAnsi="Garamond"/>
          <w:noProof/>
          <w:sz w:val="20"/>
          <w:szCs w:val="20"/>
        </w:rPr>
        <w:t xml:space="preserve"> </w:t>
      </w:r>
      <w:r w:rsidRPr="00CE05A6">
        <w:rPr>
          <w:rFonts w:ascii="Garamond" w:hAnsi="Garamond"/>
          <w:noProof/>
          <w:sz w:val="20"/>
          <w:szCs w:val="20"/>
        </w:rPr>
        <w:t>by</w:t>
      </w:r>
      <w:r w:rsidR="00BF7AB6" w:rsidRPr="00CE05A6">
        <w:rPr>
          <w:rFonts w:ascii="Garamond" w:hAnsi="Garamond"/>
          <w:noProof/>
          <w:sz w:val="20"/>
          <w:szCs w:val="20"/>
        </w:rPr>
        <w:t xml:space="preserve"> </w:t>
      </w:r>
      <w:r w:rsidRPr="00CE05A6">
        <w:rPr>
          <w:rFonts w:ascii="Garamond" w:hAnsi="Garamond"/>
          <w:noProof/>
          <w:sz w:val="20"/>
          <w:szCs w:val="20"/>
        </w:rPr>
        <w:t>mohlo</w:t>
      </w:r>
      <w:r w:rsidR="00BF7AB6" w:rsidRPr="00CE05A6">
        <w:rPr>
          <w:rFonts w:ascii="Garamond" w:hAnsi="Garamond"/>
          <w:noProof/>
          <w:sz w:val="20"/>
          <w:szCs w:val="20"/>
        </w:rPr>
        <w:t xml:space="preserve"> </w:t>
      </w:r>
      <w:r w:rsidRPr="00CE05A6">
        <w:rPr>
          <w:rFonts w:ascii="Garamond" w:hAnsi="Garamond"/>
          <w:noProof/>
          <w:sz w:val="20"/>
          <w:szCs w:val="20"/>
        </w:rPr>
        <w:t>viesť</w:t>
      </w:r>
      <w:r w:rsidR="00BF7AB6" w:rsidRPr="00CE05A6">
        <w:rPr>
          <w:rFonts w:ascii="Garamond" w:hAnsi="Garamond"/>
          <w:noProof/>
          <w:sz w:val="20"/>
          <w:szCs w:val="20"/>
        </w:rPr>
        <w:t xml:space="preserve"> </w:t>
      </w:r>
      <w:r w:rsidRPr="00CE05A6">
        <w:rPr>
          <w:rFonts w:ascii="Garamond" w:hAnsi="Garamond"/>
          <w:noProof/>
          <w:sz w:val="20"/>
          <w:szCs w:val="20"/>
        </w:rPr>
        <w:t>k</w:t>
      </w:r>
      <w:r w:rsidR="00BF7AB6" w:rsidRPr="00CE05A6">
        <w:rPr>
          <w:rFonts w:ascii="Garamond" w:hAnsi="Garamond"/>
          <w:noProof/>
          <w:sz w:val="20"/>
          <w:szCs w:val="20"/>
        </w:rPr>
        <w:t xml:space="preserve"> </w:t>
      </w:r>
      <w:r w:rsidRPr="00CE05A6">
        <w:rPr>
          <w:rFonts w:ascii="Garamond" w:hAnsi="Garamond"/>
          <w:noProof/>
          <w:sz w:val="20"/>
          <w:szCs w:val="20"/>
        </w:rPr>
        <w:t>j</w:t>
      </w:r>
      <w:r w:rsidR="00A44C67" w:rsidRPr="00CE05A6">
        <w:rPr>
          <w:rFonts w:ascii="Garamond" w:hAnsi="Garamond"/>
          <w:noProof/>
          <w:sz w:val="20"/>
          <w:szCs w:val="20"/>
        </w:rPr>
        <w:t>eho</w:t>
      </w:r>
      <w:r w:rsidR="00BF7AB6" w:rsidRPr="00CE05A6">
        <w:rPr>
          <w:rFonts w:ascii="Garamond" w:hAnsi="Garamond"/>
          <w:noProof/>
          <w:sz w:val="20"/>
          <w:szCs w:val="20"/>
        </w:rPr>
        <w:t xml:space="preserve"> </w:t>
      </w:r>
      <w:r w:rsidRPr="00CE05A6">
        <w:rPr>
          <w:rFonts w:ascii="Garamond" w:hAnsi="Garamond"/>
          <w:noProof/>
          <w:sz w:val="20"/>
          <w:szCs w:val="20"/>
        </w:rPr>
        <w:t>zrušeniu;</w:t>
      </w:r>
      <w:r w:rsidR="00BF7AB6" w:rsidRPr="00CE05A6">
        <w:rPr>
          <w:rFonts w:ascii="Garamond" w:hAnsi="Garamond"/>
          <w:noProof/>
          <w:sz w:val="20"/>
          <w:szCs w:val="20"/>
        </w:rPr>
        <w:t xml:space="preserve"> </w:t>
      </w:r>
    </w:p>
    <w:p w14:paraId="429D99FE" w14:textId="77777777" w:rsidR="001E0BDA" w:rsidRPr="00CE05A6" w:rsidRDefault="001E0BDA" w:rsidP="00CE05A6">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332987BB" w14:textId="5F87736D" w:rsidR="00D139CF" w:rsidRPr="00CE05A6" w:rsidRDefault="00D139CF" w:rsidP="003B0586">
      <w:pPr>
        <w:keepNext/>
        <w:keepLines/>
        <w:numPr>
          <w:ilvl w:val="0"/>
          <w:numId w:val="16"/>
        </w:numPr>
        <w:tabs>
          <w:tab w:val="left" w:pos="0"/>
          <w:tab w:val="center" w:pos="4536"/>
          <w:tab w:val="right" w:pos="9072"/>
        </w:tabs>
        <w:spacing w:after="0" w:line="240" w:lineRule="auto"/>
        <w:ind w:hanging="720"/>
        <w:contextualSpacing/>
        <w:jc w:val="both"/>
        <w:rPr>
          <w:rFonts w:ascii="Garamond" w:hAnsi="Garamond"/>
          <w:sz w:val="20"/>
          <w:szCs w:val="20"/>
        </w:rPr>
      </w:pPr>
      <w:r w:rsidRPr="00CE05A6">
        <w:rPr>
          <w:rFonts w:ascii="Garamond" w:hAnsi="Garamond"/>
          <w:noProof/>
          <w:sz w:val="20"/>
          <w:szCs w:val="20"/>
        </w:rPr>
        <w:t>je</w:t>
      </w:r>
      <w:r w:rsidR="00BF7AB6" w:rsidRPr="00CE05A6">
        <w:rPr>
          <w:rFonts w:ascii="Garamond" w:hAnsi="Garamond"/>
          <w:noProof/>
          <w:sz w:val="20"/>
          <w:szCs w:val="20"/>
        </w:rPr>
        <w:t xml:space="preserve"> </w:t>
      </w:r>
      <w:r w:rsidRPr="00CE05A6">
        <w:rPr>
          <w:rFonts w:ascii="Garamond" w:hAnsi="Garamond"/>
          <w:noProof/>
          <w:sz w:val="20"/>
          <w:szCs w:val="20"/>
        </w:rPr>
        <w:t>zapísaný</w:t>
      </w:r>
      <w:r w:rsidR="00BF7AB6" w:rsidRPr="00CE05A6">
        <w:rPr>
          <w:rFonts w:ascii="Garamond" w:hAnsi="Garamond"/>
          <w:noProof/>
          <w:sz w:val="20"/>
          <w:szCs w:val="20"/>
        </w:rPr>
        <w:t xml:space="preserve"> </w:t>
      </w:r>
      <w:r w:rsidRPr="00CE05A6">
        <w:rPr>
          <w:rFonts w:ascii="Garamond" w:hAnsi="Garamond"/>
          <w:noProof/>
          <w:sz w:val="20"/>
          <w:szCs w:val="20"/>
        </w:rPr>
        <w:t>v</w:t>
      </w:r>
      <w:r w:rsidR="00BF7AB6" w:rsidRPr="00CE05A6">
        <w:rPr>
          <w:rFonts w:ascii="Garamond" w:hAnsi="Garamond"/>
          <w:noProof/>
          <w:sz w:val="20"/>
          <w:szCs w:val="20"/>
        </w:rPr>
        <w:t xml:space="preserve"> </w:t>
      </w:r>
      <w:r w:rsidRPr="00CE05A6">
        <w:rPr>
          <w:rFonts w:ascii="Garamond" w:hAnsi="Garamond"/>
          <w:noProof/>
          <w:sz w:val="20"/>
          <w:szCs w:val="20"/>
        </w:rPr>
        <w:t>Registri</w:t>
      </w:r>
      <w:r w:rsidR="00BF7AB6" w:rsidRPr="00CE05A6">
        <w:rPr>
          <w:rFonts w:ascii="Garamond" w:hAnsi="Garamond"/>
          <w:noProof/>
          <w:sz w:val="20"/>
          <w:szCs w:val="20"/>
        </w:rPr>
        <w:t xml:space="preserve"> </w:t>
      </w:r>
      <w:r w:rsidRPr="00CE05A6">
        <w:rPr>
          <w:rFonts w:ascii="Garamond" w:hAnsi="Garamond"/>
          <w:noProof/>
          <w:sz w:val="20"/>
          <w:szCs w:val="20"/>
        </w:rPr>
        <w:t>partnerov</w:t>
      </w:r>
      <w:r w:rsidR="00BF7AB6" w:rsidRPr="00CE05A6">
        <w:rPr>
          <w:rFonts w:ascii="Garamond" w:hAnsi="Garamond"/>
          <w:noProof/>
          <w:sz w:val="20"/>
          <w:szCs w:val="20"/>
        </w:rPr>
        <w:t xml:space="preserve"> </w:t>
      </w:r>
      <w:r w:rsidRPr="00CE05A6">
        <w:rPr>
          <w:rFonts w:ascii="Garamond" w:hAnsi="Garamond"/>
          <w:noProof/>
          <w:sz w:val="20"/>
          <w:szCs w:val="20"/>
        </w:rPr>
        <w:t>verejného</w:t>
      </w:r>
      <w:r w:rsidR="00BF7AB6" w:rsidRPr="00CE05A6">
        <w:rPr>
          <w:rFonts w:ascii="Garamond" w:hAnsi="Garamond"/>
          <w:noProof/>
          <w:sz w:val="20"/>
          <w:szCs w:val="20"/>
        </w:rPr>
        <w:t xml:space="preserve"> </w:t>
      </w:r>
      <w:r w:rsidRPr="00CE05A6">
        <w:rPr>
          <w:rFonts w:ascii="Garamond" w:hAnsi="Garamond"/>
          <w:noProof/>
          <w:sz w:val="20"/>
          <w:szCs w:val="20"/>
        </w:rPr>
        <w:t>sektora,</w:t>
      </w:r>
      <w:r w:rsidR="00BF7AB6" w:rsidRPr="00CE05A6">
        <w:rPr>
          <w:rFonts w:ascii="Garamond" w:eastAsia="Calibri" w:hAnsi="Garamond"/>
          <w:sz w:val="20"/>
          <w:szCs w:val="20"/>
        </w:rPr>
        <w:t xml:space="preserve"> </w:t>
      </w:r>
      <w:r w:rsidRPr="00CE05A6">
        <w:rPr>
          <w:rFonts w:ascii="Garamond" w:eastAsia="Calibri" w:hAnsi="Garamond"/>
          <w:sz w:val="20"/>
          <w:szCs w:val="20"/>
        </w:rPr>
        <w:t>pokiaľ</w:t>
      </w:r>
      <w:r w:rsidR="00BF7AB6" w:rsidRPr="00CE05A6">
        <w:rPr>
          <w:rFonts w:ascii="Garamond" w:eastAsia="Calibri" w:hAnsi="Garamond"/>
          <w:sz w:val="20"/>
          <w:szCs w:val="20"/>
        </w:rPr>
        <w:t xml:space="preserve"> </w:t>
      </w:r>
      <w:r w:rsidRPr="00CE05A6">
        <w:rPr>
          <w:rFonts w:ascii="Garamond" w:eastAsia="Calibri" w:hAnsi="Garamond"/>
          <w:sz w:val="20"/>
          <w:szCs w:val="20"/>
        </w:rPr>
        <w:t>sa</w:t>
      </w:r>
      <w:r w:rsidR="00BF7AB6" w:rsidRPr="00CE05A6">
        <w:rPr>
          <w:rFonts w:ascii="Garamond" w:eastAsia="Calibri" w:hAnsi="Garamond"/>
          <w:sz w:val="20"/>
          <w:szCs w:val="20"/>
        </w:rPr>
        <w:t xml:space="preserve"> </w:t>
      </w:r>
      <w:r w:rsidRPr="00CE05A6">
        <w:rPr>
          <w:rFonts w:ascii="Garamond" w:eastAsia="Calibri" w:hAnsi="Garamond"/>
          <w:sz w:val="20"/>
          <w:szCs w:val="20"/>
        </w:rPr>
        <w:t>naňho</w:t>
      </w:r>
      <w:r w:rsidR="00BF7AB6" w:rsidRPr="00CE05A6">
        <w:rPr>
          <w:rFonts w:ascii="Garamond" w:eastAsia="Calibri" w:hAnsi="Garamond"/>
          <w:sz w:val="20"/>
          <w:szCs w:val="20"/>
        </w:rPr>
        <w:t xml:space="preserve"> </w:t>
      </w:r>
      <w:r w:rsidRPr="00CE05A6">
        <w:rPr>
          <w:rFonts w:ascii="Garamond" w:eastAsia="Calibri" w:hAnsi="Garamond"/>
          <w:sz w:val="20"/>
          <w:szCs w:val="20"/>
        </w:rPr>
        <w:t>takáto</w:t>
      </w:r>
      <w:r w:rsidR="00BF7AB6" w:rsidRPr="00CE05A6">
        <w:rPr>
          <w:rFonts w:ascii="Garamond" w:eastAsia="Calibri" w:hAnsi="Garamond"/>
          <w:sz w:val="20"/>
          <w:szCs w:val="20"/>
        </w:rPr>
        <w:t xml:space="preserve"> </w:t>
      </w:r>
      <w:r w:rsidRPr="00CE05A6">
        <w:rPr>
          <w:rFonts w:ascii="Garamond" w:eastAsia="Calibri" w:hAnsi="Garamond"/>
          <w:sz w:val="20"/>
          <w:szCs w:val="20"/>
        </w:rPr>
        <w:t>povinnosť</w:t>
      </w:r>
      <w:r w:rsidR="00BF7AB6" w:rsidRPr="00CE05A6">
        <w:rPr>
          <w:rFonts w:ascii="Garamond" w:eastAsia="Calibri" w:hAnsi="Garamond"/>
          <w:sz w:val="20"/>
          <w:szCs w:val="20"/>
        </w:rPr>
        <w:t xml:space="preserve"> </w:t>
      </w:r>
      <w:r w:rsidRPr="00CE05A6">
        <w:rPr>
          <w:rFonts w:ascii="Garamond" w:eastAsia="Calibri" w:hAnsi="Garamond"/>
          <w:sz w:val="20"/>
          <w:szCs w:val="20"/>
        </w:rPr>
        <w:t>vzťahuje</w:t>
      </w:r>
      <w:r w:rsidRPr="00CE05A6">
        <w:rPr>
          <w:rFonts w:ascii="Garamond" w:hAnsi="Garamond"/>
          <w:noProof/>
          <w:sz w:val="20"/>
          <w:szCs w:val="20"/>
        </w:rPr>
        <w:t>;</w:t>
      </w:r>
      <w:r w:rsidR="00BF7AB6" w:rsidRPr="00CE05A6">
        <w:rPr>
          <w:rFonts w:ascii="Garamond" w:hAnsi="Garamond"/>
          <w:noProof/>
          <w:sz w:val="20"/>
          <w:szCs w:val="20"/>
        </w:rPr>
        <w:t xml:space="preserve"> </w:t>
      </w:r>
    </w:p>
    <w:p w14:paraId="5B48DE55" w14:textId="77777777" w:rsidR="00D139CF" w:rsidRPr="00CE05A6" w:rsidRDefault="00D139CF" w:rsidP="00CE05A6">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15865513" w14:textId="632904EE" w:rsidR="00D139CF" w:rsidRPr="00CE05A6" w:rsidRDefault="00D139CF" w:rsidP="003B0586">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CE05A6">
        <w:rPr>
          <w:rFonts w:ascii="Garamond" w:hAnsi="Garamond"/>
          <w:noProof/>
          <w:sz w:val="20"/>
          <w:szCs w:val="20"/>
        </w:rPr>
        <w:t>uzatvorenie</w:t>
      </w:r>
      <w:r w:rsidR="00BF7AB6" w:rsidRPr="00CE05A6">
        <w:rPr>
          <w:rFonts w:ascii="Garamond" w:hAnsi="Garamond"/>
          <w:noProof/>
          <w:sz w:val="20"/>
          <w:szCs w:val="20"/>
        </w:rPr>
        <w:t xml:space="preserve"> </w:t>
      </w:r>
      <w:r w:rsidRPr="00CE05A6">
        <w:rPr>
          <w:rFonts w:ascii="Garamond" w:hAnsi="Garamond"/>
          <w:noProof/>
          <w:sz w:val="20"/>
          <w:szCs w:val="20"/>
        </w:rPr>
        <w:t>alebo</w:t>
      </w:r>
      <w:r w:rsidR="00BF7AB6" w:rsidRPr="00CE05A6">
        <w:rPr>
          <w:rFonts w:ascii="Garamond" w:hAnsi="Garamond"/>
          <w:noProof/>
          <w:sz w:val="20"/>
          <w:szCs w:val="20"/>
        </w:rPr>
        <w:t xml:space="preserve"> </w:t>
      </w:r>
      <w:r w:rsidRPr="00CE05A6">
        <w:rPr>
          <w:rFonts w:ascii="Garamond" w:hAnsi="Garamond"/>
          <w:noProof/>
          <w:sz w:val="20"/>
          <w:szCs w:val="20"/>
        </w:rPr>
        <w:t>plnenie</w:t>
      </w:r>
      <w:r w:rsidR="00BF7AB6" w:rsidRPr="00CE05A6">
        <w:rPr>
          <w:rFonts w:ascii="Garamond" w:hAnsi="Garamond"/>
          <w:noProof/>
          <w:sz w:val="20"/>
          <w:szCs w:val="20"/>
        </w:rPr>
        <w:t xml:space="preserve"> </w:t>
      </w:r>
      <w:r w:rsidRPr="00CE05A6">
        <w:rPr>
          <w:rFonts w:ascii="Garamond" w:hAnsi="Garamond"/>
          <w:noProof/>
          <w:sz w:val="20"/>
          <w:szCs w:val="20"/>
        </w:rPr>
        <w:t>Zmluvy</w:t>
      </w:r>
      <w:r w:rsidR="00BF7AB6" w:rsidRPr="00CE05A6">
        <w:rPr>
          <w:rFonts w:ascii="Garamond" w:hAnsi="Garamond"/>
          <w:noProof/>
          <w:sz w:val="20"/>
          <w:szCs w:val="20"/>
        </w:rPr>
        <w:t xml:space="preserve"> </w:t>
      </w:r>
      <w:r w:rsidR="001E0BDA" w:rsidRPr="00CE05A6">
        <w:rPr>
          <w:rFonts w:ascii="Garamond" w:hAnsi="Garamond"/>
          <w:noProof/>
          <w:sz w:val="20"/>
          <w:szCs w:val="20"/>
        </w:rPr>
        <w:t>Poskytovateľ</w:t>
      </w:r>
      <w:r w:rsidRPr="00CE05A6">
        <w:rPr>
          <w:rFonts w:ascii="Garamond" w:hAnsi="Garamond"/>
          <w:noProof/>
          <w:sz w:val="20"/>
          <w:szCs w:val="20"/>
        </w:rPr>
        <w:t>om</w:t>
      </w:r>
      <w:r w:rsidR="00BF7AB6" w:rsidRPr="00CE05A6">
        <w:rPr>
          <w:rFonts w:ascii="Garamond" w:hAnsi="Garamond"/>
          <w:noProof/>
          <w:sz w:val="20"/>
          <w:szCs w:val="20"/>
        </w:rPr>
        <w:t xml:space="preserve"> </w:t>
      </w:r>
      <w:r w:rsidRPr="00CE05A6">
        <w:rPr>
          <w:rFonts w:ascii="Garamond" w:hAnsi="Garamond"/>
          <w:noProof/>
          <w:sz w:val="20"/>
          <w:szCs w:val="20"/>
        </w:rPr>
        <w:t>nie</w:t>
      </w:r>
      <w:r w:rsidR="00BF7AB6" w:rsidRPr="00CE05A6">
        <w:rPr>
          <w:rFonts w:ascii="Garamond" w:hAnsi="Garamond"/>
          <w:noProof/>
          <w:sz w:val="20"/>
          <w:szCs w:val="20"/>
        </w:rPr>
        <w:t xml:space="preserve"> </w:t>
      </w:r>
      <w:r w:rsidRPr="00CE05A6">
        <w:rPr>
          <w:rFonts w:ascii="Garamond" w:hAnsi="Garamond"/>
          <w:noProof/>
          <w:sz w:val="20"/>
          <w:szCs w:val="20"/>
        </w:rPr>
        <w:t>je</w:t>
      </w:r>
      <w:r w:rsidR="00BF7AB6" w:rsidRPr="00CE05A6">
        <w:rPr>
          <w:rFonts w:ascii="Garamond" w:hAnsi="Garamond"/>
          <w:noProof/>
          <w:sz w:val="20"/>
          <w:szCs w:val="20"/>
        </w:rPr>
        <w:t xml:space="preserve"> </w:t>
      </w:r>
      <w:r w:rsidRPr="00CE05A6">
        <w:rPr>
          <w:rFonts w:ascii="Garamond" w:hAnsi="Garamond"/>
          <w:noProof/>
          <w:sz w:val="20"/>
          <w:szCs w:val="20"/>
        </w:rPr>
        <w:t>ukracujúcim</w:t>
      </w:r>
      <w:r w:rsidR="00BF7AB6" w:rsidRPr="00CE05A6">
        <w:rPr>
          <w:rFonts w:ascii="Garamond" w:hAnsi="Garamond"/>
          <w:noProof/>
          <w:sz w:val="20"/>
          <w:szCs w:val="20"/>
        </w:rPr>
        <w:t xml:space="preserve"> </w:t>
      </w:r>
      <w:r w:rsidRPr="00CE05A6">
        <w:rPr>
          <w:rFonts w:ascii="Garamond" w:hAnsi="Garamond"/>
          <w:noProof/>
          <w:sz w:val="20"/>
          <w:szCs w:val="20"/>
        </w:rPr>
        <w:t>alebo</w:t>
      </w:r>
      <w:r w:rsidR="00BF7AB6" w:rsidRPr="00CE05A6">
        <w:rPr>
          <w:rFonts w:ascii="Garamond" w:hAnsi="Garamond"/>
          <w:noProof/>
          <w:sz w:val="20"/>
          <w:szCs w:val="20"/>
        </w:rPr>
        <w:t xml:space="preserve"> </w:t>
      </w:r>
      <w:r w:rsidRPr="00CE05A6">
        <w:rPr>
          <w:rFonts w:ascii="Garamond" w:hAnsi="Garamond"/>
          <w:noProof/>
          <w:sz w:val="20"/>
          <w:szCs w:val="20"/>
        </w:rPr>
        <w:t>poškodzujúcim</w:t>
      </w:r>
      <w:r w:rsidR="00BF7AB6" w:rsidRPr="00CE05A6">
        <w:rPr>
          <w:rFonts w:ascii="Garamond" w:hAnsi="Garamond"/>
          <w:noProof/>
          <w:sz w:val="20"/>
          <w:szCs w:val="20"/>
        </w:rPr>
        <w:t xml:space="preserve"> </w:t>
      </w:r>
      <w:r w:rsidRPr="00CE05A6">
        <w:rPr>
          <w:rFonts w:ascii="Garamond" w:hAnsi="Garamond"/>
          <w:noProof/>
          <w:sz w:val="20"/>
          <w:szCs w:val="20"/>
        </w:rPr>
        <w:t>alebo</w:t>
      </w:r>
      <w:r w:rsidR="00BF7AB6" w:rsidRPr="00CE05A6">
        <w:rPr>
          <w:rFonts w:ascii="Garamond" w:hAnsi="Garamond"/>
          <w:noProof/>
          <w:sz w:val="20"/>
          <w:szCs w:val="20"/>
        </w:rPr>
        <w:t xml:space="preserve"> </w:t>
      </w:r>
      <w:r w:rsidRPr="00CE05A6">
        <w:rPr>
          <w:rFonts w:ascii="Garamond" w:hAnsi="Garamond"/>
          <w:noProof/>
          <w:sz w:val="20"/>
          <w:szCs w:val="20"/>
        </w:rPr>
        <w:t>zvýhodňujúcim</w:t>
      </w:r>
      <w:r w:rsidR="00BF7AB6" w:rsidRPr="00CE05A6">
        <w:rPr>
          <w:rFonts w:ascii="Garamond" w:hAnsi="Garamond"/>
          <w:noProof/>
          <w:sz w:val="20"/>
          <w:szCs w:val="20"/>
        </w:rPr>
        <w:t xml:space="preserve"> </w:t>
      </w:r>
      <w:r w:rsidRPr="00CE05A6">
        <w:rPr>
          <w:rFonts w:ascii="Garamond" w:hAnsi="Garamond"/>
          <w:noProof/>
          <w:sz w:val="20"/>
          <w:szCs w:val="20"/>
        </w:rPr>
        <w:t>alebo</w:t>
      </w:r>
      <w:r w:rsidR="00BF7AB6" w:rsidRPr="00CE05A6">
        <w:rPr>
          <w:rFonts w:ascii="Garamond" w:hAnsi="Garamond"/>
          <w:noProof/>
          <w:sz w:val="20"/>
          <w:szCs w:val="20"/>
        </w:rPr>
        <w:t xml:space="preserve"> </w:t>
      </w:r>
      <w:r w:rsidRPr="00CE05A6">
        <w:rPr>
          <w:rFonts w:ascii="Garamond" w:hAnsi="Garamond"/>
          <w:noProof/>
          <w:sz w:val="20"/>
          <w:szCs w:val="20"/>
        </w:rPr>
        <w:t>znevýhodňujúcim</w:t>
      </w:r>
      <w:r w:rsidR="00BF7AB6" w:rsidRPr="00CE05A6">
        <w:rPr>
          <w:rFonts w:ascii="Garamond" w:hAnsi="Garamond"/>
          <w:noProof/>
          <w:sz w:val="20"/>
          <w:szCs w:val="20"/>
        </w:rPr>
        <w:t xml:space="preserve"> </w:t>
      </w:r>
      <w:r w:rsidRPr="00CE05A6">
        <w:rPr>
          <w:rFonts w:ascii="Garamond" w:hAnsi="Garamond"/>
          <w:noProof/>
          <w:sz w:val="20"/>
          <w:szCs w:val="20"/>
        </w:rPr>
        <w:t>úkonom</w:t>
      </w:r>
      <w:r w:rsidR="00BF7AB6" w:rsidRPr="00CE05A6">
        <w:rPr>
          <w:rFonts w:ascii="Garamond" w:hAnsi="Garamond"/>
          <w:noProof/>
          <w:sz w:val="20"/>
          <w:szCs w:val="20"/>
        </w:rPr>
        <w:t xml:space="preserve"> </w:t>
      </w:r>
      <w:r w:rsidRPr="00CE05A6">
        <w:rPr>
          <w:rFonts w:ascii="Garamond" w:hAnsi="Garamond"/>
          <w:noProof/>
          <w:sz w:val="20"/>
          <w:szCs w:val="20"/>
        </w:rPr>
        <w:t>vo</w:t>
      </w:r>
      <w:r w:rsidR="00BF7AB6" w:rsidRPr="00CE05A6">
        <w:rPr>
          <w:rFonts w:ascii="Garamond" w:hAnsi="Garamond"/>
          <w:noProof/>
          <w:sz w:val="20"/>
          <w:szCs w:val="20"/>
        </w:rPr>
        <w:t xml:space="preserve"> </w:t>
      </w:r>
      <w:r w:rsidRPr="00CE05A6">
        <w:rPr>
          <w:rFonts w:ascii="Garamond" w:hAnsi="Garamond"/>
          <w:noProof/>
          <w:sz w:val="20"/>
          <w:szCs w:val="20"/>
        </w:rPr>
        <w:t>vzťahu</w:t>
      </w:r>
      <w:r w:rsidR="00BF7AB6" w:rsidRPr="00CE05A6">
        <w:rPr>
          <w:rFonts w:ascii="Garamond" w:hAnsi="Garamond"/>
          <w:noProof/>
          <w:sz w:val="20"/>
          <w:szCs w:val="20"/>
        </w:rPr>
        <w:t xml:space="preserve"> </w:t>
      </w:r>
      <w:r w:rsidRPr="00CE05A6">
        <w:rPr>
          <w:rFonts w:ascii="Garamond" w:hAnsi="Garamond"/>
          <w:noProof/>
          <w:sz w:val="20"/>
          <w:szCs w:val="20"/>
        </w:rPr>
        <w:t>k</w:t>
      </w:r>
      <w:r w:rsidR="00BF7AB6" w:rsidRPr="00CE05A6">
        <w:rPr>
          <w:rFonts w:ascii="Garamond" w:hAnsi="Garamond"/>
          <w:noProof/>
          <w:sz w:val="20"/>
          <w:szCs w:val="20"/>
        </w:rPr>
        <w:t xml:space="preserve"> </w:t>
      </w:r>
      <w:r w:rsidRPr="00CE05A6">
        <w:rPr>
          <w:rFonts w:ascii="Garamond" w:hAnsi="Garamond"/>
          <w:noProof/>
          <w:sz w:val="20"/>
          <w:szCs w:val="20"/>
        </w:rPr>
        <w:t>akémukoľvek</w:t>
      </w:r>
      <w:r w:rsidR="00BF7AB6" w:rsidRPr="00CE05A6">
        <w:rPr>
          <w:rFonts w:ascii="Garamond" w:hAnsi="Garamond"/>
          <w:noProof/>
          <w:sz w:val="20"/>
          <w:szCs w:val="20"/>
        </w:rPr>
        <w:t xml:space="preserve"> </w:t>
      </w:r>
      <w:r w:rsidRPr="00CE05A6">
        <w:rPr>
          <w:rFonts w:ascii="Garamond" w:hAnsi="Garamond"/>
          <w:noProof/>
          <w:sz w:val="20"/>
          <w:szCs w:val="20"/>
        </w:rPr>
        <w:t>svojmu</w:t>
      </w:r>
      <w:r w:rsidR="00BF7AB6" w:rsidRPr="00CE05A6">
        <w:rPr>
          <w:rFonts w:ascii="Garamond" w:hAnsi="Garamond"/>
          <w:noProof/>
          <w:sz w:val="20"/>
          <w:szCs w:val="20"/>
        </w:rPr>
        <w:t xml:space="preserve"> </w:t>
      </w:r>
      <w:r w:rsidRPr="00CE05A6">
        <w:rPr>
          <w:rFonts w:ascii="Garamond" w:hAnsi="Garamond"/>
          <w:noProof/>
          <w:sz w:val="20"/>
          <w:szCs w:val="20"/>
        </w:rPr>
        <w:t>veriteľovi,</w:t>
      </w:r>
      <w:r w:rsidR="00BF7AB6" w:rsidRPr="00CE05A6">
        <w:rPr>
          <w:rFonts w:ascii="Garamond" w:hAnsi="Garamond"/>
          <w:noProof/>
          <w:sz w:val="20"/>
          <w:szCs w:val="20"/>
        </w:rPr>
        <w:t xml:space="preserve"> </w:t>
      </w:r>
      <w:r w:rsidRPr="00CE05A6">
        <w:rPr>
          <w:rFonts w:ascii="Garamond" w:hAnsi="Garamond"/>
          <w:noProof/>
          <w:sz w:val="20"/>
          <w:szCs w:val="20"/>
        </w:rPr>
        <w:t>pričom</w:t>
      </w:r>
      <w:r w:rsidR="00BF7AB6" w:rsidRPr="00CE05A6">
        <w:rPr>
          <w:rFonts w:ascii="Garamond" w:hAnsi="Garamond"/>
          <w:noProof/>
          <w:sz w:val="20"/>
          <w:szCs w:val="20"/>
        </w:rPr>
        <w:t xml:space="preserve"> </w:t>
      </w:r>
      <w:r w:rsidRPr="00CE05A6">
        <w:rPr>
          <w:rFonts w:ascii="Garamond" w:hAnsi="Garamond"/>
          <w:noProof/>
          <w:sz w:val="20"/>
          <w:szCs w:val="20"/>
        </w:rPr>
        <w:br/>
        <w:t>v</w:t>
      </w:r>
      <w:r w:rsidR="00BF7AB6" w:rsidRPr="00CE05A6">
        <w:rPr>
          <w:rFonts w:ascii="Garamond" w:hAnsi="Garamond"/>
          <w:noProof/>
          <w:sz w:val="20"/>
          <w:szCs w:val="20"/>
        </w:rPr>
        <w:t xml:space="preserve"> </w:t>
      </w:r>
      <w:r w:rsidRPr="00CE05A6">
        <w:rPr>
          <w:rFonts w:ascii="Garamond" w:hAnsi="Garamond"/>
          <w:noProof/>
          <w:sz w:val="20"/>
          <w:szCs w:val="20"/>
        </w:rPr>
        <w:t>tejto</w:t>
      </w:r>
      <w:r w:rsidR="00BF7AB6" w:rsidRPr="00CE05A6">
        <w:rPr>
          <w:rFonts w:ascii="Garamond" w:hAnsi="Garamond"/>
          <w:noProof/>
          <w:sz w:val="20"/>
          <w:szCs w:val="20"/>
        </w:rPr>
        <w:t xml:space="preserve"> </w:t>
      </w:r>
      <w:r w:rsidRPr="00CE05A6">
        <w:rPr>
          <w:rFonts w:ascii="Garamond" w:hAnsi="Garamond"/>
          <w:noProof/>
          <w:sz w:val="20"/>
          <w:szCs w:val="20"/>
        </w:rPr>
        <w:t>súvislosti</w:t>
      </w:r>
      <w:r w:rsidR="00BF7AB6" w:rsidRPr="00CE05A6">
        <w:rPr>
          <w:rFonts w:ascii="Garamond" w:hAnsi="Garamond"/>
          <w:noProof/>
          <w:sz w:val="20"/>
          <w:szCs w:val="20"/>
        </w:rPr>
        <w:t xml:space="preserve"> </w:t>
      </w:r>
      <w:r w:rsidRPr="00CE05A6">
        <w:rPr>
          <w:rFonts w:ascii="Garamond" w:hAnsi="Garamond"/>
          <w:noProof/>
          <w:sz w:val="20"/>
          <w:szCs w:val="20"/>
        </w:rPr>
        <w:t>nie</w:t>
      </w:r>
      <w:r w:rsidR="00BF7AB6" w:rsidRPr="00CE05A6">
        <w:rPr>
          <w:rFonts w:ascii="Garamond" w:hAnsi="Garamond"/>
          <w:noProof/>
          <w:sz w:val="20"/>
          <w:szCs w:val="20"/>
        </w:rPr>
        <w:t xml:space="preserve"> </w:t>
      </w:r>
      <w:r w:rsidRPr="00CE05A6">
        <w:rPr>
          <w:rFonts w:ascii="Garamond" w:hAnsi="Garamond"/>
          <w:noProof/>
          <w:sz w:val="20"/>
          <w:szCs w:val="20"/>
        </w:rPr>
        <w:t>je</w:t>
      </w:r>
      <w:r w:rsidR="00BF7AB6" w:rsidRPr="00CE05A6">
        <w:rPr>
          <w:rFonts w:ascii="Garamond" w:hAnsi="Garamond"/>
          <w:noProof/>
          <w:sz w:val="20"/>
          <w:szCs w:val="20"/>
        </w:rPr>
        <w:t xml:space="preserve"> </w:t>
      </w:r>
      <w:r w:rsidRPr="00CE05A6">
        <w:rPr>
          <w:rFonts w:ascii="Garamond" w:hAnsi="Garamond"/>
          <w:noProof/>
          <w:sz w:val="20"/>
          <w:szCs w:val="20"/>
        </w:rPr>
        <w:t>najmä</w:t>
      </w:r>
      <w:r w:rsidR="00BF7AB6" w:rsidRPr="00CE05A6">
        <w:rPr>
          <w:rFonts w:ascii="Garamond" w:hAnsi="Garamond"/>
          <w:noProof/>
          <w:sz w:val="20"/>
          <w:szCs w:val="20"/>
        </w:rPr>
        <w:t xml:space="preserve"> </w:t>
      </w:r>
      <w:r w:rsidRPr="00CE05A6">
        <w:rPr>
          <w:rFonts w:ascii="Garamond" w:hAnsi="Garamond"/>
          <w:noProof/>
          <w:sz w:val="20"/>
          <w:szCs w:val="20"/>
        </w:rPr>
        <w:t>odporovateľným</w:t>
      </w:r>
      <w:r w:rsidR="00BF7AB6" w:rsidRPr="00CE05A6">
        <w:rPr>
          <w:rFonts w:ascii="Garamond" w:hAnsi="Garamond"/>
          <w:noProof/>
          <w:sz w:val="20"/>
          <w:szCs w:val="20"/>
        </w:rPr>
        <w:t xml:space="preserve"> </w:t>
      </w:r>
      <w:r w:rsidRPr="00CE05A6">
        <w:rPr>
          <w:rFonts w:ascii="Garamond" w:hAnsi="Garamond"/>
          <w:noProof/>
          <w:sz w:val="20"/>
          <w:szCs w:val="20"/>
        </w:rPr>
        <w:t>právnym</w:t>
      </w:r>
      <w:r w:rsidR="00BF7AB6" w:rsidRPr="00CE05A6">
        <w:rPr>
          <w:rFonts w:ascii="Garamond" w:hAnsi="Garamond"/>
          <w:noProof/>
          <w:sz w:val="20"/>
          <w:szCs w:val="20"/>
        </w:rPr>
        <w:t xml:space="preserve"> </w:t>
      </w:r>
      <w:r w:rsidRPr="00CE05A6">
        <w:rPr>
          <w:rFonts w:ascii="Garamond" w:hAnsi="Garamond"/>
          <w:noProof/>
          <w:sz w:val="20"/>
          <w:szCs w:val="20"/>
        </w:rPr>
        <w:t>úkonom;</w:t>
      </w:r>
      <w:r w:rsidR="00BF7AB6" w:rsidRPr="00CE05A6">
        <w:rPr>
          <w:rFonts w:ascii="Garamond" w:hAnsi="Garamond"/>
          <w:noProof/>
          <w:sz w:val="20"/>
          <w:szCs w:val="20"/>
        </w:rPr>
        <w:t xml:space="preserve"> </w:t>
      </w:r>
      <w:r w:rsidRPr="00CE05A6">
        <w:rPr>
          <w:rFonts w:ascii="Garamond" w:hAnsi="Garamond"/>
          <w:noProof/>
          <w:sz w:val="20"/>
          <w:szCs w:val="20"/>
        </w:rPr>
        <w:t>a</w:t>
      </w:r>
    </w:p>
    <w:p w14:paraId="37AEFDD8" w14:textId="77777777" w:rsidR="00763892" w:rsidRPr="00CE05A6" w:rsidRDefault="00763892" w:rsidP="00CE05A6">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3BBA7FCF" w14:textId="11E66560" w:rsidR="00D139CF" w:rsidRPr="00CE05A6" w:rsidRDefault="00D139CF" w:rsidP="003B0586">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CE05A6">
        <w:rPr>
          <w:rFonts w:ascii="Garamond" w:hAnsi="Garamond"/>
          <w:noProof/>
          <w:sz w:val="20"/>
          <w:szCs w:val="20"/>
        </w:rPr>
        <w:t>nevedie</w:t>
      </w:r>
      <w:r w:rsidR="00BF7AB6" w:rsidRPr="00CE05A6">
        <w:rPr>
          <w:rFonts w:ascii="Garamond" w:hAnsi="Garamond"/>
          <w:noProof/>
          <w:sz w:val="20"/>
          <w:szCs w:val="20"/>
        </w:rPr>
        <w:t xml:space="preserve"> </w:t>
      </w:r>
      <w:r w:rsidRPr="00CE05A6">
        <w:rPr>
          <w:rFonts w:ascii="Garamond" w:hAnsi="Garamond"/>
          <w:noProof/>
          <w:sz w:val="20"/>
          <w:szCs w:val="20"/>
        </w:rPr>
        <w:t>sa</w:t>
      </w:r>
      <w:r w:rsidR="00BF7AB6" w:rsidRPr="00CE05A6">
        <w:rPr>
          <w:rFonts w:ascii="Garamond" w:hAnsi="Garamond"/>
          <w:noProof/>
          <w:sz w:val="20"/>
          <w:szCs w:val="20"/>
        </w:rPr>
        <w:t xml:space="preserve"> </w:t>
      </w:r>
      <w:r w:rsidRPr="00CE05A6">
        <w:rPr>
          <w:rFonts w:ascii="Garamond" w:hAnsi="Garamond"/>
          <w:noProof/>
          <w:sz w:val="20"/>
          <w:szCs w:val="20"/>
        </w:rPr>
        <w:t>voči</w:t>
      </w:r>
      <w:r w:rsidR="00BF7AB6" w:rsidRPr="00CE05A6">
        <w:rPr>
          <w:rFonts w:ascii="Garamond" w:hAnsi="Garamond"/>
          <w:noProof/>
          <w:sz w:val="20"/>
          <w:szCs w:val="20"/>
        </w:rPr>
        <w:t xml:space="preserve"> </w:t>
      </w:r>
      <w:r w:rsidRPr="00CE05A6">
        <w:rPr>
          <w:rFonts w:ascii="Garamond" w:hAnsi="Garamond"/>
          <w:noProof/>
          <w:sz w:val="20"/>
          <w:szCs w:val="20"/>
        </w:rPr>
        <w:t>nemu</w:t>
      </w:r>
      <w:r w:rsidR="00BF7AB6" w:rsidRPr="00CE05A6">
        <w:rPr>
          <w:rFonts w:ascii="Garamond" w:hAnsi="Garamond"/>
          <w:noProof/>
          <w:sz w:val="20"/>
          <w:szCs w:val="20"/>
        </w:rPr>
        <w:t xml:space="preserve"> </w:t>
      </w:r>
      <w:r w:rsidRPr="00CE05A6">
        <w:rPr>
          <w:rFonts w:ascii="Garamond" w:hAnsi="Garamond"/>
          <w:noProof/>
          <w:sz w:val="20"/>
          <w:szCs w:val="20"/>
        </w:rPr>
        <w:t>vyšetrovanie</w:t>
      </w:r>
      <w:r w:rsidR="00BF7AB6" w:rsidRPr="00CE05A6">
        <w:rPr>
          <w:rFonts w:ascii="Garamond" w:hAnsi="Garamond"/>
          <w:noProof/>
          <w:sz w:val="20"/>
          <w:szCs w:val="20"/>
        </w:rPr>
        <w:t xml:space="preserve"> </w:t>
      </w:r>
      <w:r w:rsidRPr="00CE05A6">
        <w:rPr>
          <w:rFonts w:ascii="Garamond" w:hAnsi="Garamond"/>
          <w:noProof/>
          <w:sz w:val="20"/>
          <w:szCs w:val="20"/>
        </w:rPr>
        <w:t>alebo</w:t>
      </w:r>
      <w:r w:rsidR="00BF7AB6" w:rsidRPr="00CE05A6">
        <w:rPr>
          <w:rFonts w:ascii="Garamond" w:hAnsi="Garamond"/>
          <w:noProof/>
          <w:sz w:val="20"/>
          <w:szCs w:val="20"/>
        </w:rPr>
        <w:t xml:space="preserve"> </w:t>
      </w:r>
      <w:r w:rsidRPr="00CE05A6">
        <w:rPr>
          <w:rFonts w:ascii="Garamond" w:hAnsi="Garamond"/>
          <w:noProof/>
          <w:sz w:val="20"/>
          <w:szCs w:val="20"/>
        </w:rPr>
        <w:t>zisťovanie</w:t>
      </w:r>
      <w:r w:rsidR="00BF7AB6" w:rsidRPr="00CE05A6">
        <w:rPr>
          <w:rFonts w:ascii="Garamond" w:hAnsi="Garamond"/>
          <w:noProof/>
          <w:sz w:val="20"/>
          <w:szCs w:val="20"/>
        </w:rPr>
        <w:t xml:space="preserve"> </w:t>
      </w:r>
      <w:r w:rsidRPr="00CE05A6">
        <w:rPr>
          <w:rFonts w:ascii="Garamond" w:hAnsi="Garamond"/>
          <w:noProof/>
          <w:sz w:val="20"/>
          <w:szCs w:val="20"/>
        </w:rPr>
        <w:t>zo</w:t>
      </w:r>
      <w:r w:rsidR="00BF7AB6" w:rsidRPr="00CE05A6">
        <w:rPr>
          <w:rFonts w:ascii="Garamond" w:hAnsi="Garamond"/>
          <w:noProof/>
          <w:sz w:val="20"/>
          <w:szCs w:val="20"/>
        </w:rPr>
        <w:t xml:space="preserve"> </w:t>
      </w:r>
      <w:r w:rsidRPr="00CE05A6">
        <w:rPr>
          <w:rFonts w:ascii="Garamond" w:hAnsi="Garamond"/>
          <w:noProof/>
          <w:sz w:val="20"/>
          <w:szCs w:val="20"/>
        </w:rPr>
        <w:t>strany</w:t>
      </w:r>
      <w:r w:rsidR="00BF7AB6" w:rsidRPr="00CE05A6">
        <w:rPr>
          <w:rFonts w:ascii="Garamond" w:hAnsi="Garamond"/>
          <w:noProof/>
          <w:sz w:val="20"/>
          <w:szCs w:val="20"/>
        </w:rPr>
        <w:t xml:space="preserve"> </w:t>
      </w:r>
      <w:r w:rsidRPr="00CE05A6">
        <w:rPr>
          <w:rFonts w:ascii="Garamond" w:hAnsi="Garamond"/>
          <w:noProof/>
          <w:sz w:val="20"/>
          <w:szCs w:val="20"/>
        </w:rPr>
        <w:t>štátnych</w:t>
      </w:r>
      <w:r w:rsidR="00BF7AB6" w:rsidRPr="00CE05A6">
        <w:rPr>
          <w:rFonts w:ascii="Garamond" w:hAnsi="Garamond"/>
          <w:noProof/>
          <w:sz w:val="20"/>
          <w:szCs w:val="20"/>
        </w:rPr>
        <w:t xml:space="preserve"> </w:t>
      </w:r>
      <w:r w:rsidRPr="00CE05A6">
        <w:rPr>
          <w:rFonts w:ascii="Garamond" w:hAnsi="Garamond"/>
          <w:noProof/>
          <w:sz w:val="20"/>
          <w:szCs w:val="20"/>
        </w:rPr>
        <w:t>alebo</w:t>
      </w:r>
      <w:r w:rsidR="00BF7AB6" w:rsidRPr="00CE05A6">
        <w:rPr>
          <w:rFonts w:ascii="Garamond" w:hAnsi="Garamond"/>
          <w:noProof/>
          <w:sz w:val="20"/>
          <w:szCs w:val="20"/>
        </w:rPr>
        <w:t xml:space="preserve"> </w:t>
      </w:r>
      <w:r w:rsidRPr="00CE05A6">
        <w:rPr>
          <w:rFonts w:ascii="Garamond" w:hAnsi="Garamond"/>
          <w:noProof/>
          <w:sz w:val="20"/>
          <w:szCs w:val="20"/>
        </w:rPr>
        <w:t>správnych</w:t>
      </w:r>
      <w:r w:rsidR="00BF7AB6" w:rsidRPr="00CE05A6">
        <w:rPr>
          <w:rFonts w:ascii="Garamond" w:hAnsi="Garamond"/>
          <w:noProof/>
          <w:sz w:val="20"/>
          <w:szCs w:val="20"/>
        </w:rPr>
        <w:t xml:space="preserve"> </w:t>
      </w:r>
      <w:r w:rsidRPr="00CE05A6">
        <w:rPr>
          <w:rFonts w:ascii="Garamond" w:hAnsi="Garamond"/>
          <w:noProof/>
          <w:sz w:val="20"/>
          <w:szCs w:val="20"/>
        </w:rPr>
        <w:t>orgánov,</w:t>
      </w:r>
      <w:r w:rsidR="00BF7AB6" w:rsidRPr="00CE05A6">
        <w:rPr>
          <w:rFonts w:ascii="Garamond" w:hAnsi="Garamond"/>
          <w:noProof/>
          <w:sz w:val="20"/>
          <w:szCs w:val="20"/>
        </w:rPr>
        <w:t xml:space="preserve"> </w:t>
      </w:r>
      <w:r w:rsidRPr="00CE05A6">
        <w:rPr>
          <w:rFonts w:ascii="Garamond" w:hAnsi="Garamond"/>
          <w:noProof/>
          <w:sz w:val="20"/>
          <w:szCs w:val="20"/>
        </w:rPr>
        <w:t>nevedie</w:t>
      </w:r>
      <w:r w:rsidR="00BF7AB6" w:rsidRPr="00CE05A6">
        <w:rPr>
          <w:rFonts w:ascii="Garamond" w:hAnsi="Garamond"/>
          <w:noProof/>
          <w:sz w:val="20"/>
          <w:szCs w:val="20"/>
        </w:rPr>
        <w:t xml:space="preserve"> </w:t>
      </w:r>
      <w:r w:rsidRPr="00CE05A6">
        <w:rPr>
          <w:rFonts w:ascii="Garamond" w:hAnsi="Garamond"/>
          <w:noProof/>
          <w:sz w:val="20"/>
          <w:szCs w:val="20"/>
        </w:rPr>
        <w:t>sa</w:t>
      </w:r>
      <w:r w:rsidR="00BF7AB6" w:rsidRPr="00CE05A6">
        <w:rPr>
          <w:rFonts w:ascii="Garamond" w:hAnsi="Garamond"/>
          <w:noProof/>
          <w:sz w:val="20"/>
          <w:szCs w:val="20"/>
        </w:rPr>
        <w:t xml:space="preserve"> </w:t>
      </w:r>
      <w:r w:rsidRPr="00CE05A6">
        <w:rPr>
          <w:rFonts w:ascii="Garamond" w:hAnsi="Garamond"/>
          <w:noProof/>
          <w:sz w:val="20"/>
          <w:szCs w:val="20"/>
        </w:rPr>
        <w:t>voči</w:t>
      </w:r>
      <w:r w:rsidR="00BF7AB6" w:rsidRPr="00CE05A6">
        <w:rPr>
          <w:rFonts w:ascii="Garamond" w:hAnsi="Garamond"/>
          <w:noProof/>
          <w:sz w:val="20"/>
          <w:szCs w:val="20"/>
        </w:rPr>
        <w:t xml:space="preserve"> </w:t>
      </w:r>
      <w:r w:rsidRPr="00CE05A6">
        <w:rPr>
          <w:rFonts w:ascii="Garamond" w:hAnsi="Garamond"/>
          <w:noProof/>
          <w:sz w:val="20"/>
          <w:szCs w:val="20"/>
        </w:rPr>
        <w:t>nemu</w:t>
      </w:r>
      <w:r w:rsidR="00BF7AB6" w:rsidRPr="00CE05A6">
        <w:rPr>
          <w:rFonts w:ascii="Garamond" w:hAnsi="Garamond"/>
          <w:noProof/>
          <w:sz w:val="20"/>
          <w:szCs w:val="20"/>
        </w:rPr>
        <w:t xml:space="preserve"> </w:t>
      </w:r>
      <w:r w:rsidRPr="00CE05A6">
        <w:rPr>
          <w:rFonts w:ascii="Garamond" w:hAnsi="Garamond"/>
          <w:noProof/>
          <w:sz w:val="20"/>
          <w:szCs w:val="20"/>
        </w:rPr>
        <w:t>resp.</w:t>
      </w:r>
      <w:r w:rsidR="00BF7AB6" w:rsidRPr="00CE05A6">
        <w:rPr>
          <w:rFonts w:ascii="Garamond" w:hAnsi="Garamond"/>
          <w:noProof/>
          <w:sz w:val="20"/>
          <w:szCs w:val="20"/>
        </w:rPr>
        <w:t xml:space="preserve"> </w:t>
      </w:r>
      <w:r w:rsidRPr="00CE05A6">
        <w:rPr>
          <w:rFonts w:ascii="Garamond" w:hAnsi="Garamond"/>
          <w:noProof/>
          <w:sz w:val="20"/>
          <w:szCs w:val="20"/>
        </w:rPr>
        <w:t>voči</w:t>
      </w:r>
      <w:r w:rsidR="00BF7AB6" w:rsidRPr="00CE05A6">
        <w:rPr>
          <w:rFonts w:ascii="Garamond" w:hAnsi="Garamond"/>
          <w:noProof/>
          <w:sz w:val="20"/>
          <w:szCs w:val="20"/>
        </w:rPr>
        <w:t xml:space="preserve"> </w:t>
      </w:r>
      <w:r w:rsidRPr="00CE05A6">
        <w:rPr>
          <w:rFonts w:ascii="Garamond" w:hAnsi="Garamond"/>
          <w:noProof/>
          <w:sz w:val="20"/>
          <w:szCs w:val="20"/>
        </w:rPr>
        <w:t>jeho</w:t>
      </w:r>
      <w:r w:rsidR="00BF7AB6" w:rsidRPr="00CE05A6">
        <w:rPr>
          <w:rFonts w:ascii="Garamond" w:hAnsi="Garamond"/>
          <w:noProof/>
          <w:sz w:val="20"/>
          <w:szCs w:val="20"/>
        </w:rPr>
        <w:t xml:space="preserve"> </w:t>
      </w:r>
      <w:r w:rsidRPr="00CE05A6">
        <w:rPr>
          <w:rFonts w:ascii="Garamond" w:hAnsi="Garamond"/>
          <w:noProof/>
          <w:sz w:val="20"/>
          <w:szCs w:val="20"/>
        </w:rPr>
        <w:t>majetku,</w:t>
      </w:r>
      <w:r w:rsidR="00BF7AB6" w:rsidRPr="00CE05A6">
        <w:rPr>
          <w:rFonts w:ascii="Garamond" w:hAnsi="Garamond"/>
          <w:noProof/>
          <w:sz w:val="20"/>
          <w:szCs w:val="20"/>
        </w:rPr>
        <w:t xml:space="preserve"> </w:t>
      </w:r>
      <w:r w:rsidRPr="00CE05A6">
        <w:rPr>
          <w:rFonts w:ascii="Garamond" w:hAnsi="Garamond"/>
          <w:noProof/>
          <w:sz w:val="20"/>
          <w:szCs w:val="20"/>
        </w:rPr>
        <w:t>súdny</w:t>
      </w:r>
      <w:r w:rsidR="00BF7AB6" w:rsidRPr="00CE05A6">
        <w:rPr>
          <w:rFonts w:ascii="Garamond" w:hAnsi="Garamond"/>
          <w:noProof/>
          <w:sz w:val="20"/>
          <w:szCs w:val="20"/>
        </w:rPr>
        <w:t xml:space="preserve"> </w:t>
      </w:r>
      <w:r w:rsidRPr="00CE05A6">
        <w:rPr>
          <w:rFonts w:ascii="Garamond" w:hAnsi="Garamond"/>
          <w:noProof/>
          <w:sz w:val="20"/>
          <w:szCs w:val="20"/>
        </w:rPr>
        <w:t>spor</w:t>
      </w:r>
      <w:r w:rsidR="00BF7AB6" w:rsidRPr="00CE05A6">
        <w:rPr>
          <w:rFonts w:ascii="Garamond" w:hAnsi="Garamond"/>
          <w:noProof/>
          <w:sz w:val="20"/>
          <w:szCs w:val="20"/>
        </w:rPr>
        <w:t xml:space="preserve"> </w:t>
      </w:r>
      <w:r w:rsidRPr="00CE05A6">
        <w:rPr>
          <w:rFonts w:ascii="Garamond" w:hAnsi="Garamond"/>
          <w:noProof/>
          <w:sz w:val="20"/>
          <w:szCs w:val="20"/>
        </w:rPr>
        <w:t>vrátane</w:t>
      </w:r>
      <w:r w:rsidR="00BF7AB6" w:rsidRPr="00CE05A6">
        <w:rPr>
          <w:rFonts w:ascii="Garamond" w:hAnsi="Garamond"/>
          <w:noProof/>
          <w:sz w:val="20"/>
          <w:szCs w:val="20"/>
        </w:rPr>
        <w:t xml:space="preserve"> </w:t>
      </w:r>
      <w:r w:rsidRPr="00CE05A6">
        <w:rPr>
          <w:rFonts w:ascii="Garamond" w:hAnsi="Garamond"/>
          <w:noProof/>
          <w:sz w:val="20"/>
          <w:szCs w:val="20"/>
        </w:rPr>
        <w:t>exekučného,</w:t>
      </w:r>
      <w:r w:rsidR="00BF7AB6" w:rsidRPr="00CE05A6">
        <w:rPr>
          <w:rFonts w:ascii="Garamond" w:hAnsi="Garamond"/>
          <w:noProof/>
          <w:sz w:val="20"/>
          <w:szCs w:val="20"/>
        </w:rPr>
        <w:t xml:space="preserve"> </w:t>
      </w:r>
      <w:r w:rsidRPr="00CE05A6">
        <w:rPr>
          <w:rFonts w:ascii="Garamond" w:hAnsi="Garamond"/>
          <w:noProof/>
          <w:sz w:val="20"/>
          <w:szCs w:val="20"/>
        </w:rPr>
        <w:t>daňového,</w:t>
      </w:r>
      <w:r w:rsidR="00BF7AB6" w:rsidRPr="00CE05A6">
        <w:rPr>
          <w:rFonts w:ascii="Garamond" w:hAnsi="Garamond"/>
          <w:noProof/>
          <w:sz w:val="20"/>
          <w:szCs w:val="20"/>
        </w:rPr>
        <w:t xml:space="preserve"> </w:t>
      </w:r>
      <w:r w:rsidRPr="00CE05A6">
        <w:rPr>
          <w:rFonts w:ascii="Garamond" w:hAnsi="Garamond"/>
          <w:noProof/>
          <w:sz w:val="20"/>
          <w:szCs w:val="20"/>
        </w:rPr>
        <w:t>konkurzného,</w:t>
      </w:r>
      <w:r w:rsidR="00BF7AB6" w:rsidRPr="00CE05A6">
        <w:rPr>
          <w:rFonts w:ascii="Garamond" w:hAnsi="Garamond"/>
          <w:noProof/>
          <w:sz w:val="20"/>
          <w:szCs w:val="20"/>
        </w:rPr>
        <w:t xml:space="preserve"> </w:t>
      </w:r>
      <w:r w:rsidRPr="00CE05A6">
        <w:rPr>
          <w:rFonts w:ascii="Garamond" w:hAnsi="Garamond"/>
          <w:noProof/>
          <w:sz w:val="20"/>
          <w:szCs w:val="20"/>
        </w:rPr>
        <w:t>rozhodcovského</w:t>
      </w:r>
      <w:r w:rsidR="00BF7AB6" w:rsidRPr="00CE05A6">
        <w:rPr>
          <w:rFonts w:ascii="Garamond" w:hAnsi="Garamond"/>
          <w:noProof/>
          <w:sz w:val="20"/>
          <w:szCs w:val="20"/>
        </w:rPr>
        <w:t xml:space="preserve"> </w:t>
      </w:r>
      <w:r w:rsidRPr="00CE05A6">
        <w:rPr>
          <w:rFonts w:ascii="Garamond" w:hAnsi="Garamond"/>
          <w:noProof/>
          <w:sz w:val="20"/>
          <w:szCs w:val="20"/>
        </w:rPr>
        <w:t>konania</w:t>
      </w:r>
      <w:r w:rsidR="00BF7AB6" w:rsidRPr="00CE05A6">
        <w:rPr>
          <w:rFonts w:ascii="Garamond" w:hAnsi="Garamond"/>
          <w:noProof/>
          <w:sz w:val="20"/>
          <w:szCs w:val="20"/>
        </w:rPr>
        <w:t xml:space="preserve"> </w:t>
      </w:r>
      <w:r w:rsidRPr="00CE05A6">
        <w:rPr>
          <w:rFonts w:ascii="Garamond" w:hAnsi="Garamond"/>
          <w:noProof/>
          <w:sz w:val="20"/>
          <w:szCs w:val="20"/>
        </w:rPr>
        <w:t>alebo</w:t>
      </w:r>
      <w:r w:rsidR="00BF7AB6" w:rsidRPr="00CE05A6">
        <w:rPr>
          <w:rFonts w:ascii="Garamond" w:hAnsi="Garamond"/>
          <w:noProof/>
          <w:sz w:val="20"/>
          <w:szCs w:val="20"/>
        </w:rPr>
        <w:t xml:space="preserve"> </w:t>
      </w:r>
      <w:r w:rsidRPr="00CE05A6">
        <w:rPr>
          <w:rFonts w:ascii="Garamond" w:hAnsi="Garamond"/>
          <w:noProof/>
          <w:sz w:val="20"/>
          <w:szCs w:val="20"/>
        </w:rPr>
        <w:t>akéhokoľvek</w:t>
      </w:r>
      <w:r w:rsidR="00BF7AB6" w:rsidRPr="00CE05A6">
        <w:rPr>
          <w:rFonts w:ascii="Garamond" w:hAnsi="Garamond"/>
          <w:noProof/>
          <w:sz w:val="20"/>
          <w:szCs w:val="20"/>
        </w:rPr>
        <w:t xml:space="preserve"> </w:t>
      </w:r>
      <w:r w:rsidRPr="00CE05A6">
        <w:rPr>
          <w:rFonts w:ascii="Garamond" w:hAnsi="Garamond"/>
          <w:noProof/>
          <w:sz w:val="20"/>
          <w:szCs w:val="20"/>
        </w:rPr>
        <w:t>obdobného</w:t>
      </w:r>
      <w:r w:rsidR="00BF7AB6" w:rsidRPr="00CE05A6">
        <w:rPr>
          <w:rFonts w:ascii="Garamond" w:hAnsi="Garamond"/>
          <w:noProof/>
          <w:sz w:val="20"/>
          <w:szCs w:val="20"/>
        </w:rPr>
        <w:t xml:space="preserve"> </w:t>
      </w:r>
      <w:r w:rsidRPr="00CE05A6">
        <w:rPr>
          <w:rFonts w:ascii="Garamond" w:hAnsi="Garamond"/>
          <w:noProof/>
          <w:sz w:val="20"/>
          <w:szCs w:val="20"/>
        </w:rPr>
        <w:t>konania</w:t>
      </w:r>
      <w:r w:rsidR="00BF7AB6" w:rsidRPr="00CE05A6">
        <w:rPr>
          <w:rFonts w:ascii="Garamond" w:hAnsi="Garamond"/>
          <w:noProof/>
          <w:sz w:val="20"/>
          <w:szCs w:val="20"/>
        </w:rPr>
        <w:t xml:space="preserve"> </w:t>
      </w:r>
      <w:r w:rsidRPr="00CE05A6">
        <w:rPr>
          <w:rFonts w:ascii="Garamond" w:hAnsi="Garamond"/>
          <w:noProof/>
          <w:sz w:val="20"/>
          <w:szCs w:val="20"/>
        </w:rPr>
        <w:t>a</w:t>
      </w:r>
      <w:r w:rsidR="00BF7AB6" w:rsidRPr="00CE05A6">
        <w:rPr>
          <w:rFonts w:ascii="Garamond" w:hAnsi="Garamond"/>
          <w:noProof/>
          <w:sz w:val="20"/>
          <w:szCs w:val="20"/>
        </w:rPr>
        <w:t xml:space="preserve"> </w:t>
      </w:r>
      <w:r w:rsidRPr="00CE05A6">
        <w:rPr>
          <w:rFonts w:ascii="Garamond" w:hAnsi="Garamond"/>
          <w:noProof/>
          <w:sz w:val="20"/>
          <w:szCs w:val="20"/>
        </w:rPr>
        <w:t>neexistujú</w:t>
      </w:r>
      <w:r w:rsidR="00BF7AB6" w:rsidRPr="00CE05A6">
        <w:rPr>
          <w:rFonts w:ascii="Garamond" w:hAnsi="Garamond"/>
          <w:noProof/>
          <w:sz w:val="20"/>
          <w:szCs w:val="20"/>
        </w:rPr>
        <w:t xml:space="preserve"> </w:t>
      </w:r>
      <w:r w:rsidRPr="00CE05A6">
        <w:rPr>
          <w:rFonts w:ascii="Garamond" w:hAnsi="Garamond"/>
          <w:noProof/>
          <w:sz w:val="20"/>
          <w:szCs w:val="20"/>
        </w:rPr>
        <w:t>skutočnosti,</w:t>
      </w:r>
      <w:r w:rsidR="00BF7AB6" w:rsidRPr="00CE05A6">
        <w:rPr>
          <w:rFonts w:ascii="Garamond" w:hAnsi="Garamond"/>
          <w:noProof/>
          <w:sz w:val="20"/>
          <w:szCs w:val="20"/>
        </w:rPr>
        <w:t xml:space="preserve"> </w:t>
      </w:r>
      <w:r w:rsidRPr="00CE05A6">
        <w:rPr>
          <w:rFonts w:ascii="Garamond" w:hAnsi="Garamond"/>
          <w:noProof/>
          <w:sz w:val="20"/>
          <w:szCs w:val="20"/>
        </w:rPr>
        <w:t>ktoré</w:t>
      </w:r>
      <w:r w:rsidR="00BF7AB6" w:rsidRPr="00CE05A6">
        <w:rPr>
          <w:rFonts w:ascii="Garamond" w:hAnsi="Garamond"/>
          <w:noProof/>
          <w:sz w:val="20"/>
          <w:szCs w:val="20"/>
        </w:rPr>
        <w:t xml:space="preserve"> </w:t>
      </w:r>
      <w:r w:rsidRPr="00CE05A6">
        <w:rPr>
          <w:rFonts w:ascii="Garamond" w:hAnsi="Garamond"/>
          <w:noProof/>
          <w:sz w:val="20"/>
          <w:szCs w:val="20"/>
        </w:rPr>
        <w:t>by</w:t>
      </w:r>
      <w:r w:rsidR="00BF7AB6" w:rsidRPr="00CE05A6">
        <w:rPr>
          <w:rFonts w:ascii="Garamond" w:hAnsi="Garamond"/>
          <w:noProof/>
          <w:sz w:val="20"/>
          <w:szCs w:val="20"/>
        </w:rPr>
        <w:t xml:space="preserve"> </w:t>
      </w:r>
      <w:r w:rsidRPr="00CE05A6">
        <w:rPr>
          <w:rFonts w:ascii="Garamond" w:hAnsi="Garamond"/>
          <w:noProof/>
          <w:sz w:val="20"/>
          <w:szCs w:val="20"/>
        </w:rPr>
        <w:t>mohli</w:t>
      </w:r>
      <w:r w:rsidR="00BF7AB6" w:rsidRPr="00CE05A6">
        <w:rPr>
          <w:rFonts w:ascii="Garamond" w:hAnsi="Garamond"/>
          <w:noProof/>
          <w:sz w:val="20"/>
          <w:szCs w:val="20"/>
        </w:rPr>
        <w:t xml:space="preserve"> </w:t>
      </w:r>
      <w:r w:rsidRPr="00CE05A6">
        <w:rPr>
          <w:rFonts w:ascii="Garamond" w:hAnsi="Garamond"/>
          <w:noProof/>
          <w:sz w:val="20"/>
          <w:szCs w:val="20"/>
        </w:rPr>
        <w:t>viesť</w:t>
      </w:r>
      <w:r w:rsidR="00BF7AB6" w:rsidRPr="00CE05A6">
        <w:rPr>
          <w:rFonts w:ascii="Garamond" w:hAnsi="Garamond"/>
          <w:noProof/>
          <w:sz w:val="20"/>
          <w:szCs w:val="20"/>
        </w:rPr>
        <w:t xml:space="preserve"> </w:t>
      </w:r>
      <w:r w:rsidRPr="00CE05A6">
        <w:rPr>
          <w:rFonts w:ascii="Garamond" w:hAnsi="Garamond"/>
          <w:noProof/>
          <w:sz w:val="20"/>
          <w:szCs w:val="20"/>
        </w:rPr>
        <w:t>k</w:t>
      </w:r>
      <w:r w:rsidR="00BF7AB6" w:rsidRPr="00CE05A6">
        <w:rPr>
          <w:rFonts w:ascii="Garamond" w:hAnsi="Garamond"/>
          <w:noProof/>
          <w:sz w:val="20"/>
          <w:szCs w:val="20"/>
        </w:rPr>
        <w:t xml:space="preserve"> </w:t>
      </w:r>
      <w:r w:rsidRPr="00CE05A6">
        <w:rPr>
          <w:rFonts w:ascii="Garamond" w:hAnsi="Garamond"/>
          <w:noProof/>
          <w:sz w:val="20"/>
          <w:szCs w:val="20"/>
        </w:rPr>
        <w:t>začatiu</w:t>
      </w:r>
      <w:r w:rsidR="00BF7AB6" w:rsidRPr="00CE05A6">
        <w:rPr>
          <w:rFonts w:ascii="Garamond" w:hAnsi="Garamond"/>
          <w:noProof/>
          <w:sz w:val="20"/>
          <w:szCs w:val="20"/>
        </w:rPr>
        <w:t xml:space="preserve"> </w:t>
      </w:r>
      <w:r w:rsidRPr="00CE05A6">
        <w:rPr>
          <w:rFonts w:ascii="Garamond" w:hAnsi="Garamond"/>
          <w:noProof/>
          <w:sz w:val="20"/>
          <w:szCs w:val="20"/>
        </w:rPr>
        <w:t>takýchto</w:t>
      </w:r>
      <w:r w:rsidR="00BF7AB6" w:rsidRPr="00CE05A6">
        <w:rPr>
          <w:rFonts w:ascii="Garamond" w:hAnsi="Garamond"/>
          <w:noProof/>
          <w:sz w:val="20"/>
          <w:szCs w:val="20"/>
        </w:rPr>
        <w:t xml:space="preserve"> </w:t>
      </w:r>
      <w:r w:rsidRPr="00CE05A6">
        <w:rPr>
          <w:rFonts w:ascii="Garamond" w:hAnsi="Garamond"/>
          <w:noProof/>
          <w:sz w:val="20"/>
          <w:szCs w:val="20"/>
        </w:rPr>
        <w:t>konaní</w:t>
      </w:r>
      <w:r w:rsidR="00BF7AB6" w:rsidRPr="00CE05A6">
        <w:rPr>
          <w:rFonts w:ascii="Garamond" w:hAnsi="Garamond"/>
          <w:noProof/>
          <w:sz w:val="20"/>
          <w:szCs w:val="20"/>
        </w:rPr>
        <w:t xml:space="preserve"> </w:t>
      </w:r>
      <w:r w:rsidRPr="00CE05A6">
        <w:rPr>
          <w:rFonts w:ascii="Garamond" w:hAnsi="Garamond"/>
          <w:noProof/>
          <w:sz w:val="20"/>
          <w:szCs w:val="20"/>
        </w:rPr>
        <w:t>proti</w:t>
      </w:r>
      <w:r w:rsidR="00BF7AB6" w:rsidRPr="00CE05A6">
        <w:rPr>
          <w:rFonts w:ascii="Garamond" w:hAnsi="Garamond"/>
          <w:noProof/>
          <w:sz w:val="20"/>
          <w:szCs w:val="20"/>
        </w:rPr>
        <w:t xml:space="preserve"> </w:t>
      </w:r>
      <w:r w:rsidRPr="00CE05A6">
        <w:rPr>
          <w:rFonts w:ascii="Garamond" w:hAnsi="Garamond"/>
          <w:noProof/>
          <w:sz w:val="20"/>
          <w:szCs w:val="20"/>
        </w:rPr>
        <w:t>nemu.</w:t>
      </w:r>
    </w:p>
    <w:p w14:paraId="7CC5FD17" w14:textId="77777777" w:rsidR="00D139CF" w:rsidRPr="00CE05A6" w:rsidRDefault="00D139CF" w:rsidP="00CE05A6">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529C98F3" w14:textId="7EE832B6" w:rsidR="009C6D1B" w:rsidRPr="00CE05A6" w:rsidRDefault="00D139CF" w:rsidP="003B0586">
      <w:pPr>
        <w:keepNext/>
        <w:keepLines/>
        <w:numPr>
          <w:ilvl w:val="0"/>
          <w:numId w:val="13"/>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CE05A6">
        <w:rPr>
          <w:rFonts w:ascii="Garamond" w:hAnsi="Garamond"/>
          <w:noProof/>
          <w:sz w:val="20"/>
          <w:szCs w:val="20"/>
        </w:rPr>
        <w:tab/>
      </w:r>
      <w:r w:rsidR="009C6D1B" w:rsidRPr="00CE05A6">
        <w:rPr>
          <w:rFonts w:ascii="Garamond" w:eastAsia="Calibri" w:hAnsi="Garamond"/>
          <w:sz w:val="20"/>
          <w:szCs w:val="20"/>
        </w:rPr>
        <w:t>Poskytovateľ vyhlasuje a ubezpečuje Objednávateľa, že ku dňu odovzdania Služby</w:t>
      </w:r>
      <w:r w:rsidR="00C100E1" w:rsidRPr="00CE05A6">
        <w:rPr>
          <w:rFonts w:ascii="Garamond" w:eastAsia="Calibri" w:hAnsi="Garamond"/>
          <w:sz w:val="20"/>
          <w:szCs w:val="20"/>
        </w:rPr>
        <w:t xml:space="preserve"> podľa</w:t>
      </w:r>
      <w:r w:rsidR="009C6D1B" w:rsidRPr="00CE05A6">
        <w:rPr>
          <w:rFonts w:ascii="Garamond" w:eastAsia="Calibri" w:hAnsi="Garamond"/>
          <w:sz w:val="20"/>
          <w:szCs w:val="20"/>
        </w:rPr>
        <w:t xml:space="preserve"> bod</w:t>
      </w:r>
      <w:r w:rsidR="00C100E1" w:rsidRPr="00CE05A6">
        <w:rPr>
          <w:rFonts w:ascii="Garamond" w:eastAsia="Calibri" w:hAnsi="Garamond"/>
          <w:sz w:val="20"/>
          <w:szCs w:val="20"/>
        </w:rPr>
        <w:t>u</w:t>
      </w:r>
      <w:r w:rsidR="009C6D1B" w:rsidRPr="00CE05A6">
        <w:rPr>
          <w:rFonts w:ascii="Garamond" w:eastAsia="Calibri" w:hAnsi="Garamond"/>
          <w:sz w:val="20"/>
          <w:szCs w:val="20"/>
        </w:rPr>
        <w:t xml:space="preserve"> D a</w:t>
      </w:r>
      <w:r w:rsidR="00C100E1" w:rsidRPr="00CE05A6">
        <w:rPr>
          <w:rFonts w:ascii="Garamond" w:eastAsia="Calibri" w:hAnsi="Garamond"/>
          <w:sz w:val="20"/>
          <w:szCs w:val="20"/>
        </w:rPr>
        <w:t xml:space="preserve"> bodu </w:t>
      </w:r>
      <w:r w:rsidR="009C6D1B" w:rsidRPr="00CE05A6">
        <w:rPr>
          <w:rFonts w:ascii="Garamond" w:eastAsia="Calibri" w:hAnsi="Garamond"/>
          <w:sz w:val="20"/>
          <w:szCs w:val="20"/>
        </w:rPr>
        <w:t>C</w:t>
      </w:r>
      <w:r w:rsidR="00251B60" w:rsidRPr="00CE05A6">
        <w:rPr>
          <w:rFonts w:ascii="Garamond" w:eastAsia="Calibri" w:hAnsi="Garamond"/>
          <w:sz w:val="20"/>
          <w:szCs w:val="20"/>
        </w:rPr>
        <w:t xml:space="preserve"> - </w:t>
      </w:r>
      <w:r w:rsidR="009C6D1B" w:rsidRPr="00CE05A6">
        <w:rPr>
          <w:rFonts w:ascii="Garamond" w:eastAsia="Calibri" w:hAnsi="Garamond"/>
          <w:sz w:val="20"/>
          <w:szCs w:val="20"/>
        </w:rPr>
        <w:t xml:space="preserve">pri nových náhradných dieloch Objednávateľovi: </w:t>
      </w:r>
    </w:p>
    <w:p w14:paraId="5CA474B2" w14:textId="77777777" w:rsidR="009C6D1B" w:rsidRPr="00CE05A6" w:rsidRDefault="009C6D1B" w:rsidP="00CE05A6">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2C1DC960" w14:textId="10DF4FBA" w:rsidR="009C6D1B" w:rsidRPr="00CE05A6" w:rsidRDefault="009C6D1B"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t>je výlučným vlastníkom</w:t>
      </w:r>
      <w:r w:rsidR="000B4FEB">
        <w:rPr>
          <w:rFonts w:ascii="Garamond" w:eastAsia="Calibri" w:hAnsi="Garamond"/>
          <w:sz w:val="20"/>
          <w:szCs w:val="20"/>
        </w:rPr>
        <w:t xml:space="preserve"> zariadení, ktoré sú výsledkom poskytnutej</w:t>
      </w:r>
      <w:r w:rsidR="00CE05A6" w:rsidRPr="00CE05A6">
        <w:rPr>
          <w:rFonts w:ascii="Garamond" w:eastAsia="Calibri" w:hAnsi="Garamond"/>
          <w:sz w:val="20"/>
          <w:szCs w:val="20"/>
        </w:rPr>
        <w:t xml:space="preserve"> Služb</w:t>
      </w:r>
      <w:r w:rsidR="0091743B">
        <w:rPr>
          <w:rFonts w:ascii="Garamond" w:eastAsia="Calibri" w:hAnsi="Garamond"/>
          <w:sz w:val="20"/>
          <w:szCs w:val="20"/>
        </w:rPr>
        <w:t>y</w:t>
      </w:r>
      <w:r w:rsidR="00CE05A6" w:rsidRPr="00CE05A6">
        <w:rPr>
          <w:rFonts w:ascii="Garamond" w:eastAsia="Calibri" w:hAnsi="Garamond"/>
          <w:sz w:val="20"/>
          <w:szCs w:val="20"/>
        </w:rPr>
        <w:t xml:space="preserve"> podľa bodu D a bodu C - pri nových náhradných dieloch</w:t>
      </w:r>
      <w:r w:rsidRPr="00CE05A6">
        <w:rPr>
          <w:rFonts w:ascii="Garamond" w:eastAsia="Calibri" w:hAnsi="Garamond"/>
          <w:sz w:val="20"/>
          <w:szCs w:val="20"/>
        </w:rPr>
        <w:t>;</w:t>
      </w:r>
    </w:p>
    <w:p w14:paraId="0DC33342" w14:textId="77777777" w:rsidR="009C6D1B" w:rsidRPr="00CE05A6" w:rsidRDefault="009C6D1B" w:rsidP="00CE05A6">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492141D" w14:textId="5F57F00F" w:rsidR="009C6D1B" w:rsidRPr="00CE05A6" w:rsidRDefault="009C6D1B"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t>Služba podľa bodu D a</w:t>
      </w:r>
      <w:r w:rsidR="00C100E1" w:rsidRPr="00CE05A6">
        <w:rPr>
          <w:rFonts w:ascii="Garamond" w:eastAsia="Calibri" w:hAnsi="Garamond"/>
          <w:sz w:val="20"/>
          <w:szCs w:val="20"/>
        </w:rPr>
        <w:t xml:space="preserve"> bodu</w:t>
      </w:r>
      <w:r w:rsidRPr="00CE05A6">
        <w:rPr>
          <w:rFonts w:ascii="Garamond" w:eastAsia="Calibri" w:hAnsi="Garamond"/>
          <w:sz w:val="20"/>
          <w:szCs w:val="20"/>
        </w:rPr>
        <w:t xml:space="preserve"> C</w:t>
      </w:r>
      <w:r w:rsidR="00C100E1" w:rsidRPr="00CE05A6">
        <w:rPr>
          <w:rFonts w:ascii="Garamond" w:eastAsia="Calibri" w:hAnsi="Garamond"/>
          <w:sz w:val="20"/>
          <w:szCs w:val="20"/>
        </w:rPr>
        <w:t xml:space="preserve"> - pri nových náhradných dieloch,</w:t>
      </w:r>
      <w:r w:rsidRPr="00CE05A6">
        <w:rPr>
          <w:rFonts w:ascii="Garamond" w:eastAsia="Calibri" w:hAnsi="Garamond"/>
          <w:sz w:val="20"/>
          <w:szCs w:val="20"/>
        </w:rPr>
        <w:t xml:space="preserve"> nie je zaťažená žiadnym záložným, zádržným ani predkupným právom;</w:t>
      </w:r>
    </w:p>
    <w:p w14:paraId="431A6BA9" w14:textId="77777777" w:rsidR="009C6D1B" w:rsidRPr="00CE05A6" w:rsidRDefault="009C6D1B" w:rsidP="00CE05A6">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67A1050A" w14:textId="7B804AA6" w:rsidR="009C6D1B" w:rsidRPr="00CE05A6" w:rsidRDefault="009C6D1B"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t>neuzatvoril žiadnu zmluvu alebo dohodu a ani nedá návrh na uzavretie takej zmluvy alebo dohody, na základe ktorej by mohlo tretej osobe vzniknúť vo vzťahu k</w:t>
      </w:r>
      <w:r w:rsidR="00C100E1" w:rsidRPr="00CE05A6">
        <w:rPr>
          <w:rFonts w:ascii="Garamond" w:eastAsia="Calibri" w:hAnsi="Garamond"/>
          <w:sz w:val="20"/>
          <w:szCs w:val="20"/>
        </w:rPr>
        <w:t> Službe podľa bodu D a bodu C - pri nových náhradných dieloch</w:t>
      </w:r>
      <w:r w:rsidRPr="00CE05A6">
        <w:rPr>
          <w:rFonts w:ascii="Garamond" w:eastAsia="Calibri" w:hAnsi="Garamond"/>
          <w:sz w:val="20"/>
          <w:szCs w:val="20"/>
        </w:rPr>
        <w:t xml:space="preserve"> akékoľvek právo tretej osoby;</w:t>
      </w:r>
    </w:p>
    <w:p w14:paraId="274B37E3" w14:textId="77777777" w:rsidR="009C6D1B" w:rsidRPr="00CE05A6" w:rsidRDefault="009C6D1B" w:rsidP="00CE05A6">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BABBE7C" w14:textId="4D34CADB" w:rsidR="009C6D1B" w:rsidRPr="00CE05A6" w:rsidRDefault="00C100E1"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t>Služba podľa bodu D a bodu C - pri nových náhradných dieloch</w:t>
      </w:r>
      <w:r w:rsidR="009C6D1B" w:rsidRPr="00CE05A6">
        <w:rPr>
          <w:rFonts w:ascii="Garamond" w:eastAsia="Calibri" w:hAnsi="Garamond"/>
          <w:sz w:val="20"/>
          <w:szCs w:val="20"/>
        </w:rPr>
        <w:t xml:space="preserve"> nie je predmetom žiadnej uzatvorenej nájomnej, kúpnej, resp. inej zmluvy, na základe ktorej akejkoľvek tretej osobe vznikne, resp. môže vzniknúť vlastnícke právo k </w:t>
      </w:r>
      <w:r w:rsidRPr="00CE05A6">
        <w:rPr>
          <w:rFonts w:ascii="Garamond" w:eastAsia="Calibri" w:hAnsi="Garamond"/>
          <w:sz w:val="20"/>
          <w:szCs w:val="20"/>
        </w:rPr>
        <w:t>Službe podľa bodu D a</w:t>
      </w:r>
      <w:r w:rsidR="00251B60" w:rsidRPr="00CE05A6">
        <w:rPr>
          <w:rFonts w:ascii="Garamond" w:eastAsia="Calibri" w:hAnsi="Garamond"/>
          <w:sz w:val="20"/>
          <w:szCs w:val="20"/>
        </w:rPr>
        <w:t xml:space="preserve"> bodu </w:t>
      </w:r>
      <w:r w:rsidRPr="00CE05A6">
        <w:rPr>
          <w:rFonts w:ascii="Garamond" w:eastAsia="Calibri" w:hAnsi="Garamond"/>
          <w:sz w:val="20"/>
          <w:szCs w:val="20"/>
        </w:rPr>
        <w:t xml:space="preserve">C </w:t>
      </w:r>
      <w:r w:rsidR="00251B60" w:rsidRPr="00CE05A6">
        <w:rPr>
          <w:rFonts w:ascii="Garamond" w:eastAsia="Calibri" w:hAnsi="Garamond"/>
          <w:sz w:val="20"/>
          <w:szCs w:val="20"/>
        </w:rPr>
        <w:t xml:space="preserve">- </w:t>
      </w:r>
      <w:r w:rsidRPr="00CE05A6">
        <w:rPr>
          <w:rFonts w:ascii="Garamond" w:eastAsia="Calibri" w:hAnsi="Garamond"/>
          <w:sz w:val="20"/>
          <w:szCs w:val="20"/>
        </w:rPr>
        <w:t>pri nových náhradných dieloch</w:t>
      </w:r>
      <w:r w:rsidR="009C6D1B" w:rsidRPr="00CE05A6">
        <w:rPr>
          <w:rFonts w:ascii="Garamond" w:eastAsia="Calibri" w:hAnsi="Garamond"/>
          <w:sz w:val="20"/>
          <w:szCs w:val="20"/>
        </w:rPr>
        <w:t xml:space="preserve">, resp. akékoľvek iné právo, na základe ktorého tretia osoba môže, resp. bude môcť </w:t>
      </w:r>
      <w:r w:rsidRPr="00CE05A6">
        <w:rPr>
          <w:rFonts w:ascii="Garamond" w:eastAsia="Calibri" w:hAnsi="Garamond"/>
          <w:sz w:val="20"/>
          <w:szCs w:val="20"/>
        </w:rPr>
        <w:t>Služb</w:t>
      </w:r>
      <w:r w:rsidR="00251B60" w:rsidRPr="00CE05A6">
        <w:rPr>
          <w:rFonts w:ascii="Garamond" w:eastAsia="Calibri" w:hAnsi="Garamond"/>
          <w:sz w:val="20"/>
          <w:szCs w:val="20"/>
        </w:rPr>
        <w:t>u</w:t>
      </w:r>
      <w:r w:rsidRPr="00CE05A6">
        <w:rPr>
          <w:rFonts w:ascii="Garamond" w:eastAsia="Calibri" w:hAnsi="Garamond"/>
          <w:sz w:val="20"/>
          <w:szCs w:val="20"/>
        </w:rPr>
        <w:t xml:space="preserve"> podľa bodu D a</w:t>
      </w:r>
      <w:r w:rsidR="00251B60" w:rsidRPr="00CE05A6">
        <w:rPr>
          <w:rFonts w:ascii="Garamond" w:eastAsia="Calibri" w:hAnsi="Garamond"/>
          <w:sz w:val="20"/>
          <w:szCs w:val="20"/>
        </w:rPr>
        <w:t xml:space="preserve"> bodu </w:t>
      </w:r>
      <w:r w:rsidRPr="00CE05A6">
        <w:rPr>
          <w:rFonts w:ascii="Garamond" w:eastAsia="Calibri" w:hAnsi="Garamond"/>
          <w:sz w:val="20"/>
          <w:szCs w:val="20"/>
        </w:rPr>
        <w:t xml:space="preserve">C </w:t>
      </w:r>
      <w:r w:rsidR="00251B60" w:rsidRPr="00CE05A6">
        <w:rPr>
          <w:rFonts w:ascii="Garamond" w:eastAsia="Calibri" w:hAnsi="Garamond"/>
          <w:sz w:val="20"/>
          <w:szCs w:val="20"/>
        </w:rPr>
        <w:t xml:space="preserve">- </w:t>
      </w:r>
      <w:r w:rsidRPr="00CE05A6">
        <w:rPr>
          <w:rFonts w:ascii="Garamond" w:eastAsia="Calibri" w:hAnsi="Garamond"/>
          <w:sz w:val="20"/>
          <w:szCs w:val="20"/>
        </w:rPr>
        <w:t xml:space="preserve">pri nových náhradných dieloch </w:t>
      </w:r>
      <w:r w:rsidR="009C6D1B" w:rsidRPr="00CE05A6">
        <w:rPr>
          <w:rFonts w:ascii="Garamond" w:eastAsia="Calibri" w:hAnsi="Garamond"/>
          <w:sz w:val="20"/>
          <w:szCs w:val="20"/>
        </w:rPr>
        <w:t>držať, užívať alebo s ním akýmkoľvek spôsobom nakladať a ani nie je predmetom žiadnej zmluvy o budúcej zmluve, na</w:t>
      </w:r>
      <w:r w:rsidR="009C6D1B" w:rsidRPr="00CE05A6">
        <w:rPr>
          <w:rFonts w:ascii="Garamond" w:hAnsi="Garamond"/>
          <w:sz w:val="20"/>
          <w:szCs w:val="20"/>
        </w:rPr>
        <w:t xml:space="preserve"> </w:t>
      </w:r>
      <w:r w:rsidR="009C6D1B" w:rsidRPr="00CE05A6">
        <w:rPr>
          <w:rFonts w:ascii="Garamond" w:eastAsia="Calibri" w:hAnsi="Garamond"/>
          <w:sz w:val="20"/>
          <w:szCs w:val="20"/>
        </w:rPr>
        <w:t>základe ktorej by tretej osobe vzniklo právo uzatvoriť takú zmluvu;</w:t>
      </w:r>
    </w:p>
    <w:p w14:paraId="56B7454E" w14:textId="77777777" w:rsidR="009C6D1B" w:rsidRPr="00CE05A6" w:rsidRDefault="009C6D1B" w:rsidP="00CE05A6">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EAAC42" w14:textId="79D951E3" w:rsidR="009C6D1B" w:rsidRPr="00CE05A6" w:rsidRDefault="00C100E1"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t>Služba podľa bodu D a</w:t>
      </w:r>
      <w:r w:rsidR="00251B60" w:rsidRPr="00CE05A6">
        <w:rPr>
          <w:rFonts w:ascii="Garamond" w:eastAsia="Calibri" w:hAnsi="Garamond"/>
          <w:sz w:val="20"/>
          <w:szCs w:val="20"/>
        </w:rPr>
        <w:t xml:space="preserve"> bodu </w:t>
      </w:r>
      <w:r w:rsidRPr="00CE05A6">
        <w:rPr>
          <w:rFonts w:ascii="Garamond" w:eastAsia="Calibri" w:hAnsi="Garamond"/>
          <w:sz w:val="20"/>
          <w:szCs w:val="20"/>
        </w:rPr>
        <w:t xml:space="preserve">C </w:t>
      </w:r>
      <w:r w:rsidR="00251B60" w:rsidRPr="00CE05A6">
        <w:rPr>
          <w:rFonts w:ascii="Garamond" w:eastAsia="Calibri" w:hAnsi="Garamond"/>
          <w:sz w:val="20"/>
          <w:szCs w:val="20"/>
        </w:rPr>
        <w:t xml:space="preserve">- </w:t>
      </w:r>
      <w:r w:rsidRPr="00CE05A6">
        <w:rPr>
          <w:rFonts w:ascii="Garamond" w:eastAsia="Calibri" w:hAnsi="Garamond"/>
          <w:sz w:val="20"/>
          <w:szCs w:val="20"/>
        </w:rPr>
        <w:t>pri nových náhradných dieloch</w:t>
      </w:r>
      <w:r w:rsidR="009C6D1B" w:rsidRPr="00CE05A6">
        <w:rPr>
          <w:rFonts w:ascii="Garamond" w:eastAsia="Calibri" w:hAnsi="Garamond"/>
          <w:sz w:val="20"/>
          <w:szCs w:val="20"/>
        </w:rPr>
        <w:t xml:space="preserve"> je funkčn</w:t>
      </w:r>
      <w:r w:rsidRPr="00CE05A6">
        <w:rPr>
          <w:rFonts w:ascii="Garamond" w:eastAsia="Calibri" w:hAnsi="Garamond"/>
          <w:sz w:val="20"/>
          <w:szCs w:val="20"/>
        </w:rPr>
        <w:t>á</w:t>
      </w:r>
      <w:r w:rsidR="009C6D1B" w:rsidRPr="00CE05A6">
        <w:rPr>
          <w:rFonts w:ascii="Garamond" w:eastAsia="Calibri" w:hAnsi="Garamond"/>
          <w:sz w:val="20"/>
          <w:szCs w:val="20"/>
        </w:rPr>
        <w:t>, nepoškoden</w:t>
      </w:r>
      <w:r w:rsidRPr="00CE05A6">
        <w:rPr>
          <w:rFonts w:ascii="Garamond" w:eastAsia="Calibri" w:hAnsi="Garamond"/>
          <w:sz w:val="20"/>
          <w:szCs w:val="20"/>
        </w:rPr>
        <w:t>á</w:t>
      </w:r>
      <w:r w:rsidR="009C6D1B" w:rsidRPr="00CE05A6">
        <w:rPr>
          <w:rFonts w:ascii="Garamond" w:eastAsia="Calibri" w:hAnsi="Garamond"/>
          <w:sz w:val="20"/>
          <w:szCs w:val="20"/>
        </w:rPr>
        <w:t xml:space="preserve"> a nachádza sa v stave umožňujúcom j</w:t>
      </w:r>
      <w:r w:rsidRPr="00CE05A6">
        <w:rPr>
          <w:rFonts w:ascii="Garamond" w:eastAsia="Calibri" w:hAnsi="Garamond"/>
          <w:sz w:val="20"/>
          <w:szCs w:val="20"/>
        </w:rPr>
        <w:t>ej</w:t>
      </w:r>
      <w:r w:rsidR="009C6D1B" w:rsidRPr="00CE05A6">
        <w:rPr>
          <w:rFonts w:ascii="Garamond" w:eastAsia="Calibri" w:hAnsi="Garamond"/>
          <w:sz w:val="20"/>
          <w:szCs w:val="20"/>
        </w:rPr>
        <w:t xml:space="preserve"> užívanie na obvyklý účel;</w:t>
      </w:r>
    </w:p>
    <w:p w14:paraId="78DF4188" w14:textId="77777777" w:rsidR="009C6D1B" w:rsidRPr="00CE05A6" w:rsidRDefault="009C6D1B" w:rsidP="00CE05A6">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7E1EB47" w14:textId="5B5052BA" w:rsidR="009C6D1B" w:rsidRPr="00CE05A6" w:rsidRDefault="00C100E1"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t>Služba podľa bodu D a</w:t>
      </w:r>
      <w:r w:rsidR="00251B60" w:rsidRPr="00CE05A6">
        <w:rPr>
          <w:rFonts w:ascii="Garamond" w:eastAsia="Calibri" w:hAnsi="Garamond"/>
          <w:sz w:val="20"/>
          <w:szCs w:val="20"/>
        </w:rPr>
        <w:t xml:space="preserve"> bodu </w:t>
      </w:r>
      <w:r w:rsidRPr="00CE05A6">
        <w:rPr>
          <w:rFonts w:ascii="Garamond" w:eastAsia="Calibri" w:hAnsi="Garamond"/>
          <w:sz w:val="20"/>
          <w:szCs w:val="20"/>
        </w:rPr>
        <w:t xml:space="preserve">C </w:t>
      </w:r>
      <w:r w:rsidR="00251B60" w:rsidRPr="00CE05A6">
        <w:rPr>
          <w:rFonts w:ascii="Garamond" w:eastAsia="Calibri" w:hAnsi="Garamond"/>
          <w:sz w:val="20"/>
          <w:szCs w:val="20"/>
        </w:rPr>
        <w:t xml:space="preserve">- </w:t>
      </w:r>
      <w:r w:rsidRPr="00CE05A6">
        <w:rPr>
          <w:rFonts w:ascii="Garamond" w:eastAsia="Calibri" w:hAnsi="Garamond"/>
          <w:sz w:val="20"/>
          <w:szCs w:val="20"/>
        </w:rPr>
        <w:t>pri nových náhradných dieloch</w:t>
      </w:r>
      <w:r w:rsidR="009C6D1B" w:rsidRPr="00CE05A6">
        <w:rPr>
          <w:rFonts w:ascii="Garamond" w:eastAsia="Calibri" w:hAnsi="Garamond"/>
          <w:sz w:val="20"/>
          <w:szCs w:val="20"/>
        </w:rPr>
        <w:t xml:space="preserve"> nie je postihnut</w:t>
      </w:r>
      <w:r w:rsidRPr="00CE05A6">
        <w:rPr>
          <w:rFonts w:ascii="Garamond" w:eastAsia="Calibri" w:hAnsi="Garamond"/>
          <w:sz w:val="20"/>
          <w:szCs w:val="20"/>
        </w:rPr>
        <w:t>á</w:t>
      </w:r>
      <w:r w:rsidR="009C6D1B" w:rsidRPr="00CE05A6">
        <w:rPr>
          <w:rFonts w:ascii="Garamond" w:eastAsia="Calibri" w:hAnsi="Garamond"/>
          <w:sz w:val="20"/>
          <w:szCs w:val="20"/>
        </w:rPr>
        <w:t xml:space="preserve"> exekúciou alebo predmetom uspokojenia záložného práva predajom zálohu na dražbe podľa zákona č. </w:t>
      </w:r>
      <w:r w:rsidR="009C6D1B" w:rsidRPr="00CE05A6">
        <w:rPr>
          <w:rFonts w:ascii="Garamond" w:eastAsia="Calibri" w:hAnsi="Garamond"/>
          <w:color w:val="000000" w:themeColor="text1"/>
          <w:sz w:val="20"/>
          <w:szCs w:val="20"/>
        </w:rPr>
        <w:t xml:space="preserve">527/2002 Z. z. </w:t>
      </w:r>
      <w:r w:rsidR="009C6D1B" w:rsidRPr="00CE05A6">
        <w:rPr>
          <w:rFonts w:ascii="Garamond" w:hAnsi="Garamond"/>
          <w:color w:val="000000" w:themeColor="text1"/>
          <w:sz w:val="20"/>
          <w:szCs w:val="20"/>
        </w:rPr>
        <w:t xml:space="preserve">o dobrovoľných dražbách a o doplnení zákona Slovenskej národnej rady č. </w:t>
      </w:r>
      <w:hyperlink r:id="rId11" w:tooltip="Odkaz na predpis alebo ustanovenie" w:history="1">
        <w:r w:rsidR="009C6D1B" w:rsidRPr="00CE05A6">
          <w:rPr>
            <w:rStyle w:val="Hypertextovprepojenie"/>
            <w:rFonts w:ascii="Garamond" w:hAnsi="Garamond"/>
            <w:color w:val="000000" w:themeColor="text1"/>
            <w:sz w:val="20"/>
            <w:szCs w:val="20"/>
            <w:u w:val="none"/>
          </w:rPr>
          <w:t>323/1992 Zb.</w:t>
        </w:r>
      </w:hyperlink>
      <w:r w:rsidR="009C6D1B" w:rsidRPr="00CE05A6">
        <w:rPr>
          <w:rFonts w:ascii="Garamond" w:hAnsi="Garamond"/>
          <w:color w:val="000000" w:themeColor="text1"/>
          <w:sz w:val="20"/>
          <w:szCs w:val="20"/>
        </w:rPr>
        <w:t xml:space="preserve"> o notároch a notárskej činnosti (Notársky poriadok) v znení neskorších predpisov</w:t>
      </w:r>
      <w:r w:rsidR="009C6D1B" w:rsidRPr="00CE05A6">
        <w:rPr>
          <w:rFonts w:ascii="Garamond" w:eastAsia="Calibri" w:hAnsi="Garamond"/>
          <w:sz w:val="20"/>
          <w:szCs w:val="20"/>
        </w:rPr>
        <w:t>;</w:t>
      </w:r>
    </w:p>
    <w:p w14:paraId="210BD9C9" w14:textId="77777777" w:rsidR="009C6D1B" w:rsidRPr="00CE05A6" w:rsidRDefault="009C6D1B" w:rsidP="00CE05A6">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EAEC970" w14:textId="5A5679D9" w:rsidR="009C6D1B" w:rsidRPr="00CE05A6" w:rsidRDefault="009C6D1B"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t xml:space="preserve">k </w:t>
      </w:r>
      <w:r w:rsidR="00C100E1" w:rsidRPr="00CE05A6">
        <w:rPr>
          <w:rFonts w:ascii="Garamond" w:eastAsia="Calibri" w:hAnsi="Garamond"/>
          <w:sz w:val="20"/>
          <w:szCs w:val="20"/>
        </w:rPr>
        <w:t>Službe podľa bodu D a</w:t>
      </w:r>
      <w:r w:rsidR="00251B60" w:rsidRPr="00CE05A6">
        <w:rPr>
          <w:rFonts w:ascii="Garamond" w:eastAsia="Calibri" w:hAnsi="Garamond"/>
          <w:sz w:val="20"/>
          <w:szCs w:val="20"/>
        </w:rPr>
        <w:t xml:space="preserve"> bodu </w:t>
      </w:r>
      <w:r w:rsidR="00C100E1" w:rsidRPr="00CE05A6">
        <w:rPr>
          <w:rFonts w:ascii="Garamond" w:eastAsia="Calibri" w:hAnsi="Garamond"/>
          <w:sz w:val="20"/>
          <w:szCs w:val="20"/>
        </w:rPr>
        <w:t xml:space="preserve">C </w:t>
      </w:r>
      <w:r w:rsidR="00251B60" w:rsidRPr="00CE05A6">
        <w:rPr>
          <w:rFonts w:ascii="Garamond" w:eastAsia="Calibri" w:hAnsi="Garamond"/>
          <w:sz w:val="20"/>
          <w:szCs w:val="20"/>
        </w:rPr>
        <w:t xml:space="preserve">- </w:t>
      </w:r>
      <w:r w:rsidR="00C100E1" w:rsidRPr="00CE05A6">
        <w:rPr>
          <w:rFonts w:ascii="Garamond" w:eastAsia="Calibri" w:hAnsi="Garamond"/>
          <w:sz w:val="20"/>
          <w:szCs w:val="20"/>
        </w:rPr>
        <w:t>pri nových náhradných dieloch</w:t>
      </w:r>
      <w:r w:rsidRPr="00CE05A6">
        <w:rPr>
          <w:rFonts w:ascii="Garamond" w:eastAsia="Calibri" w:hAnsi="Garamond"/>
          <w:sz w:val="20"/>
          <w:szCs w:val="20"/>
        </w:rPr>
        <w:t xml:space="preserve"> nie sú uplatnené žiadne určovacie žaloby, ktoré by mohli obmedziť alebo zmariť výkon vlastníckeho práva </w:t>
      </w:r>
      <w:r w:rsidR="00C100E1" w:rsidRPr="00CE05A6">
        <w:rPr>
          <w:rFonts w:ascii="Garamond" w:eastAsia="Calibri" w:hAnsi="Garamond"/>
          <w:sz w:val="20"/>
          <w:szCs w:val="20"/>
        </w:rPr>
        <w:t>Službe podľa bodu D a</w:t>
      </w:r>
      <w:r w:rsidR="00251B60" w:rsidRPr="00CE05A6">
        <w:rPr>
          <w:rFonts w:ascii="Garamond" w:eastAsia="Calibri" w:hAnsi="Garamond"/>
          <w:sz w:val="20"/>
          <w:szCs w:val="20"/>
        </w:rPr>
        <w:t xml:space="preserve"> bodu</w:t>
      </w:r>
      <w:r w:rsidR="00C100E1" w:rsidRPr="00CE05A6">
        <w:rPr>
          <w:rFonts w:ascii="Garamond" w:eastAsia="Calibri" w:hAnsi="Garamond"/>
          <w:sz w:val="20"/>
          <w:szCs w:val="20"/>
        </w:rPr>
        <w:t xml:space="preserve"> C </w:t>
      </w:r>
      <w:r w:rsidR="00251B60" w:rsidRPr="00CE05A6">
        <w:rPr>
          <w:rFonts w:ascii="Garamond" w:eastAsia="Calibri" w:hAnsi="Garamond"/>
          <w:sz w:val="20"/>
          <w:szCs w:val="20"/>
        </w:rPr>
        <w:t xml:space="preserve">- </w:t>
      </w:r>
      <w:r w:rsidR="00C100E1" w:rsidRPr="00CE05A6">
        <w:rPr>
          <w:rFonts w:ascii="Garamond" w:eastAsia="Calibri" w:hAnsi="Garamond"/>
          <w:sz w:val="20"/>
          <w:szCs w:val="20"/>
        </w:rPr>
        <w:t>pri nových náhradných dieloch</w:t>
      </w:r>
      <w:r w:rsidRPr="00CE05A6">
        <w:rPr>
          <w:rFonts w:ascii="Garamond" w:eastAsia="Calibri" w:hAnsi="Garamond"/>
          <w:sz w:val="20"/>
          <w:szCs w:val="20"/>
        </w:rPr>
        <w:t>;</w:t>
      </w:r>
    </w:p>
    <w:p w14:paraId="7272AA39" w14:textId="77777777" w:rsidR="009C6D1B" w:rsidRPr="00CE05A6" w:rsidRDefault="009C6D1B" w:rsidP="00CE05A6">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3F9330F" w14:textId="531DA20C" w:rsidR="009C6D1B" w:rsidRPr="00CE05A6" w:rsidRDefault="009C6D1B"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t xml:space="preserve">neexistujú právne a faktické prekážky, ktoré by znemožňovali užívanie </w:t>
      </w:r>
      <w:r w:rsidR="00251B60" w:rsidRPr="00CE05A6">
        <w:rPr>
          <w:rFonts w:ascii="Garamond" w:eastAsia="Calibri" w:hAnsi="Garamond"/>
          <w:sz w:val="20"/>
          <w:szCs w:val="20"/>
        </w:rPr>
        <w:t>Služby podľa bodu D a bodu C - pri nových náhradných dieloch</w:t>
      </w:r>
      <w:r w:rsidRPr="00CE05A6">
        <w:rPr>
          <w:rFonts w:ascii="Garamond" w:eastAsia="Calibri" w:hAnsi="Garamond"/>
          <w:sz w:val="20"/>
          <w:szCs w:val="20"/>
        </w:rPr>
        <w:t>;</w:t>
      </w:r>
    </w:p>
    <w:p w14:paraId="7A28A515" w14:textId="77777777" w:rsidR="009C6D1B" w:rsidRPr="00CE05A6" w:rsidRDefault="009C6D1B" w:rsidP="00CE05A6">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4520048" w14:textId="05C4D794" w:rsidR="009C6D1B" w:rsidRPr="00CE05A6" w:rsidRDefault="009C6D1B"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t xml:space="preserve">oboznámil </w:t>
      </w:r>
      <w:r w:rsidR="00251B60" w:rsidRPr="00CE05A6">
        <w:rPr>
          <w:rFonts w:ascii="Garamond" w:eastAsia="Calibri" w:hAnsi="Garamond"/>
          <w:sz w:val="20"/>
          <w:szCs w:val="20"/>
        </w:rPr>
        <w:t>Objednávateľa</w:t>
      </w:r>
      <w:r w:rsidRPr="00CE05A6">
        <w:rPr>
          <w:rFonts w:ascii="Garamond" w:eastAsia="Calibri" w:hAnsi="Garamond"/>
          <w:sz w:val="20"/>
          <w:szCs w:val="20"/>
        </w:rPr>
        <w:t xml:space="preserve"> so všetkými právnymi vzťahmi týkajúcimi sa </w:t>
      </w:r>
      <w:r w:rsidR="00251B60" w:rsidRPr="00CE05A6">
        <w:rPr>
          <w:rFonts w:ascii="Garamond" w:eastAsia="Calibri" w:hAnsi="Garamond"/>
          <w:sz w:val="20"/>
          <w:szCs w:val="20"/>
        </w:rPr>
        <w:t>Služby podľa bodu D a bodu C - pri nových náhradných dieloch</w:t>
      </w:r>
      <w:r w:rsidRPr="00CE05A6">
        <w:rPr>
          <w:rFonts w:ascii="Garamond" w:eastAsia="Calibri" w:hAnsi="Garamond"/>
          <w:sz w:val="20"/>
          <w:szCs w:val="20"/>
        </w:rPr>
        <w:t xml:space="preserve"> a všetky tieto vzťahy sú pravdivé;</w:t>
      </w:r>
    </w:p>
    <w:p w14:paraId="58E18220" w14:textId="77777777" w:rsidR="009C6D1B" w:rsidRPr="00CE05A6" w:rsidRDefault="009C6D1B" w:rsidP="00CE05A6">
      <w:pPr>
        <w:keepNext/>
        <w:keepLines/>
        <w:tabs>
          <w:tab w:val="left" w:pos="0"/>
          <w:tab w:val="left" w:pos="708"/>
          <w:tab w:val="center" w:pos="4536"/>
          <w:tab w:val="right" w:pos="9072"/>
        </w:tabs>
        <w:spacing w:after="0" w:line="240" w:lineRule="auto"/>
        <w:jc w:val="both"/>
        <w:rPr>
          <w:rFonts w:ascii="Garamond" w:eastAsia="Calibri" w:hAnsi="Garamond"/>
          <w:color w:val="92D050"/>
          <w:sz w:val="20"/>
          <w:szCs w:val="20"/>
        </w:rPr>
      </w:pPr>
    </w:p>
    <w:p w14:paraId="5E49F9C3" w14:textId="30AE91EF" w:rsidR="009C6D1B" w:rsidRPr="00CE05A6" w:rsidRDefault="00251B60"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lastRenderedPageBreak/>
        <w:t>Služba podľa bodu D a bodu C - pri nových náhradných dieloch</w:t>
      </w:r>
      <w:r w:rsidR="009C6D1B" w:rsidRPr="00CE05A6">
        <w:rPr>
          <w:rFonts w:ascii="Garamond" w:eastAsia="Calibri" w:hAnsi="Garamond"/>
          <w:sz w:val="20"/>
          <w:szCs w:val="20"/>
        </w:rPr>
        <w:t xml:space="preserve"> nemá žiadne vady, na ktoré by mal </w:t>
      </w:r>
      <w:r w:rsidRPr="00CE05A6">
        <w:rPr>
          <w:rFonts w:ascii="Garamond" w:eastAsia="Calibri" w:hAnsi="Garamond"/>
          <w:sz w:val="20"/>
          <w:szCs w:val="20"/>
        </w:rPr>
        <w:t>Objednávateľa</w:t>
      </w:r>
      <w:r w:rsidR="009C6D1B" w:rsidRPr="00CE05A6">
        <w:rPr>
          <w:rFonts w:ascii="Garamond" w:eastAsia="Calibri" w:hAnsi="Garamond"/>
          <w:sz w:val="20"/>
          <w:szCs w:val="20"/>
        </w:rPr>
        <w:t xml:space="preserve"> osobitne upozorniť; a</w:t>
      </w:r>
    </w:p>
    <w:p w14:paraId="56FF9C82" w14:textId="77777777" w:rsidR="009C6D1B" w:rsidRPr="00CE05A6" w:rsidRDefault="009C6D1B" w:rsidP="00CE05A6">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7240BEF" w14:textId="5B2EA644" w:rsidR="009C6D1B" w:rsidRDefault="009C6D1B" w:rsidP="003B0586">
      <w:pPr>
        <w:keepNext/>
        <w:keepLines/>
        <w:numPr>
          <w:ilvl w:val="0"/>
          <w:numId w:val="3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CE05A6">
        <w:rPr>
          <w:rFonts w:ascii="Garamond" w:eastAsia="Calibri" w:hAnsi="Garamond"/>
          <w:sz w:val="20"/>
          <w:szCs w:val="20"/>
        </w:rPr>
        <w:t xml:space="preserve">odovzdáva </w:t>
      </w:r>
      <w:r w:rsidR="00251B60" w:rsidRPr="00CE05A6">
        <w:rPr>
          <w:rFonts w:ascii="Garamond" w:eastAsia="Calibri" w:hAnsi="Garamond"/>
          <w:sz w:val="20"/>
          <w:szCs w:val="20"/>
        </w:rPr>
        <w:t>Objednávateľovi</w:t>
      </w:r>
      <w:r w:rsidRPr="00CE05A6">
        <w:rPr>
          <w:rFonts w:ascii="Garamond" w:eastAsia="Calibri" w:hAnsi="Garamond"/>
          <w:sz w:val="20"/>
          <w:szCs w:val="20"/>
        </w:rPr>
        <w:t xml:space="preserve"> spolu s</w:t>
      </w:r>
      <w:r w:rsidR="00CE05A6" w:rsidRPr="00CE05A6">
        <w:rPr>
          <w:rFonts w:ascii="Garamond" w:eastAsia="Calibri" w:hAnsi="Garamond"/>
          <w:sz w:val="20"/>
          <w:szCs w:val="20"/>
        </w:rPr>
        <w:t>o</w:t>
      </w:r>
      <w:r w:rsidRPr="00CE05A6">
        <w:rPr>
          <w:rFonts w:ascii="Garamond" w:eastAsia="Calibri" w:hAnsi="Garamond"/>
          <w:sz w:val="20"/>
          <w:szCs w:val="20"/>
        </w:rPr>
        <w:t xml:space="preserve"> </w:t>
      </w:r>
      <w:r w:rsidR="00251B60" w:rsidRPr="00CE05A6">
        <w:rPr>
          <w:rFonts w:ascii="Garamond" w:eastAsia="Calibri" w:hAnsi="Garamond"/>
          <w:sz w:val="20"/>
          <w:szCs w:val="20"/>
        </w:rPr>
        <w:t>Službou podľa bodu D a bodu C -pri nových náhradných dieloch</w:t>
      </w:r>
      <w:r w:rsidRPr="00CE05A6">
        <w:rPr>
          <w:rFonts w:ascii="Garamond" w:eastAsia="Calibri" w:hAnsi="Garamond"/>
          <w:sz w:val="20"/>
          <w:szCs w:val="20"/>
        </w:rPr>
        <w:t xml:space="preserve"> všetky doklady vzťahujúce sa k </w:t>
      </w:r>
      <w:r w:rsidR="00251B60" w:rsidRPr="00CE05A6">
        <w:rPr>
          <w:rFonts w:ascii="Garamond" w:eastAsia="Calibri" w:hAnsi="Garamond"/>
          <w:sz w:val="20"/>
          <w:szCs w:val="20"/>
        </w:rPr>
        <w:t>Službe podľa bodu D a bodu C - pri nových náhradných dieloch</w:t>
      </w:r>
      <w:r w:rsidRPr="00CE05A6">
        <w:rPr>
          <w:rFonts w:ascii="Garamond" w:eastAsia="Calibri" w:hAnsi="Garamond"/>
          <w:sz w:val="20"/>
          <w:szCs w:val="20"/>
        </w:rPr>
        <w:t>.</w:t>
      </w:r>
    </w:p>
    <w:p w14:paraId="27AD57DF" w14:textId="77777777" w:rsidR="00EC4D01" w:rsidRPr="00CE05A6" w:rsidRDefault="00EC4D01" w:rsidP="00EC4D01">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528B53D7" w14:textId="7CF2F7E1" w:rsidR="00D139CF" w:rsidRPr="0060415D" w:rsidRDefault="001E0BDA" w:rsidP="003B0586">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0415D">
        <w:rPr>
          <w:rFonts w:ascii="Garamond" w:hAnsi="Garamond"/>
          <w:noProof/>
          <w:sz w:val="20"/>
          <w:szCs w:val="20"/>
        </w:rPr>
        <w:t>Poskytovateľ</w:t>
      </w:r>
      <w:r w:rsidR="00BF7AB6" w:rsidRPr="0060415D">
        <w:rPr>
          <w:rFonts w:ascii="Garamond" w:hAnsi="Garamond"/>
          <w:noProof/>
          <w:sz w:val="20"/>
          <w:szCs w:val="20"/>
        </w:rPr>
        <w:t xml:space="preserve"> </w:t>
      </w:r>
      <w:r w:rsidR="00D139CF" w:rsidRPr="0060415D">
        <w:rPr>
          <w:rFonts w:ascii="Garamond" w:hAnsi="Garamond"/>
          <w:noProof/>
          <w:sz w:val="20"/>
          <w:szCs w:val="20"/>
        </w:rPr>
        <w:t>berie</w:t>
      </w:r>
      <w:r w:rsidR="00BF7AB6" w:rsidRPr="0060415D">
        <w:rPr>
          <w:rFonts w:ascii="Garamond" w:hAnsi="Garamond"/>
          <w:noProof/>
          <w:sz w:val="20"/>
          <w:szCs w:val="20"/>
        </w:rPr>
        <w:t xml:space="preserve"> </w:t>
      </w:r>
      <w:r w:rsidR="00D139CF" w:rsidRPr="0060415D">
        <w:rPr>
          <w:rFonts w:ascii="Garamond" w:hAnsi="Garamond"/>
          <w:noProof/>
          <w:sz w:val="20"/>
          <w:szCs w:val="20"/>
        </w:rPr>
        <w:t>na</w:t>
      </w:r>
      <w:r w:rsidR="00BF7AB6" w:rsidRPr="0060415D">
        <w:rPr>
          <w:rFonts w:ascii="Garamond" w:hAnsi="Garamond"/>
          <w:noProof/>
          <w:sz w:val="20"/>
          <w:szCs w:val="20"/>
        </w:rPr>
        <w:t xml:space="preserve"> </w:t>
      </w:r>
      <w:r w:rsidR="00D139CF" w:rsidRPr="0060415D">
        <w:rPr>
          <w:rFonts w:ascii="Garamond" w:hAnsi="Garamond"/>
          <w:noProof/>
          <w:sz w:val="20"/>
          <w:szCs w:val="20"/>
        </w:rPr>
        <w:t>vedomie,</w:t>
      </w:r>
      <w:r w:rsidR="00BF7AB6" w:rsidRPr="0060415D">
        <w:rPr>
          <w:rFonts w:ascii="Garamond" w:hAnsi="Garamond"/>
          <w:noProof/>
          <w:sz w:val="20"/>
          <w:szCs w:val="20"/>
        </w:rPr>
        <w:t xml:space="preserve"> </w:t>
      </w:r>
      <w:r w:rsidR="00D139CF" w:rsidRPr="0060415D">
        <w:rPr>
          <w:rFonts w:ascii="Garamond" w:hAnsi="Garamond"/>
          <w:noProof/>
          <w:sz w:val="20"/>
          <w:szCs w:val="20"/>
        </w:rPr>
        <w:t>že</w:t>
      </w:r>
      <w:r w:rsidR="00BF7AB6" w:rsidRPr="0060415D">
        <w:rPr>
          <w:rFonts w:ascii="Garamond" w:hAnsi="Garamond"/>
          <w:noProof/>
          <w:sz w:val="20"/>
          <w:szCs w:val="20"/>
        </w:rPr>
        <w:t xml:space="preserve"> </w:t>
      </w:r>
      <w:r w:rsidR="00D139CF" w:rsidRPr="0060415D">
        <w:rPr>
          <w:rFonts w:ascii="Garamond" w:hAnsi="Garamond"/>
          <w:noProof/>
          <w:sz w:val="20"/>
          <w:szCs w:val="20"/>
        </w:rPr>
        <w:t>ak</w:t>
      </w:r>
      <w:r w:rsidR="00BF7AB6" w:rsidRPr="0060415D">
        <w:rPr>
          <w:rFonts w:ascii="Garamond" w:hAnsi="Garamond"/>
          <w:noProof/>
          <w:sz w:val="20"/>
          <w:szCs w:val="20"/>
        </w:rPr>
        <w:t xml:space="preserve"> </w:t>
      </w:r>
      <w:r w:rsidR="00D139CF" w:rsidRPr="0060415D">
        <w:rPr>
          <w:rFonts w:ascii="Garamond" w:hAnsi="Garamond"/>
          <w:noProof/>
          <w:sz w:val="20"/>
          <w:szCs w:val="20"/>
        </w:rPr>
        <w:t>by</w:t>
      </w:r>
      <w:r w:rsidR="00BF7AB6" w:rsidRPr="0060415D">
        <w:rPr>
          <w:rFonts w:ascii="Garamond" w:hAnsi="Garamond"/>
          <w:noProof/>
          <w:sz w:val="20"/>
          <w:szCs w:val="20"/>
        </w:rPr>
        <w:t xml:space="preserve"> </w:t>
      </w:r>
      <w:r w:rsidR="00D139CF" w:rsidRPr="0060415D">
        <w:rPr>
          <w:rFonts w:ascii="Garamond" w:hAnsi="Garamond"/>
          <w:noProof/>
          <w:sz w:val="20"/>
          <w:szCs w:val="20"/>
        </w:rPr>
        <w:t>Objednávateľ</w:t>
      </w:r>
      <w:r w:rsidR="00BF7AB6" w:rsidRPr="0060415D">
        <w:rPr>
          <w:rFonts w:ascii="Garamond" w:hAnsi="Garamond"/>
          <w:noProof/>
          <w:sz w:val="20"/>
          <w:szCs w:val="20"/>
        </w:rPr>
        <w:t xml:space="preserve"> </w:t>
      </w:r>
      <w:r w:rsidR="00D139CF" w:rsidRPr="0060415D">
        <w:rPr>
          <w:rFonts w:ascii="Garamond" w:hAnsi="Garamond"/>
          <w:noProof/>
          <w:sz w:val="20"/>
          <w:szCs w:val="20"/>
        </w:rPr>
        <w:t>mal</w:t>
      </w:r>
      <w:r w:rsidR="00BF7AB6" w:rsidRPr="0060415D">
        <w:rPr>
          <w:rFonts w:ascii="Garamond" w:hAnsi="Garamond"/>
          <w:noProof/>
          <w:sz w:val="20"/>
          <w:szCs w:val="20"/>
        </w:rPr>
        <w:t xml:space="preserve"> </w:t>
      </w:r>
      <w:r w:rsidR="00D139CF" w:rsidRPr="0060415D">
        <w:rPr>
          <w:rFonts w:ascii="Garamond" w:hAnsi="Garamond"/>
          <w:noProof/>
          <w:sz w:val="20"/>
          <w:szCs w:val="20"/>
        </w:rPr>
        <w:t>v</w:t>
      </w:r>
      <w:r w:rsidR="00BF7AB6" w:rsidRPr="0060415D">
        <w:rPr>
          <w:rFonts w:ascii="Garamond" w:hAnsi="Garamond"/>
          <w:noProof/>
          <w:sz w:val="20"/>
          <w:szCs w:val="20"/>
        </w:rPr>
        <w:t xml:space="preserve"> </w:t>
      </w:r>
      <w:r w:rsidR="00D139CF" w:rsidRPr="0060415D">
        <w:rPr>
          <w:rFonts w:ascii="Garamond" w:hAnsi="Garamond"/>
          <w:noProof/>
          <w:sz w:val="20"/>
          <w:szCs w:val="20"/>
        </w:rPr>
        <w:t>čase</w:t>
      </w:r>
      <w:r w:rsidR="00BF7AB6" w:rsidRPr="0060415D">
        <w:rPr>
          <w:rFonts w:ascii="Garamond" w:hAnsi="Garamond"/>
          <w:noProof/>
          <w:sz w:val="20"/>
          <w:szCs w:val="20"/>
        </w:rPr>
        <w:t xml:space="preserve"> </w:t>
      </w:r>
      <w:r w:rsidR="00D139CF" w:rsidRPr="0060415D">
        <w:rPr>
          <w:rFonts w:ascii="Garamond" w:hAnsi="Garamond"/>
          <w:noProof/>
          <w:sz w:val="20"/>
          <w:szCs w:val="20"/>
        </w:rPr>
        <w:t>podpisovania</w:t>
      </w:r>
      <w:r w:rsidR="00BF7AB6" w:rsidRPr="0060415D">
        <w:rPr>
          <w:rFonts w:ascii="Garamond" w:hAnsi="Garamond"/>
          <w:noProof/>
          <w:sz w:val="20"/>
          <w:szCs w:val="20"/>
        </w:rPr>
        <w:t xml:space="preserve"> </w:t>
      </w:r>
      <w:r w:rsidR="00D139CF" w:rsidRPr="0060415D">
        <w:rPr>
          <w:rFonts w:ascii="Garamond" w:hAnsi="Garamond"/>
          <w:noProof/>
          <w:sz w:val="20"/>
          <w:szCs w:val="20"/>
        </w:rPr>
        <w:t>Zmluvy</w:t>
      </w:r>
      <w:r w:rsidR="00BF7AB6" w:rsidRPr="0060415D">
        <w:rPr>
          <w:rFonts w:ascii="Garamond" w:hAnsi="Garamond"/>
          <w:noProof/>
          <w:sz w:val="20"/>
          <w:szCs w:val="20"/>
        </w:rPr>
        <w:t xml:space="preserve"> </w:t>
      </w:r>
      <w:r w:rsidR="00D139CF" w:rsidRPr="0060415D">
        <w:rPr>
          <w:rFonts w:ascii="Garamond" w:hAnsi="Garamond"/>
          <w:noProof/>
          <w:sz w:val="20"/>
          <w:szCs w:val="20"/>
        </w:rPr>
        <w:t>vedomosť</w:t>
      </w:r>
      <w:r w:rsidR="00BF7AB6" w:rsidRPr="0060415D">
        <w:rPr>
          <w:rFonts w:ascii="Garamond" w:hAnsi="Garamond"/>
          <w:noProof/>
          <w:sz w:val="20"/>
          <w:szCs w:val="20"/>
        </w:rPr>
        <w:t xml:space="preserve"> </w:t>
      </w:r>
      <w:r w:rsidR="00D139CF" w:rsidRPr="0060415D">
        <w:rPr>
          <w:rFonts w:ascii="Garamond" w:hAnsi="Garamond"/>
          <w:noProof/>
          <w:sz w:val="20"/>
          <w:szCs w:val="20"/>
        </w:rPr>
        <w:t>o</w:t>
      </w:r>
      <w:r w:rsidR="00BF7AB6" w:rsidRPr="0060415D">
        <w:rPr>
          <w:rFonts w:ascii="Garamond" w:hAnsi="Garamond"/>
          <w:noProof/>
          <w:sz w:val="20"/>
          <w:szCs w:val="20"/>
        </w:rPr>
        <w:t xml:space="preserve"> </w:t>
      </w:r>
      <w:r w:rsidR="00D139CF" w:rsidRPr="0060415D">
        <w:rPr>
          <w:rFonts w:ascii="Garamond" w:hAnsi="Garamond"/>
          <w:noProof/>
          <w:sz w:val="20"/>
          <w:szCs w:val="20"/>
        </w:rPr>
        <w:t>tom,</w:t>
      </w:r>
      <w:r w:rsidR="00BF7AB6" w:rsidRPr="0060415D">
        <w:rPr>
          <w:rFonts w:ascii="Garamond" w:hAnsi="Garamond"/>
          <w:noProof/>
          <w:sz w:val="20"/>
          <w:szCs w:val="20"/>
        </w:rPr>
        <w:t xml:space="preserve"> </w:t>
      </w:r>
      <w:r w:rsidR="00D139CF" w:rsidRPr="0060415D">
        <w:rPr>
          <w:rFonts w:ascii="Garamond" w:hAnsi="Garamond"/>
          <w:noProof/>
          <w:sz w:val="20"/>
          <w:szCs w:val="20"/>
        </w:rPr>
        <w:t>že</w:t>
      </w:r>
      <w:r w:rsidR="00BF7AB6" w:rsidRPr="0060415D">
        <w:rPr>
          <w:rFonts w:ascii="Garamond" w:hAnsi="Garamond"/>
          <w:noProof/>
          <w:sz w:val="20"/>
          <w:szCs w:val="20"/>
        </w:rPr>
        <w:t xml:space="preserve"> </w:t>
      </w:r>
      <w:r w:rsidR="00D139CF" w:rsidRPr="0060415D">
        <w:rPr>
          <w:rFonts w:ascii="Garamond" w:hAnsi="Garamond"/>
          <w:noProof/>
          <w:sz w:val="20"/>
          <w:szCs w:val="20"/>
        </w:rPr>
        <w:t>ktorékoľvek</w:t>
      </w:r>
      <w:r w:rsidR="00BF7AB6" w:rsidRPr="0060415D">
        <w:rPr>
          <w:rFonts w:ascii="Garamond" w:hAnsi="Garamond"/>
          <w:noProof/>
          <w:sz w:val="20"/>
          <w:szCs w:val="20"/>
        </w:rPr>
        <w:t xml:space="preserve"> </w:t>
      </w:r>
      <w:r w:rsidR="00D139CF" w:rsidRPr="0060415D">
        <w:rPr>
          <w:rFonts w:ascii="Garamond" w:hAnsi="Garamond"/>
          <w:noProof/>
          <w:sz w:val="20"/>
          <w:szCs w:val="20"/>
        </w:rPr>
        <w:t>z</w:t>
      </w:r>
      <w:r w:rsidR="00BF7AB6" w:rsidRPr="0060415D">
        <w:rPr>
          <w:rFonts w:ascii="Garamond" w:hAnsi="Garamond"/>
          <w:noProof/>
          <w:sz w:val="20"/>
          <w:szCs w:val="20"/>
        </w:rPr>
        <w:t xml:space="preserve"> </w:t>
      </w:r>
      <w:r w:rsidR="00D139CF" w:rsidRPr="0060415D">
        <w:rPr>
          <w:rFonts w:ascii="Garamond" w:hAnsi="Garamond"/>
          <w:noProof/>
          <w:sz w:val="20"/>
          <w:szCs w:val="20"/>
        </w:rPr>
        <w:t>vyhlásení</w:t>
      </w:r>
      <w:r w:rsidR="00BF7AB6" w:rsidRPr="0060415D">
        <w:rPr>
          <w:rFonts w:ascii="Garamond" w:hAnsi="Garamond"/>
          <w:noProof/>
          <w:sz w:val="20"/>
          <w:szCs w:val="20"/>
        </w:rPr>
        <w:t xml:space="preserve"> </w:t>
      </w:r>
      <w:r w:rsidRPr="0060415D">
        <w:rPr>
          <w:rFonts w:ascii="Garamond" w:hAnsi="Garamond"/>
          <w:noProof/>
          <w:sz w:val="20"/>
          <w:szCs w:val="20"/>
        </w:rPr>
        <w:t>Poskytovateľa</w:t>
      </w:r>
      <w:r w:rsidR="00BF7AB6" w:rsidRPr="0060415D">
        <w:rPr>
          <w:rFonts w:ascii="Garamond" w:hAnsi="Garamond"/>
          <w:noProof/>
          <w:sz w:val="20"/>
          <w:szCs w:val="20"/>
        </w:rPr>
        <w:t xml:space="preserve"> </w:t>
      </w:r>
      <w:r w:rsidR="00D139CF" w:rsidRPr="0060415D">
        <w:rPr>
          <w:rFonts w:ascii="Garamond" w:hAnsi="Garamond"/>
          <w:noProof/>
          <w:sz w:val="20"/>
          <w:szCs w:val="20"/>
        </w:rPr>
        <w:t>uvedené</w:t>
      </w:r>
      <w:r w:rsidR="00BF7AB6" w:rsidRPr="0060415D">
        <w:rPr>
          <w:rFonts w:ascii="Garamond" w:hAnsi="Garamond"/>
          <w:noProof/>
          <w:sz w:val="20"/>
          <w:szCs w:val="20"/>
        </w:rPr>
        <w:t xml:space="preserve"> </w:t>
      </w:r>
      <w:r w:rsidR="00D139CF" w:rsidRPr="0060415D">
        <w:rPr>
          <w:rFonts w:ascii="Garamond" w:hAnsi="Garamond"/>
          <w:noProof/>
          <w:sz w:val="20"/>
          <w:szCs w:val="20"/>
        </w:rPr>
        <w:t>v</w:t>
      </w:r>
      <w:r w:rsidR="00BF7AB6" w:rsidRPr="0060415D">
        <w:rPr>
          <w:rFonts w:ascii="Garamond" w:hAnsi="Garamond"/>
          <w:noProof/>
          <w:sz w:val="20"/>
          <w:szCs w:val="20"/>
        </w:rPr>
        <w:t xml:space="preserve"> </w:t>
      </w:r>
      <w:r w:rsidR="00D139CF" w:rsidRPr="0060415D">
        <w:rPr>
          <w:rFonts w:ascii="Garamond" w:hAnsi="Garamond"/>
          <w:noProof/>
          <w:sz w:val="20"/>
          <w:szCs w:val="20"/>
        </w:rPr>
        <w:t>tomto</w:t>
      </w:r>
      <w:r w:rsidR="00BF7AB6" w:rsidRPr="0060415D">
        <w:rPr>
          <w:rFonts w:ascii="Garamond" w:hAnsi="Garamond"/>
          <w:noProof/>
          <w:sz w:val="20"/>
          <w:szCs w:val="20"/>
        </w:rPr>
        <w:t xml:space="preserve"> </w:t>
      </w:r>
      <w:r w:rsidR="00D139CF" w:rsidRPr="0060415D">
        <w:rPr>
          <w:rFonts w:ascii="Garamond" w:hAnsi="Garamond"/>
          <w:noProof/>
          <w:sz w:val="20"/>
          <w:szCs w:val="20"/>
        </w:rPr>
        <w:t>článku</w:t>
      </w:r>
      <w:r w:rsidR="003D2AAD" w:rsidRPr="0060415D">
        <w:rPr>
          <w:rFonts w:ascii="Garamond" w:hAnsi="Garamond"/>
          <w:noProof/>
          <w:sz w:val="20"/>
          <w:szCs w:val="20"/>
        </w:rPr>
        <w:t>,</w:t>
      </w:r>
      <w:r w:rsidR="00BF7AB6" w:rsidRPr="0060415D">
        <w:rPr>
          <w:rFonts w:ascii="Garamond" w:hAnsi="Garamond"/>
          <w:noProof/>
          <w:sz w:val="20"/>
          <w:szCs w:val="20"/>
        </w:rPr>
        <w:t xml:space="preserve"> </w:t>
      </w:r>
      <w:r w:rsidR="00D139CF" w:rsidRPr="0060415D">
        <w:rPr>
          <w:rFonts w:ascii="Garamond" w:hAnsi="Garamond"/>
          <w:noProof/>
          <w:sz w:val="20"/>
          <w:szCs w:val="20"/>
        </w:rPr>
        <w:t>v</w:t>
      </w:r>
      <w:r w:rsidR="00BF7AB6" w:rsidRPr="0060415D">
        <w:rPr>
          <w:rFonts w:ascii="Garamond" w:hAnsi="Garamond"/>
          <w:noProof/>
          <w:sz w:val="20"/>
          <w:szCs w:val="20"/>
        </w:rPr>
        <w:t xml:space="preserve"> </w:t>
      </w:r>
      <w:r w:rsidR="00D139CF" w:rsidRPr="0060415D">
        <w:rPr>
          <w:rFonts w:ascii="Garamond" w:hAnsi="Garamond"/>
          <w:noProof/>
          <w:sz w:val="20"/>
          <w:szCs w:val="20"/>
        </w:rPr>
        <w:t>bode</w:t>
      </w:r>
      <w:r w:rsidR="00BF7AB6" w:rsidRPr="0060415D">
        <w:rPr>
          <w:rFonts w:ascii="Garamond" w:hAnsi="Garamond"/>
          <w:noProof/>
          <w:sz w:val="20"/>
          <w:szCs w:val="20"/>
        </w:rPr>
        <w:t xml:space="preserve"> </w:t>
      </w:r>
      <w:r w:rsidR="00FF7230" w:rsidRPr="0060415D">
        <w:rPr>
          <w:rFonts w:ascii="Garamond" w:hAnsi="Garamond"/>
          <w:noProof/>
          <w:sz w:val="20"/>
          <w:szCs w:val="20"/>
        </w:rPr>
        <w:t>5</w:t>
      </w:r>
      <w:r w:rsidR="00D139CF" w:rsidRPr="0060415D">
        <w:rPr>
          <w:rFonts w:ascii="Garamond" w:hAnsi="Garamond"/>
          <w:noProof/>
          <w:sz w:val="20"/>
          <w:szCs w:val="20"/>
        </w:rPr>
        <w:t>.1</w:t>
      </w:r>
      <w:r w:rsidR="00BF7AB6" w:rsidRPr="0060415D">
        <w:rPr>
          <w:rFonts w:ascii="Garamond" w:hAnsi="Garamond"/>
          <w:noProof/>
          <w:sz w:val="20"/>
          <w:szCs w:val="20"/>
        </w:rPr>
        <w:t xml:space="preserve"> </w:t>
      </w:r>
      <w:r w:rsidR="00CE05A6">
        <w:rPr>
          <w:rFonts w:ascii="Garamond" w:hAnsi="Garamond"/>
          <w:noProof/>
          <w:sz w:val="20"/>
          <w:szCs w:val="20"/>
        </w:rPr>
        <w:t xml:space="preserve"> a 5.2 </w:t>
      </w:r>
      <w:r w:rsidR="00D139CF" w:rsidRPr="0060415D">
        <w:rPr>
          <w:rFonts w:ascii="Garamond" w:hAnsi="Garamond"/>
          <w:noProof/>
          <w:sz w:val="20"/>
          <w:szCs w:val="20"/>
        </w:rPr>
        <w:t>Zmluvy</w:t>
      </w:r>
      <w:r w:rsidR="00BF7AB6" w:rsidRPr="0060415D">
        <w:rPr>
          <w:rFonts w:ascii="Garamond" w:hAnsi="Garamond"/>
          <w:noProof/>
          <w:sz w:val="20"/>
          <w:szCs w:val="20"/>
        </w:rPr>
        <w:t xml:space="preserve"> </w:t>
      </w:r>
      <w:r w:rsidR="00D139CF" w:rsidRPr="0060415D">
        <w:rPr>
          <w:rFonts w:ascii="Garamond" w:hAnsi="Garamond"/>
          <w:noProof/>
          <w:sz w:val="20"/>
          <w:szCs w:val="20"/>
        </w:rPr>
        <w:t>je</w:t>
      </w:r>
      <w:r w:rsidR="00BF7AB6" w:rsidRPr="0060415D">
        <w:rPr>
          <w:rFonts w:ascii="Garamond" w:hAnsi="Garamond"/>
          <w:noProof/>
          <w:sz w:val="20"/>
          <w:szCs w:val="20"/>
        </w:rPr>
        <w:t xml:space="preserve"> </w:t>
      </w:r>
      <w:r w:rsidR="00D139CF" w:rsidRPr="0060415D">
        <w:rPr>
          <w:rFonts w:ascii="Garamond" w:hAnsi="Garamond"/>
          <w:noProof/>
          <w:sz w:val="20"/>
          <w:szCs w:val="20"/>
        </w:rPr>
        <w:t>nepravdivé,</w:t>
      </w:r>
      <w:r w:rsidR="00BF7AB6" w:rsidRPr="0060415D">
        <w:rPr>
          <w:rFonts w:ascii="Garamond" w:hAnsi="Garamond"/>
          <w:noProof/>
          <w:sz w:val="20"/>
          <w:szCs w:val="20"/>
        </w:rPr>
        <w:t xml:space="preserve"> </w:t>
      </w:r>
      <w:r w:rsidR="00D139CF" w:rsidRPr="0060415D">
        <w:rPr>
          <w:rFonts w:ascii="Garamond" w:hAnsi="Garamond"/>
          <w:noProof/>
          <w:sz w:val="20"/>
          <w:szCs w:val="20"/>
        </w:rPr>
        <w:t>Zmluvu</w:t>
      </w:r>
      <w:r w:rsidR="00BF7AB6" w:rsidRPr="0060415D">
        <w:rPr>
          <w:rFonts w:ascii="Garamond" w:hAnsi="Garamond"/>
          <w:noProof/>
          <w:sz w:val="20"/>
          <w:szCs w:val="20"/>
        </w:rPr>
        <w:t xml:space="preserve"> </w:t>
      </w:r>
      <w:r w:rsidR="00D139CF" w:rsidRPr="0060415D">
        <w:rPr>
          <w:rFonts w:ascii="Garamond" w:hAnsi="Garamond"/>
          <w:noProof/>
          <w:sz w:val="20"/>
          <w:szCs w:val="20"/>
        </w:rPr>
        <w:t>by</w:t>
      </w:r>
      <w:r w:rsidR="00BF7AB6" w:rsidRPr="0060415D">
        <w:rPr>
          <w:rFonts w:ascii="Garamond" w:hAnsi="Garamond"/>
          <w:noProof/>
          <w:sz w:val="20"/>
          <w:szCs w:val="20"/>
        </w:rPr>
        <w:t xml:space="preserve"> </w:t>
      </w:r>
      <w:r w:rsidR="00D139CF" w:rsidRPr="0060415D">
        <w:rPr>
          <w:rFonts w:ascii="Garamond" w:hAnsi="Garamond"/>
          <w:noProof/>
          <w:sz w:val="20"/>
          <w:szCs w:val="20"/>
        </w:rPr>
        <w:t>neuzatvoril,</w:t>
      </w:r>
      <w:r w:rsidR="00BF7AB6" w:rsidRPr="0060415D">
        <w:rPr>
          <w:rFonts w:ascii="Garamond" w:hAnsi="Garamond"/>
          <w:noProof/>
          <w:sz w:val="20"/>
          <w:szCs w:val="20"/>
        </w:rPr>
        <w:t xml:space="preserve"> </w:t>
      </w:r>
      <w:r w:rsidR="00D139CF" w:rsidRPr="0060415D">
        <w:rPr>
          <w:rFonts w:ascii="Garamond" w:hAnsi="Garamond"/>
          <w:noProof/>
          <w:sz w:val="20"/>
          <w:szCs w:val="20"/>
        </w:rPr>
        <w:t>nakoľko</w:t>
      </w:r>
      <w:r w:rsidR="00BF7AB6" w:rsidRPr="0060415D">
        <w:rPr>
          <w:rFonts w:ascii="Garamond" w:hAnsi="Garamond"/>
          <w:noProof/>
          <w:sz w:val="20"/>
          <w:szCs w:val="20"/>
        </w:rPr>
        <w:t xml:space="preserve"> </w:t>
      </w:r>
      <w:r w:rsidR="00D139CF" w:rsidRPr="0060415D">
        <w:rPr>
          <w:rFonts w:ascii="Garamond" w:hAnsi="Garamond"/>
          <w:noProof/>
          <w:sz w:val="20"/>
          <w:szCs w:val="20"/>
        </w:rPr>
        <w:t>uvedené</w:t>
      </w:r>
      <w:r w:rsidR="00BF7AB6" w:rsidRPr="0060415D">
        <w:rPr>
          <w:rFonts w:ascii="Garamond" w:hAnsi="Garamond"/>
          <w:noProof/>
          <w:sz w:val="20"/>
          <w:szCs w:val="20"/>
        </w:rPr>
        <w:t xml:space="preserve"> </w:t>
      </w:r>
      <w:r w:rsidR="00D139CF" w:rsidRPr="0060415D">
        <w:rPr>
          <w:rFonts w:ascii="Garamond" w:hAnsi="Garamond"/>
          <w:noProof/>
          <w:sz w:val="20"/>
          <w:szCs w:val="20"/>
        </w:rPr>
        <w:t>vyhlásenia</w:t>
      </w:r>
      <w:r w:rsidR="00BF7AB6" w:rsidRPr="0060415D">
        <w:rPr>
          <w:rFonts w:ascii="Garamond" w:hAnsi="Garamond"/>
          <w:noProof/>
          <w:sz w:val="20"/>
          <w:szCs w:val="20"/>
        </w:rPr>
        <w:t xml:space="preserve"> </w:t>
      </w:r>
      <w:r w:rsidR="00D139CF" w:rsidRPr="0060415D">
        <w:rPr>
          <w:rFonts w:ascii="Garamond" w:hAnsi="Garamond"/>
          <w:noProof/>
          <w:sz w:val="20"/>
          <w:szCs w:val="20"/>
        </w:rPr>
        <w:t>Objednávateľ</w:t>
      </w:r>
      <w:r w:rsidR="00BF7AB6" w:rsidRPr="0060415D">
        <w:rPr>
          <w:rFonts w:ascii="Garamond" w:hAnsi="Garamond"/>
          <w:noProof/>
          <w:sz w:val="20"/>
          <w:szCs w:val="20"/>
        </w:rPr>
        <w:t xml:space="preserve"> </w:t>
      </w:r>
      <w:r w:rsidR="00D139CF" w:rsidRPr="0060415D">
        <w:rPr>
          <w:rFonts w:ascii="Garamond" w:hAnsi="Garamond"/>
          <w:noProof/>
          <w:sz w:val="20"/>
          <w:szCs w:val="20"/>
        </w:rPr>
        <w:t>považuje</w:t>
      </w:r>
      <w:r w:rsidR="00BF7AB6" w:rsidRPr="0060415D">
        <w:rPr>
          <w:rFonts w:ascii="Garamond" w:hAnsi="Garamond"/>
          <w:noProof/>
          <w:sz w:val="20"/>
          <w:szCs w:val="20"/>
        </w:rPr>
        <w:t xml:space="preserve"> </w:t>
      </w:r>
      <w:r w:rsidR="00D139CF" w:rsidRPr="0060415D">
        <w:rPr>
          <w:rFonts w:ascii="Garamond" w:hAnsi="Garamond"/>
          <w:noProof/>
          <w:sz w:val="20"/>
          <w:szCs w:val="20"/>
        </w:rPr>
        <w:t>za</w:t>
      </w:r>
      <w:r w:rsidR="00BF7AB6" w:rsidRPr="0060415D">
        <w:rPr>
          <w:rFonts w:ascii="Garamond" w:hAnsi="Garamond"/>
          <w:noProof/>
          <w:sz w:val="20"/>
          <w:szCs w:val="20"/>
        </w:rPr>
        <w:t xml:space="preserve"> </w:t>
      </w:r>
      <w:r w:rsidR="00D139CF" w:rsidRPr="0060415D">
        <w:rPr>
          <w:rFonts w:ascii="Garamond" w:hAnsi="Garamond"/>
          <w:noProof/>
          <w:sz w:val="20"/>
          <w:szCs w:val="20"/>
        </w:rPr>
        <w:t>skutočnosti,</w:t>
      </w:r>
      <w:r w:rsidR="00BF7AB6" w:rsidRPr="0060415D">
        <w:rPr>
          <w:rFonts w:ascii="Garamond" w:hAnsi="Garamond"/>
          <w:noProof/>
          <w:sz w:val="20"/>
          <w:szCs w:val="20"/>
        </w:rPr>
        <w:t xml:space="preserve"> </w:t>
      </w:r>
      <w:r w:rsidR="00D139CF" w:rsidRPr="0060415D">
        <w:rPr>
          <w:rFonts w:ascii="Garamond" w:hAnsi="Garamond"/>
          <w:noProof/>
          <w:sz w:val="20"/>
          <w:szCs w:val="20"/>
        </w:rPr>
        <w:t>ktoré</w:t>
      </w:r>
      <w:r w:rsidR="00BF7AB6" w:rsidRPr="0060415D">
        <w:rPr>
          <w:rFonts w:ascii="Garamond" w:hAnsi="Garamond"/>
          <w:noProof/>
          <w:sz w:val="20"/>
          <w:szCs w:val="20"/>
        </w:rPr>
        <w:t xml:space="preserve"> </w:t>
      </w:r>
      <w:r w:rsidR="00D139CF" w:rsidRPr="0060415D">
        <w:rPr>
          <w:rFonts w:ascii="Garamond" w:hAnsi="Garamond"/>
          <w:noProof/>
          <w:sz w:val="20"/>
          <w:szCs w:val="20"/>
        </w:rPr>
        <w:t>si</w:t>
      </w:r>
      <w:r w:rsidR="00BF7AB6" w:rsidRPr="0060415D">
        <w:rPr>
          <w:rFonts w:ascii="Garamond" w:hAnsi="Garamond"/>
          <w:noProof/>
          <w:sz w:val="20"/>
          <w:szCs w:val="20"/>
        </w:rPr>
        <w:t xml:space="preserve"> </w:t>
      </w:r>
      <w:r w:rsidR="00D139CF" w:rsidRPr="0060415D">
        <w:rPr>
          <w:rFonts w:ascii="Garamond" w:hAnsi="Garamond"/>
          <w:noProof/>
          <w:sz w:val="20"/>
          <w:szCs w:val="20"/>
        </w:rPr>
        <w:t>vymienil.</w:t>
      </w:r>
      <w:r w:rsidR="00BF7AB6" w:rsidRPr="0060415D">
        <w:rPr>
          <w:rFonts w:ascii="Garamond" w:hAnsi="Garamond"/>
          <w:noProof/>
          <w:sz w:val="20"/>
          <w:szCs w:val="20"/>
        </w:rPr>
        <w:t xml:space="preserve">  </w:t>
      </w:r>
    </w:p>
    <w:p w14:paraId="461C3BF1" w14:textId="77777777" w:rsidR="00D139CF" w:rsidRPr="0060415D" w:rsidRDefault="00D139CF" w:rsidP="00CE05A6">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434686A" w14:textId="47B96B91" w:rsidR="00D139CF" w:rsidRPr="0060415D" w:rsidRDefault="00D139CF" w:rsidP="003B0586">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0415D">
        <w:rPr>
          <w:rFonts w:ascii="Garamond" w:hAnsi="Garamond"/>
          <w:noProof/>
          <w:sz w:val="20"/>
          <w:szCs w:val="20"/>
        </w:rPr>
        <w:t>Pokiaľ</w:t>
      </w:r>
      <w:r w:rsidR="00BF7AB6" w:rsidRPr="0060415D">
        <w:rPr>
          <w:rFonts w:ascii="Garamond" w:hAnsi="Garamond"/>
          <w:noProof/>
          <w:sz w:val="20"/>
          <w:szCs w:val="20"/>
        </w:rPr>
        <w:t xml:space="preserve"> </w:t>
      </w:r>
      <w:r w:rsidRPr="0060415D">
        <w:rPr>
          <w:rFonts w:ascii="Garamond" w:hAnsi="Garamond"/>
          <w:noProof/>
          <w:sz w:val="20"/>
          <w:szCs w:val="20"/>
        </w:rPr>
        <w:t>sa</w:t>
      </w:r>
      <w:r w:rsidR="00BF7AB6" w:rsidRPr="0060415D">
        <w:rPr>
          <w:rFonts w:ascii="Garamond" w:hAnsi="Garamond"/>
          <w:noProof/>
          <w:sz w:val="20"/>
          <w:szCs w:val="20"/>
        </w:rPr>
        <w:t xml:space="preserve"> </w:t>
      </w:r>
      <w:r w:rsidRPr="0060415D">
        <w:rPr>
          <w:rFonts w:ascii="Garamond" w:hAnsi="Garamond"/>
          <w:noProof/>
          <w:sz w:val="20"/>
          <w:szCs w:val="20"/>
        </w:rPr>
        <w:t>preukáže,</w:t>
      </w:r>
      <w:r w:rsidR="00BF7AB6" w:rsidRPr="0060415D">
        <w:rPr>
          <w:rFonts w:ascii="Garamond" w:hAnsi="Garamond"/>
          <w:noProof/>
          <w:sz w:val="20"/>
          <w:szCs w:val="20"/>
        </w:rPr>
        <w:t xml:space="preserve"> </w:t>
      </w:r>
      <w:r w:rsidRPr="0060415D">
        <w:rPr>
          <w:rFonts w:ascii="Garamond" w:hAnsi="Garamond"/>
          <w:noProof/>
          <w:sz w:val="20"/>
          <w:szCs w:val="20"/>
        </w:rPr>
        <w:t>že</w:t>
      </w:r>
      <w:r w:rsidR="00BF7AB6" w:rsidRPr="0060415D">
        <w:rPr>
          <w:rFonts w:ascii="Garamond" w:hAnsi="Garamond"/>
          <w:noProof/>
          <w:sz w:val="20"/>
          <w:szCs w:val="20"/>
        </w:rPr>
        <w:t xml:space="preserve"> </w:t>
      </w:r>
      <w:r w:rsidRPr="0060415D">
        <w:rPr>
          <w:rFonts w:ascii="Garamond" w:hAnsi="Garamond"/>
          <w:noProof/>
          <w:sz w:val="20"/>
          <w:szCs w:val="20"/>
        </w:rPr>
        <w:t>ktorékoľvek</w:t>
      </w:r>
      <w:r w:rsidR="00BF7AB6" w:rsidRPr="0060415D">
        <w:rPr>
          <w:rFonts w:ascii="Garamond" w:hAnsi="Garamond"/>
          <w:noProof/>
          <w:sz w:val="20"/>
          <w:szCs w:val="20"/>
        </w:rPr>
        <w:t xml:space="preserve"> </w:t>
      </w:r>
      <w:r w:rsidRPr="0060415D">
        <w:rPr>
          <w:rFonts w:ascii="Garamond" w:hAnsi="Garamond"/>
          <w:noProof/>
          <w:sz w:val="20"/>
          <w:szCs w:val="20"/>
        </w:rPr>
        <w:t>z</w:t>
      </w:r>
      <w:r w:rsidR="00BF7AB6" w:rsidRPr="0060415D">
        <w:rPr>
          <w:rFonts w:ascii="Garamond" w:hAnsi="Garamond"/>
          <w:noProof/>
          <w:sz w:val="20"/>
          <w:szCs w:val="20"/>
        </w:rPr>
        <w:t xml:space="preserve"> </w:t>
      </w:r>
      <w:r w:rsidRPr="0060415D">
        <w:rPr>
          <w:rFonts w:ascii="Garamond" w:hAnsi="Garamond"/>
          <w:noProof/>
          <w:sz w:val="20"/>
          <w:szCs w:val="20"/>
        </w:rPr>
        <w:t>vyhlásení</w:t>
      </w:r>
      <w:r w:rsidR="00BF7AB6" w:rsidRPr="0060415D">
        <w:rPr>
          <w:rFonts w:ascii="Garamond" w:hAnsi="Garamond"/>
          <w:noProof/>
          <w:sz w:val="20"/>
          <w:szCs w:val="20"/>
        </w:rPr>
        <w:t xml:space="preserve"> </w:t>
      </w:r>
      <w:r w:rsidR="001E0BDA" w:rsidRPr="0060415D">
        <w:rPr>
          <w:rFonts w:ascii="Garamond" w:hAnsi="Garamond"/>
          <w:noProof/>
          <w:sz w:val="20"/>
          <w:szCs w:val="20"/>
        </w:rPr>
        <w:t>Poskytovateľ</w:t>
      </w:r>
      <w:r w:rsidRPr="0060415D">
        <w:rPr>
          <w:rFonts w:ascii="Garamond" w:hAnsi="Garamond"/>
          <w:noProof/>
          <w:sz w:val="20"/>
          <w:szCs w:val="20"/>
        </w:rPr>
        <w:t>a</w:t>
      </w:r>
      <w:r w:rsidR="00BF7AB6" w:rsidRPr="0060415D">
        <w:rPr>
          <w:rFonts w:ascii="Garamond" w:hAnsi="Garamond"/>
          <w:noProof/>
          <w:sz w:val="20"/>
          <w:szCs w:val="20"/>
        </w:rPr>
        <w:t xml:space="preserve"> </w:t>
      </w:r>
      <w:r w:rsidRPr="0060415D">
        <w:rPr>
          <w:rFonts w:ascii="Garamond" w:hAnsi="Garamond"/>
          <w:noProof/>
          <w:sz w:val="20"/>
          <w:szCs w:val="20"/>
        </w:rPr>
        <w:t>uvedených</w:t>
      </w:r>
      <w:r w:rsidR="00BF7AB6" w:rsidRPr="0060415D">
        <w:rPr>
          <w:rFonts w:ascii="Garamond" w:hAnsi="Garamond"/>
          <w:noProof/>
          <w:sz w:val="20"/>
          <w:szCs w:val="20"/>
        </w:rPr>
        <w:t xml:space="preserve"> </w:t>
      </w:r>
      <w:r w:rsidRPr="0060415D">
        <w:rPr>
          <w:rFonts w:ascii="Garamond" w:hAnsi="Garamond"/>
          <w:noProof/>
          <w:sz w:val="20"/>
          <w:szCs w:val="20"/>
        </w:rPr>
        <w:t>v</w:t>
      </w:r>
      <w:r w:rsidR="00BF7AB6" w:rsidRPr="0060415D">
        <w:rPr>
          <w:rFonts w:ascii="Garamond" w:hAnsi="Garamond"/>
          <w:noProof/>
          <w:sz w:val="20"/>
          <w:szCs w:val="20"/>
        </w:rPr>
        <w:t xml:space="preserve"> </w:t>
      </w:r>
      <w:r w:rsidRPr="0060415D">
        <w:rPr>
          <w:rFonts w:ascii="Garamond" w:hAnsi="Garamond"/>
          <w:noProof/>
          <w:sz w:val="20"/>
          <w:szCs w:val="20"/>
        </w:rPr>
        <w:t>tomto</w:t>
      </w:r>
      <w:r w:rsidR="00BF7AB6" w:rsidRPr="0060415D">
        <w:rPr>
          <w:rFonts w:ascii="Garamond" w:hAnsi="Garamond"/>
          <w:noProof/>
          <w:sz w:val="20"/>
          <w:szCs w:val="20"/>
        </w:rPr>
        <w:t xml:space="preserve"> </w:t>
      </w:r>
      <w:r w:rsidRPr="0060415D">
        <w:rPr>
          <w:rFonts w:ascii="Garamond" w:hAnsi="Garamond"/>
          <w:noProof/>
          <w:sz w:val="20"/>
          <w:szCs w:val="20"/>
        </w:rPr>
        <w:t>článku</w:t>
      </w:r>
      <w:r w:rsidR="00BF7AB6" w:rsidRPr="0060415D">
        <w:rPr>
          <w:rFonts w:ascii="Garamond" w:hAnsi="Garamond"/>
          <w:noProof/>
          <w:sz w:val="20"/>
          <w:szCs w:val="20"/>
        </w:rPr>
        <w:t xml:space="preserve"> </w:t>
      </w:r>
      <w:r w:rsidRPr="0060415D">
        <w:rPr>
          <w:rFonts w:ascii="Garamond" w:hAnsi="Garamond"/>
          <w:noProof/>
          <w:sz w:val="20"/>
          <w:szCs w:val="20"/>
        </w:rPr>
        <w:t>bode</w:t>
      </w:r>
      <w:r w:rsidR="00BF7AB6" w:rsidRPr="0060415D">
        <w:rPr>
          <w:rFonts w:ascii="Garamond" w:hAnsi="Garamond"/>
          <w:noProof/>
          <w:sz w:val="20"/>
          <w:szCs w:val="20"/>
        </w:rPr>
        <w:t xml:space="preserve"> </w:t>
      </w:r>
      <w:r w:rsidR="00FF7230" w:rsidRPr="0060415D">
        <w:rPr>
          <w:rFonts w:ascii="Garamond" w:hAnsi="Garamond"/>
          <w:noProof/>
          <w:sz w:val="20"/>
          <w:szCs w:val="20"/>
        </w:rPr>
        <w:t>5</w:t>
      </w:r>
      <w:r w:rsidRPr="0060415D">
        <w:rPr>
          <w:rFonts w:ascii="Garamond" w:hAnsi="Garamond"/>
          <w:noProof/>
          <w:sz w:val="20"/>
          <w:szCs w:val="20"/>
        </w:rPr>
        <w:t>.1</w:t>
      </w:r>
      <w:r w:rsidR="00BF7AB6" w:rsidRPr="0060415D">
        <w:rPr>
          <w:rFonts w:ascii="Garamond" w:hAnsi="Garamond"/>
          <w:noProof/>
          <w:sz w:val="20"/>
          <w:szCs w:val="20"/>
        </w:rPr>
        <w:t xml:space="preserve"> </w:t>
      </w:r>
      <w:r w:rsidRPr="0060415D">
        <w:rPr>
          <w:rFonts w:ascii="Garamond" w:hAnsi="Garamond"/>
          <w:noProof/>
          <w:sz w:val="20"/>
          <w:szCs w:val="20"/>
        </w:rPr>
        <w:t>Zmluvy</w:t>
      </w:r>
      <w:r w:rsidR="00BF7AB6" w:rsidRPr="0060415D">
        <w:rPr>
          <w:rFonts w:ascii="Garamond" w:hAnsi="Garamond"/>
          <w:noProof/>
          <w:sz w:val="20"/>
          <w:szCs w:val="20"/>
        </w:rPr>
        <w:t xml:space="preserve"> </w:t>
      </w:r>
      <w:r w:rsidRPr="0060415D">
        <w:rPr>
          <w:rFonts w:ascii="Garamond" w:hAnsi="Garamond"/>
          <w:noProof/>
          <w:sz w:val="20"/>
          <w:szCs w:val="20"/>
        </w:rPr>
        <w:t>nebolo</w:t>
      </w:r>
      <w:r w:rsidR="00BF7AB6" w:rsidRPr="0060415D">
        <w:rPr>
          <w:rFonts w:ascii="Garamond" w:hAnsi="Garamond"/>
          <w:noProof/>
          <w:sz w:val="20"/>
          <w:szCs w:val="20"/>
        </w:rPr>
        <w:t xml:space="preserve"> </w:t>
      </w:r>
      <w:r w:rsidRPr="0060415D">
        <w:rPr>
          <w:rFonts w:ascii="Garamond" w:hAnsi="Garamond"/>
          <w:noProof/>
          <w:sz w:val="20"/>
          <w:szCs w:val="20"/>
        </w:rPr>
        <w:br/>
        <w:t>v</w:t>
      </w:r>
      <w:r w:rsidR="00BF7AB6" w:rsidRPr="0060415D">
        <w:rPr>
          <w:rFonts w:ascii="Garamond" w:hAnsi="Garamond"/>
          <w:noProof/>
          <w:sz w:val="20"/>
          <w:szCs w:val="20"/>
        </w:rPr>
        <w:t xml:space="preserve"> </w:t>
      </w:r>
      <w:r w:rsidRPr="0060415D">
        <w:rPr>
          <w:rFonts w:ascii="Garamond" w:hAnsi="Garamond"/>
          <w:noProof/>
          <w:sz w:val="20"/>
          <w:szCs w:val="20"/>
        </w:rPr>
        <w:t>čase</w:t>
      </w:r>
      <w:r w:rsidR="00BF7AB6" w:rsidRPr="0060415D">
        <w:rPr>
          <w:rFonts w:ascii="Garamond" w:hAnsi="Garamond"/>
          <w:noProof/>
          <w:sz w:val="20"/>
          <w:szCs w:val="20"/>
        </w:rPr>
        <w:t xml:space="preserve"> </w:t>
      </w:r>
      <w:r w:rsidRPr="0060415D">
        <w:rPr>
          <w:rFonts w:ascii="Garamond" w:hAnsi="Garamond"/>
          <w:noProof/>
          <w:sz w:val="20"/>
          <w:szCs w:val="20"/>
        </w:rPr>
        <w:t>uzatvorenia</w:t>
      </w:r>
      <w:r w:rsidR="00BF7AB6" w:rsidRPr="0060415D">
        <w:rPr>
          <w:rFonts w:ascii="Garamond" w:hAnsi="Garamond"/>
          <w:noProof/>
          <w:sz w:val="20"/>
          <w:szCs w:val="20"/>
        </w:rPr>
        <w:t xml:space="preserve"> </w:t>
      </w:r>
      <w:r w:rsidRPr="0060415D">
        <w:rPr>
          <w:rFonts w:ascii="Garamond" w:hAnsi="Garamond"/>
          <w:noProof/>
          <w:sz w:val="20"/>
          <w:szCs w:val="20"/>
        </w:rPr>
        <w:t>Zmluvy</w:t>
      </w:r>
      <w:r w:rsidR="00BF7AB6" w:rsidRPr="0060415D">
        <w:rPr>
          <w:rFonts w:ascii="Garamond" w:hAnsi="Garamond"/>
          <w:noProof/>
          <w:sz w:val="20"/>
          <w:szCs w:val="20"/>
        </w:rPr>
        <w:t xml:space="preserve"> </w:t>
      </w:r>
      <w:r w:rsidRPr="0060415D">
        <w:rPr>
          <w:rFonts w:ascii="Garamond" w:hAnsi="Garamond"/>
          <w:noProof/>
          <w:sz w:val="20"/>
          <w:szCs w:val="20"/>
        </w:rPr>
        <w:t>pravdivým,</w:t>
      </w:r>
      <w:r w:rsidR="00BF7AB6" w:rsidRPr="0060415D">
        <w:rPr>
          <w:rFonts w:ascii="Garamond" w:hAnsi="Garamond"/>
          <w:noProof/>
          <w:sz w:val="20"/>
          <w:szCs w:val="20"/>
        </w:rPr>
        <w:t xml:space="preserve"> </w:t>
      </w:r>
      <w:r w:rsidRPr="0060415D">
        <w:rPr>
          <w:rFonts w:ascii="Garamond" w:hAnsi="Garamond"/>
          <w:noProof/>
          <w:sz w:val="20"/>
          <w:szCs w:val="20"/>
        </w:rPr>
        <w:t>alebo</w:t>
      </w:r>
      <w:r w:rsidR="00BF7AB6" w:rsidRPr="0060415D">
        <w:rPr>
          <w:rFonts w:ascii="Garamond" w:hAnsi="Garamond"/>
          <w:noProof/>
          <w:sz w:val="20"/>
          <w:szCs w:val="20"/>
        </w:rPr>
        <w:t xml:space="preserve"> </w:t>
      </w:r>
      <w:r w:rsidRPr="0060415D">
        <w:rPr>
          <w:rFonts w:ascii="Garamond" w:hAnsi="Garamond"/>
          <w:noProof/>
          <w:sz w:val="20"/>
          <w:szCs w:val="20"/>
        </w:rPr>
        <w:t>v</w:t>
      </w:r>
      <w:r w:rsidR="00BF7AB6" w:rsidRPr="0060415D">
        <w:rPr>
          <w:rFonts w:ascii="Garamond" w:hAnsi="Garamond"/>
          <w:noProof/>
          <w:sz w:val="20"/>
          <w:szCs w:val="20"/>
        </w:rPr>
        <w:t xml:space="preserve"> </w:t>
      </w:r>
      <w:r w:rsidRPr="0060415D">
        <w:rPr>
          <w:rFonts w:ascii="Garamond" w:hAnsi="Garamond"/>
          <w:noProof/>
          <w:sz w:val="20"/>
          <w:szCs w:val="20"/>
        </w:rPr>
        <w:t>čase</w:t>
      </w:r>
      <w:r w:rsidR="00BF7AB6" w:rsidRPr="0060415D">
        <w:rPr>
          <w:rFonts w:ascii="Garamond" w:hAnsi="Garamond"/>
          <w:noProof/>
          <w:sz w:val="20"/>
          <w:szCs w:val="20"/>
        </w:rPr>
        <w:t xml:space="preserve"> </w:t>
      </w:r>
      <w:r w:rsidRPr="0060415D">
        <w:rPr>
          <w:rFonts w:ascii="Garamond" w:hAnsi="Garamond"/>
          <w:noProof/>
          <w:sz w:val="20"/>
          <w:szCs w:val="20"/>
        </w:rPr>
        <w:t>nasledujúcom</w:t>
      </w:r>
      <w:r w:rsidR="00BF7AB6" w:rsidRPr="0060415D">
        <w:rPr>
          <w:rFonts w:ascii="Garamond" w:hAnsi="Garamond"/>
          <w:noProof/>
          <w:sz w:val="20"/>
          <w:szCs w:val="20"/>
        </w:rPr>
        <w:t xml:space="preserve"> </w:t>
      </w:r>
      <w:r w:rsidRPr="0060415D">
        <w:rPr>
          <w:rFonts w:ascii="Garamond" w:hAnsi="Garamond"/>
          <w:noProof/>
          <w:sz w:val="20"/>
          <w:szCs w:val="20"/>
        </w:rPr>
        <w:t>po</w:t>
      </w:r>
      <w:r w:rsidR="00BF7AB6" w:rsidRPr="0060415D">
        <w:rPr>
          <w:rFonts w:ascii="Garamond" w:hAnsi="Garamond"/>
          <w:noProof/>
          <w:sz w:val="20"/>
          <w:szCs w:val="20"/>
        </w:rPr>
        <w:t xml:space="preserve"> </w:t>
      </w:r>
      <w:r w:rsidRPr="0060415D">
        <w:rPr>
          <w:rFonts w:ascii="Garamond" w:hAnsi="Garamond"/>
          <w:noProof/>
          <w:sz w:val="20"/>
          <w:szCs w:val="20"/>
        </w:rPr>
        <w:t>uzatvorení</w:t>
      </w:r>
      <w:r w:rsidR="00BF7AB6" w:rsidRPr="0060415D">
        <w:rPr>
          <w:rFonts w:ascii="Garamond" w:hAnsi="Garamond"/>
          <w:noProof/>
          <w:sz w:val="20"/>
          <w:szCs w:val="20"/>
        </w:rPr>
        <w:t xml:space="preserve"> </w:t>
      </w:r>
      <w:r w:rsidRPr="0060415D">
        <w:rPr>
          <w:rFonts w:ascii="Garamond" w:hAnsi="Garamond"/>
          <w:noProof/>
          <w:sz w:val="20"/>
          <w:szCs w:val="20"/>
        </w:rPr>
        <w:t>Zmluvy</w:t>
      </w:r>
      <w:r w:rsidR="00BF7AB6" w:rsidRPr="0060415D">
        <w:rPr>
          <w:rFonts w:ascii="Garamond" w:hAnsi="Garamond"/>
          <w:noProof/>
          <w:sz w:val="20"/>
          <w:szCs w:val="20"/>
        </w:rPr>
        <w:t xml:space="preserve"> </w:t>
      </w:r>
      <w:r w:rsidRPr="0060415D">
        <w:rPr>
          <w:rFonts w:ascii="Garamond" w:hAnsi="Garamond"/>
          <w:noProof/>
          <w:sz w:val="20"/>
          <w:szCs w:val="20"/>
        </w:rPr>
        <w:t>prestalo</w:t>
      </w:r>
      <w:r w:rsidR="00BF7AB6" w:rsidRPr="0060415D">
        <w:rPr>
          <w:rFonts w:ascii="Garamond" w:hAnsi="Garamond"/>
          <w:noProof/>
          <w:sz w:val="20"/>
          <w:szCs w:val="20"/>
        </w:rPr>
        <w:t xml:space="preserve"> </w:t>
      </w:r>
      <w:r w:rsidRPr="0060415D">
        <w:rPr>
          <w:rFonts w:ascii="Garamond" w:hAnsi="Garamond"/>
          <w:noProof/>
          <w:sz w:val="20"/>
          <w:szCs w:val="20"/>
        </w:rPr>
        <w:t>byť</w:t>
      </w:r>
      <w:r w:rsidR="00BF7AB6" w:rsidRPr="0060415D">
        <w:rPr>
          <w:rFonts w:ascii="Garamond" w:hAnsi="Garamond"/>
          <w:noProof/>
          <w:sz w:val="20"/>
          <w:szCs w:val="20"/>
        </w:rPr>
        <w:t xml:space="preserve"> </w:t>
      </w:r>
      <w:r w:rsidRPr="0060415D">
        <w:rPr>
          <w:rFonts w:ascii="Garamond" w:hAnsi="Garamond"/>
          <w:noProof/>
          <w:sz w:val="20"/>
          <w:szCs w:val="20"/>
        </w:rPr>
        <w:t>pravdivým</w:t>
      </w:r>
      <w:r w:rsidR="00BF7AB6" w:rsidRPr="0060415D">
        <w:rPr>
          <w:rFonts w:ascii="Garamond" w:hAnsi="Garamond"/>
          <w:noProof/>
          <w:sz w:val="20"/>
          <w:szCs w:val="20"/>
        </w:rPr>
        <w:t xml:space="preserve"> </w:t>
      </w:r>
      <w:r w:rsidRPr="0060415D">
        <w:rPr>
          <w:rFonts w:ascii="Garamond" w:hAnsi="Garamond"/>
          <w:noProof/>
          <w:sz w:val="20"/>
          <w:szCs w:val="20"/>
        </w:rPr>
        <w:br/>
        <w:t>v</w:t>
      </w:r>
      <w:r w:rsidR="00BF7AB6" w:rsidRPr="0060415D">
        <w:rPr>
          <w:rFonts w:ascii="Garamond" w:hAnsi="Garamond"/>
          <w:noProof/>
          <w:sz w:val="20"/>
          <w:szCs w:val="20"/>
        </w:rPr>
        <w:t xml:space="preserve"> </w:t>
      </w:r>
      <w:r w:rsidRPr="0060415D">
        <w:rPr>
          <w:rFonts w:ascii="Garamond" w:hAnsi="Garamond"/>
          <w:noProof/>
          <w:sz w:val="20"/>
          <w:szCs w:val="20"/>
        </w:rPr>
        <w:t>dôsledku</w:t>
      </w:r>
      <w:r w:rsidR="00BF7AB6" w:rsidRPr="0060415D">
        <w:rPr>
          <w:rFonts w:ascii="Garamond" w:hAnsi="Garamond"/>
          <w:noProof/>
          <w:sz w:val="20"/>
          <w:szCs w:val="20"/>
        </w:rPr>
        <w:t xml:space="preserve"> </w:t>
      </w:r>
      <w:r w:rsidRPr="0060415D">
        <w:rPr>
          <w:rFonts w:ascii="Garamond" w:hAnsi="Garamond"/>
          <w:noProof/>
          <w:sz w:val="20"/>
          <w:szCs w:val="20"/>
        </w:rPr>
        <w:t>konania</w:t>
      </w:r>
      <w:r w:rsidR="00BF7AB6" w:rsidRPr="0060415D">
        <w:rPr>
          <w:rFonts w:ascii="Garamond" w:hAnsi="Garamond"/>
          <w:noProof/>
          <w:sz w:val="20"/>
          <w:szCs w:val="20"/>
        </w:rPr>
        <w:t xml:space="preserve"> </w:t>
      </w:r>
      <w:r w:rsidR="001E0BDA" w:rsidRPr="0060415D">
        <w:rPr>
          <w:rFonts w:ascii="Garamond" w:hAnsi="Garamond"/>
          <w:noProof/>
          <w:sz w:val="20"/>
          <w:szCs w:val="20"/>
        </w:rPr>
        <w:t>Poskytovateľ</w:t>
      </w:r>
      <w:r w:rsidRPr="0060415D">
        <w:rPr>
          <w:rFonts w:ascii="Garamond" w:hAnsi="Garamond"/>
          <w:noProof/>
          <w:sz w:val="20"/>
          <w:szCs w:val="20"/>
        </w:rPr>
        <w:t>a,</w:t>
      </w:r>
      <w:r w:rsidR="00BF7AB6" w:rsidRPr="0060415D">
        <w:rPr>
          <w:rFonts w:ascii="Garamond" w:hAnsi="Garamond"/>
          <w:noProof/>
          <w:sz w:val="20"/>
          <w:szCs w:val="20"/>
        </w:rPr>
        <w:t xml:space="preserve"> </w:t>
      </w:r>
      <w:r w:rsidRPr="0060415D">
        <w:rPr>
          <w:rFonts w:ascii="Garamond" w:hAnsi="Garamond"/>
          <w:noProof/>
          <w:sz w:val="20"/>
          <w:szCs w:val="20"/>
        </w:rPr>
        <w:t>zaväzuje</w:t>
      </w:r>
      <w:r w:rsidR="00BF7AB6" w:rsidRPr="0060415D">
        <w:rPr>
          <w:rFonts w:ascii="Garamond" w:hAnsi="Garamond"/>
          <w:noProof/>
          <w:sz w:val="20"/>
          <w:szCs w:val="20"/>
        </w:rPr>
        <w:t xml:space="preserve"> </w:t>
      </w:r>
      <w:r w:rsidRPr="0060415D">
        <w:rPr>
          <w:rFonts w:ascii="Garamond" w:hAnsi="Garamond"/>
          <w:noProof/>
          <w:sz w:val="20"/>
          <w:szCs w:val="20"/>
        </w:rPr>
        <w:t>sa</w:t>
      </w:r>
      <w:r w:rsidR="00BF7AB6" w:rsidRPr="0060415D">
        <w:rPr>
          <w:rFonts w:ascii="Garamond" w:hAnsi="Garamond"/>
          <w:noProof/>
          <w:sz w:val="20"/>
          <w:szCs w:val="20"/>
        </w:rPr>
        <w:t xml:space="preserve"> </w:t>
      </w:r>
      <w:r w:rsidR="001E0BDA" w:rsidRPr="0060415D">
        <w:rPr>
          <w:rFonts w:ascii="Garamond" w:hAnsi="Garamond"/>
          <w:noProof/>
          <w:sz w:val="20"/>
          <w:szCs w:val="20"/>
        </w:rPr>
        <w:t>Poskytovateľ</w:t>
      </w:r>
      <w:r w:rsidR="00BF7AB6" w:rsidRPr="0060415D">
        <w:rPr>
          <w:rFonts w:ascii="Garamond" w:hAnsi="Garamond"/>
          <w:noProof/>
          <w:sz w:val="20"/>
          <w:szCs w:val="20"/>
        </w:rPr>
        <w:t xml:space="preserve"> </w:t>
      </w:r>
      <w:r w:rsidRPr="0060415D">
        <w:rPr>
          <w:rFonts w:ascii="Garamond" w:hAnsi="Garamond"/>
          <w:noProof/>
          <w:sz w:val="20"/>
          <w:szCs w:val="20"/>
        </w:rPr>
        <w:t>nahradiť</w:t>
      </w:r>
      <w:r w:rsidR="00BF7AB6" w:rsidRPr="0060415D">
        <w:rPr>
          <w:rFonts w:ascii="Garamond" w:hAnsi="Garamond"/>
          <w:noProof/>
          <w:sz w:val="20"/>
          <w:szCs w:val="20"/>
        </w:rPr>
        <w:t xml:space="preserve"> </w:t>
      </w:r>
      <w:r w:rsidRPr="0060415D">
        <w:rPr>
          <w:rFonts w:ascii="Garamond" w:hAnsi="Garamond"/>
          <w:noProof/>
          <w:sz w:val="20"/>
          <w:szCs w:val="20"/>
        </w:rPr>
        <w:t>škodu,</w:t>
      </w:r>
      <w:r w:rsidR="00BF7AB6" w:rsidRPr="0060415D">
        <w:rPr>
          <w:rFonts w:ascii="Garamond" w:hAnsi="Garamond"/>
          <w:noProof/>
          <w:sz w:val="20"/>
          <w:szCs w:val="20"/>
        </w:rPr>
        <w:t xml:space="preserve"> </w:t>
      </w:r>
      <w:r w:rsidRPr="0060415D">
        <w:rPr>
          <w:rFonts w:ascii="Garamond" w:hAnsi="Garamond"/>
          <w:noProof/>
          <w:sz w:val="20"/>
          <w:szCs w:val="20"/>
        </w:rPr>
        <w:t>ktorá</w:t>
      </w:r>
      <w:r w:rsidR="00BF7AB6" w:rsidRPr="0060415D">
        <w:rPr>
          <w:rFonts w:ascii="Garamond" w:hAnsi="Garamond"/>
          <w:noProof/>
          <w:sz w:val="20"/>
          <w:szCs w:val="20"/>
        </w:rPr>
        <w:t xml:space="preserve"> </w:t>
      </w:r>
      <w:r w:rsidRPr="0060415D">
        <w:rPr>
          <w:rFonts w:ascii="Garamond" w:hAnsi="Garamond"/>
          <w:noProof/>
          <w:sz w:val="20"/>
          <w:szCs w:val="20"/>
        </w:rPr>
        <w:t>vznikne</w:t>
      </w:r>
      <w:r w:rsidR="00BF7AB6" w:rsidRPr="0060415D">
        <w:rPr>
          <w:rFonts w:ascii="Garamond" w:hAnsi="Garamond"/>
          <w:noProof/>
          <w:sz w:val="20"/>
          <w:szCs w:val="20"/>
        </w:rPr>
        <w:t xml:space="preserve"> </w:t>
      </w:r>
      <w:r w:rsidRPr="0060415D">
        <w:rPr>
          <w:rFonts w:ascii="Garamond" w:hAnsi="Garamond"/>
          <w:noProof/>
          <w:sz w:val="20"/>
          <w:szCs w:val="20"/>
        </w:rPr>
        <w:t>Objednávateľovi</w:t>
      </w:r>
      <w:r w:rsidR="00BF7AB6" w:rsidRPr="0060415D">
        <w:rPr>
          <w:rFonts w:ascii="Garamond" w:hAnsi="Garamond"/>
          <w:noProof/>
          <w:sz w:val="20"/>
          <w:szCs w:val="20"/>
        </w:rPr>
        <w:t xml:space="preserve"> </w:t>
      </w:r>
      <w:r w:rsidR="001E0BDA" w:rsidRPr="0060415D">
        <w:rPr>
          <w:rFonts w:ascii="Garamond" w:hAnsi="Garamond"/>
          <w:noProof/>
          <w:sz w:val="20"/>
          <w:szCs w:val="20"/>
        </w:rPr>
        <w:br/>
      </w:r>
      <w:r w:rsidRPr="0060415D">
        <w:rPr>
          <w:rFonts w:ascii="Garamond" w:hAnsi="Garamond"/>
          <w:noProof/>
          <w:sz w:val="20"/>
          <w:szCs w:val="20"/>
        </w:rPr>
        <w:t>v</w:t>
      </w:r>
      <w:r w:rsidR="00BF7AB6" w:rsidRPr="0060415D">
        <w:rPr>
          <w:rFonts w:ascii="Garamond" w:hAnsi="Garamond"/>
          <w:noProof/>
          <w:sz w:val="20"/>
          <w:szCs w:val="20"/>
        </w:rPr>
        <w:t xml:space="preserve"> </w:t>
      </w:r>
      <w:r w:rsidRPr="0060415D">
        <w:rPr>
          <w:rFonts w:ascii="Garamond" w:hAnsi="Garamond"/>
          <w:noProof/>
          <w:sz w:val="20"/>
          <w:szCs w:val="20"/>
        </w:rPr>
        <w:t>dôsledku</w:t>
      </w:r>
      <w:r w:rsidR="00BF7AB6" w:rsidRPr="0060415D">
        <w:rPr>
          <w:rFonts w:ascii="Garamond" w:hAnsi="Garamond"/>
          <w:noProof/>
          <w:sz w:val="20"/>
          <w:szCs w:val="20"/>
        </w:rPr>
        <w:t xml:space="preserve"> </w:t>
      </w:r>
      <w:r w:rsidRPr="0060415D">
        <w:rPr>
          <w:rFonts w:ascii="Garamond" w:hAnsi="Garamond"/>
          <w:noProof/>
          <w:sz w:val="20"/>
          <w:szCs w:val="20"/>
        </w:rPr>
        <w:t>skutočností,</w:t>
      </w:r>
      <w:r w:rsidR="00BF7AB6" w:rsidRPr="0060415D">
        <w:rPr>
          <w:rFonts w:ascii="Garamond" w:hAnsi="Garamond"/>
          <w:noProof/>
          <w:sz w:val="20"/>
          <w:szCs w:val="20"/>
        </w:rPr>
        <w:t xml:space="preserve"> </w:t>
      </w:r>
      <w:r w:rsidRPr="0060415D">
        <w:rPr>
          <w:rFonts w:ascii="Garamond" w:hAnsi="Garamond"/>
          <w:noProof/>
          <w:sz w:val="20"/>
          <w:szCs w:val="20"/>
        </w:rPr>
        <w:t>ktoré</w:t>
      </w:r>
      <w:r w:rsidR="00BF7AB6" w:rsidRPr="0060415D">
        <w:rPr>
          <w:rFonts w:ascii="Garamond" w:hAnsi="Garamond"/>
          <w:noProof/>
          <w:sz w:val="20"/>
          <w:szCs w:val="20"/>
        </w:rPr>
        <w:t xml:space="preserve"> </w:t>
      </w:r>
      <w:r w:rsidRPr="0060415D">
        <w:rPr>
          <w:rFonts w:ascii="Garamond" w:hAnsi="Garamond"/>
          <w:noProof/>
          <w:sz w:val="20"/>
          <w:szCs w:val="20"/>
        </w:rPr>
        <w:t>sú</w:t>
      </w:r>
      <w:r w:rsidR="00BF7AB6" w:rsidRPr="0060415D">
        <w:rPr>
          <w:rFonts w:ascii="Garamond" w:hAnsi="Garamond"/>
          <w:noProof/>
          <w:sz w:val="20"/>
          <w:szCs w:val="20"/>
        </w:rPr>
        <w:t xml:space="preserve"> </w:t>
      </w:r>
      <w:r w:rsidRPr="0060415D">
        <w:rPr>
          <w:rFonts w:ascii="Garamond" w:hAnsi="Garamond"/>
          <w:noProof/>
          <w:sz w:val="20"/>
          <w:szCs w:val="20"/>
        </w:rPr>
        <w:t>obsahom</w:t>
      </w:r>
      <w:r w:rsidR="00BF7AB6" w:rsidRPr="0060415D">
        <w:rPr>
          <w:rFonts w:ascii="Garamond" w:hAnsi="Garamond"/>
          <w:noProof/>
          <w:sz w:val="20"/>
          <w:szCs w:val="20"/>
        </w:rPr>
        <w:t xml:space="preserve"> </w:t>
      </w:r>
      <w:r w:rsidRPr="0060415D">
        <w:rPr>
          <w:rFonts w:ascii="Garamond" w:hAnsi="Garamond"/>
          <w:noProof/>
          <w:sz w:val="20"/>
          <w:szCs w:val="20"/>
        </w:rPr>
        <w:t>tohto</w:t>
      </w:r>
      <w:r w:rsidR="00BF7AB6" w:rsidRPr="0060415D">
        <w:rPr>
          <w:rFonts w:ascii="Garamond" w:hAnsi="Garamond"/>
          <w:noProof/>
          <w:sz w:val="20"/>
          <w:szCs w:val="20"/>
        </w:rPr>
        <w:t xml:space="preserve"> </w:t>
      </w:r>
      <w:r w:rsidRPr="0060415D">
        <w:rPr>
          <w:rFonts w:ascii="Garamond" w:hAnsi="Garamond"/>
          <w:noProof/>
          <w:sz w:val="20"/>
          <w:szCs w:val="20"/>
        </w:rPr>
        <w:t>vyhlásenia.</w:t>
      </w:r>
    </w:p>
    <w:p w14:paraId="29967883" w14:textId="77777777" w:rsidR="00D139CF" w:rsidRPr="0060415D" w:rsidRDefault="00D139CF" w:rsidP="00CE05A6">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0C99F071" w14:textId="505A4C4B" w:rsidR="00D139CF" w:rsidRPr="0060415D" w:rsidRDefault="00D139CF" w:rsidP="003B0586">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0415D">
        <w:rPr>
          <w:rFonts w:ascii="Garamond" w:hAnsi="Garamond"/>
          <w:noProof/>
          <w:sz w:val="20"/>
          <w:szCs w:val="20"/>
        </w:rPr>
        <w:t>Objednávateľ</w:t>
      </w:r>
      <w:r w:rsidR="00BF7AB6" w:rsidRPr="0060415D">
        <w:rPr>
          <w:rFonts w:ascii="Garamond" w:hAnsi="Garamond"/>
          <w:noProof/>
          <w:sz w:val="20"/>
          <w:szCs w:val="20"/>
        </w:rPr>
        <w:t xml:space="preserve"> </w:t>
      </w:r>
      <w:r w:rsidRPr="0060415D">
        <w:rPr>
          <w:rFonts w:ascii="Garamond" w:hAnsi="Garamond"/>
          <w:noProof/>
          <w:sz w:val="20"/>
          <w:szCs w:val="20"/>
        </w:rPr>
        <w:t>vyhlasuje</w:t>
      </w:r>
      <w:r w:rsidR="00BF7AB6" w:rsidRPr="0060415D">
        <w:rPr>
          <w:rFonts w:ascii="Garamond" w:hAnsi="Garamond"/>
          <w:noProof/>
          <w:sz w:val="20"/>
          <w:szCs w:val="20"/>
        </w:rPr>
        <w:t xml:space="preserve"> </w:t>
      </w:r>
      <w:r w:rsidRPr="0060415D">
        <w:rPr>
          <w:rFonts w:ascii="Garamond" w:hAnsi="Garamond"/>
          <w:noProof/>
          <w:sz w:val="20"/>
          <w:szCs w:val="20"/>
        </w:rPr>
        <w:t>a</w:t>
      </w:r>
      <w:r w:rsidR="00BF7AB6" w:rsidRPr="0060415D">
        <w:rPr>
          <w:rFonts w:ascii="Garamond" w:hAnsi="Garamond"/>
          <w:noProof/>
          <w:sz w:val="20"/>
          <w:szCs w:val="20"/>
        </w:rPr>
        <w:t xml:space="preserve"> </w:t>
      </w:r>
      <w:r w:rsidRPr="0060415D">
        <w:rPr>
          <w:rFonts w:ascii="Garamond" w:hAnsi="Garamond"/>
          <w:noProof/>
          <w:sz w:val="20"/>
          <w:szCs w:val="20"/>
        </w:rPr>
        <w:t>ubezpečuje</w:t>
      </w:r>
      <w:r w:rsidR="00BF7AB6" w:rsidRPr="0060415D">
        <w:rPr>
          <w:rFonts w:ascii="Garamond" w:hAnsi="Garamond"/>
          <w:noProof/>
          <w:sz w:val="20"/>
          <w:szCs w:val="20"/>
        </w:rPr>
        <w:t xml:space="preserve"> </w:t>
      </w:r>
      <w:r w:rsidR="001E0BDA" w:rsidRPr="0060415D">
        <w:rPr>
          <w:rFonts w:ascii="Garamond" w:hAnsi="Garamond"/>
          <w:noProof/>
          <w:sz w:val="20"/>
          <w:szCs w:val="20"/>
        </w:rPr>
        <w:t>Poskytovateľ</w:t>
      </w:r>
      <w:r w:rsidRPr="0060415D">
        <w:rPr>
          <w:rFonts w:ascii="Garamond" w:hAnsi="Garamond"/>
          <w:noProof/>
          <w:sz w:val="20"/>
          <w:szCs w:val="20"/>
        </w:rPr>
        <w:t>a,</w:t>
      </w:r>
      <w:r w:rsidR="00BF7AB6" w:rsidRPr="0060415D">
        <w:rPr>
          <w:rFonts w:ascii="Garamond" w:hAnsi="Garamond"/>
          <w:noProof/>
          <w:sz w:val="20"/>
          <w:szCs w:val="20"/>
        </w:rPr>
        <w:t xml:space="preserve"> </w:t>
      </w:r>
      <w:r w:rsidRPr="0060415D">
        <w:rPr>
          <w:rFonts w:ascii="Garamond" w:hAnsi="Garamond"/>
          <w:noProof/>
          <w:sz w:val="20"/>
          <w:szCs w:val="20"/>
        </w:rPr>
        <w:t>že</w:t>
      </w:r>
      <w:r w:rsidR="00BF7AB6" w:rsidRPr="0060415D">
        <w:rPr>
          <w:rFonts w:ascii="Garamond" w:hAnsi="Garamond"/>
          <w:noProof/>
          <w:sz w:val="20"/>
          <w:szCs w:val="20"/>
        </w:rPr>
        <w:t xml:space="preserve"> </w:t>
      </w:r>
      <w:r w:rsidRPr="0060415D">
        <w:rPr>
          <w:rFonts w:ascii="Garamond" w:hAnsi="Garamond"/>
          <w:noProof/>
          <w:sz w:val="20"/>
          <w:szCs w:val="20"/>
        </w:rPr>
        <w:t>ku</w:t>
      </w:r>
      <w:r w:rsidR="00BF7AB6" w:rsidRPr="0060415D">
        <w:rPr>
          <w:rFonts w:ascii="Garamond" w:hAnsi="Garamond"/>
          <w:noProof/>
          <w:sz w:val="20"/>
          <w:szCs w:val="20"/>
        </w:rPr>
        <w:t xml:space="preserve"> </w:t>
      </w:r>
      <w:r w:rsidRPr="0060415D">
        <w:rPr>
          <w:rFonts w:ascii="Garamond" w:hAnsi="Garamond"/>
          <w:noProof/>
          <w:sz w:val="20"/>
          <w:szCs w:val="20"/>
        </w:rPr>
        <w:t>dňu</w:t>
      </w:r>
      <w:r w:rsidR="00BF7AB6" w:rsidRPr="0060415D">
        <w:rPr>
          <w:rFonts w:ascii="Garamond" w:hAnsi="Garamond"/>
          <w:noProof/>
          <w:sz w:val="20"/>
          <w:szCs w:val="20"/>
        </w:rPr>
        <w:t xml:space="preserve"> </w:t>
      </w:r>
      <w:r w:rsidRPr="0060415D">
        <w:rPr>
          <w:rFonts w:ascii="Garamond" w:hAnsi="Garamond"/>
          <w:noProof/>
          <w:sz w:val="20"/>
          <w:szCs w:val="20"/>
        </w:rPr>
        <w:t>podpisu</w:t>
      </w:r>
      <w:r w:rsidR="00BF7AB6" w:rsidRPr="0060415D">
        <w:rPr>
          <w:rFonts w:ascii="Garamond" w:hAnsi="Garamond"/>
          <w:noProof/>
          <w:sz w:val="20"/>
          <w:szCs w:val="20"/>
        </w:rPr>
        <w:t xml:space="preserve"> </w:t>
      </w:r>
      <w:r w:rsidRPr="0060415D">
        <w:rPr>
          <w:rFonts w:ascii="Garamond" w:hAnsi="Garamond"/>
          <w:noProof/>
          <w:sz w:val="20"/>
          <w:szCs w:val="20"/>
        </w:rPr>
        <w:t>Zmluvy</w:t>
      </w:r>
      <w:r w:rsidR="00BF7AB6" w:rsidRPr="0060415D">
        <w:rPr>
          <w:rFonts w:ascii="Garamond" w:hAnsi="Garamond"/>
          <w:noProof/>
          <w:sz w:val="20"/>
          <w:szCs w:val="20"/>
        </w:rPr>
        <w:t xml:space="preserve"> </w:t>
      </w:r>
      <w:r w:rsidRPr="0060415D">
        <w:rPr>
          <w:rFonts w:ascii="Garamond" w:hAnsi="Garamond"/>
          <w:noProof/>
          <w:sz w:val="20"/>
          <w:szCs w:val="20"/>
        </w:rPr>
        <w:t>Objednávateľom:</w:t>
      </w:r>
    </w:p>
    <w:p w14:paraId="08A9D108" w14:textId="77777777" w:rsidR="00D139CF" w:rsidRPr="0060415D" w:rsidRDefault="00D139CF" w:rsidP="00CE05A6">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75C4D94C" w14:textId="6389C9AF" w:rsidR="00D139CF" w:rsidRPr="0060415D" w:rsidRDefault="00D139CF" w:rsidP="003B0586">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60415D">
        <w:rPr>
          <w:rFonts w:ascii="Garamond" w:hAnsi="Garamond"/>
          <w:noProof/>
          <w:sz w:val="20"/>
          <w:szCs w:val="20"/>
        </w:rPr>
        <w:t>má</w:t>
      </w:r>
      <w:r w:rsidR="00BF7AB6" w:rsidRPr="0060415D">
        <w:rPr>
          <w:rFonts w:ascii="Garamond" w:hAnsi="Garamond"/>
          <w:noProof/>
          <w:sz w:val="20"/>
          <w:szCs w:val="20"/>
        </w:rPr>
        <w:t xml:space="preserve"> </w:t>
      </w:r>
      <w:r w:rsidRPr="0060415D">
        <w:rPr>
          <w:rFonts w:ascii="Garamond" w:hAnsi="Garamond"/>
          <w:noProof/>
          <w:sz w:val="20"/>
          <w:szCs w:val="20"/>
        </w:rPr>
        <w:t>oprávnenie</w:t>
      </w:r>
      <w:r w:rsidR="00BF7AB6" w:rsidRPr="0060415D">
        <w:rPr>
          <w:rFonts w:ascii="Garamond" w:hAnsi="Garamond"/>
          <w:noProof/>
          <w:sz w:val="20"/>
          <w:szCs w:val="20"/>
        </w:rPr>
        <w:t xml:space="preserve"> </w:t>
      </w:r>
      <w:r w:rsidRPr="0060415D">
        <w:rPr>
          <w:rFonts w:ascii="Garamond" w:hAnsi="Garamond"/>
          <w:noProof/>
          <w:sz w:val="20"/>
          <w:szCs w:val="20"/>
        </w:rPr>
        <w:t>podpísať</w:t>
      </w:r>
      <w:r w:rsidR="00BF7AB6" w:rsidRPr="0060415D">
        <w:rPr>
          <w:rFonts w:ascii="Garamond" w:hAnsi="Garamond"/>
          <w:noProof/>
          <w:sz w:val="20"/>
          <w:szCs w:val="20"/>
        </w:rPr>
        <w:t xml:space="preserve"> </w:t>
      </w:r>
      <w:r w:rsidRPr="0060415D">
        <w:rPr>
          <w:rFonts w:ascii="Garamond" w:hAnsi="Garamond"/>
          <w:noProof/>
          <w:sz w:val="20"/>
          <w:szCs w:val="20"/>
        </w:rPr>
        <w:t>Zmluvu,</w:t>
      </w:r>
      <w:r w:rsidR="00BF7AB6" w:rsidRPr="0060415D">
        <w:rPr>
          <w:rFonts w:ascii="Garamond" w:hAnsi="Garamond"/>
          <w:noProof/>
          <w:sz w:val="20"/>
          <w:szCs w:val="20"/>
        </w:rPr>
        <w:t xml:space="preserve"> </w:t>
      </w:r>
      <w:r w:rsidRPr="0060415D">
        <w:rPr>
          <w:rFonts w:ascii="Garamond" w:hAnsi="Garamond"/>
          <w:noProof/>
          <w:sz w:val="20"/>
          <w:szCs w:val="20"/>
        </w:rPr>
        <w:t>vykonávať</w:t>
      </w:r>
      <w:r w:rsidR="00BF7AB6" w:rsidRPr="0060415D">
        <w:rPr>
          <w:rFonts w:ascii="Garamond" w:hAnsi="Garamond"/>
          <w:noProof/>
          <w:sz w:val="20"/>
          <w:szCs w:val="20"/>
        </w:rPr>
        <w:t xml:space="preserve"> </w:t>
      </w:r>
      <w:r w:rsidRPr="0060415D">
        <w:rPr>
          <w:rFonts w:ascii="Garamond" w:hAnsi="Garamond"/>
          <w:noProof/>
          <w:sz w:val="20"/>
          <w:szCs w:val="20"/>
        </w:rPr>
        <w:t>práva</w:t>
      </w:r>
      <w:r w:rsidR="00BF7AB6" w:rsidRPr="0060415D">
        <w:rPr>
          <w:rFonts w:ascii="Garamond" w:hAnsi="Garamond"/>
          <w:noProof/>
          <w:sz w:val="20"/>
          <w:szCs w:val="20"/>
        </w:rPr>
        <w:t xml:space="preserve"> </w:t>
      </w:r>
      <w:r w:rsidRPr="0060415D">
        <w:rPr>
          <w:rFonts w:ascii="Garamond" w:hAnsi="Garamond"/>
          <w:noProof/>
          <w:sz w:val="20"/>
          <w:szCs w:val="20"/>
        </w:rPr>
        <w:t>a</w:t>
      </w:r>
      <w:r w:rsidR="00BF7AB6" w:rsidRPr="0060415D">
        <w:rPr>
          <w:rFonts w:ascii="Garamond" w:hAnsi="Garamond"/>
          <w:noProof/>
          <w:sz w:val="20"/>
          <w:szCs w:val="20"/>
        </w:rPr>
        <w:t xml:space="preserve"> </w:t>
      </w:r>
      <w:r w:rsidRPr="0060415D">
        <w:rPr>
          <w:rFonts w:ascii="Garamond" w:hAnsi="Garamond"/>
          <w:noProof/>
          <w:sz w:val="20"/>
          <w:szCs w:val="20"/>
        </w:rPr>
        <w:t>plniť</w:t>
      </w:r>
      <w:r w:rsidR="00BF7AB6" w:rsidRPr="0060415D">
        <w:rPr>
          <w:rFonts w:ascii="Garamond" w:hAnsi="Garamond"/>
          <w:noProof/>
          <w:sz w:val="20"/>
          <w:szCs w:val="20"/>
        </w:rPr>
        <w:t xml:space="preserve"> </w:t>
      </w:r>
      <w:r w:rsidRPr="0060415D">
        <w:rPr>
          <w:rFonts w:ascii="Garamond" w:hAnsi="Garamond"/>
          <w:noProof/>
          <w:sz w:val="20"/>
          <w:szCs w:val="20"/>
        </w:rPr>
        <w:t>záväzky</w:t>
      </w:r>
      <w:r w:rsidR="00BF7AB6" w:rsidRPr="0060415D">
        <w:rPr>
          <w:rFonts w:ascii="Garamond" w:hAnsi="Garamond"/>
          <w:noProof/>
          <w:sz w:val="20"/>
          <w:szCs w:val="20"/>
        </w:rPr>
        <w:t xml:space="preserve"> </w:t>
      </w:r>
      <w:r w:rsidRPr="0060415D">
        <w:rPr>
          <w:rFonts w:ascii="Garamond" w:hAnsi="Garamond"/>
          <w:noProof/>
          <w:sz w:val="20"/>
          <w:szCs w:val="20"/>
        </w:rPr>
        <w:t>vyplývajúce</w:t>
      </w:r>
      <w:r w:rsidR="00BF7AB6" w:rsidRPr="0060415D">
        <w:rPr>
          <w:rFonts w:ascii="Garamond" w:hAnsi="Garamond"/>
          <w:noProof/>
          <w:sz w:val="20"/>
          <w:szCs w:val="20"/>
        </w:rPr>
        <w:t xml:space="preserve"> </w:t>
      </w:r>
      <w:r w:rsidRPr="0060415D">
        <w:rPr>
          <w:rFonts w:ascii="Garamond" w:hAnsi="Garamond"/>
          <w:noProof/>
          <w:sz w:val="20"/>
          <w:szCs w:val="20"/>
        </w:rPr>
        <w:t>pre</w:t>
      </w:r>
      <w:r w:rsidR="00BF7AB6" w:rsidRPr="0060415D">
        <w:rPr>
          <w:rFonts w:ascii="Garamond" w:hAnsi="Garamond"/>
          <w:noProof/>
          <w:sz w:val="20"/>
          <w:szCs w:val="20"/>
        </w:rPr>
        <w:t xml:space="preserve"> </w:t>
      </w:r>
      <w:r w:rsidRPr="0060415D">
        <w:rPr>
          <w:rFonts w:ascii="Garamond" w:hAnsi="Garamond"/>
          <w:noProof/>
          <w:sz w:val="20"/>
          <w:szCs w:val="20"/>
        </w:rPr>
        <w:t>neho</w:t>
      </w:r>
      <w:r w:rsidR="00BF7AB6" w:rsidRPr="0060415D">
        <w:rPr>
          <w:rFonts w:ascii="Garamond" w:hAnsi="Garamond"/>
          <w:noProof/>
          <w:sz w:val="20"/>
          <w:szCs w:val="20"/>
        </w:rPr>
        <w:t xml:space="preserve"> </w:t>
      </w:r>
      <w:r w:rsidRPr="0060415D">
        <w:rPr>
          <w:rFonts w:ascii="Garamond" w:hAnsi="Garamond"/>
          <w:noProof/>
          <w:sz w:val="20"/>
          <w:szCs w:val="20"/>
        </w:rPr>
        <w:t>zo</w:t>
      </w:r>
      <w:r w:rsidR="00BF7AB6" w:rsidRPr="0060415D">
        <w:rPr>
          <w:rFonts w:ascii="Garamond" w:hAnsi="Garamond"/>
          <w:noProof/>
          <w:sz w:val="20"/>
          <w:szCs w:val="20"/>
        </w:rPr>
        <w:t xml:space="preserve"> </w:t>
      </w:r>
      <w:r w:rsidRPr="0060415D">
        <w:rPr>
          <w:rFonts w:ascii="Garamond" w:hAnsi="Garamond"/>
          <w:noProof/>
          <w:sz w:val="20"/>
          <w:szCs w:val="20"/>
        </w:rPr>
        <w:t>Zmluvy;</w:t>
      </w:r>
      <w:r w:rsidR="00BF7AB6" w:rsidRPr="0060415D">
        <w:rPr>
          <w:rFonts w:ascii="Garamond" w:hAnsi="Garamond"/>
          <w:noProof/>
          <w:sz w:val="20"/>
          <w:szCs w:val="20"/>
        </w:rPr>
        <w:t xml:space="preserve"> </w:t>
      </w:r>
    </w:p>
    <w:p w14:paraId="1BD13E0F" w14:textId="77777777" w:rsidR="00D139CF" w:rsidRPr="0060415D" w:rsidRDefault="00D139CF" w:rsidP="00CE05A6">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45468C42" w14:textId="633B972A" w:rsidR="00D139CF" w:rsidRPr="0060415D" w:rsidRDefault="00D139CF" w:rsidP="003B0586">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60415D">
        <w:rPr>
          <w:rFonts w:ascii="Garamond" w:hAnsi="Garamond"/>
          <w:noProof/>
          <w:sz w:val="20"/>
          <w:szCs w:val="20"/>
        </w:rPr>
        <w:t>osoby</w:t>
      </w:r>
      <w:r w:rsidR="00BF7AB6" w:rsidRPr="0060415D">
        <w:rPr>
          <w:rFonts w:ascii="Garamond" w:hAnsi="Garamond"/>
          <w:noProof/>
          <w:sz w:val="20"/>
          <w:szCs w:val="20"/>
        </w:rPr>
        <w:t xml:space="preserve"> </w:t>
      </w:r>
      <w:r w:rsidRPr="0060415D">
        <w:rPr>
          <w:rFonts w:ascii="Garamond" w:hAnsi="Garamond"/>
          <w:noProof/>
          <w:sz w:val="20"/>
          <w:szCs w:val="20"/>
        </w:rPr>
        <w:t>konajúce</w:t>
      </w:r>
      <w:r w:rsidR="00BF7AB6" w:rsidRPr="0060415D">
        <w:rPr>
          <w:rFonts w:ascii="Garamond" w:hAnsi="Garamond"/>
          <w:noProof/>
          <w:sz w:val="20"/>
          <w:szCs w:val="20"/>
        </w:rPr>
        <w:t xml:space="preserve"> </w:t>
      </w:r>
      <w:r w:rsidRPr="0060415D">
        <w:rPr>
          <w:rFonts w:ascii="Garamond" w:hAnsi="Garamond"/>
          <w:noProof/>
          <w:sz w:val="20"/>
          <w:szCs w:val="20"/>
        </w:rPr>
        <w:t>za</w:t>
      </w:r>
      <w:r w:rsidR="00BF7AB6" w:rsidRPr="0060415D">
        <w:rPr>
          <w:rFonts w:ascii="Garamond" w:hAnsi="Garamond"/>
          <w:noProof/>
          <w:sz w:val="20"/>
          <w:szCs w:val="20"/>
        </w:rPr>
        <w:t xml:space="preserve"> </w:t>
      </w:r>
      <w:r w:rsidRPr="0060415D">
        <w:rPr>
          <w:rFonts w:ascii="Garamond" w:hAnsi="Garamond"/>
          <w:noProof/>
          <w:sz w:val="20"/>
          <w:szCs w:val="20"/>
        </w:rPr>
        <w:t>Objednávateľa</w:t>
      </w:r>
      <w:r w:rsidR="00BF7AB6" w:rsidRPr="0060415D">
        <w:rPr>
          <w:rFonts w:ascii="Garamond" w:hAnsi="Garamond"/>
          <w:noProof/>
          <w:sz w:val="20"/>
          <w:szCs w:val="20"/>
        </w:rPr>
        <w:t xml:space="preserve"> </w:t>
      </w:r>
      <w:r w:rsidRPr="0060415D">
        <w:rPr>
          <w:rFonts w:ascii="Garamond" w:hAnsi="Garamond"/>
          <w:noProof/>
          <w:sz w:val="20"/>
          <w:szCs w:val="20"/>
        </w:rPr>
        <w:t>sú</w:t>
      </w:r>
      <w:r w:rsidR="00BF7AB6" w:rsidRPr="0060415D">
        <w:rPr>
          <w:rFonts w:ascii="Garamond" w:hAnsi="Garamond"/>
          <w:noProof/>
          <w:sz w:val="20"/>
          <w:szCs w:val="20"/>
        </w:rPr>
        <w:t xml:space="preserve"> </w:t>
      </w:r>
      <w:r w:rsidRPr="0060415D">
        <w:rPr>
          <w:rFonts w:ascii="Garamond" w:hAnsi="Garamond"/>
          <w:noProof/>
          <w:sz w:val="20"/>
          <w:szCs w:val="20"/>
        </w:rPr>
        <w:t>v</w:t>
      </w:r>
      <w:r w:rsidR="00BF7AB6" w:rsidRPr="0060415D">
        <w:rPr>
          <w:rFonts w:ascii="Garamond" w:hAnsi="Garamond"/>
          <w:noProof/>
          <w:sz w:val="20"/>
          <w:szCs w:val="20"/>
        </w:rPr>
        <w:t xml:space="preserve"> </w:t>
      </w:r>
      <w:r w:rsidRPr="0060415D">
        <w:rPr>
          <w:rFonts w:ascii="Garamond" w:hAnsi="Garamond"/>
          <w:noProof/>
          <w:sz w:val="20"/>
          <w:szCs w:val="20"/>
        </w:rPr>
        <w:t>plnom</w:t>
      </w:r>
      <w:r w:rsidR="00BF7AB6" w:rsidRPr="0060415D">
        <w:rPr>
          <w:rFonts w:ascii="Garamond" w:hAnsi="Garamond"/>
          <w:noProof/>
          <w:sz w:val="20"/>
          <w:szCs w:val="20"/>
        </w:rPr>
        <w:t xml:space="preserve"> </w:t>
      </w:r>
      <w:r w:rsidRPr="0060415D">
        <w:rPr>
          <w:rFonts w:ascii="Garamond" w:hAnsi="Garamond"/>
          <w:noProof/>
          <w:sz w:val="20"/>
          <w:szCs w:val="20"/>
        </w:rPr>
        <w:t>rozsahu</w:t>
      </w:r>
      <w:r w:rsidR="00BF7AB6" w:rsidRPr="0060415D">
        <w:rPr>
          <w:rFonts w:ascii="Garamond" w:hAnsi="Garamond"/>
          <w:noProof/>
          <w:sz w:val="20"/>
          <w:szCs w:val="20"/>
        </w:rPr>
        <w:t xml:space="preserve"> </w:t>
      </w:r>
      <w:r w:rsidRPr="0060415D">
        <w:rPr>
          <w:rFonts w:ascii="Garamond" w:hAnsi="Garamond"/>
          <w:noProof/>
          <w:sz w:val="20"/>
          <w:szCs w:val="20"/>
        </w:rPr>
        <w:t>oprávnené</w:t>
      </w:r>
      <w:r w:rsidR="00BF7AB6" w:rsidRPr="0060415D">
        <w:rPr>
          <w:rFonts w:ascii="Garamond" w:hAnsi="Garamond"/>
          <w:noProof/>
          <w:sz w:val="20"/>
          <w:szCs w:val="20"/>
        </w:rPr>
        <w:t xml:space="preserve"> </w:t>
      </w:r>
      <w:r w:rsidRPr="0060415D">
        <w:rPr>
          <w:rFonts w:ascii="Garamond" w:hAnsi="Garamond"/>
          <w:noProof/>
          <w:sz w:val="20"/>
          <w:szCs w:val="20"/>
        </w:rPr>
        <w:t>dojednať,</w:t>
      </w:r>
      <w:r w:rsidR="00BF7AB6" w:rsidRPr="0060415D">
        <w:rPr>
          <w:rFonts w:ascii="Garamond" w:hAnsi="Garamond"/>
          <w:noProof/>
          <w:sz w:val="20"/>
          <w:szCs w:val="20"/>
        </w:rPr>
        <w:t xml:space="preserve"> </w:t>
      </w:r>
      <w:r w:rsidRPr="0060415D">
        <w:rPr>
          <w:rFonts w:ascii="Garamond" w:hAnsi="Garamond"/>
          <w:noProof/>
          <w:sz w:val="20"/>
          <w:szCs w:val="20"/>
        </w:rPr>
        <w:t>uzavrieť</w:t>
      </w:r>
      <w:r w:rsidR="00BF7AB6" w:rsidRPr="0060415D">
        <w:rPr>
          <w:rFonts w:ascii="Garamond" w:hAnsi="Garamond"/>
          <w:noProof/>
          <w:sz w:val="20"/>
          <w:szCs w:val="20"/>
        </w:rPr>
        <w:t xml:space="preserve"> </w:t>
      </w:r>
      <w:r w:rsidRPr="0060415D">
        <w:rPr>
          <w:rFonts w:ascii="Garamond" w:hAnsi="Garamond"/>
          <w:noProof/>
          <w:sz w:val="20"/>
          <w:szCs w:val="20"/>
        </w:rPr>
        <w:t>a</w:t>
      </w:r>
      <w:r w:rsidR="00BF7AB6" w:rsidRPr="0060415D">
        <w:rPr>
          <w:rFonts w:ascii="Garamond" w:hAnsi="Garamond"/>
          <w:noProof/>
          <w:sz w:val="20"/>
          <w:szCs w:val="20"/>
        </w:rPr>
        <w:t xml:space="preserve"> </w:t>
      </w:r>
      <w:r w:rsidRPr="0060415D">
        <w:rPr>
          <w:rFonts w:ascii="Garamond" w:hAnsi="Garamond"/>
          <w:noProof/>
          <w:sz w:val="20"/>
          <w:szCs w:val="20"/>
        </w:rPr>
        <w:t>podpísať</w:t>
      </w:r>
      <w:r w:rsidR="00BF7AB6" w:rsidRPr="0060415D">
        <w:rPr>
          <w:rFonts w:ascii="Garamond" w:hAnsi="Garamond"/>
          <w:noProof/>
          <w:sz w:val="20"/>
          <w:szCs w:val="20"/>
        </w:rPr>
        <w:t xml:space="preserve"> </w:t>
      </w:r>
      <w:r w:rsidRPr="0060415D">
        <w:rPr>
          <w:rFonts w:ascii="Garamond" w:hAnsi="Garamond"/>
          <w:noProof/>
          <w:sz w:val="20"/>
          <w:szCs w:val="20"/>
        </w:rPr>
        <w:t>Zmluvu</w:t>
      </w:r>
      <w:r w:rsidR="00BF7AB6" w:rsidRPr="0060415D">
        <w:rPr>
          <w:rFonts w:ascii="Garamond" w:hAnsi="Garamond"/>
          <w:noProof/>
          <w:sz w:val="20"/>
          <w:szCs w:val="20"/>
        </w:rPr>
        <w:t xml:space="preserve"> </w:t>
      </w:r>
      <w:r w:rsidRPr="0060415D">
        <w:rPr>
          <w:rFonts w:ascii="Garamond" w:hAnsi="Garamond"/>
          <w:noProof/>
          <w:sz w:val="20"/>
          <w:szCs w:val="20"/>
        </w:rPr>
        <w:t>a</w:t>
      </w:r>
      <w:r w:rsidR="00BF7AB6" w:rsidRPr="0060415D">
        <w:rPr>
          <w:rFonts w:ascii="Garamond" w:hAnsi="Garamond"/>
          <w:noProof/>
          <w:sz w:val="20"/>
          <w:szCs w:val="20"/>
        </w:rPr>
        <w:t xml:space="preserve"> </w:t>
      </w:r>
      <w:r w:rsidRPr="0060415D">
        <w:rPr>
          <w:rFonts w:ascii="Garamond" w:hAnsi="Garamond"/>
          <w:noProof/>
          <w:sz w:val="20"/>
          <w:szCs w:val="20"/>
        </w:rPr>
        <w:t>vykonávať</w:t>
      </w:r>
      <w:r w:rsidR="00BF7AB6" w:rsidRPr="0060415D">
        <w:rPr>
          <w:rFonts w:ascii="Garamond" w:hAnsi="Garamond"/>
          <w:noProof/>
          <w:sz w:val="20"/>
          <w:szCs w:val="20"/>
        </w:rPr>
        <w:t xml:space="preserve"> </w:t>
      </w:r>
      <w:r w:rsidRPr="0060415D">
        <w:rPr>
          <w:rFonts w:ascii="Garamond" w:hAnsi="Garamond"/>
          <w:noProof/>
          <w:sz w:val="20"/>
          <w:szCs w:val="20"/>
        </w:rPr>
        <w:t>práva</w:t>
      </w:r>
      <w:r w:rsidR="00BF7AB6" w:rsidRPr="0060415D">
        <w:rPr>
          <w:rFonts w:ascii="Garamond" w:hAnsi="Garamond"/>
          <w:noProof/>
          <w:sz w:val="20"/>
          <w:szCs w:val="20"/>
        </w:rPr>
        <w:t xml:space="preserve"> </w:t>
      </w:r>
      <w:r w:rsidRPr="0060415D">
        <w:rPr>
          <w:rFonts w:ascii="Garamond" w:hAnsi="Garamond"/>
          <w:noProof/>
          <w:sz w:val="20"/>
          <w:szCs w:val="20"/>
        </w:rPr>
        <w:t>a</w:t>
      </w:r>
      <w:r w:rsidR="00BF7AB6" w:rsidRPr="0060415D">
        <w:rPr>
          <w:rFonts w:ascii="Garamond" w:hAnsi="Garamond"/>
          <w:noProof/>
          <w:sz w:val="20"/>
          <w:szCs w:val="20"/>
        </w:rPr>
        <w:t xml:space="preserve"> </w:t>
      </w:r>
      <w:r w:rsidRPr="0060415D">
        <w:rPr>
          <w:rFonts w:ascii="Garamond" w:hAnsi="Garamond"/>
          <w:noProof/>
          <w:sz w:val="20"/>
          <w:szCs w:val="20"/>
        </w:rPr>
        <w:t>povinnosti</w:t>
      </w:r>
      <w:r w:rsidR="00BF7AB6" w:rsidRPr="0060415D">
        <w:rPr>
          <w:rFonts w:ascii="Garamond" w:hAnsi="Garamond"/>
          <w:noProof/>
          <w:sz w:val="20"/>
          <w:szCs w:val="20"/>
        </w:rPr>
        <w:t xml:space="preserve"> </w:t>
      </w:r>
      <w:r w:rsidRPr="0060415D">
        <w:rPr>
          <w:rFonts w:ascii="Garamond" w:hAnsi="Garamond"/>
          <w:noProof/>
          <w:sz w:val="20"/>
          <w:szCs w:val="20"/>
        </w:rPr>
        <w:t>v</w:t>
      </w:r>
      <w:r w:rsidR="00BF7AB6" w:rsidRPr="0060415D">
        <w:rPr>
          <w:rFonts w:ascii="Garamond" w:hAnsi="Garamond"/>
          <w:noProof/>
          <w:sz w:val="20"/>
          <w:szCs w:val="20"/>
        </w:rPr>
        <w:t xml:space="preserve"> </w:t>
      </w:r>
      <w:r w:rsidRPr="0060415D">
        <w:rPr>
          <w:rFonts w:ascii="Garamond" w:hAnsi="Garamond"/>
          <w:noProof/>
          <w:sz w:val="20"/>
          <w:szCs w:val="20"/>
        </w:rPr>
        <w:t>nej</w:t>
      </w:r>
      <w:r w:rsidR="00BF7AB6" w:rsidRPr="0060415D">
        <w:rPr>
          <w:rFonts w:ascii="Garamond" w:hAnsi="Garamond"/>
          <w:noProof/>
          <w:sz w:val="20"/>
          <w:szCs w:val="20"/>
        </w:rPr>
        <w:t xml:space="preserve"> </w:t>
      </w:r>
      <w:r w:rsidRPr="0060415D">
        <w:rPr>
          <w:rFonts w:ascii="Garamond" w:hAnsi="Garamond"/>
          <w:noProof/>
          <w:sz w:val="20"/>
          <w:szCs w:val="20"/>
        </w:rPr>
        <w:t>upravené;</w:t>
      </w:r>
      <w:r w:rsidR="00BF7AB6" w:rsidRPr="0060415D">
        <w:rPr>
          <w:rFonts w:ascii="Garamond" w:hAnsi="Garamond"/>
          <w:noProof/>
          <w:sz w:val="20"/>
          <w:szCs w:val="20"/>
        </w:rPr>
        <w:t xml:space="preserve"> </w:t>
      </w:r>
      <w:r w:rsidRPr="0060415D">
        <w:rPr>
          <w:rFonts w:ascii="Garamond" w:hAnsi="Garamond"/>
          <w:noProof/>
          <w:sz w:val="20"/>
          <w:szCs w:val="20"/>
        </w:rPr>
        <w:t>a</w:t>
      </w:r>
    </w:p>
    <w:p w14:paraId="3E7F8C67" w14:textId="77777777" w:rsidR="00D139CF" w:rsidRPr="0060415D" w:rsidRDefault="00D139CF" w:rsidP="00CE05A6">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0F7F9C14" w14:textId="57B52C7D" w:rsidR="006B04EC" w:rsidRPr="00CE05A6" w:rsidRDefault="00D139CF" w:rsidP="003B0586">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60415D">
        <w:rPr>
          <w:rFonts w:ascii="Garamond" w:hAnsi="Garamond"/>
          <w:noProof/>
          <w:sz w:val="20"/>
          <w:szCs w:val="20"/>
        </w:rPr>
        <w:t>je</w:t>
      </w:r>
      <w:r w:rsidR="00BF7AB6" w:rsidRPr="0060415D">
        <w:rPr>
          <w:rFonts w:ascii="Garamond" w:hAnsi="Garamond"/>
          <w:noProof/>
          <w:sz w:val="20"/>
          <w:szCs w:val="20"/>
        </w:rPr>
        <w:t xml:space="preserve"> </w:t>
      </w:r>
      <w:r w:rsidRPr="0060415D">
        <w:rPr>
          <w:rFonts w:ascii="Garamond" w:hAnsi="Garamond"/>
          <w:noProof/>
          <w:sz w:val="20"/>
          <w:szCs w:val="20"/>
        </w:rPr>
        <w:t>spoločnosťou</w:t>
      </w:r>
      <w:r w:rsidR="00BF7AB6" w:rsidRPr="0060415D">
        <w:rPr>
          <w:rFonts w:ascii="Garamond" w:hAnsi="Garamond"/>
          <w:noProof/>
          <w:sz w:val="20"/>
          <w:szCs w:val="20"/>
        </w:rPr>
        <w:t xml:space="preserve"> </w:t>
      </w:r>
      <w:r w:rsidRPr="0060415D">
        <w:rPr>
          <w:rFonts w:ascii="Garamond" w:hAnsi="Garamond"/>
          <w:noProof/>
          <w:sz w:val="20"/>
          <w:szCs w:val="20"/>
        </w:rPr>
        <w:t>riadne</w:t>
      </w:r>
      <w:r w:rsidR="00BF7AB6" w:rsidRPr="0060415D">
        <w:rPr>
          <w:rFonts w:ascii="Garamond" w:hAnsi="Garamond"/>
          <w:noProof/>
          <w:sz w:val="20"/>
          <w:szCs w:val="20"/>
        </w:rPr>
        <w:t xml:space="preserve"> </w:t>
      </w:r>
      <w:r w:rsidRPr="0060415D">
        <w:rPr>
          <w:rFonts w:ascii="Garamond" w:hAnsi="Garamond"/>
          <w:noProof/>
          <w:sz w:val="20"/>
          <w:szCs w:val="20"/>
        </w:rPr>
        <w:t>založenou</w:t>
      </w:r>
      <w:r w:rsidR="00BF7AB6" w:rsidRPr="0060415D">
        <w:rPr>
          <w:rFonts w:ascii="Garamond" w:hAnsi="Garamond"/>
          <w:noProof/>
          <w:sz w:val="20"/>
          <w:szCs w:val="20"/>
        </w:rPr>
        <w:t xml:space="preserve"> </w:t>
      </w:r>
      <w:r w:rsidRPr="0060415D">
        <w:rPr>
          <w:rFonts w:ascii="Garamond" w:hAnsi="Garamond"/>
          <w:noProof/>
          <w:sz w:val="20"/>
          <w:szCs w:val="20"/>
        </w:rPr>
        <w:t>a</w:t>
      </w:r>
      <w:r w:rsidR="00BF7AB6" w:rsidRPr="0060415D">
        <w:rPr>
          <w:rFonts w:ascii="Garamond" w:hAnsi="Garamond"/>
          <w:noProof/>
          <w:sz w:val="20"/>
          <w:szCs w:val="20"/>
        </w:rPr>
        <w:t xml:space="preserve"> </w:t>
      </w:r>
      <w:r w:rsidRPr="0060415D">
        <w:rPr>
          <w:rFonts w:ascii="Garamond" w:hAnsi="Garamond"/>
          <w:noProof/>
          <w:sz w:val="20"/>
          <w:szCs w:val="20"/>
        </w:rPr>
        <w:t>existujúcou</w:t>
      </w:r>
      <w:r w:rsidR="00BF7AB6" w:rsidRPr="0060415D">
        <w:rPr>
          <w:rFonts w:ascii="Garamond" w:hAnsi="Garamond"/>
          <w:noProof/>
          <w:sz w:val="20"/>
          <w:szCs w:val="20"/>
        </w:rPr>
        <w:t xml:space="preserve"> </w:t>
      </w:r>
      <w:r w:rsidRPr="0060415D">
        <w:rPr>
          <w:rFonts w:ascii="Garamond" w:hAnsi="Garamond"/>
          <w:noProof/>
          <w:sz w:val="20"/>
          <w:szCs w:val="20"/>
        </w:rPr>
        <w:t>podľa</w:t>
      </w:r>
      <w:r w:rsidR="00BF7AB6" w:rsidRPr="0060415D">
        <w:rPr>
          <w:rFonts w:ascii="Garamond" w:hAnsi="Garamond"/>
          <w:noProof/>
          <w:sz w:val="20"/>
          <w:szCs w:val="20"/>
        </w:rPr>
        <w:t xml:space="preserve"> </w:t>
      </w:r>
      <w:r w:rsidRPr="0060415D">
        <w:rPr>
          <w:rFonts w:ascii="Garamond" w:hAnsi="Garamond"/>
          <w:noProof/>
          <w:sz w:val="20"/>
          <w:szCs w:val="20"/>
        </w:rPr>
        <w:t>právneho</w:t>
      </w:r>
      <w:r w:rsidR="00BF7AB6" w:rsidRPr="0060415D">
        <w:rPr>
          <w:rFonts w:ascii="Garamond" w:hAnsi="Garamond"/>
          <w:noProof/>
          <w:sz w:val="20"/>
          <w:szCs w:val="20"/>
        </w:rPr>
        <w:t xml:space="preserve"> </w:t>
      </w:r>
      <w:r w:rsidRPr="0060415D">
        <w:rPr>
          <w:rFonts w:ascii="Garamond" w:hAnsi="Garamond"/>
          <w:noProof/>
          <w:sz w:val="20"/>
          <w:szCs w:val="20"/>
        </w:rPr>
        <w:t>poriadku</w:t>
      </w:r>
      <w:r w:rsidR="00BF7AB6" w:rsidRPr="0060415D">
        <w:rPr>
          <w:rFonts w:ascii="Garamond" w:hAnsi="Garamond"/>
          <w:noProof/>
          <w:sz w:val="20"/>
          <w:szCs w:val="20"/>
        </w:rPr>
        <w:t xml:space="preserve"> </w:t>
      </w:r>
      <w:r w:rsidRPr="0060415D">
        <w:rPr>
          <w:rFonts w:ascii="Garamond" w:hAnsi="Garamond"/>
          <w:noProof/>
          <w:sz w:val="20"/>
          <w:szCs w:val="20"/>
        </w:rPr>
        <w:t>Slovenskej</w:t>
      </w:r>
      <w:r w:rsidR="00BF7AB6" w:rsidRPr="0060415D">
        <w:rPr>
          <w:rFonts w:ascii="Garamond" w:hAnsi="Garamond"/>
          <w:noProof/>
          <w:sz w:val="20"/>
          <w:szCs w:val="20"/>
        </w:rPr>
        <w:t xml:space="preserve"> </w:t>
      </w:r>
      <w:r w:rsidRPr="0060415D">
        <w:rPr>
          <w:rFonts w:ascii="Garamond" w:hAnsi="Garamond"/>
          <w:noProof/>
          <w:sz w:val="20"/>
          <w:szCs w:val="20"/>
        </w:rPr>
        <w:t>republiky,</w:t>
      </w:r>
      <w:r w:rsidR="00BF7AB6" w:rsidRPr="0060415D">
        <w:rPr>
          <w:rFonts w:ascii="Garamond" w:hAnsi="Garamond"/>
          <w:noProof/>
          <w:sz w:val="20"/>
          <w:szCs w:val="20"/>
        </w:rPr>
        <w:t xml:space="preserve"> </w:t>
      </w:r>
      <w:r w:rsidRPr="0060415D">
        <w:rPr>
          <w:rFonts w:ascii="Garamond" w:hAnsi="Garamond"/>
          <w:noProof/>
          <w:sz w:val="20"/>
          <w:szCs w:val="20"/>
        </w:rPr>
        <w:t>neexistuje</w:t>
      </w:r>
      <w:r w:rsidR="00BF7AB6" w:rsidRPr="0060415D">
        <w:rPr>
          <w:rFonts w:ascii="Garamond" w:hAnsi="Garamond"/>
          <w:noProof/>
          <w:sz w:val="20"/>
          <w:szCs w:val="20"/>
        </w:rPr>
        <w:t xml:space="preserve"> </w:t>
      </w:r>
      <w:r w:rsidRPr="0060415D">
        <w:rPr>
          <w:rFonts w:ascii="Garamond" w:hAnsi="Garamond"/>
          <w:noProof/>
          <w:sz w:val="20"/>
          <w:szCs w:val="20"/>
        </w:rPr>
        <w:t>žiaden</w:t>
      </w:r>
      <w:r w:rsidR="00BF7AB6" w:rsidRPr="0060415D">
        <w:rPr>
          <w:rFonts w:ascii="Garamond" w:hAnsi="Garamond"/>
          <w:noProof/>
          <w:sz w:val="20"/>
          <w:szCs w:val="20"/>
        </w:rPr>
        <w:t xml:space="preserve"> </w:t>
      </w:r>
      <w:r w:rsidRPr="0060415D">
        <w:rPr>
          <w:rFonts w:ascii="Garamond" w:hAnsi="Garamond"/>
          <w:noProof/>
          <w:sz w:val="20"/>
          <w:szCs w:val="20"/>
        </w:rPr>
        <w:t>dôvod</w:t>
      </w:r>
      <w:r w:rsidR="00BF7AB6" w:rsidRPr="0060415D">
        <w:rPr>
          <w:rFonts w:ascii="Garamond" w:hAnsi="Garamond"/>
          <w:noProof/>
          <w:sz w:val="20"/>
          <w:szCs w:val="20"/>
        </w:rPr>
        <w:t xml:space="preserve"> </w:t>
      </w:r>
      <w:r w:rsidRPr="0060415D">
        <w:rPr>
          <w:rFonts w:ascii="Garamond" w:hAnsi="Garamond"/>
          <w:noProof/>
          <w:sz w:val="20"/>
          <w:szCs w:val="20"/>
        </w:rPr>
        <w:t>neplatnosti</w:t>
      </w:r>
      <w:r w:rsidR="00BF7AB6" w:rsidRPr="0060415D">
        <w:rPr>
          <w:rFonts w:ascii="Garamond" w:hAnsi="Garamond"/>
          <w:noProof/>
          <w:sz w:val="20"/>
          <w:szCs w:val="20"/>
        </w:rPr>
        <w:t xml:space="preserve"> </w:t>
      </w:r>
      <w:r w:rsidRPr="0060415D">
        <w:rPr>
          <w:rFonts w:ascii="Garamond" w:hAnsi="Garamond"/>
          <w:noProof/>
          <w:sz w:val="20"/>
          <w:szCs w:val="20"/>
        </w:rPr>
        <w:t>spoločnosti,</w:t>
      </w:r>
      <w:r w:rsidR="00BF7AB6" w:rsidRPr="0060415D">
        <w:rPr>
          <w:rFonts w:ascii="Garamond" w:hAnsi="Garamond"/>
          <w:noProof/>
          <w:sz w:val="20"/>
          <w:szCs w:val="20"/>
        </w:rPr>
        <w:t xml:space="preserve"> </w:t>
      </w:r>
      <w:r w:rsidRPr="0060415D">
        <w:rPr>
          <w:rFonts w:ascii="Garamond" w:hAnsi="Garamond"/>
          <w:noProof/>
          <w:sz w:val="20"/>
          <w:szCs w:val="20"/>
        </w:rPr>
        <w:t>má</w:t>
      </w:r>
      <w:r w:rsidR="00BF7AB6" w:rsidRPr="0060415D">
        <w:rPr>
          <w:rFonts w:ascii="Garamond" w:hAnsi="Garamond"/>
          <w:noProof/>
          <w:sz w:val="20"/>
          <w:szCs w:val="20"/>
        </w:rPr>
        <w:t xml:space="preserve"> </w:t>
      </w:r>
      <w:r w:rsidRPr="0060415D">
        <w:rPr>
          <w:rFonts w:ascii="Garamond" w:hAnsi="Garamond"/>
          <w:noProof/>
          <w:sz w:val="20"/>
          <w:szCs w:val="20"/>
        </w:rPr>
        <w:t>všetky</w:t>
      </w:r>
      <w:r w:rsidR="00BF7AB6" w:rsidRPr="0060415D">
        <w:rPr>
          <w:rFonts w:ascii="Garamond" w:hAnsi="Garamond"/>
          <w:noProof/>
          <w:sz w:val="20"/>
          <w:szCs w:val="20"/>
        </w:rPr>
        <w:t xml:space="preserve"> </w:t>
      </w:r>
      <w:r w:rsidRPr="0060415D">
        <w:rPr>
          <w:rFonts w:ascii="Garamond" w:hAnsi="Garamond"/>
          <w:noProof/>
          <w:sz w:val="20"/>
          <w:szCs w:val="20"/>
        </w:rPr>
        <w:t>potrebné</w:t>
      </w:r>
      <w:r w:rsidR="00BF7AB6" w:rsidRPr="0060415D">
        <w:rPr>
          <w:rFonts w:ascii="Garamond" w:hAnsi="Garamond"/>
          <w:noProof/>
          <w:sz w:val="20"/>
          <w:szCs w:val="20"/>
        </w:rPr>
        <w:t xml:space="preserve"> </w:t>
      </w:r>
      <w:r w:rsidRPr="0060415D">
        <w:rPr>
          <w:rFonts w:ascii="Garamond" w:hAnsi="Garamond"/>
          <w:noProof/>
          <w:sz w:val="20"/>
          <w:szCs w:val="20"/>
        </w:rPr>
        <w:t>právomoci</w:t>
      </w:r>
      <w:r w:rsidR="00BF7AB6" w:rsidRPr="0060415D">
        <w:rPr>
          <w:rFonts w:ascii="Garamond" w:hAnsi="Garamond"/>
          <w:noProof/>
          <w:sz w:val="20"/>
          <w:szCs w:val="20"/>
        </w:rPr>
        <w:t xml:space="preserve"> </w:t>
      </w:r>
      <w:r w:rsidRPr="0060415D">
        <w:rPr>
          <w:rFonts w:ascii="Garamond" w:hAnsi="Garamond"/>
          <w:noProof/>
          <w:sz w:val="20"/>
          <w:szCs w:val="20"/>
        </w:rPr>
        <w:t>a</w:t>
      </w:r>
      <w:r w:rsidR="00BF7AB6" w:rsidRPr="0060415D">
        <w:rPr>
          <w:rFonts w:ascii="Garamond" w:hAnsi="Garamond"/>
          <w:noProof/>
          <w:sz w:val="20"/>
          <w:szCs w:val="20"/>
        </w:rPr>
        <w:t xml:space="preserve"> </w:t>
      </w:r>
      <w:r w:rsidRPr="0060415D">
        <w:rPr>
          <w:rFonts w:ascii="Garamond" w:hAnsi="Garamond"/>
          <w:noProof/>
          <w:sz w:val="20"/>
          <w:szCs w:val="20"/>
        </w:rPr>
        <w:t>oprávnenia</w:t>
      </w:r>
      <w:r w:rsidR="00BF7AB6" w:rsidRPr="0060415D">
        <w:rPr>
          <w:rFonts w:ascii="Garamond" w:hAnsi="Garamond"/>
          <w:noProof/>
          <w:sz w:val="20"/>
          <w:szCs w:val="20"/>
        </w:rPr>
        <w:t xml:space="preserve"> </w:t>
      </w:r>
      <w:r w:rsidRPr="0060415D">
        <w:rPr>
          <w:rFonts w:ascii="Garamond" w:hAnsi="Garamond"/>
          <w:noProof/>
          <w:sz w:val="20"/>
          <w:szCs w:val="20"/>
        </w:rPr>
        <w:t>na</w:t>
      </w:r>
      <w:r w:rsidR="00BF7AB6" w:rsidRPr="0060415D">
        <w:rPr>
          <w:rFonts w:ascii="Garamond" w:hAnsi="Garamond"/>
          <w:noProof/>
          <w:sz w:val="20"/>
          <w:szCs w:val="20"/>
        </w:rPr>
        <w:t xml:space="preserve"> </w:t>
      </w:r>
      <w:r w:rsidRPr="0060415D">
        <w:rPr>
          <w:rFonts w:ascii="Garamond" w:hAnsi="Garamond"/>
          <w:noProof/>
          <w:sz w:val="20"/>
          <w:szCs w:val="20"/>
        </w:rPr>
        <w:t>objednanie</w:t>
      </w:r>
      <w:r w:rsidR="00BF7AB6" w:rsidRPr="0060415D">
        <w:rPr>
          <w:rFonts w:ascii="Garamond" w:hAnsi="Garamond"/>
          <w:noProof/>
          <w:sz w:val="20"/>
          <w:szCs w:val="20"/>
        </w:rPr>
        <w:t xml:space="preserve"> </w:t>
      </w:r>
      <w:r w:rsidR="001E0BDA" w:rsidRPr="0060415D">
        <w:rPr>
          <w:rFonts w:ascii="Garamond" w:hAnsi="Garamond"/>
          <w:noProof/>
          <w:sz w:val="20"/>
          <w:szCs w:val="20"/>
        </w:rPr>
        <w:t>Služby</w:t>
      </w:r>
      <w:r w:rsidRPr="0060415D">
        <w:rPr>
          <w:rFonts w:ascii="Garamond" w:hAnsi="Garamond"/>
          <w:noProof/>
          <w:sz w:val="20"/>
          <w:szCs w:val="20"/>
        </w:rPr>
        <w:t>,</w:t>
      </w:r>
      <w:r w:rsidR="00BF7AB6" w:rsidRPr="0060415D">
        <w:rPr>
          <w:rFonts w:ascii="Garamond" w:hAnsi="Garamond"/>
          <w:noProof/>
          <w:sz w:val="20"/>
          <w:szCs w:val="20"/>
        </w:rPr>
        <w:t xml:space="preserve"> </w:t>
      </w:r>
      <w:r w:rsidRPr="0060415D">
        <w:rPr>
          <w:rFonts w:ascii="Garamond" w:hAnsi="Garamond"/>
          <w:noProof/>
          <w:sz w:val="20"/>
          <w:szCs w:val="20"/>
        </w:rPr>
        <w:br/>
        <w:t>a</w:t>
      </w:r>
      <w:r w:rsidR="00BF7AB6" w:rsidRPr="0060415D">
        <w:rPr>
          <w:rFonts w:ascii="Garamond" w:hAnsi="Garamond"/>
          <w:noProof/>
          <w:sz w:val="20"/>
          <w:szCs w:val="20"/>
        </w:rPr>
        <w:t xml:space="preserve"> </w:t>
      </w:r>
      <w:r w:rsidRPr="0060415D">
        <w:rPr>
          <w:rFonts w:ascii="Garamond" w:hAnsi="Garamond"/>
          <w:noProof/>
          <w:sz w:val="20"/>
          <w:szCs w:val="20"/>
        </w:rPr>
        <w:t>riadne</w:t>
      </w:r>
      <w:r w:rsidR="00BF7AB6" w:rsidRPr="0060415D">
        <w:rPr>
          <w:rFonts w:ascii="Garamond" w:hAnsi="Garamond"/>
          <w:noProof/>
          <w:sz w:val="20"/>
          <w:szCs w:val="20"/>
        </w:rPr>
        <w:t xml:space="preserve"> </w:t>
      </w:r>
      <w:r w:rsidRPr="0060415D">
        <w:rPr>
          <w:rFonts w:ascii="Garamond" w:hAnsi="Garamond"/>
          <w:noProof/>
          <w:sz w:val="20"/>
          <w:szCs w:val="20"/>
        </w:rPr>
        <w:t>plní</w:t>
      </w:r>
      <w:r w:rsidR="00BF7AB6" w:rsidRPr="0060415D">
        <w:rPr>
          <w:rFonts w:ascii="Garamond" w:hAnsi="Garamond"/>
          <w:noProof/>
          <w:sz w:val="20"/>
          <w:szCs w:val="20"/>
        </w:rPr>
        <w:t xml:space="preserve"> </w:t>
      </w:r>
      <w:r w:rsidRPr="0060415D">
        <w:rPr>
          <w:rFonts w:ascii="Garamond" w:hAnsi="Garamond"/>
          <w:noProof/>
          <w:sz w:val="20"/>
          <w:szCs w:val="20"/>
        </w:rPr>
        <w:t>všetky</w:t>
      </w:r>
      <w:r w:rsidR="00BF7AB6" w:rsidRPr="0060415D">
        <w:rPr>
          <w:rFonts w:ascii="Garamond" w:hAnsi="Garamond"/>
          <w:noProof/>
          <w:sz w:val="20"/>
          <w:szCs w:val="20"/>
        </w:rPr>
        <w:t xml:space="preserve"> </w:t>
      </w:r>
      <w:r w:rsidRPr="0060415D">
        <w:rPr>
          <w:rFonts w:ascii="Garamond" w:hAnsi="Garamond"/>
          <w:noProof/>
          <w:sz w:val="20"/>
          <w:szCs w:val="20"/>
        </w:rPr>
        <w:t>povinnosti,</w:t>
      </w:r>
      <w:r w:rsidR="00BF7AB6" w:rsidRPr="0060415D">
        <w:rPr>
          <w:rFonts w:ascii="Garamond" w:hAnsi="Garamond"/>
          <w:noProof/>
          <w:sz w:val="20"/>
          <w:szCs w:val="20"/>
        </w:rPr>
        <w:t xml:space="preserve"> </w:t>
      </w:r>
      <w:r w:rsidRPr="0060415D">
        <w:rPr>
          <w:rFonts w:ascii="Garamond" w:hAnsi="Garamond"/>
          <w:noProof/>
          <w:sz w:val="20"/>
          <w:szCs w:val="20"/>
        </w:rPr>
        <w:t>porušenie</w:t>
      </w:r>
      <w:r w:rsidR="00BF7AB6" w:rsidRPr="0060415D">
        <w:rPr>
          <w:rFonts w:ascii="Garamond" w:hAnsi="Garamond"/>
          <w:noProof/>
          <w:sz w:val="20"/>
          <w:szCs w:val="20"/>
        </w:rPr>
        <w:t xml:space="preserve"> </w:t>
      </w:r>
      <w:r w:rsidRPr="0060415D">
        <w:rPr>
          <w:rFonts w:ascii="Garamond" w:hAnsi="Garamond"/>
          <w:noProof/>
          <w:sz w:val="20"/>
          <w:szCs w:val="20"/>
        </w:rPr>
        <w:t>ktorých</w:t>
      </w:r>
      <w:r w:rsidR="00BF7AB6" w:rsidRPr="0060415D">
        <w:rPr>
          <w:rFonts w:ascii="Garamond" w:hAnsi="Garamond"/>
          <w:noProof/>
          <w:sz w:val="20"/>
          <w:szCs w:val="20"/>
        </w:rPr>
        <w:t xml:space="preserve"> </w:t>
      </w:r>
      <w:r w:rsidRPr="0060415D">
        <w:rPr>
          <w:rFonts w:ascii="Garamond" w:hAnsi="Garamond"/>
          <w:noProof/>
          <w:sz w:val="20"/>
          <w:szCs w:val="20"/>
        </w:rPr>
        <w:t>by</w:t>
      </w:r>
      <w:r w:rsidR="00BF7AB6" w:rsidRPr="0060415D">
        <w:rPr>
          <w:rFonts w:ascii="Garamond" w:hAnsi="Garamond"/>
          <w:noProof/>
          <w:sz w:val="20"/>
          <w:szCs w:val="20"/>
        </w:rPr>
        <w:t xml:space="preserve"> </w:t>
      </w:r>
      <w:r w:rsidRPr="0060415D">
        <w:rPr>
          <w:rFonts w:ascii="Garamond" w:hAnsi="Garamond"/>
          <w:noProof/>
          <w:sz w:val="20"/>
          <w:szCs w:val="20"/>
        </w:rPr>
        <w:t>mohlo</w:t>
      </w:r>
      <w:r w:rsidR="00BF7AB6" w:rsidRPr="0060415D">
        <w:rPr>
          <w:rFonts w:ascii="Garamond" w:hAnsi="Garamond"/>
          <w:noProof/>
          <w:sz w:val="20"/>
          <w:szCs w:val="20"/>
        </w:rPr>
        <w:t xml:space="preserve"> </w:t>
      </w:r>
      <w:r w:rsidRPr="0060415D">
        <w:rPr>
          <w:rFonts w:ascii="Garamond" w:hAnsi="Garamond"/>
          <w:noProof/>
          <w:sz w:val="20"/>
          <w:szCs w:val="20"/>
        </w:rPr>
        <w:t>viesť</w:t>
      </w:r>
      <w:r w:rsidR="00BF7AB6" w:rsidRPr="0060415D">
        <w:rPr>
          <w:rFonts w:ascii="Garamond" w:hAnsi="Garamond"/>
          <w:noProof/>
          <w:sz w:val="20"/>
          <w:szCs w:val="20"/>
        </w:rPr>
        <w:t xml:space="preserve"> </w:t>
      </w:r>
      <w:r w:rsidRPr="0060415D">
        <w:rPr>
          <w:rFonts w:ascii="Garamond" w:hAnsi="Garamond"/>
          <w:noProof/>
          <w:sz w:val="20"/>
          <w:szCs w:val="20"/>
        </w:rPr>
        <w:t>k</w:t>
      </w:r>
      <w:r w:rsidR="00BF7AB6" w:rsidRPr="0060415D">
        <w:rPr>
          <w:rFonts w:ascii="Garamond" w:hAnsi="Garamond"/>
          <w:noProof/>
          <w:sz w:val="20"/>
          <w:szCs w:val="20"/>
        </w:rPr>
        <w:t xml:space="preserve"> </w:t>
      </w:r>
      <w:r w:rsidRPr="0060415D">
        <w:rPr>
          <w:rFonts w:ascii="Garamond" w:hAnsi="Garamond"/>
          <w:noProof/>
          <w:sz w:val="20"/>
          <w:szCs w:val="20"/>
        </w:rPr>
        <w:t>jeho</w:t>
      </w:r>
      <w:r w:rsidR="00BF7AB6" w:rsidRPr="0060415D">
        <w:rPr>
          <w:rFonts w:ascii="Garamond" w:hAnsi="Garamond"/>
          <w:noProof/>
          <w:sz w:val="20"/>
          <w:szCs w:val="20"/>
        </w:rPr>
        <w:t xml:space="preserve"> </w:t>
      </w:r>
      <w:r w:rsidRPr="0060415D">
        <w:rPr>
          <w:rFonts w:ascii="Garamond" w:hAnsi="Garamond"/>
          <w:noProof/>
          <w:sz w:val="20"/>
          <w:szCs w:val="20"/>
        </w:rPr>
        <w:t>zrušeniu.</w:t>
      </w:r>
    </w:p>
    <w:p w14:paraId="4E7042D2" w14:textId="77777777" w:rsidR="00B304E6" w:rsidRPr="0060415D" w:rsidRDefault="00B304E6" w:rsidP="00CE05A6">
      <w:pPr>
        <w:keepNext/>
        <w:keepLines/>
        <w:tabs>
          <w:tab w:val="left" w:pos="0"/>
          <w:tab w:val="left" w:pos="708"/>
          <w:tab w:val="center" w:pos="4536"/>
          <w:tab w:val="right" w:pos="9072"/>
        </w:tabs>
        <w:spacing w:after="0" w:line="240" w:lineRule="auto"/>
        <w:contextualSpacing/>
        <w:jc w:val="both"/>
        <w:rPr>
          <w:rFonts w:ascii="Garamond" w:hAnsi="Garamond"/>
          <w:noProof/>
          <w:sz w:val="20"/>
          <w:szCs w:val="20"/>
        </w:rPr>
      </w:pPr>
    </w:p>
    <w:p w14:paraId="771B4EFC" w14:textId="51DFC986" w:rsidR="00763892" w:rsidRPr="0060415D" w:rsidRDefault="00763892" w:rsidP="003B0586">
      <w:pPr>
        <w:keepNext/>
        <w:keepLines/>
        <w:numPr>
          <w:ilvl w:val="0"/>
          <w:numId w:val="17"/>
        </w:numPr>
        <w:tabs>
          <w:tab w:val="left" w:pos="720"/>
        </w:tabs>
        <w:spacing w:after="0" w:line="240" w:lineRule="auto"/>
        <w:ind w:hanging="720"/>
        <w:jc w:val="both"/>
        <w:outlineLvl w:val="1"/>
        <w:rPr>
          <w:rFonts w:ascii="Garamond" w:hAnsi="Garamond" w:cs="Arial"/>
          <w:b/>
          <w:bCs/>
          <w:sz w:val="20"/>
          <w:szCs w:val="20"/>
          <w:lang w:eastAsia="ar-SA"/>
        </w:rPr>
      </w:pPr>
      <w:r w:rsidRPr="0060415D">
        <w:rPr>
          <w:rFonts w:ascii="Garamond" w:hAnsi="Garamond"/>
          <w:b/>
          <w:bCs/>
          <w:sz w:val="20"/>
          <w:szCs w:val="20"/>
        </w:rPr>
        <w:t>ZODPOVEDNOSŤ</w:t>
      </w:r>
      <w:r w:rsidRPr="0060415D">
        <w:rPr>
          <w:rFonts w:ascii="Garamond" w:hAnsi="Garamond" w:cs="Arial"/>
          <w:b/>
          <w:bCs/>
          <w:sz w:val="20"/>
          <w:szCs w:val="20"/>
          <w:lang w:eastAsia="ar-SA"/>
        </w:rPr>
        <w:t xml:space="preserve"> ZA VADY, ZÁRUKA ZA AKOSŤ REKLAMÁCIE</w:t>
      </w:r>
    </w:p>
    <w:p w14:paraId="7D3EBC5F" w14:textId="05D1AF56" w:rsidR="006B04EC" w:rsidRPr="00222F91" w:rsidRDefault="006B04EC" w:rsidP="00222F91">
      <w:pPr>
        <w:keepNext/>
        <w:keepLines/>
        <w:tabs>
          <w:tab w:val="left" w:pos="0"/>
          <w:tab w:val="center" w:pos="4536"/>
          <w:tab w:val="right" w:pos="9072"/>
        </w:tabs>
        <w:spacing w:after="0" w:line="240" w:lineRule="auto"/>
        <w:jc w:val="both"/>
        <w:rPr>
          <w:rFonts w:ascii="Garamond" w:eastAsia="Calibri" w:hAnsi="Garamond" w:cs="Times New Roman"/>
          <w:noProof/>
          <w:sz w:val="20"/>
          <w:szCs w:val="20"/>
        </w:rPr>
      </w:pPr>
    </w:p>
    <w:p w14:paraId="6ACD85CA" w14:textId="77777777" w:rsidR="006B04EC" w:rsidRPr="0060415D" w:rsidRDefault="006B04EC" w:rsidP="00CE05A6">
      <w:pPr>
        <w:keepNext/>
        <w:keepLines/>
        <w:tabs>
          <w:tab w:val="left" w:pos="0"/>
        </w:tabs>
        <w:spacing w:after="0" w:line="240" w:lineRule="auto"/>
        <w:jc w:val="both"/>
        <w:rPr>
          <w:rFonts w:ascii="Garamond" w:eastAsia="Times New Roman" w:hAnsi="Garamond" w:cs="Times New Roman"/>
          <w:sz w:val="20"/>
          <w:szCs w:val="20"/>
        </w:rPr>
      </w:pPr>
    </w:p>
    <w:p w14:paraId="695AB81A" w14:textId="17EF8111" w:rsidR="006B04EC" w:rsidRPr="008D3F42" w:rsidRDefault="006B04EC" w:rsidP="003B0586">
      <w:pPr>
        <w:pStyle w:val="Odsekzoznamu"/>
        <w:keepNext/>
        <w:keepLines/>
        <w:numPr>
          <w:ilvl w:val="0"/>
          <w:numId w:val="28"/>
        </w:numPr>
        <w:tabs>
          <w:tab w:val="left" w:pos="0"/>
          <w:tab w:val="center" w:pos="4536"/>
          <w:tab w:val="right" w:pos="9072"/>
        </w:tabs>
        <w:spacing w:after="0" w:line="240" w:lineRule="auto"/>
        <w:ind w:hanging="720"/>
        <w:jc w:val="both"/>
        <w:rPr>
          <w:rFonts w:ascii="Garamond" w:eastAsia="Times New Roman" w:hAnsi="Garamond" w:cs="Times New Roman"/>
          <w:sz w:val="20"/>
          <w:szCs w:val="20"/>
        </w:rPr>
      </w:pPr>
      <w:r w:rsidRPr="008D3F42">
        <w:rPr>
          <w:rFonts w:ascii="Garamond" w:eastAsia="Calibri" w:hAnsi="Garamond" w:cs="Times New Roman"/>
          <w:noProof/>
          <w:sz w:val="20"/>
          <w:szCs w:val="20"/>
        </w:rPr>
        <w:t xml:space="preserve">Záručná </w:t>
      </w:r>
      <w:r w:rsidRPr="008D3F42">
        <w:rPr>
          <w:rFonts w:ascii="Garamond" w:hAnsi="Garamond"/>
          <w:noProof/>
          <w:sz w:val="20"/>
          <w:szCs w:val="20"/>
        </w:rPr>
        <w:t>doba</w:t>
      </w:r>
      <w:r w:rsidRPr="008D3F42">
        <w:rPr>
          <w:rFonts w:ascii="Garamond" w:eastAsia="Calibri" w:hAnsi="Garamond" w:cs="Times New Roman"/>
          <w:noProof/>
          <w:sz w:val="20"/>
          <w:szCs w:val="20"/>
        </w:rPr>
        <w:t xml:space="preserve"> začína plynúť odo dňa riadneho vyhotovenia</w:t>
      </w:r>
      <w:r w:rsidRPr="008D3F42">
        <w:rPr>
          <w:rFonts w:ascii="Garamond" w:hAnsi="Garamond"/>
          <w:sz w:val="20"/>
          <w:szCs w:val="20"/>
        </w:rPr>
        <w:t xml:space="preserve"> </w:t>
      </w:r>
      <w:r w:rsidR="0091743B" w:rsidRPr="008D3F42">
        <w:rPr>
          <w:rFonts w:ascii="Garamond" w:hAnsi="Garamond"/>
          <w:sz w:val="20"/>
          <w:szCs w:val="20"/>
        </w:rPr>
        <w:t>Protokolu podľa článku 3 bod 3.8 alebo 3.9 Zmluvy</w:t>
      </w:r>
      <w:r w:rsidRPr="008D3F42">
        <w:rPr>
          <w:rFonts w:ascii="Garamond" w:eastAsia="Calibri" w:hAnsi="Garamond" w:cs="Times New Roman"/>
          <w:noProof/>
          <w:sz w:val="20"/>
          <w:szCs w:val="20"/>
        </w:rPr>
        <w:t xml:space="preserve">. Záručná doba poskytnutá Poskytovateľom je </w:t>
      </w:r>
      <w:r w:rsidR="005E2865" w:rsidRPr="008D3F42">
        <w:rPr>
          <w:rFonts w:ascii="Garamond" w:eastAsia="Calibri" w:hAnsi="Garamond" w:cs="Times New Roman"/>
          <w:noProof/>
          <w:sz w:val="20"/>
          <w:szCs w:val="20"/>
        </w:rPr>
        <w:t>24 (mesiacov</w:t>
      </w:r>
      <w:r w:rsidRPr="008D3F42">
        <w:rPr>
          <w:rFonts w:ascii="Garamond" w:eastAsia="Calibri" w:hAnsi="Garamond" w:cs="Times New Roman"/>
          <w:noProof/>
          <w:sz w:val="20"/>
          <w:szCs w:val="20"/>
        </w:rPr>
        <w:t xml:space="preserve">) mesiacov. </w:t>
      </w:r>
      <w:r w:rsidR="00997A66" w:rsidRPr="008D3F42">
        <w:rPr>
          <w:rFonts w:ascii="Garamond" w:eastAsia="Times New Roman" w:hAnsi="Garamond" w:cs="Arial"/>
          <w:sz w:val="20"/>
          <w:szCs w:val="20"/>
        </w:rPr>
        <w:t>Záručná doba sa predlžuje o dobu odo dňa uplatnenia reklamácie po deň odstránenia vád poskytnutej Služby.</w:t>
      </w:r>
    </w:p>
    <w:p w14:paraId="1DDD9132" w14:textId="77777777" w:rsidR="007460C4" w:rsidRPr="008D3F42" w:rsidRDefault="007460C4" w:rsidP="00CE05A6">
      <w:pPr>
        <w:keepNext/>
        <w:keepLines/>
        <w:tabs>
          <w:tab w:val="left" w:pos="0"/>
          <w:tab w:val="center" w:pos="4536"/>
          <w:tab w:val="right" w:pos="9072"/>
        </w:tabs>
        <w:spacing w:after="0" w:line="240" w:lineRule="auto"/>
        <w:ind w:left="709"/>
        <w:contextualSpacing/>
        <w:jc w:val="both"/>
        <w:rPr>
          <w:rFonts w:ascii="Garamond" w:eastAsia="Times New Roman" w:hAnsi="Garamond" w:cs="Times New Roman"/>
          <w:sz w:val="20"/>
          <w:szCs w:val="20"/>
        </w:rPr>
      </w:pPr>
    </w:p>
    <w:p w14:paraId="4E53EFB1" w14:textId="0679E331" w:rsidR="007460C4" w:rsidRPr="008D3F42" w:rsidRDefault="00997A66" w:rsidP="003B0586">
      <w:pPr>
        <w:pStyle w:val="Odsekzoznamu"/>
        <w:keepNext/>
        <w:keepLines/>
        <w:numPr>
          <w:ilvl w:val="0"/>
          <w:numId w:val="28"/>
        </w:numPr>
        <w:tabs>
          <w:tab w:val="left" w:pos="0"/>
          <w:tab w:val="center" w:pos="4536"/>
          <w:tab w:val="right" w:pos="9072"/>
        </w:tabs>
        <w:spacing w:after="0" w:line="240" w:lineRule="auto"/>
        <w:ind w:hanging="720"/>
        <w:jc w:val="both"/>
        <w:rPr>
          <w:rFonts w:ascii="Garamond" w:eastAsia="Calibri" w:hAnsi="Garamond" w:cs="Times New Roman"/>
          <w:noProof/>
          <w:sz w:val="20"/>
          <w:szCs w:val="20"/>
        </w:rPr>
      </w:pPr>
      <w:r w:rsidRPr="008D3F42">
        <w:rPr>
          <w:rFonts w:ascii="Garamond" w:eastAsia="Times New Roman" w:hAnsi="Garamond" w:cs="Arial"/>
          <w:sz w:val="20"/>
          <w:szCs w:val="20"/>
        </w:rPr>
        <w:t xml:space="preserve">Poskytovateľ ručí za to, že výsledky poskytnutej Služby budú mať počas celej záručnej doby vlastnosti dohodnuté Zmluvou, zodpovedajúce právnym a technickým normám a predpisom, že Služba bude poskytnutá bez vád, ktoré by rušili alebo znižovali jej kvalitu. </w:t>
      </w:r>
    </w:p>
    <w:p w14:paraId="051F4739" w14:textId="77777777" w:rsidR="007460C4" w:rsidRPr="008D3F42" w:rsidRDefault="007460C4" w:rsidP="00CE05A6">
      <w:pPr>
        <w:keepNext/>
        <w:keepLines/>
        <w:tabs>
          <w:tab w:val="num" w:pos="709"/>
        </w:tabs>
        <w:spacing w:after="0" w:line="240" w:lineRule="auto"/>
        <w:jc w:val="both"/>
        <w:rPr>
          <w:rFonts w:ascii="Garamond" w:eastAsia="Calibri" w:hAnsi="Garamond" w:cs="Times New Roman"/>
          <w:noProof/>
          <w:sz w:val="20"/>
          <w:szCs w:val="20"/>
        </w:rPr>
      </w:pPr>
    </w:p>
    <w:p w14:paraId="55EEBFB1" w14:textId="1B1F0B6F" w:rsidR="007C2659" w:rsidRPr="008D3F42" w:rsidRDefault="00997A66" w:rsidP="00222F91">
      <w:pPr>
        <w:pStyle w:val="Odsekzoznamu"/>
        <w:keepNext/>
        <w:keepLines/>
        <w:numPr>
          <w:ilvl w:val="0"/>
          <w:numId w:val="28"/>
        </w:numPr>
        <w:tabs>
          <w:tab w:val="left" w:pos="0"/>
          <w:tab w:val="center" w:pos="4536"/>
          <w:tab w:val="right" w:pos="9072"/>
        </w:tabs>
        <w:spacing w:after="0" w:line="240" w:lineRule="auto"/>
        <w:ind w:hanging="720"/>
        <w:jc w:val="both"/>
        <w:rPr>
          <w:rFonts w:ascii="Garamond" w:eastAsia="Calibri" w:hAnsi="Garamond" w:cs="Times New Roman"/>
          <w:noProof/>
          <w:sz w:val="20"/>
          <w:szCs w:val="20"/>
        </w:rPr>
      </w:pPr>
      <w:r w:rsidRPr="008D3F42">
        <w:rPr>
          <w:rFonts w:ascii="Garamond" w:hAnsi="Garamond"/>
          <w:sz w:val="20"/>
          <w:szCs w:val="20"/>
        </w:rPr>
        <w:t>Poskytovateľ zodpovedá za riadne a včasné plnenie záväzkov vyplývajúcich zo Zmluvy.</w:t>
      </w:r>
      <w:r w:rsidRPr="008D3F42">
        <w:rPr>
          <w:rFonts w:ascii="Garamond" w:eastAsia="Times New Roman" w:hAnsi="Garamond" w:cs="Arial"/>
          <w:sz w:val="20"/>
          <w:szCs w:val="20"/>
        </w:rPr>
        <w:t xml:space="preserve"> Poskytovateľ zodpovedá aj za skryté vady poskytnutej Služby, ktoré Objednávateľ zistil po poskytnutí Služby. Objednávateľ je povinný Poskytovateľovi písomne </w:t>
      </w:r>
      <w:r w:rsidR="00222F91" w:rsidRPr="008D3F42">
        <w:rPr>
          <w:rFonts w:ascii="Garamond" w:eastAsia="Times New Roman" w:hAnsi="Garamond" w:cs="Arial"/>
          <w:sz w:val="20"/>
          <w:szCs w:val="20"/>
        </w:rPr>
        <w:t xml:space="preserve">elektronickou poštou </w:t>
      </w:r>
      <w:r w:rsidRPr="008D3F42">
        <w:rPr>
          <w:rFonts w:ascii="Garamond" w:eastAsia="Times New Roman" w:hAnsi="Garamond" w:cs="Arial"/>
          <w:sz w:val="20"/>
          <w:szCs w:val="20"/>
        </w:rPr>
        <w:t xml:space="preserve">oznámiť vadu poskytnutej Služby bezodkladne po tom, čo ju zistil. </w:t>
      </w:r>
    </w:p>
    <w:p w14:paraId="3C547E1C" w14:textId="77777777" w:rsidR="00222F91" w:rsidRPr="008D3F42" w:rsidRDefault="00222F91" w:rsidP="00222F91">
      <w:pPr>
        <w:pStyle w:val="Odsekzoznamu"/>
        <w:rPr>
          <w:rFonts w:ascii="Garamond" w:eastAsia="Calibri" w:hAnsi="Garamond" w:cs="Times New Roman"/>
          <w:noProof/>
          <w:sz w:val="20"/>
          <w:szCs w:val="20"/>
        </w:rPr>
      </w:pPr>
    </w:p>
    <w:p w14:paraId="11065E18" w14:textId="77777777" w:rsidR="00222F91" w:rsidRPr="008D3F42" w:rsidRDefault="00222F91" w:rsidP="00222F91">
      <w:pPr>
        <w:pStyle w:val="Odsekzoznamu"/>
        <w:keepNext/>
        <w:keepLines/>
        <w:tabs>
          <w:tab w:val="left" w:pos="0"/>
          <w:tab w:val="center" w:pos="4536"/>
          <w:tab w:val="right" w:pos="9072"/>
        </w:tabs>
        <w:spacing w:after="0" w:line="240" w:lineRule="auto"/>
        <w:jc w:val="both"/>
        <w:rPr>
          <w:rFonts w:ascii="Garamond" w:eastAsia="Calibri" w:hAnsi="Garamond" w:cs="Times New Roman"/>
          <w:noProof/>
          <w:sz w:val="20"/>
          <w:szCs w:val="20"/>
        </w:rPr>
      </w:pPr>
    </w:p>
    <w:p w14:paraId="303E77DC" w14:textId="59A2DE11" w:rsidR="007C2659" w:rsidRPr="008D3F42" w:rsidRDefault="007C2659" w:rsidP="00F7651D">
      <w:pPr>
        <w:pStyle w:val="Odsekzoznamu"/>
        <w:keepNext/>
        <w:keepLines/>
        <w:widowControl w:val="0"/>
        <w:numPr>
          <w:ilvl w:val="0"/>
          <w:numId w:val="28"/>
        </w:numPr>
        <w:tabs>
          <w:tab w:val="left" w:pos="0"/>
          <w:tab w:val="center" w:pos="4536"/>
          <w:tab w:val="right" w:pos="9072"/>
        </w:tabs>
        <w:spacing w:after="0" w:line="240" w:lineRule="auto"/>
        <w:ind w:left="709" w:hanging="709"/>
        <w:jc w:val="both"/>
        <w:rPr>
          <w:rFonts w:ascii="Garamond" w:hAnsi="Garamond"/>
          <w:sz w:val="20"/>
          <w:szCs w:val="20"/>
        </w:rPr>
      </w:pPr>
      <w:r w:rsidRPr="008D3F42">
        <w:rPr>
          <w:rFonts w:ascii="Garamond" w:hAnsi="Garamond"/>
          <w:sz w:val="20"/>
          <w:szCs w:val="20"/>
        </w:rPr>
        <w:t>Objednávateľ bez zbytočného odkladu telefonicky</w:t>
      </w:r>
      <w:r w:rsidR="00B83BBF" w:rsidRPr="008D3F42">
        <w:rPr>
          <w:rFonts w:ascii="Garamond" w:hAnsi="Garamond"/>
          <w:sz w:val="20"/>
          <w:szCs w:val="20"/>
        </w:rPr>
        <w:t xml:space="preserve"> oznámi </w:t>
      </w:r>
      <w:r w:rsidRPr="008D3F42">
        <w:rPr>
          <w:rFonts w:ascii="Garamond" w:hAnsi="Garamond"/>
          <w:sz w:val="20"/>
          <w:szCs w:val="20"/>
        </w:rPr>
        <w:t xml:space="preserve"> a</w:t>
      </w:r>
      <w:r w:rsidR="00B83BBF" w:rsidRPr="008D3F42">
        <w:rPr>
          <w:rFonts w:ascii="Garamond" w:hAnsi="Garamond"/>
          <w:sz w:val="20"/>
          <w:szCs w:val="20"/>
        </w:rPr>
        <w:t xml:space="preserve"> </w:t>
      </w:r>
      <w:r w:rsidRPr="008D3F42">
        <w:rPr>
          <w:rFonts w:ascii="Garamond" w:hAnsi="Garamond"/>
          <w:sz w:val="20"/>
          <w:szCs w:val="20"/>
        </w:rPr>
        <w:t xml:space="preserve">emailom zašle  Poskytovateľovi na kontaktnú  osobu  za technické veci Poskytovateľa </w:t>
      </w:r>
      <w:r w:rsidR="00BE6ECF" w:rsidRPr="008D3F42">
        <w:rPr>
          <w:rFonts w:ascii="Garamond" w:hAnsi="Garamond"/>
          <w:sz w:val="20"/>
          <w:szCs w:val="20"/>
        </w:rPr>
        <w:t>O</w:t>
      </w:r>
      <w:r w:rsidRPr="008D3F42">
        <w:rPr>
          <w:rFonts w:ascii="Garamond" w:hAnsi="Garamond"/>
          <w:sz w:val="20"/>
          <w:szCs w:val="20"/>
        </w:rPr>
        <w:t>známenie o vadách poskytnutej Služby, ktoré sa vyskytli v rámci záručnej doby, pričom v oznámení popíše chyby a uvedie, ako sa prejavujú. Na základe telefonátu a emailovej reklamácie Objednávateľa podľa predchádzajúcej vety je Poskytovateľ povinný na svoje náklady a bez zbytočného odkladu odstrániť počas záručnej doby reklamované vady poskytnutej Služby, a to aj v prípade, ak sa domnieva, že za reklamované vady nezodpovedá. V takom prípade, ak sa Zmluvné strany nedohodnú inak, až do doby právoplatného rozhodnutia súdu o reklamácii znáša náklady na odstránenie reklamovaných vád Poskytovateľ</w:t>
      </w:r>
      <w:r w:rsidR="00304410" w:rsidRPr="008D3F42">
        <w:rPr>
          <w:rFonts w:ascii="Garamond" w:hAnsi="Garamond"/>
          <w:sz w:val="20"/>
          <w:szCs w:val="20"/>
        </w:rPr>
        <w:t>.</w:t>
      </w:r>
    </w:p>
    <w:p w14:paraId="7ADA5840" w14:textId="77777777" w:rsidR="00304410" w:rsidRPr="008D3F42" w:rsidRDefault="00304410" w:rsidP="00304410">
      <w:pPr>
        <w:pStyle w:val="Odsekzoznamu"/>
        <w:rPr>
          <w:rFonts w:ascii="Garamond" w:hAnsi="Garamond"/>
          <w:sz w:val="20"/>
          <w:szCs w:val="20"/>
        </w:rPr>
      </w:pPr>
    </w:p>
    <w:p w14:paraId="582E14A1" w14:textId="77777777" w:rsidR="00304410" w:rsidRPr="008D3F42" w:rsidRDefault="00304410" w:rsidP="00304410">
      <w:pPr>
        <w:pStyle w:val="Odsekzoznamu"/>
        <w:keepNext/>
        <w:keepLines/>
        <w:widowControl w:val="0"/>
        <w:tabs>
          <w:tab w:val="left" w:pos="0"/>
          <w:tab w:val="center" w:pos="4536"/>
          <w:tab w:val="right" w:pos="9072"/>
        </w:tabs>
        <w:spacing w:after="0" w:line="240" w:lineRule="auto"/>
        <w:ind w:left="709"/>
        <w:jc w:val="both"/>
        <w:rPr>
          <w:rFonts w:ascii="Garamond" w:hAnsi="Garamond"/>
          <w:sz w:val="20"/>
          <w:szCs w:val="20"/>
        </w:rPr>
      </w:pPr>
    </w:p>
    <w:p w14:paraId="2AC086B8" w14:textId="71CA159F" w:rsidR="00304410" w:rsidRPr="008D3F42" w:rsidRDefault="007C2659" w:rsidP="002C6557">
      <w:pPr>
        <w:pStyle w:val="Odsekzoznamu"/>
        <w:keepNext/>
        <w:keepLines/>
        <w:numPr>
          <w:ilvl w:val="0"/>
          <w:numId w:val="28"/>
        </w:numPr>
        <w:tabs>
          <w:tab w:val="left" w:pos="0"/>
          <w:tab w:val="center" w:pos="4536"/>
          <w:tab w:val="right" w:pos="9072"/>
        </w:tabs>
        <w:spacing w:after="0" w:line="240" w:lineRule="auto"/>
        <w:ind w:hanging="720"/>
        <w:jc w:val="both"/>
        <w:rPr>
          <w:rFonts w:ascii="Garamond" w:eastAsia="Calibri" w:hAnsi="Garamond" w:cs="Times New Roman"/>
          <w:noProof/>
          <w:sz w:val="20"/>
          <w:szCs w:val="20"/>
        </w:rPr>
      </w:pPr>
      <w:r w:rsidRPr="008D3F42">
        <w:rPr>
          <w:rFonts w:ascii="Garamond" w:hAnsi="Garamond"/>
          <w:sz w:val="20"/>
          <w:szCs w:val="20"/>
        </w:rPr>
        <w:t xml:space="preserve">Poskytovateľ je povinný odstrániť vady poskytnutej služby </w:t>
      </w:r>
      <w:r w:rsidRPr="008D3F42">
        <w:rPr>
          <w:rFonts w:ascii="Garamond" w:hAnsi="Garamond"/>
          <w:b/>
          <w:bCs/>
          <w:sz w:val="20"/>
          <w:szCs w:val="20"/>
        </w:rPr>
        <w:t xml:space="preserve">bezodkladne, najneskôr však do 24 hodín od nahlásenia vady podľa tohto článku bodu </w:t>
      </w:r>
      <w:r w:rsidR="008A11FA" w:rsidRPr="008D3F42">
        <w:rPr>
          <w:rFonts w:ascii="Garamond" w:hAnsi="Garamond"/>
          <w:b/>
          <w:bCs/>
          <w:sz w:val="20"/>
          <w:szCs w:val="20"/>
        </w:rPr>
        <w:t>6</w:t>
      </w:r>
      <w:r w:rsidRPr="008D3F42">
        <w:rPr>
          <w:rFonts w:ascii="Garamond" w:hAnsi="Garamond"/>
          <w:b/>
          <w:bCs/>
          <w:sz w:val="20"/>
          <w:szCs w:val="20"/>
        </w:rPr>
        <w:t>.</w:t>
      </w:r>
      <w:r w:rsidR="002C6557" w:rsidRPr="008D3F42">
        <w:rPr>
          <w:rFonts w:ascii="Garamond" w:hAnsi="Garamond"/>
          <w:b/>
          <w:bCs/>
          <w:sz w:val="20"/>
          <w:szCs w:val="20"/>
        </w:rPr>
        <w:t>4</w:t>
      </w:r>
      <w:r w:rsidRPr="008D3F42">
        <w:rPr>
          <w:rFonts w:ascii="Garamond" w:hAnsi="Garamond"/>
          <w:b/>
          <w:bCs/>
          <w:sz w:val="20"/>
          <w:szCs w:val="20"/>
        </w:rPr>
        <w:t xml:space="preserve"> Zmluvy</w:t>
      </w:r>
      <w:r w:rsidR="00304410" w:rsidRPr="008D3F42">
        <w:rPr>
          <w:rFonts w:ascii="Garamond" w:hAnsi="Garamond"/>
          <w:sz w:val="20"/>
          <w:szCs w:val="20"/>
        </w:rPr>
        <w:t>.</w:t>
      </w:r>
      <w:r w:rsidR="00304410" w:rsidRPr="008D3F42">
        <w:rPr>
          <w:rFonts w:ascii="Garamond" w:eastAsia="Calibri" w:hAnsi="Garamond"/>
          <w:noProof/>
          <w:sz w:val="20"/>
          <w:szCs w:val="20"/>
        </w:rPr>
        <w:t xml:space="preserve"> V prípade potreby objektívne dlhšej lehoty na odstránenie vady odstráni </w:t>
      </w:r>
      <w:r w:rsidR="00304410" w:rsidRPr="008D3F42">
        <w:rPr>
          <w:rFonts w:ascii="Garamond" w:eastAsia="Calibri" w:hAnsi="Garamond" w:cs="Times New Roman"/>
          <w:noProof/>
          <w:sz w:val="20"/>
          <w:szCs w:val="20"/>
        </w:rPr>
        <w:t xml:space="preserve">Poskytovateľ </w:t>
      </w:r>
      <w:r w:rsidR="00304410" w:rsidRPr="008D3F42">
        <w:rPr>
          <w:rFonts w:ascii="Garamond" w:eastAsia="Calibri" w:hAnsi="Garamond"/>
          <w:noProof/>
          <w:sz w:val="20"/>
          <w:szCs w:val="20"/>
        </w:rPr>
        <w:t>vadu v predĺženej lehote, ktorá bude vopred odsúhlasená Objednávateľom.</w:t>
      </w:r>
    </w:p>
    <w:p w14:paraId="26615DBE" w14:textId="77777777" w:rsidR="00A5287B" w:rsidRPr="008D3F42" w:rsidRDefault="00A5287B" w:rsidP="00A5287B">
      <w:pPr>
        <w:pStyle w:val="Odsekzoznamu"/>
        <w:keepNext/>
        <w:keepLines/>
        <w:tabs>
          <w:tab w:val="left" w:pos="0"/>
          <w:tab w:val="center" w:pos="4536"/>
          <w:tab w:val="right" w:pos="9072"/>
        </w:tabs>
        <w:spacing w:after="0" w:line="240" w:lineRule="auto"/>
        <w:jc w:val="both"/>
        <w:rPr>
          <w:rFonts w:ascii="Garamond" w:eastAsia="Calibri" w:hAnsi="Garamond" w:cs="Times New Roman"/>
          <w:noProof/>
          <w:sz w:val="20"/>
          <w:szCs w:val="20"/>
        </w:rPr>
      </w:pPr>
    </w:p>
    <w:p w14:paraId="1D076BAE" w14:textId="4AB83330" w:rsidR="00A5287B" w:rsidRPr="008D3F42" w:rsidRDefault="00A5287B" w:rsidP="002C6557">
      <w:pPr>
        <w:pStyle w:val="Odsekzoznamu"/>
        <w:keepNext/>
        <w:keepLines/>
        <w:numPr>
          <w:ilvl w:val="0"/>
          <w:numId w:val="28"/>
        </w:numPr>
        <w:tabs>
          <w:tab w:val="left" w:pos="0"/>
          <w:tab w:val="center" w:pos="4536"/>
          <w:tab w:val="right" w:pos="9072"/>
        </w:tabs>
        <w:spacing w:after="0" w:line="240" w:lineRule="auto"/>
        <w:ind w:hanging="720"/>
        <w:jc w:val="both"/>
        <w:rPr>
          <w:rFonts w:ascii="Garamond" w:eastAsia="Calibri" w:hAnsi="Garamond" w:cs="Times New Roman"/>
          <w:noProof/>
          <w:sz w:val="20"/>
          <w:szCs w:val="20"/>
        </w:rPr>
      </w:pPr>
      <w:r w:rsidRPr="008D3F42">
        <w:rPr>
          <w:rFonts w:ascii="Garamond" w:hAnsi="Garamond"/>
          <w:sz w:val="20"/>
          <w:szCs w:val="20"/>
        </w:rPr>
        <w:t>Poskytovateľ nezodpovedá za vady spôsobené dodržaním nevhodných pokynov zo strany Objednávateľa, ak na nevhodnosť týchto pokynov Poskytovateľ Objednávateľa písomne upozornil a Objednávateľ na ich dodržaní aj napriek tomu trval. Poskytovateľ nezodpovedá Objednávateľovi za škodu, ktorá mu bola spôsobená vyššou mocou. Za vyššiu moc sa považuje taká vonkajšia okolnosť, ktorú Poskytovateľ nemohol odvrátiť alebo prekonať, ani ju v dobe vzniku predvídať.</w:t>
      </w:r>
    </w:p>
    <w:p w14:paraId="21CE14E9" w14:textId="77777777" w:rsidR="00222F91" w:rsidRPr="008D3F42" w:rsidRDefault="00222F91" w:rsidP="00222F91">
      <w:pPr>
        <w:pStyle w:val="Odsekzoznamu"/>
        <w:rPr>
          <w:rFonts w:ascii="Garamond" w:eastAsia="Calibri" w:hAnsi="Garamond" w:cs="Times New Roman"/>
          <w:noProof/>
          <w:sz w:val="20"/>
          <w:szCs w:val="20"/>
        </w:rPr>
      </w:pPr>
    </w:p>
    <w:p w14:paraId="17909C6F" w14:textId="77777777" w:rsidR="00222F91" w:rsidRPr="002C6557" w:rsidRDefault="00222F91" w:rsidP="00222F91">
      <w:pPr>
        <w:keepNext/>
        <w:keepLines/>
        <w:tabs>
          <w:tab w:val="left" w:pos="0"/>
          <w:tab w:val="center" w:pos="4536"/>
          <w:tab w:val="right" w:pos="9072"/>
        </w:tabs>
        <w:spacing w:after="0" w:line="240" w:lineRule="auto"/>
        <w:jc w:val="both"/>
        <w:rPr>
          <w:rFonts w:ascii="Garamond" w:eastAsia="Calibri" w:hAnsi="Garamond" w:cs="Times New Roman"/>
          <w:noProof/>
          <w:color w:val="FF0000"/>
          <w:sz w:val="20"/>
          <w:szCs w:val="20"/>
        </w:rPr>
      </w:pPr>
    </w:p>
    <w:p w14:paraId="552AEED2" w14:textId="77777777" w:rsidR="00A5287B" w:rsidRPr="008D3F42" w:rsidRDefault="00A5287B" w:rsidP="002C6557">
      <w:pPr>
        <w:pStyle w:val="Odsekzoznamu"/>
        <w:keepNext/>
        <w:keepLines/>
        <w:numPr>
          <w:ilvl w:val="0"/>
          <w:numId w:val="28"/>
        </w:numPr>
        <w:tabs>
          <w:tab w:val="left" w:pos="0"/>
          <w:tab w:val="center" w:pos="4536"/>
          <w:tab w:val="right" w:pos="9072"/>
        </w:tabs>
        <w:spacing w:after="0" w:line="240" w:lineRule="auto"/>
        <w:ind w:hanging="720"/>
        <w:jc w:val="both"/>
        <w:rPr>
          <w:rFonts w:ascii="Garamond" w:eastAsia="Calibri" w:hAnsi="Garamond" w:cs="Times New Roman"/>
          <w:noProof/>
          <w:sz w:val="20"/>
          <w:szCs w:val="20"/>
        </w:rPr>
      </w:pPr>
      <w:r w:rsidRPr="008D3F42">
        <w:rPr>
          <w:rFonts w:ascii="Garamond" w:hAnsi="Garamond" w:cs="Arial"/>
          <w:sz w:val="20"/>
          <w:szCs w:val="20"/>
        </w:rPr>
        <w:t>Zmluvné strany sa dohodli, že zodpovednosť za vady sa ďalej spravuje príslušnými ustanoveniami Obchodného zákonníka</w:t>
      </w:r>
      <w:r w:rsidRPr="008D3F42">
        <w:rPr>
          <w:rFonts w:ascii="Garamond" w:eastAsia="Times New Roman" w:hAnsi="Garamond" w:cs="Arial"/>
          <w:sz w:val="20"/>
          <w:szCs w:val="20"/>
        </w:rPr>
        <w:t>.</w:t>
      </w:r>
    </w:p>
    <w:p w14:paraId="75F5826C" w14:textId="0BB09EFB" w:rsidR="00F1217E" w:rsidRPr="002C6557" w:rsidRDefault="00F1217E" w:rsidP="002C6557">
      <w:pPr>
        <w:keepNext/>
        <w:keepLines/>
        <w:tabs>
          <w:tab w:val="left" w:pos="0"/>
          <w:tab w:val="center" w:pos="4536"/>
          <w:tab w:val="right" w:pos="9072"/>
        </w:tabs>
        <w:spacing w:after="0" w:line="240" w:lineRule="auto"/>
        <w:jc w:val="both"/>
        <w:rPr>
          <w:rFonts w:ascii="Garamond" w:eastAsia="Times New Roman" w:hAnsi="Garamond" w:cs="Times New Roman"/>
          <w:color w:val="FF0000"/>
          <w:sz w:val="20"/>
          <w:szCs w:val="20"/>
        </w:rPr>
      </w:pPr>
    </w:p>
    <w:p w14:paraId="091C76E8" w14:textId="77777777" w:rsidR="006B04EC" w:rsidRPr="0060415D" w:rsidRDefault="006B04EC" w:rsidP="00CE05A6">
      <w:pPr>
        <w:keepNext/>
        <w:keepLines/>
        <w:tabs>
          <w:tab w:val="left" w:pos="0"/>
          <w:tab w:val="left" w:pos="708"/>
          <w:tab w:val="center" w:pos="4536"/>
          <w:tab w:val="right" w:pos="9072"/>
        </w:tabs>
        <w:spacing w:after="0" w:line="240" w:lineRule="auto"/>
        <w:contextualSpacing/>
        <w:jc w:val="both"/>
        <w:rPr>
          <w:rFonts w:ascii="Garamond" w:hAnsi="Garamond"/>
          <w:noProof/>
          <w:sz w:val="20"/>
          <w:szCs w:val="20"/>
        </w:rPr>
      </w:pPr>
    </w:p>
    <w:p w14:paraId="05016810" w14:textId="2CE74352" w:rsidR="004832D3" w:rsidRPr="0060415D" w:rsidRDefault="004832D3" w:rsidP="003B0586">
      <w:pPr>
        <w:keepNext/>
        <w:keepLines/>
        <w:numPr>
          <w:ilvl w:val="0"/>
          <w:numId w:val="17"/>
        </w:numPr>
        <w:tabs>
          <w:tab w:val="left" w:pos="720"/>
        </w:tabs>
        <w:spacing w:after="0" w:line="240" w:lineRule="auto"/>
        <w:ind w:hanging="720"/>
        <w:jc w:val="both"/>
        <w:outlineLvl w:val="1"/>
        <w:rPr>
          <w:rFonts w:ascii="Garamond" w:hAnsi="Garamond"/>
          <w:b/>
          <w:sz w:val="20"/>
          <w:szCs w:val="20"/>
        </w:rPr>
      </w:pPr>
      <w:r w:rsidRPr="0060415D">
        <w:rPr>
          <w:rFonts w:ascii="Garamond" w:hAnsi="Garamond"/>
          <w:b/>
          <w:bCs/>
          <w:sz w:val="20"/>
          <w:szCs w:val="20"/>
        </w:rPr>
        <w:t>ZACHOVÁVANIE MLČANLIVOSTI</w:t>
      </w:r>
    </w:p>
    <w:p w14:paraId="3F0E5C5C" w14:textId="77777777" w:rsidR="004832D3" w:rsidRPr="0060415D" w:rsidRDefault="004832D3" w:rsidP="00CE05A6">
      <w:pPr>
        <w:keepNext/>
        <w:keepLines/>
        <w:tabs>
          <w:tab w:val="left" w:pos="720"/>
        </w:tabs>
        <w:spacing w:after="0" w:line="240" w:lineRule="auto"/>
        <w:ind w:left="720"/>
        <w:jc w:val="both"/>
        <w:outlineLvl w:val="1"/>
        <w:rPr>
          <w:rFonts w:ascii="Garamond" w:hAnsi="Garamond"/>
          <w:b/>
          <w:sz w:val="20"/>
          <w:szCs w:val="20"/>
        </w:rPr>
      </w:pPr>
    </w:p>
    <w:p w14:paraId="2201E9FB" w14:textId="39BA8915" w:rsidR="004832D3" w:rsidRPr="0060415D" w:rsidRDefault="004832D3" w:rsidP="003B0586">
      <w:pPr>
        <w:pStyle w:val="Odsekzoznamu"/>
        <w:keepNext/>
        <w:keepLines/>
        <w:numPr>
          <w:ilvl w:val="0"/>
          <w:numId w:val="25"/>
        </w:numPr>
        <w:tabs>
          <w:tab w:val="left" w:pos="-142"/>
          <w:tab w:val="left" w:pos="851"/>
          <w:tab w:val="left" w:pos="993"/>
        </w:tabs>
        <w:spacing w:after="0" w:line="240" w:lineRule="auto"/>
        <w:ind w:hanging="720"/>
        <w:jc w:val="both"/>
        <w:rPr>
          <w:rFonts w:ascii="Garamond" w:hAnsi="Garamond"/>
          <w:sz w:val="20"/>
          <w:szCs w:val="20"/>
        </w:rPr>
      </w:pPr>
      <w:r w:rsidRPr="0060415D">
        <w:rPr>
          <w:rFonts w:ascii="Garamond" w:hAnsi="Garamond"/>
          <w:noProof/>
          <w:sz w:val="20"/>
          <w:szCs w:val="20"/>
        </w:rPr>
        <w:t>Poskytovateľ</w:t>
      </w:r>
      <w:r w:rsidRPr="0060415D">
        <w:rPr>
          <w:rFonts w:ascii="Garamond" w:hAnsi="Garamond"/>
          <w:sz w:val="20"/>
          <w:szCs w:val="20"/>
        </w:rPr>
        <w:t xml:space="preserve"> sa zaväzuje </w:t>
      </w:r>
      <w:r w:rsidR="00F77FD8" w:rsidRPr="0060415D">
        <w:rPr>
          <w:rFonts w:ascii="Garamond" w:hAnsi="Garamond"/>
          <w:sz w:val="20"/>
          <w:szCs w:val="20"/>
        </w:rPr>
        <w:t>zachovávať mlčanlivosť o </w:t>
      </w:r>
      <w:r w:rsidRPr="0060415D">
        <w:rPr>
          <w:rFonts w:ascii="Garamond" w:hAnsi="Garamond"/>
          <w:sz w:val="20"/>
          <w:szCs w:val="20"/>
        </w:rPr>
        <w:t>údaj</w:t>
      </w:r>
      <w:r w:rsidR="00F77FD8" w:rsidRPr="0060415D">
        <w:rPr>
          <w:rFonts w:ascii="Garamond" w:hAnsi="Garamond"/>
          <w:sz w:val="20"/>
          <w:szCs w:val="20"/>
        </w:rPr>
        <w:t>och, ktoré obsahu informácie</w:t>
      </w:r>
      <w:r w:rsidRPr="0060415D">
        <w:rPr>
          <w:rFonts w:ascii="Garamond" w:hAnsi="Garamond"/>
          <w:sz w:val="20"/>
          <w:szCs w:val="20"/>
        </w:rPr>
        <w:t xml:space="preserve"> o:</w:t>
      </w:r>
    </w:p>
    <w:p w14:paraId="6A0965FB" w14:textId="77777777" w:rsidR="004832D3" w:rsidRPr="0060415D" w:rsidRDefault="004832D3" w:rsidP="00CE05A6">
      <w:pPr>
        <w:keepNext/>
        <w:keepLines/>
        <w:tabs>
          <w:tab w:val="left" w:pos="-142"/>
          <w:tab w:val="left" w:pos="851"/>
          <w:tab w:val="left" w:pos="993"/>
        </w:tabs>
        <w:spacing w:after="0" w:line="240" w:lineRule="auto"/>
        <w:ind w:left="357"/>
        <w:jc w:val="both"/>
        <w:rPr>
          <w:rFonts w:ascii="Garamond" w:hAnsi="Garamond"/>
          <w:sz w:val="20"/>
          <w:szCs w:val="20"/>
        </w:rPr>
      </w:pPr>
    </w:p>
    <w:p w14:paraId="3E7A168E" w14:textId="0B21D23C" w:rsidR="004832D3" w:rsidRPr="0060415D" w:rsidRDefault="004832D3" w:rsidP="003B0586">
      <w:pPr>
        <w:keepNext/>
        <w:keepLines/>
        <w:numPr>
          <w:ilvl w:val="0"/>
          <w:numId w:val="24"/>
        </w:numPr>
        <w:tabs>
          <w:tab w:val="left" w:pos="-142"/>
          <w:tab w:val="left" w:pos="1560"/>
          <w:tab w:val="left" w:pos="1701"/>
        </w:tabs>
        <w:spacing w:after="0" w:line="240" w:lineRule="auto"/>
        <w:ind w:left="1418" w:hanging="709"/>
        <w:jc w:val="both"/>
        <w:rPr>
          <w:rFonts w:ascii="Garamond" w:hAnsi="Garamond"/>
          <w:sz w:val="20"/>
          <w:szCs w:val="20"/>
        </w:rPr>
      </w:pPr>
      <w:r w:rsidRPr="0060415D">
        <w:rPr>
          <w:rFonts w:ascii="Garamond" w:hAnsi="Garamond"/>
          <w:sz w:val="20"/>
          <w:szCs w:val="20"/>
        </w:rPr>
        <w:t>Bezpečnostných systémoch, ktoré sú predmetom Zmluvy,</w:t>
      </w:r>
    </w:p>
    <w:p w14:paraId="4C66D58A" w14:textId="77777777" w:rsidR="004832D3" w:rsidRPr="0060415D" w:rsidRDefault="004832D3" w:rsidP="00CE05A6">
      <w:pPr>
        <w:keepNext/>
        <w:keepLines/>
        <w:tabs>
          <w:tab w:val="left" w:pos="-142"/>
          <w:tab w:val="left" w:pos="1560"/>
          <w:tab w:val="left" w:pos="1701"/>
        </w:tabs>
        <w:spacing w:after="0" w:line="240" w:lineRule="auto"/>
        <w:ind w:left="1418"/>
        <w:jc w:val="both"/>
        <w:rPr>
          <w:rFonts w:ascii="Garamond" w:hAnsi="Garamond"/>
          <w:sz w:val="20"/>
          <w:szCs w:val="20"/>
        </w:rPr>
      </w:pPr>
    </w:p>
    <w:p w14:paraId="6CC00D4A" w14:textId="10CD5BF6" w:rsidR="004832D3" w:rsidRPr="0060415D" w:rsidRDefault="004832D3" w:rsidP="003B0586">
      <w:pPr>
        <w:keepNext/>
        <w:keepLines/>
        <w:numPr>
          <w:ilvl w:val="0"/>
          <w:numId w:val="24"/>
        </w:numPr>
        <w:tabs>
          <w:tab w:val="left" w:pos="-142"/>
          <w:tab w:val="left" w:pos="1560"/>
          <w:tab w:val="left" w:pos="1701"/>
        </w:tabs>
        <w:spacing w:after="0" w:line="240" w:lineRule="auto"/>
        <w:ind w:left="1418" w:hanging="709"/>
        <w:jc w:val="both"/>
        <w:rPr>
          <w:rFonts w:ascii="Garamond" w:hAnsi="Garamond"/>
          <w:sz w:val="20"/>
          <w:szCs w:val="20"/>
        </w:rPr>
      </w:pPr>
      <w:r w:rsidRPr="0060415D">
        <w:rPr>
          <w:rFonts w:ascii="Garamond" w:hAnsi="Garamond"/>
          <w:sz w:val="20"/>
          <w:szCs w:val="20"/>
        </w:rPr>
        <w:t>prevádzkových a priestorových pomeroch Objednávateľa, a</w:t>
      </w:r>
    </w:p>
    <w:p w14:paraId="46E0A22B" w14:textId="77777777" w:rsidR="004832D3" w:rsidRPr="0060415D" w:rsidRDefault="004832D3" w:rsidP="00CE05A6">
      <w:pPr>
        <w:keepNext/>
        <w:keepLines/>
        <w:tabs>
          <w:tab w:val="left" w:pos="-142"/>
          <w:tab w:val="left" w:pos="1560"/>
          <w:tab w:val="left" w:pos="1701"/>
        </w:tabs>
        <w:spacing w:after="0" w:line="240" w:lineRule="auto"/>
        <w:ind w:left="1418"/>
        <w:jc w:val="both"/>
        <w:rPr>
          <w:rFonts w:ascii="Garamond" w:hAnsi="Garamond"/>
          <w:sz w:val="20"/>
          <w:szCs w:val="20"/>
        </w:rPr>
      </w:pPr>
    </w:p>
    <w:p w14:paraId="64A398EA" w14:textId="436DF6B6" w:rsidR="004832D3" w:rsidRPr="0060415D" w:rsidRDefault="004832D3" w:rsidP="003B0586">
      <w:pPr>
        <w:keepNext/>
        <w:keepLines/>
        <w:numPr>
          <w:ilvl w:val="0"/>
          <w:numId w:val="24"/>
        </w:numPr>
        <w:tabs>
          <w:tab w:val="left" w:pos="-142"/>
          <w:tab w:val="left" w:pos="1560"/>
          <w:tab w:val="left" w:pos="1701"/>
        </w:tabs>
        <w:spacing w:after="0" w:line="240" w:lineRule="auto"/>
        <w:ind w:left="1418" w:hanging="709"/>
        <w:jc w:val="both"/>
        <w:rPr>
          <w:rFonts w:ascii="Garamond" w:hAnsi="Garamond"/>
          <w:sz w:val="20"/>
          <w:szCs w:val="20"/>
        </w:rPr>
      </w:pPr>
      <w:r w:rsidRPr="0060415D">
        <w:rPr>
          <w:rFonts w:ascii="Garamond" w:hAnsi="Garamond"/>
          <w:sz w:val="20"/>
          <w:szCs w:val="20"/>
        </w:rPr>
        <w:t>ďalších skutočnostiach, ktoré sa v súvislosti s poskytovaním Služieb podľa Zmluvy dozvie.</w:t>
      </w:r>
    </w:p>
    <w:p w14:paraId="6C9E8C31" w14:textId="77777777" w:rsidR="004832D3" w:rsidRPr="0060415D" w:rsidRDefault="004832D3" w:rsidP="00CE05A6">
      <w:pPr>
        <w:keepNext/>
        <w:keepLines/>
        <w:tabs>
          <w:tab w:val="left" w:pos="-142"/>
          <w:tab w:val="left" w:pos="1560"/>
          <w:tab w:val="left" w:pos="1701"/>
        </w:tabs>
        <w:spacing w:after="0" w:line="240" w:lineRule="auto"/>
        <w:ind w:left="1418"/>
        <w:jc w:val="both"/>
        <w:rPr>
          <w:rFonts w:ascii="Garamond" w:hAnsi="Garamond"/>
          <w:sz w:val="20"/>
          <w:szCs w:val="20"/>
        </w:rPr>
      </w:pPr>
    </w:p>
    <w:p w14:paraId="7797D18B" w14:textId="59414435" w:rsidR="004832D3" w:rsidRPr="009F576D" w:rsidRDefault="004832D3" w:rsidP="00CE05A6">
      <w:pPr>
        <w:pStyle w:val="Odsekzoznamu"/>
        <w:keepNext/>
        <w:keepLines/>
        <w:numPr>
          <w:ilvl w:val="0"/>
          <w:numId w:val="25"/>
        </w:numPr>
        <w:tabs>
          <w:tab w:val="left" w:pos="-142"/>
          <w:tab w:val="left" w:pos="851"/>
          <w:tab w:val="left" w:pos="993"/>
        </w:tabs>
        <w:spacing w:after="0" w:line="240" w:lineRule="auto"/>
        <w:ind w:hanging="720"/>
        <w:jc w:val="both"/>
        <w:rPr>
          <w:rFonts w:ascii="Garamond" w:hAnsi="Garamond"/>
          <w:sz w:val="20"/>
          <w:szCs w:val="20"/>
        </w:rPr>
      </w:pPr>
      <w:r w:rsidRPr="0060415D">
        <w:rPr>
          <w:rFonts w:ascii="Garamond" w:hAnsi="Garamond"/>
          <w:sz w:val="20"/>
          <w:szCs w:val="20"/>
        </w:rPr>
        <w:t xml:space="preserve">Objednávateľ sa </w:t>
      </w:r>
      <w:r w:rsidRPr="0060415D">
        <w:rPr>
          <w:rFonts w:ascii="Garamond" w:hAnsi="Garamond"/>
          <w:noProof/>
          <w:sz w:val="20"/>
          <w:szCs w:val="20"/>
        </w:rPr>
        <w:t>zaväzuje</w:t>
      </w:r>
      <w:r w:rsidRPr="0060415D">
        <w:rPr>
          <w:rFonts w:ascii="Garamond" w:hAnsi="Garamond"/>
          <w:sz w:val="20"/>
          <w:szCs w:val="20"/>
        </w:rPr>
        <w:t xml:space="preserve"> </w:t>
      </w:r>
      <w:r w:rsidR="00F77FD8" w:rsidRPr="0060415D">
        <w:rPr>
          <w:rFonts w:ascii="Garamond" w:hAnsi="Garamond"/>
          <w:sz w:val="20"/>
          <w:szCs w:val="20"/>
        </w:rPr>
        <w:t>zachovávať mlčanlivosť o všetkých</w:t>
      </w:r>
      <w:r w:rsidRPr="0060415D">
        <w:rPr>
          <w:rFonts w:ascii="Garamond" w:hAnsi="Garamond"/>
          <w:sz w:val="20"/>
          <w:szCs w:val="20"/>
        </w:rPr>
        <w:t xml:space="preserve"> údaj</w:t>
      </w:r>
      <w:r w:rsidR="00F77FD8" w:rsidRPr="0060415D">
        <w:rPr>
          <w:rFonts w:ascii="Garamond" w:hAnsi="Garamond"/>
          <w:sz w:val="20"/>
          <w:szCs w:val="20"/>
        </w:rPr>
        <w:t>och</w:t>
      </w:r>
      <w:r w:rsidRPr="0060415D">
        <w:rPr>
          <w:rFonts w:ascii="Garamond" w:hAnsi="Garamond"/>
          <w:sz w:val="20"/>
          <w:szCs w:val="20"/>
        </w:rPr>
        <w:t xml:space="preserve"> týkajúc</w:t>
      </w:r>
      <w:r w:rsidR="00F77FD8" w:rsidRPr="0060415D">
        <w:rPr>
          <w:rFonts w:ascii="Garamond" w:hAnsi="Garamond"/>
          <w:sz w:val="20"/>
          <w:szCs w:val="20"/>
        </w:rPr>
        <w:t>ich</w:t>
      </w:r>
      <w:r w:rsidRPr="0060415D">
        <w:rPr>
          <w:rFonts w:ascii="Garamond" w:hAnsi="Garamond"/>
          <w:sz w:val="20"/>
          <w:szCs w:val="20"/>
        </w:rPr>
        <w:t xml:space="preserve"> sa technickej stránky inštalovaných Bezpečnostných systémov.</w:t>
      </w:r>
    </w:p>
    <w:p w14:paraId="4C7E0B5E" w14:textId="4822ED9E" w:rsidR="00E85E85" w:rsidRDefault="004832D3" w:rsidP="00CE05A6">
      <w:pPr>
        <w:pStyle w:val="Odsekzoznamu"/>
        <w:keepNext/>
        <w:keepLines/>
        <w:numPr>
          <w:ilvl w:val="0"/>
          <w:numId w:val="25"/>
        </w:numPr>
        <w:tabs>
          <w:tab w:val="left" w:pos="-142"/>
          <w:tab w:val="left" w:pos="851"/>
          <w:tab w:val="left" w:pos="993"/>
        </w:tabs>
        <w:spacing w:after="0" w:line="240" w:lineRule="auto"/>
        <w:ind w:hanging="720"/>
        <w:jc w:val="both"/>
        <w:rPr>
          <w:rFonts w:ascii="Garamond" w:hAnsi="Garamond"/>
          <w:sz w:val="20"/>
          <w:szCs w:val="20"/>
        </w:rPr>
      </w:pPr>
      <w:r w:rsidRPr="0060415D">
        <w:rPr>
          <w:rFonts w:ascii="Garamond" w:hAnsi="Garamond"/>
          <w:sz w:val="20"/>
          <w:szCs w:val="20"/>
        </w:rPr>
        <w:t xml:space="preserve">Povinnosti </w:t>
      </w:r>
      <w:r w:rsidRPr="0060415D">
        <w:rPr>
          <w:rFonts w:ascii="Garamond" w:hAnsi="Garamond"/>
          <w:noProof/>
          <w:sz w:val="20"/>
          <w:szCs w:val="20"/>
        </w:rPr>
        <w:t>vyplývajúce</w:t>
      </w:r>
      <w:r w:rsidRPr="0060415D">
        <w:rPr>
          <w:rFonts w:ascii="Garamond" w:hAnsi="Garamond"/>
          <w:sz w:val="20"/>
          <w:szCs w:val="20"/>
        </w:rPr>
        <w:t xml:space="preserve"> z tohto článku bod </w:t>
      </w:r>
      <w:r w:rsidR="00763892" w:rsidRPr="0060415D">
        <w:rPr>
          <w:rFonts w:ascii="Garamond" w:hAnsi="Garamond"/>
          <w:sz w:val="20"/>
          <w:szCs w:val="20"/>
        </w:rPr>
        <w:t>7</w:t>
      </w:r>
      <w:r w:rsidRPr="0060415D">
        <w:rPr>
          <w:rFonts w:ascii="Garamond" w:hAnsi="Garamond"/>
          <w:sz w:val="20"/>
          <w:szCs w:val="20"/>
        </w:rPr>
        <w:t>.1 a </w:t>
      </w:r>
      <w:r w:rsidR="00763892" w:rsidRPr="0060415D">
        <w:rPr>
          <w:rFonts w:ascii="Garamond" w:hAnsi="Garamond"/>
          <w:sz w:val="20"/>
          <w:szCs w:val="20"/>
        </w:rPr>
        <w:t>7</w:t>
      </w:r>
      <w:r w:rsidRPr="0060415D">
        <w:rPr>
          <w:rFonts w:ascii="Garamond" w:hAnsi="Garamond"/>
          <w:sz w:val="20"/>
          <w:szCs w:val="20"/>
        </w:rPr>
        <w:t>.2 Zmluvy sú Zmluvné strany povinné dodržiavať bez časového obmedzenia. V prípade porušenia tejto povinnosti má oprávnená zmluvná strana nárok na náhradu vzniknutej škody od povinnej zmluvnej strany.</w:t>
      </w:r>
    </w:p>
    <w:p w14:paraId="7F02918C" w14:textId="77777777" w:rsidR="009F576D" w:rsidRPr="009F576D" w:rsidRDefault="009F576D" w:rsidP="009F576D">
      <w:pPr>
        <w:pStyle w:val="Odsekzoznamu"/>
        <w:keepNext/>
        <w:keepLines/>
        <w:tabs>
          <w:tab w:val="left" w:pos="-142"/>
          <w:tab w:val="left" w:pos="851"/>
          <w:tab w:val="left" w:pos="993"/>
        </w:tabs>
        <w:spacing w:after="0" w:line="240" w:lineRule="auto"/>
        <w:jc w:val="both"/>
        <w:rPr>
          <w:rFonts w:ascii="Garamond" w:hAnsi="Garamond"/>
          <w:sz w:val="20"/>
          <w:szCs w:val="20"/>
        </w:rPr>
      </w:pPr>
    </w:p>
    <w:p w14:paraId="501FF0C4" w14:textId="77777777" w:rsidR="00E85E85" w:rsidRPr="00E85E85" w:rsidRDefault="00E85E85" w:rsidP="003B0586">
      <w:pPr>
        <w:keepNext/>
        <w:keepLines/>
        <w:numPr>
          <w:ilvl w:val="0"/>
          <w:numId w:val="29"/>
        </w:numPr>
        <w:spacing w:after="0" w:line="240" w:lineRule="auto"/>
        <w:jc w:val="both"/>
        <w:outlineLvl w:val="1"/>
        <w:rPr>
          <w:rFonts w:ascii="Garamond" w:eastAsia="Times New Roman" w:hAnsi="Garamond"/>
          <w:b/>
          <w:bCs/>
          <w:sz w:val="20"/>
          <w:szCs w:val="20"/>
        </w:rPr>
      </w:pPr>
      <w:r w:rsidRPr="00E85E85">
        <w:rPr>
          <w:rFonts w:ascii="Garamond" w:hAnsi="Garamond"/>
          <w:b/>
          <w:bCs/>
          <w:caps/>
          <w:sz w:val="20"/>
          <w:szCs w:val="20"/>
        </w:rPr>
        <w:t>SUBDODÁVATELIA</w:t>
      </w:r>
    </w:p>
    <w:p w14:paraId="7464624C" w14:textId="77777777" w:rsidR="00E85E85" w:rsidRPr="00E85E85" w:rsidRDefault="00E85E85" w:rsidP="00CE05A6">
      <w:pPr>
        <w:keepNext/>
        <w:keepLines/>
        <w:spacing w:after="0" w:line="240" w:lineRule="auto"/>
        <w:ind w:left="720"/>
        <w:jc w:val="both"/>
        <w:outlineLvl w:val="1"/>
        <w:rPr>
          <w:rFonts w:ascii="Garamond" w:eastAsia="Times New Roman" w:hAnsi="Garamond"/>
          <w:b/>
          <w:bCs/>
          <w:sz w:val="20"/>
          <w:szCs w:val="20"/>
        </w:rPr>
      </w:pPr>
    </w:p>
    <w:p w14:paraId="4A1BE84F" w14:textId="77777777" w:rsidR="00E85E85" w:rsidRPr="00E85E85" w:rsidRDefault="00E85E85" w:rsidP="003B0586">
      <w:pPr>
        <w:keepNext/>
        <w:keepLines/>
        <w:numPr>
          <w:ilvl w:val="1"/>
          <w:numId w:val="29"/>
        </w:numPr>
        <w:spacing w:after="0" w:line="240" w:lineRule="auto"/>
        <w:contextualSpacing/>
        <w:jc w:val="both"/>
        <w:rPr>
          <w:rFonts w:ascii="Garamond" w:hAnsi="Garamond"/>
          <w:sz w:val="20"/>
          <w:szCs w:val="20"/>
        </w:rPr>
      </w:pPr>
      <w:r w:rsidRPr="00E85E85">
        <w:rPr>
          <w:rFonts w:ascii="Garamond" w:hAnsi="Garamond" w:cstheme="minorHAnsi"/>
          <w:bCs/>
          <w:color w:val="000000"/>
          <w:sz w:val="20"/>
          <w:szCs w:val="20"/>
        </w:rPr>
        <w:t>Poskytovateľ nesmie poveriť poskytovaním Služby ako celku iný subjekt. Poskytnutím časti Služby je Poskytovateľ oprávnený poveriť Subdodávateľa.</w:t>
      </w:r>
    </w:p>
    <w:p w14:paraId="2BABEB5A" w14:textId="77777777" w:rsidR="00E85E85" w:rsidRPr="00E85E85" w:rsidRDefault="00E85E85" w:rsidP="00CE05A6">
      <w:pPr>
        <w:keepNext/>
        <w:keepLines/>
        <w:spacing w:after="0" w:line="240" w:lineRule="auto"/>
        <w:ind w:left="720"/>
        <w:contextualSpacing/>
        <w:jc w:val="both"/>
        <w:rPr>
          <w:rFonts w:ascii="Garamond" w:hAnsi="Garamond"/>
          <w:sz w:val="20"/>
          <w:szCs w:val="20"/>
        </w:rPr>
      </w:pPr>
    </w:p>
    <w:p w14:paraId="7D70AE90" w14:textId="09264C88" w:rsidR="00E85E85" w:rsidRPr="00E85E85" w:rsidRDefault="00E85E85" w:rsidP="003B0586">
      <w:pPr>
        <w:keepNext/>
        <w:keepLines/>
        <w:numPr>
          <w:ilvl w:val="1"/>
          <w:numId w:val="29"/>
        </w:numPr>
        <w:spacing w:after="0" w:line="240" w:lineRule="auto"/>
        <w:contextualSpacing/>
        <w:jc w:val="both"/>
        <w:rPr>
          <w:rFonts w:ascii="Garamond" w:hAnsi="Garamond"/>
          <w:sz w:val="20"/>
          <w:szCs w:val="20"/>
        </w:rPr>
      </w:pPr>
      <w:r w:rsidRPr="00E85E85">
        <w:rPr>
          <w:rFonts w:ascii="Garamond" w:hAnsi="Garamond"/>
          <w:sz w:val="20"/>
          <w:szCs w:val="20"/>
        </w:rPr>
        <w:t>Každá zmluva, na základe ktorej Poskytovateľ poverí tretiu stranu poskytnutím časti Služby sa považuje za zmluvu so Subdodávateľom. Poskytovateľ je pred uzatvorením zmluvy so Subdodávateľom, ktorý nie je uvedený v</w:t>
      </w:r>
      <w:r w:rsidR="00CB5D33">
        <w:rPr>
          <w:rFonts w:ascii="Garamond" w:hAnsi="Garamond"/>
          <w:sz w:val="20"/>
          <w:szCs w:val="20"/>
        </w:rPr>
        <w:t> </w:t>
      </w:r>
      <w:r w:rsidRPr="00E85E85">
        <w:rPr>
          <w:rFonts w:ascii="Garamond" w:hAnsi="Garamond"/>
          <w:sz w:val="20"/>
          <w:szCs w:val="20"/>
        </w:rPr>
        <w:t>Prílohe</w:t>
      </w:r>
      <w:r w:rsidR="00CB5D33">
        <w:rPr>
          <w:rFonts w:ascii="Garamond" w:hAnsi="Garamond"/>
          <w:sz w:val="20"/>
          <w:szCs w:val="20"/>
        </w:rPr>
        <w:t xml:space="preserve"> 4</w:t>
      </w:r>
      <w:r w:rsidRPr="00E85E85">
        <w:rPr>
          <w:rFonts w:ascii="Garamond" w:hAnsi="Garamond"/>
          <w:sz w:val="20"/>
          <w:szCs w:val="20"/>
        </w:rPr>
        <w:t xml:space="preserve"> Zmluvy, povinný získať predchádzajúci písomný súhlas Objednávateľa. V písomnej žiadosti o udelenie súhlasu Objednávateľa je Poskytovateľ povinný uviesť časť Služby, ktorú má vykonať Subdodávateľ a presnú identifikáciu Subdodávateľa. Objednávateľ písomne upovedomí Poskytovateľa o svojom rozhodnutí v lehote do 5 (piatich) Pracovných dní odo dňa doručenia žiadosti o súhlas, v ktorom v prípade neudelenia súhlasu uvedie príslušné dôvody.</w:t>
      </w:r>
    </w:p>
    <w:p w14:paraId="66E5C677" w14:textId="77777777" w:rsidR="00E85E85" w:rsidRPr="00E85E85" w:rsidRDefault="00E85E85" w:rsidP="00CE05A6">
      <w:pPr>
        <w:keepNext/>
        <w:keepLines/>
        <w:ind w:left="720"/>
        <w:contextualSpacing/>
        <w:rPr>
          <w:rFonts w:ascii="Garamond" w:hAnsi="Garamond"/>
          <w:sz w:val="20"/>
          <w:szCs w:val="20"/>
        </w:rPr>
      </w:pPr>
    </w:p>
    <w:p w14:paraId="17FBC2B0" w14:textId="77777777" w:rsidR="00E85E85" w:rsidRPr="00E85E85" w:rsidRDefault="00E85E85" w:rsidP="003B0586">
      <w:pPr>
        <w:keepNext/>
        <w:keepLines/>
        <w:numPr>
          <w:ilvl w:val="1"/>
          <w:numId w:val="29"/>
        </w:numPr>
        <w:spacing w:after="0" w:line="240" w:lineRule="auto"/>
        <w:contextualSpacing/>
        <w:jc w:val="both"/>
        <w:rPr>
          <w:rFonts w:ascii="Garamond" w:hAnsi="Garamond"/>
          <w:sz w:val="20"/>
          <w:szCs w:val="20"/>
        </w:rPr>
      </w:pPr>
      <w:r w:rsidRPr="00E85E85">
        <w:rPr>
          <w:rFonts w:ascii="Garamond" w:hAnsi="Garamond"/>
          <w:sz w:val="20"/>
          <w:szCs w:val="20"/>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30688C4A" w14:textId="77777777" w:rsidR="00E85E85" w:rsidRPr="00E85E85" w:rsidRDefault="00E85E85" w:rsidP="00CE05A6">
      <w:pPr>
        <w:keepNext/>
        <w:keepLines/>
        <w:ind w:left="720"/>
        <w:contextualSpacing/>
        <w:rPr>
          <w:rFonts w:ascii="Garamond" w:hAnsi="Garamond"/>
          <w:sz w:val="20"/>
          <w:szCs w:val="20"/>
        </w:rPr>
      </w:pPr>
    </w:p>
    <w:p w14:paraId="35DACF1F" w14:textId="77777777" w:rsidR="00E85E85" w:rsidRPr="00E85E85" w:rsidRDefault="00E85E85" w:rsidP="003B0586">
      <w:pPr>
        <w:keepNext/>
        <w:keepLines/>
        <w:numPr>
          <w:ilvl w:val="1"/>
          <w:numId w:val="29"/>
        </w:numPr>
        <w:spacing w:after="0" w:line="240" w:lineRule="auto"/>
        <w:contextualSpacing/>
        <w:jc w:val="both"/>
        <w:rPr>
          <w:rFonts w:ascii="Garamond" w:hAnsi="Garamond"/>
          <w:sz w:val="20"/>
          <w:szCs w:val="20"/>
        </w:rPr>
      </w:pPr>
      <w:r w:rsidRPr="00E85E85">
        <w:rPr>
          <w:rFonts w:ascii="Garamond" w:hAnsi="Garamond"/>
          <w:sz w:val="20"/>
          <w:szCs w:val="20"/>
        </w:rPr>
        <w:t>Ak Objednávateľ zistí, že Subdodávateľ nie je schopný plniť si svoje záväzky, môže od Poskytovateľa okamžite požadovať náhradu za tohto Subdodávateľa alebo aby Poskytovateľ sám začal poskytovať časť Služby vykonávanú týmto Subdodávateľom.</w:t>
      </w:r>
    </w:p>
    <w:p w14:paraId="2648A2BE" w14:textId="77777777" w:rsidR="00E85E85" w:rsidRPr="00E85E85" w:rsidRDefault="00E85E85" w:rsidP="00CE05A6">
      <w:pPr>
        <w:keepNext/>
        <w:keepLines/>
        <w:ind w:left="720"/>
        <w:contextualSpacing/>
        <w:rPr>
          <w:rFonts w:ascii="Garamond" w:hAnsi="Garamond"/>
          <w:sz w:val="20"/>
          <w:szCs w:val="20"/>
        </w:rPr>
      </w:pPr>
    </w:p>
    <w:p w14:paraId="4B981BA1" w14:textId="77777777" w:rsidR="00E85E85" w:rsidRPr="00E85E85" w:rsidRDefault="00E85E85" w:rsidP="003B0586">
      <w:pPr>
        <w:keepNext/>
        <w:keepLines/>
        <w:numPr>
          <w:ilvl w:val="1"/>
          <w:numId w:val="29"/>
        </w:numPr>
        <w:spacing w:after="0" w:line="240" w:lineRule="auto"/>
        <w:contextualSpacing/>
        <w:jc w:val="both"/>
        <w:rPr>
          <w:rFonts w:ascii="Garamond" w:hAnsi="Garamond"/>
          <w:sz w:val="20"/>
          <w:szCs w:val="20"/>
        </w:rPr>
      </w:pPr>
      <w:r w:rsidRPr="00E85E85">
        <w:rPr>
          <w:rFonts w:ascii="Garamond" w:hAnsi="Garamond"/>
          <w:sz w:val="20"/>
          <w:szCs w:val="20"/>
        </w:rPr>
        <w:t>Časť Služby, ktorého vykonaním poveril Poskytovateľa na základe zmluvného vzťahu Subdodávateľa, nesmie byť zverená Subdodávateľom tretej osobe.</w:t>
      </w:r>
    </w:p>
    <w:p w14:paraId="2568C9B4" w14:textId="77777777" w:rsidR="00E85E85" w:rsidRPr="00E85E85" w:rsidRDefault="00E85E85" w:rsidP="00CE05A6">
      <w:pPr>
        <w:keepNext/>
        <w:keepLines/>
        <w:ind w:left="720"/>
        <w:contextualSpacing/>
        <w:rPr>
          <w:rFonts w:ascii="Garamond" w:hAnsi="Garamond"/>
          <w:sz w:val="20"/>
          <w:szCs w:val="20"/>
        </w:rPr>
      </w:pPr>
    </w:p>
    <w:p w14:paraId="75EAD1C3" w14:textId="3FB0BA77" w:rsidR="00E85E85" w:rsidRPr="00CE05A6" w:rsidRDefault="00E85E85" w:rsidP="003B0586">
      <w:pPr>
        <w:keepNext/>
        <w:keepLines/>
        <w:numPr>
          <w:ilvl w:val="1"/>
          <w:numId w:val="29"/>
        </w:numPr>
        <w:spacing w:after="0" w:line="240" w:lineRule="auto"/>
        <w:contextualSpacing/>
        <w:jc w:val="both"/>
        <w:rPr>
          <w:rFonts w:ascii="Garamond" w:hAnsi="Garamond"/>
          <w:sz w:val="20"/>
          <w:szCs w:val="20"/>
        </w:rPr>
      </w:pPr>
      <w:r w:rsidRPr="00E85E85">
        <w:rPr>
          <w:rFonts w:ascii="Garamond" w:hAnsi="Garamond"/>
          <w:sz w:val="20"/>
          <w:szCs w:val="20"/>
        </w:rPr>
        <w:t>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t.j. písomným dodatkom k Zmluve.</w:t>
      </w:r>
    </w:p>
    <w:p w14:paraId="59558202" w14:textId="77777777" w:rsidR="003D2AAD" w:rsidRPr="0060415D" w:rsidRDefault="003D2AAD" w:rsidP="00CE05A6">
      <w:pPr>
        <w:keepNext/>
        <w:keepLines/>
        <w:tabs>
          <w:tab w:val="left" w:pos="0"/>
          <w:tab w:val="left" w:pos="708"/>
          <w:tab w:val="center" w:pos="4536"/>
          <w:tab w:val="right" w:pos="9072"/>
        </w:tabs>
        <w:spacing w:after="0" w:line="240" w:lineRule="auto"/>
        <w:contextualSpacing/>
        <w:jc w:val="both"/>
        <w:rPr>
          <w:rFonts w:ascii="Garamond" w:hAnsi="Garamond"/>
          <w:noProof/>
          <w:sz w:val="20"/>
          <w:szCs w:val="20"/>
        </w:rPr>
      </w:pPr>
    </w:p>
    <w:p w14:paraId="40696177" w14:textId="77777777" w:rsidR="00D139CF" w:rsidRPr="0060415D" w:rsidRDefault="00433123" w:rsidP="003B0586">
      <w:pPr>
        <w:keepNext/>
        <w:keepLines/>
        <w:numPr>
          <w:ilvl w:val="0"/>
          <w:numId w:val="30"/>
        </w:numPr>
        <w:tabs>
          <w:tab w:val="left" w:pos="720"/>
        </w:tabs>
        <w:spacing w:after="0" w:line="240" w:lineRule="auto"/>
        <w:ind w:hanging="720"/>
        <w:jc w:val="both"/>
        <w:outlineLvl w:val="1"/>
        <w:rPr>
          <w:rFonts w:ascii="Garamond" w:hAnsi="Garamond"/>
          <w:sz w:val="20"/>
          <w:szCs w:val="20"/>
        </w:rPr>
      </w:pPr>
      <w:r w:rsidRPr="0060415D">
        <w:rPr>
          <w:rFonts w:ascii="Garamond" w:hAnsi="Garamond"/>
          <w:b/>
          <w:bCs/>
          <w:sz w:val="20"/>
          <w:szCs w:val="20"/>
        </w:rPr>
        <w:t>SANKCIE</w:t>
      </w:r>
    </w:p>
    <w:p w14:paraId="25CCEACC" w14:textId="77777777" w:rsidR="00433123" w:rsidRPr="0060415D" w:rsidRDefault="00433123" w:rsidP="00CE05A6">
      <w:pPr>
        <w:keepNext/>
        <w:keepLines/>
        <w:spacing w:after="0" w:line="240" w:lineRule="auto"/>
        <w:jc w:val="both"/>
        <w:rPr>
          <w:rFonts w:ascii="Garamond" w:hAnsi="Garamond"/>
          <w:sz w:val="20"/>
          <w:szCs w:val="20"/>
        </w:rPr>
      </w:pPr>
    </w:p>
    <w:p w14:paraId="76C428DD" w14:textId="02C32E6C" w:rsidR="00A96123" w:rsidRPr="00253194" w:rsidRDefault="0091743B" w:rsidP="00A267B3">
      <w:pPr>
        <w:pStyle w:val="Odsekzoznamu"/>
        <w:keepNext/>
        <w:keepLines/>
        <w:numPr>
          <w:ilvl w:val="0"/>
          <w:numId w:val="12"/>
        </w:numPr>
        <w:tabs>
          <w:tab w:val="left" w:pos="0"/>
        </w:tabs>
        <w:spacing w:after="0" w:line="240" w:lineRule="auto"/>
        <w:ind w:left="709" w:hanging="709"/>
        <w:jc w:val="both"/>
        <w:rPr>
          <w:rFonts w:ascii="Garamond" w:eastAsia="Calibri" w:hAnsi="Garamond"/>
          <w:sz w:val="20"/>
          <w:szCs w:val="20"/>
        </w:rPr>
      </w:pPr>
      <w:r w:rsidRPr="00253194">
        <w:rPr>
          <w:rFonts w:ascii="Garamond" w:hAnsi="Garamond"/>
          <w:sz w:val="20"/>
          <w:szCs w:val="20"/>
        </w:rPr>
        <w:t>V prípade porušenia zmluvnej povinnosti Poskytovateľa poskytnúť Službu riadne alebo včas v lehote plnenia podľa článku 3 bod 3.1 Zmluvy, Objednávateľ je oprávnený požadovať od Poskytovateľa zaplatenie zmluvnej pokuty  vo výške 200 (dvesto) EUR za každý deň omeškania, a to aj opakovane</w:t>
      </w:r>
      <w:r w:rsidR="00253194">
        <w:rPr>
          <w:rFonts w:ascii="Garamond" w:hAnsi="Garamond"/>
          <w:sz w:val="20"/>
          <w:szCs w:val="20"/>
        </w:rPr>
        <w:t>.</w:t>
      </w:r>
    </w:p>
    <w:p w14:paraId="14D89EB5" w14:textId="77777777" w:rsidR="00253194" w:rsidRPr="00253194" w:rsidRDefault="00253194" w:rsidP="00253194">
      <w:pPr>
        <w:pStyle w:val="Odsekzoznamu"/>
        <w:keepNext/>
        <w:keepLines/>
        <w:tabs>
          <w:tab w:val="left" w:pos="0"/>
        </w:tabs>
        <w:spacing w:after="0" w:line="240" w:lineRule="auto"/>
        <w:ind w:left="709"/>
        <w:jc w:val="both"/>
        <w:rPr>
          <w:rFonts w:ascii="Garamond" w:eastAsia="Calibri" w:hAnsi="Garamond"/>
          <w:sz w:val="20"/>
          <w:szCs w:val="20"/>
        </w:rPr>
      </w:pPr>
    </w:p>
    <w:p w14:paraId="17AA696C" w14:textId="51E6E638" w:rsidR="0060415D" w:rsidRDefault="00A96123" w:rsidP="00CE05A6">
      <w:pPr>
        <w:keepNext/>
        <w:keepLines/>
        <w:numPr>
          <w:ilvl w:val="0"/>
          <w:numId w:val="12"/>
        </w:numPr>
        <w:tabs>
          <w:tab w:val="left" w:pos="0"/>
        </w:tabs>
        <w:spacing w:after="0" w:line="240" w:lineRule="auto"/>
        <w:ind w:left="709" w:hanging="709"/>
        <w:contextualSpacing/>
        <w:jc w:val="both"/>
        <w:rPr>
          <w:rFonts w:ascii="Garamond" w:eastAsia="Calibri" w:hAnsi="Garamond"/>
          <w:sz w:val="20"/>
          <w:szCs w:val="20"/>
        </w:rPr>
      </w:pPr>
      <w:r w:rsidRPr="0060415D">
        <w:rPr>
          <w:rFonts w:ascii="Garamond" w:eastAsia="Calibri" w:hAnsi="Garamond"/>
          <w:sz w:val="20"/>
          <w:szCs w:val="20"/>
        </w:rPr>
        <w:t>V</w:t>
      </w:r>
      <w:r w:rsidR="00BF7AB6" w:rsidRPr="0060415D">
        <w:rPr>
          <w:rFonts w:ascii="Garamond" w:eastAsia="Calibri" w:hAnsi="Garamond"/>
          <w:sz w:val="20"/>
          <w:szCs w:val="20"/>
        </w:rPr>
        <w:t xml:space="preserve"> </w:t>
      </w:r>
      <w:r w:rsidRPr="0060415D">
        <w:rPr>
          <w:rFonts w:ascii="Garamond" w:eastAsia="Calibri" w:hAnsi="Garamond"/>
          <w:sz w:val="20"/>
          <w:szCs w:val="20"/>
        </w:rPr>
        <w:t>prípade,</w:t>
      </w:r>
      <w:r w:rsidR="00BF7AB6" w:rsidRPr="0060415D">
        <w:rPr>
          <w:rFonts w:ascii="Garamond" w:eastAsia="Calibri" w:hAnsi="Garamond"/>
          <w:sz w:val="20"/>
          <w:szCs w:val="20"/>
        </w:rPr>
        <w:t xml:space="preserve"> </w:t>
      </w:r>
      <w:r w:rsidRPr="0060415D">
        <w:rPr>
          <w:rFonts w:ascii="Garamond" w:eastAsia="Calibri" w:hAnsi="Garamond"/>
          <w:sz w:val="20"/>
          <w:szCs w:val="20"/>
        </w:rPr>
        <w:t>ak</w:t>
      </w:r>
      <w:r w:rsidR="00BF7AB6" w:rsidRPr="0060415D">
        <w:rPr>
          <w:rFonts w:ascii="Garamond" w:eastAsia="Calibri" w:hAnsi="Garamond"/>
          <w:sz w:val="20"/>
          <w:szCs w:val="20"/>
        </w:rPr>
        <w:t xml:space="preserve"> </w:t>
      </w:r>
      <w:r w:rsidRPr="0060415D">
        <w:rPr>
          <w:rFonts w:ascii="Garamond" w:eastAsia="Calibri" w:hAnsi="Garamond"/>
          <w:sz w:val="20"/>
          <w:szCs w:val="20"/>
        </w:rPr>
        <w:t>sa</w:t>
      </w:r>
      <w:r w:rsidR="00BF7AB6" w:rsidRPr="0060415D">
        <w:rPr>
          <w:rFonts w:ascii="Garamond" w:eastAsia="Calibri" w:hAnsi="Garamond"/>
          <w:sz w:val="20"/>
          <w:szCs w:val="20"/>
        </w:rPr>
        <w:t xml:space="preserve"> </w:t>
      </w:r>
      <w:r w:rsidRPr="0060415D">
        <w:rPr>
          <w:rFonts w:ascii="Garamond" w:eastAsia="Calibri" w:hAnsi="Garamond"/>
          <w:sz w:val="20"/>
          <w:szCs w:val="20"/>
        </w:rPr>
        <w:t>Objednávateľ</w:t>
      </w:r>
      <w:r w:rsidR="00BF7AB6" w:rsidRPr="0060415D">
        <w:rPr>
          <w:rFonts w:ascii="Garamond" w:eastAsia="Calibri" w:hAnsi="Garamond"/>
          <w:sz w:val="20"/>
          <w:szCs w:val="20"/>
        </w:rPr>
        <w:t xml:space="preserve"> </w:t>
      </w:r>
      <w:r w:rsidRPr="0060415D">
        <w:rPr>
          <w:rFonts w:ascii="Garamond" w:eastAsia="Calibri" w:hAnsi="Garamond"/>
          <w:sz w:val="20"/>
          <w:szCs w:val="20"/>
        </w:rPr>
        <w:t>dostane</w:t>
      </w:r>
      <w:r w:rsidR="00BF7AB6" w:rsidRPr="0060415D">
        <w:rPr>
          <w:rFonts w:ascii="Garamond" w:eastAsia="Calibri" w:hAnsi="Garamond"/>
          <w:sz w:val="20"/>
          <w:szCs w:val="20"/>
        </w:rPr>
        <w:t xml:space="preserve"> </w:t>
      </w:r>
      <w:r w:rsidRPr="0060415D">
        <w:rPr>
          <w:rFonts w:ascii="Garamond" w:eastAsia="Calibri" w:hAnsi="Garamond"/>
          <w:sz w:val="20"/>
          <w:szCs w:val="20"/>
        </w:rPr>
        <w:t>do</w:t>
      </w:r>
      <w:r w:rsidR="00BF7AB6" w:rsidRPr="0060415D">
        <w:rPr>
          <w:rFonts w:ascii="Garamond" w:eastAsia="Calibri" w:hAnsi="Garamond"/>
          <w:sz w:val="20"/>
          <w:szCs w:val="20"/>
        </w:rPr>
        <w:t xml:space="preserve"> </w:t>
      </w:r>
      <w:r w:rsidRPr="0060415D">
        <w:rPr>
          <w:rFonts w:ascii="Garamond" w:eastAsia="Calibri" w:hAnsi="Garamond"/>
          <w:sz w:val="20"/>
          <w:szCs w:val="20"/>
        </w:rPr>
        <w:t>omeškania</w:t>
      </w:r>
      <w:r w:rsidR="00BF7AB6" w:rsidRPr="0060415D">
        <w:rPr>
          <w:rFonts w:ascii="Garamond" w:eastAsia="Calibri" w:hAnsi="Garamond"/>
          <w:sz w:val="20"/>
          <w:szCs w:val="20"/>
        </w:rPr>
        <w:t xml:space="preserve"> </w:t>
      </w:r>
      <w:r w:rsidRPr="0060415D">
        <w:rPr>
          <w:rFonts w:ascii="Garamond" w:eastAsia="Calibri" w:hAnsi="Garamond"/>
          <w:sz w:val="20"/>
          <w:szCs w:val="20"/>
        </w:rPr>
        <w:t>so</w:t>
      </w:r>
      <w:r w:rsidR="00BF7AB6" w:rsidRPr="0060415D">
        <w:rPr>
          <w:rFonts w:ascii="Garamond" w:eastAsia="Calibri" w:hAnsi="Garamond"/>
          <w:sz w:val="20"/>
          <w:szCs w:val="20"/>
        </w:rPr>
        <w:t xml:space="preserve"> </w:t>
      </w:r>
      <w:r w:rsidRPr="0060415D">
        <w:rPr>
          <w:rFonts w:ascii="Garamond" w:eastAsia="Calibri" w:hAnsi="Garamond"/>
          <w:sz w:val="20"/>
          <w:szCs w:val="20"/>
        </w:rPr>
        <w:t>zaplatením</w:t>
      </w:r>
      <w:r w:rsidR="00BF7AB6" w:rsidRPr="0060415D">
        <w:rPr>
          <w:rFonts w:ascii="Garamond" w:eastAsia="Calibri" w:hAnsi="Garamond"/>
          <w:sz w:val="20"/>
          <w:szCs w:val="20"/>
        </w:rPr>
        <w:t xml:space="preserve"> </w:t>
      </w:r>
      <w:r w:rsidRPr="0060415D">
        <w:rPr>
          <w:rFonts w:ascii="Garamond" w:eastAsia="Calibri" w:hAnsi="Garamond"/>
          <w:sz w:val="20"/>
          <w:szCs w:val="20"/>
        </w:rPr>
        <w:t>Ceny</w:t>
      </w:r>
      <w:r w:rsidR="00D4515F" w:rsidRPr="0060415D">
        <w:rPr>
          <w:rFonts w:ascii="Garamond" w:eastAsia="Calibri" w:hAnsi="Garamond"/>
          <w:sz w:val="20"/>
          <w:szCs w:val="20"/>
        </w:rPr>
        <w:t>,</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Poskytovateľ</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je</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oprávnený</w:t>
      </w:r>
      <w:r w:rsidR="00BF7AB6" w:rsidRPr="0060415D">
        <w:rPr>
          <w:rFonts w:ascii="Garamond" w:eastAsia="Calibri" w:hAnsi="Garamond"/>
          <w:sz w:val="20"/>
          <w:szCs w:val="20"/>
        </w:rPr>
        <w:t xml:space="preserve"> </w:t>
      </w:r>
      <w:r w:rsidR="007C3C3F" w:rsidRPr="0060415D">
        <w:rPr>
          <w:rFonts w:ascii="Garamond" w:eastAsia="Calibri" w:hAnsi="Garamond"/>
          <w:sz w:val="20"/>
          <w:szCs w:val="20"/>
        </w:rPr>
        <w:br/>
      </w:r>
      <w:r w:rsidR="00D4515F" w:rsidRPr="0060415D">
        <w:rPr>
          <w:rFonts w:ascii="Garamond" w:eastAsia="Calibri" w:hAnsi="Garamond"/>
          <w:sz w:val="20"/>
          <w:szCs w:val="20"/>
        </w:rPr>
        <w:t>od</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Objednávateľa</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požadovať</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zaplatenie</w:t>
      </w:r>
      <w:r w:rsidR="00BF7AB6" w:rsidRPr="0060415D">
        <w:rPr>
          <w:rFonts w:ascii="Garamond" w:eastAsia="Calibri" w:hAnsi="Garamond"/>
          <w:sz w:val="20"/>
          <w:szCs w:val="20"/>
        </w:rPr>
        <w:t xml:space="preserve"> </w:t>
      </w:r>
      <w:r w:rsidR="00FF7230" w:rsidRPr="0060415D">
        <w:rPr>
          <w:rFonts w:ascii="Garamond" w:eastAsia="Calibri" w:hAnsi="Garamond"/>
          <w:sz w:val="20"/>
          <w:szCs w:val="20"/>
        </w:rPr>
        <w:t>úroku z omeškania</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vo</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výške</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0,02</w:t>
      </w:r>
      <w:r w:rsidR="00A44C67" w:rsidRPr="0060415D">
        <w:rPr>
          <w:rFonts w:ascii="Garamond" w:eastAsia="Calibri" w:hAnsi="Garamond"/>
          <w:sz w:val="20"/>
          <w:szCs w:val="20"/>
        </w:rPr>
        <w:t>2</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z</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nezaplatenej</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Ceny</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za</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každý</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deň</w:t>
      </w:r>
      <w:r w:rsidR="00BF7AB6" w:rsidRPr="0060415D">
        <w:rPr>
          <w:rFonts w:ascii="Garamond" w:eastAsia="Calibri" w:hAnsi="Garamond"/>
          <w:sz w:val="20"/>
          <w:szCs w:val="20"/>
        </w:rPr>
        <w:t xml:space="preserve"> </w:t>
      </w:r>
      <w:r w:rsidR="00D4515F" w:rsidRPr="0060415D">
        <w:rPr>
          <w:rFonts w:ascii="Garamond" w:eastAsia="Calibri" w:hAnsi="Garamond"/>
          <w:sz w:val="20"/>
          <w:szCs w:val="20"/>
        </w:rPr>
        <w:t>omeškania.</w:t>
      </w:r>
    </w:p>
    <w:p w14:paraId="7AC72558" w14:textId="77777777" w:rsidR="00484416" w:rsidRDefault="00484416" w:rsidP="00484416">
      <w:pPr>
        <w:pStyle w:val="Odsekzoznamu"/>
        <w:rPr>
          <w:rFonts w:ascii="Garamond" w:eastAsia="Calibri" w:hAnsi="Garamond"/>
          <w:sz w:val="20"/>
          <w:szCs w:val="20"/>
        </w:rPr>
      </w:pPr>
    </w:p>
    <w:p w14:paraId="2C78E5E4" w14:textId="230D579D" w:rsidR="00484416" w:rsidRPr="00484416" w:rsidRDefault="00484416" w:rsidP="00484416">
      <w:pPr>
        <w:keepNext/>
        <w:keepLines/>
        <w:numPr>
          <w:ilvl w:val="0"/>
          <w:numId w:val="12"/>
        </w:numPr>
        <w:tabs>
          <w:tab w:val="left" w:pos="0"/>
        </w:tabs>
        <w:spacing w:after="0" w:line="240" w:lineRule="auto"/>
        <w:ind w:left="709" w:hanging="709"/>
        <w:contextualSpacing/>
        <w:jc w:val="both"/>
        <w:rPr>
          <w:rFonts w:ascii="Garamond" w:eastAsia="Calibri" w:hAnsi="Garamond"/>
          <w:sz w:val="20"/>
          <w:szCs w:val="20"/>
        </w:rPr>
      </w:pPr>
      <w:r w:rsidRPr="00484416">
        <w:rPr>
          <w:rFonts w:ascii="Garamond" w:eastAsia="Times New Roman" w:hAnsi="Garamond" w:cs="Arial"/>
          <w:sz w:val="20"/>
          <w:szCs w:val="20"/>
        </w:rPr>
        <w:lastRenderedPageBreak/>
        <w:t xml:space="preserve">V prípade porušenia zmluvnej povinnosti Poskytovateľa vybaviť reklamáciu včas podľa článku 5 bod </w:t>
      </w:r>
      <w:r w:rsidRPr="00484416">
        <w:rPr>
          <w:rFonts w:ascii="Garamond" w:eastAsia="Times New Roman" w:hAnsi="Garamond" w:cs="Arial"/>
          <w:sz w:val="20"/>
          <w:szCs w:val="20"/>
        </w:rPr>
        <w:t>6</w:t>
      </w:r>
      <w:r w:rsidRPr="00484416">
        <w:rPr>
          <w:rFonts w:ascii="Garamond" w:eastAsia="Times New Roman" w:hAnsi="Garamond" w:cs="Arial"/>
          <w:sz w:val="20"/>
          <w:szCs w:val="20"/>
        </w:rPr>
        <w:t>.5 Zmluvy, Objednávateľ je oprávnený požadovať od Poskytovateľa zaplatenie zmluvnej pokuty vo výške 200 (dvesto) EUR za každý deň omeškania, a to aj opakovane.</w:t>
      </w:r>
    </w:p>
    <w:p w14:paraId="6FD4A183" w14:textId="77777777" w:rsidR="00484416" w:rsidRPr="0060415D" w:rsidRDefault="00484416" w:rsidP="00484416">
      <w:pPr>
        <w:keepNext/>
        <w:keepLines/>
        <w:tabs>
          <w:tab w:val="left" w:pos="0"/>
        </w:tabs>
        <w:spacing w:after="0" w:line="240" w:lineRule="auto"/>
        <w:ind w:left="709"/>
        <w:contextualSpacing/>
        <w:jc w:val="both"/>
        <w:rPr>
          <w:rFonts w:ascii="Garamond" w:eastAsia="Calibri" w:hAnsi="Garamond"/>
          <w:sz w:val="20"/>
          <w:szCs w:val="20"/>
        </w:rPr>
      </w:pPr>
    </w:p>
    <w:p w14:paraId="7C6F0129" w14:textId="77777777" w:rsidR="0060415D" w:rsidRPr="0060415D" w:rsidRDefault="0060415D" w:rsidP="00CE05A6">
      <w:pPr>
        <w:keepNext/>
        <w:keepLines/>
        <w:tabs>
          <w:tab w:val="left" w:pos="0"/>
        </w:tabs>
        <w:spacing w:after="0" w:line="240" w:lineRule="auto"/>
        <w:ind w:left="709"/>
        <w:contextualSpacing/>
        <w:jc w:val="both"/>
        <w:rPr>
          <w:rFonts w:ascii="Garamond" w:eastAsia="Calibri" w:hAnsi="Garamond"/>
          <w:sz w:val="20"/>
          <w:szCs w:val="20"/>
        </w:rPr>
      </w:pPr>
    </w:p>
    <w:p w14:paraId="5813796C" w14:textId="2EA16F9F" w:rsidR="0060415D" w:rsidRPr="0060415D" w:rsidRDefault="0060415D" w:rsidP="00CE05A6">
      <w:pPr>
        <w:keepNext/>
        <w:keepLines/>
        <w:numPr>
          <w:ilvl w:val="0"/>
          <w:numId w:val="12"/>
        </w:numPr>
        <w:tabs>
          <w:tab w:val="left" w:pos="0"/>
        </w:tabs>
        <w:spacing w:after="0" w:line="240" w:lineRule="auto"/>
        <w:ind w:left="709" w:hanging="709"/>
        <w:contextualSpacing/>
        <w:jc w:val="both"/>
        <w:rPr>
          <w:rFonts w:ascii="Garamond" w:eastAsia="Calibri" w:hAnsi="Garamond"/>
          <w:sz w:val="20"/>
          <w:szCs w:val="20"/>
        </w:rPr>
      </w:pPr>
      <w:r w:rsidRPr="0060415D">
        <w:rPr>
          <w:rFonts w:ascii="Garamond" w:hAnsi="Garamond"/>
          <w:sz w:val="20"/>
          <w:szCs w:val="20"/>
        </w:rPr>
        <w:t xml:space="preserve">V prípade, ak sa Poskytovateľ dostane do omeškania so splnením svojej povinnosti odstrániť vady na poskytnutej Službe podľa článku </w:t>
      </w:r>
      <w:r w:rsidRPr="0091743B">
        <w:rPr>
          <w:rFonts w:ascii="Garamond" w:hAnsi="Garamond"/>
          <w:sz w:val="20"/>
          <w:szCs w:val="20"/>
        </w:rPr>
        <w:t>6 bodu 6.5 Zmluvy</w:t>
      </w:r>
      <w:r w:rsidRPr="0060415D">
        <w:rPr>
          <w:rFonts w:ascii="Garamond" w:hAnsi="Garamond"/>
          <w:sz w:val="20"/>
          <w:szCs w:val="20"/>
        </w:rPr>
        <w:t xml:space="preserve">, Objednávateľ je oprávnený požadovať od Poskytovateľa zaplatenie zmluvnej pokuty vo výške </w:t>
      </w:r>
      <w:r w:rsidR="0091743B">
        <w:rPr>
          <w:rFonts w:ascii="Garamond" w:hAnsi="Garamond"/>
          <w:sz w:val="20"/>
          <w:szCs w:val="20"/>
        </w:rPr>
        <w:t>1</w:t>
      </w:r>
      <w:r w:rsidRPr="0060415D">
        <w:rPr>
          <w:rFonts w:ascii="Garamond" w:hAnsi="Garamond"/>
          <w:sz w:val="20"/>
          <w:szCs w:val="20"/>
        </w:rPr>
        <w:t xml:space="preserve">50 EUR (slovom: </w:t>
      </w:r>
      <w:r w:rsidR="0091743B">
        <w:rPr>
          <w:rFonts w:ascii="Garamond" w:hAnsi="Garamond"/>
          <w:sz w:val="20"/>
          <w:szCs w:val="20"/>
        </w:rPr>
        <w:t>sto</w:t>
      </w:r>
      <w:r w:rsidRPr="0060415D">
        <w:rPr>
          <w:rFonts w:ascii="Garamond" w:hAnsi="Garamond"/>
          <w:sz w:val="20"/>
          <w:szCs w:val="20"/>
        </w:rPr>
        <w:t xml:space="preserve">päťdesiat eur) za každý aj začatý deň omeškania.  </w:t>
      </w:r>
    </w:p>
    <w:p w14:paraId="49CEB221" w14:textId="77777777" w:rsidR="0060415D" w:rsidRPr="0060415D" w:rsidRDefault="0060415D" w:rsidP="00CE05A6">
      <w:pPr>
        <w:keepNext/>
        <w:keepLines/>
        <w:tabs>
          <w:tab w:val="left" w:pos="0"/>
        </w:tabs>
        <w:spacing w:after="0" w:line="240" w:lineRule="auto"/>
        <w:contextualSpacing/>
        <w:jc w:val="both"/>
        <w:rPr>
          <w:rFonts w:ascii="Garamond" w:eastAsia="Calibri" w:hAnsi="Garamond"/>
          <w:sz w:val="20"/>
          <w:szCs w:val="20"/>
        </w:rPr>
      </w:pPr>
    </w:p>
    <w:p w14:paraId="2110AAB8" w14:textId="5D2F533F" w:rsidR="00CB5D33" w:rsidRDefault="006859C7" w:rsidP="009F576D">
      <w:pPr>
        <w:keepNext/>
        <w:keepLines/>
        <w:numPr>
          <w:ilvl w:val="0"/>
          <w:numId w:val="12"/>
        </w:numPr>
        <w:tabs>
          <w:tab w:val="left" w:pos="0"/>
        </w:tabs>
        <w:spacing w:after="0" w:line="240" w:lineRule="auto"/>
        <w:ind w:left="709" w:hanging="709"/>
        <w:contextualSpacing/>
        <w:jc w:val="both"/>
        <w:rPr>
          <w:rFonts w:ascii="Garamond" w:eastAsia="Calibri" w:hAnsi="Garamond"/>
          <w:sz w:val="20"/>
          <w:szCs w:val="20"/>
        </w:rPr>
      </w:pPr>
      <w:r w:rsidRPr="0060415D">
        <w:rPr>
          <w:rFonts w:ascii="Garamond" w:eastAsia="Calibri" w:hAnsi="Garamond"/>
          <w:sz w:val="20"/>
          <w:szCs w:val="20"/>
        </w:rPr>
        <w:t xml:space="preserve">V prípade porušenia zmluvnej povinnosti Poskytovateľa zachovávať mlčanlivosť o údajoch uvedených v článku 7 </w:t>
      </w:r>
      <w:r w:rsidRPr="0091743B">
        <w:rPr>
          <w:rFonts w:ascii="Garamond" w:eastAsia="Calibri" w:hAnsi="Garamond"/>
          <w:sz w:val="20"/>
          <w:szCs w:val="20"/>
        </w:rPr>
        <w:t>body 7.1 a 7.2</w:t>
      </w:r>
      <w:r w:rsidRPr="0060415D">
        <w:rPr>
          <w:rFonts w:ascii="Garamond" w:eastAsia="Calibri" w:hAnsi="Garamond"/>
          <w:sz w:val="20"/>
          <w:szCs w:val="20"/>
        </w:rPr>
        <w:t xml:space="preserve"> Zmluvy, je Objednávateľ oprávnený </w:t>
      </w:r>
      <w:r w:rsidR="0060415D" w:rsidRPr="0060415D">
        <w:rPr>
          <w:rFonts w:ascii="Garamond" w:eastAsia="Calibri" w:hAnsi="Garamond"/>
          <w:sz w:val="20"/>
          <w:szCs w:val="20"/>
        </w:rPr>
        <w:t>požadovať od Poskytovateľ zaplatenie zmluvnej pokuty vo výške 1 000 EUR (slovom: jedentisíc eur)</w:t>
      </w:r>
      <w:r w:rsidR="000B4FEB">
        <w:rPr>
          <w:rFonts w:ascii="Garamond" w:eastAsia="Calibri" w:hAnsi="Garamond"/>
          <w:sz w:val="20"/>
          <w:szCs w:val="20"/>
        </w:rPr>
        <w:t>, a to jednotlivo vo vzťahu ku každému prípadu porušenia zmluvnej povinnosti podľa článku 7 bod 7.1 a</w:t>
      </w:r>
      <w:r w:rsidR="009F576D">
        <w:rPr>
          <w:rFonts w:ascii="Garamond" w:eastAsia="Calibri" w:hAnsi="Garamond"/>
          <w:sz w:val="20"/>
          <w:szCs w:val="20"/>
        </w:rPr>
        <w:t>/alebo 7.2 Zmluvy</w:t>
      </w:r>
      <w:r w:rsidR="0060415D" w:rsidRPr="0060415D">
        <w:rPr>
          <w:rFonts w:ascii="Garamond" w:eastAsia="Calibri" w:hAnsi="Garamond"/>
          <w:sz w:val="20"/>
          <w:szCs w:val="20"/>
        </w:rPr>
        <w:t>.</w:t>
      </w:r>
    </w:p>
    <w:p w14:paraId="7B99904B" w14:textId="77777777" w:rsidR="009F576D" w:rsidRPr="009F576D" w:rsidRDefault="009F576D" w:rsidP="009F576D">
      <w:pPr>
        <w:keepNext/>
        <w:keepLines/>
        <w:tabs>
          <w:tab w:val="left" w:pos="0"/>
        </w:tabs>
        <w:spacing w:after="0" w:line="240" w:lineRule="auto"/>
        <w:contextualSpacing/>
        <w:jc w:val="both"/>
        <w:rPr>
          <w:rFonts w:ascii="Garamond" w:eastAsia="Calibri" w:hAnsi="Garamond"/>
          <w:sz w:val="20"/>
          <w:szCs w:val="20"/>
        </w:rPr>
      </w:pPr>
    </w:p>
    <w:p w14:paraId="177212AA" w14:textId="77777777" w:rsidR="00CB5D33" w:rsidRPr="00CB5D33" w:rsidRDefault="00CB5D33" w:rsidP="00CE05A6">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CB5D33">
        <w:rPr>
          <w:rFonts w:ascii="Garamond" w:eastAsia="Times New Roman" w:hAnsi="Garamond" w:cs="Times New Roman"/>
          <w:sz w:val="20"/>
          <w:szCs w:val="20"/>
          <w:lang w:eastAsia="ar-SA"/>
        </w:rPr>
        <w:t xml:space="preserve">V prípade porušenia ktorejkoľvek z povinností týkajúcej sa Subdodávateľov alebo ich zmeny (napr. neoznámenie zmeny Subdodávateľa, </w:t>
      </w:r>
      <w:bookmarkStart w:id="2" w:name="_Hlk528156039"/>
      <w:r w:rsidRPr="00CB5D33">
        <w:rPr>
          <w:rFonts w:ascii="Garamond" w:eastAsia="Times New Roman" w:hAnsi="Garamond" w:cs="Times New Roman"/>
          <w:sz w:val="20"/>
          <w:szCs w:val="20"/>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2"/>
      <w:r w:rsidRPr="00CB5D33">
        <w:rPr>
          <w:rFonts w:ascii="Garamond" w:eastAsia="Times New Roman" w:hAnsi="Garamond" w:cs="Times New Roman"/>
          <w:sz w:val="20"/>
          <w:szCs w:val="20"/>
          <w:lang w:eastAsia="ar-SA"/>
        </w:rPr>
        <w:t xml:space="preserve">alebo povinnosť podľa § 11 ods. 1 Zákona o verejnom obstarávaní v prípade Subdodávateľa, ktorý má povinnosť zapisovať sa do Registra partnerov verejného sektora, má Objednávateľ právo: </w:t>
      </w:r>
    </w:p>
    <w:p w14:paraId="0E42B19E" w14:textId="77777777" w:rsidR="00CB5D33" w:rsidRPr="00CB5D33" w:rsidRDefault="00CB5D33" w:rsidP="00CE05A6">
      <w:pPr>
        <w:keepNext/>
        <w:keepLines/>
        <w:tabs>
          <w:tab w:val="left" w:pos="1418"/>
        </w:tabs>
        <w:spacing w:after="0" w:line="240" w:lineRule="auto"/>
        <w:jc w:val="both"/>
        <w:rPr>
          <w:rFonts w:ascii="Garamond" w:hAnsi="Garamond"/>
          <w:sz w:val="20"/>
          <w:szCs w:val="20"/>
        </w:rPr>
      </w:pPr>
    </w:p>
    <w:p w14:paraId="2FA4B42B" w14:textId="77777777" w:rsidR="00CB5D33" w:rsidRPr="00CB5D33" w:rsidRDefault="00CB5D33" w:rsidP="003B0586">
      <w:pPr>
        <w:keepNext/>
        <w:keepLines/>
        <w:numPr>
          <w:ilvl w:val="1"/>
          <w:numId w:val="31"/>
        </w:numPr>
        <w:tabs>
          <w:tab w:val="left" w:pos="1418"/>
        </w:tabs>
        <w:spacing w:after="0" w:line="240" w:lineRule="auto"/>
        <w:ind w:left="1418" w:hanging="709"/>
        <w:contextualSpacing/>
        <w:jc w:val="both"/>
        <w:rPr>
          <w:rFonts w:ascii="Garamond" w:hAnsi="Garamond"/>
          <w:sz w:val="20"/>
          <w:szCs w:val="20"/>
        </w:rPr>
      </w:pPr>
      <w:r w:rsidRPr="00CB5D33">
        <w:rPr>
          <w:rFonts w:ascii="Garamond" w:hAnsi="Garamond"/>
          <w:sz w:val="20"/>
          <w:szCs w:val="20"/>
        </w:rPr>
        <w:t xml:space="preserve">požadovať od Poskytovateľa uhradenie zmluvnej pokuty vo výške 1 000 EUR (slovom: jedentisíc eur), a to za každé porušenie ktorejkoľvek z vyššie uvedených povinností, a to aj opakovane; a zároveň </w:t>
      </w:r>
    </w:p>
    <w:p w14:paraId="5CA0B12F" w14:textId="77777777" w:rsidR="00CB5D33" w:rsidRPr="00CB5D33" w:rsidRDefault="00CB5D33" w:rsidP="00CE05A6">
      <w:pPr>
        <w:keepNext/>
        <w:keepLines/>
        <w:tabs>
          <w:tab w:val="left" w:pos="1418"/>
        </w:tabs>
        <w:spacing w:after="0" w:line="240" w:lineRule="auto"/>
        <w:ind w:left="1418"/>
        <w:contextualSpacing/>
        <w:jc w:val="both"/>
        <w:rPr>
          <w:rFonts w:ascii="Garamond" w:hAnsi="Garamond"/>
          <w:sz w:val="20"/>
          <w:szCs w:val="20"/>
        </w:rPr>
      </w:pPr>
    </w:p>
    <w:p w14:paraId="2F4FBCF4" w14:textId="3A2EA190" w:rsidR="00CB5D33" w:rsidRPr="008A47B4" w:rsidRDefault="00CB5D33" w:rsidP="003B0586">
      <w:pPr>
        <w:keepNext/>
        <w:keepLines/>
        <w:numPr>
          <w:ilvl w:val="1"/>
          <w:numId w:val="31"/>
        </w:numPr>
        <w:tabs>
          <w:tab w:val="left" w:pos="1418"/>
        </w:tabs>
        <w:spacing w:after="0" w:line="240" w:lineRule="auto"/>
        <w:ind w:left="1418" w:hanging="709"/>
        <w:contextualSpacing/>
        <w:jc w:val="both"/>
        <w:rPr>
          <w:rFonts w:ascii="Garamond" w:hAnsi="Garamond"/>
          <w:sz w:val="20"/>
          <w:szCs w:val="20"/>
        </w:rPr>
      </w:pPr>
      <w:r w:rsidRPr="00CB5D33">
        <w:rPr>
          <w:rFonts w:ascii="Garamond" w:eastAsia="Arial Narrow" w:hAnsi="Garamond" w:cstheme="minorHAnsi"/>
          <w:bCs/>
          <w:sz w:val="20"/>
        </w:rPr>
        <w:t xml:space="preserve">odmietnuť plnenie vykonané Subdodávateľom Poskytovateľa, ktorý nebol písomne schválený Objednávateľom </w:t>
      </w:r>
      <w:r w:rsidRPr="00B01A99">
        <w:rPr>
          <w:rFonts w:ascii="Garamond" w:eastAsia="Arial Narrow" w:hAnsi="Garamond" w:cstheme="minorHAnsi"/>
          <w:bCs/>
          <w:sz w:val="20"/>
        </w:rPr>
        <w:t xml:space="preserve">podľa článku </w:t>
      </w:r>
      <w:r w:rsidR="00253194" w:rsidRPr="00B01A99">
        <w:rPr>
          <w:rFonts w:ascii="Garamond" w:eastAsia="Arial Narrow" w:hAnsi="Garamond" w:cstheme="minorHAnsi"/>
          <w:bCs/>
          <w:sz w:val="20"/>
        </w:rPr>
        <w:t>8</w:t>
      </w:r>
      <w:r w:rsidRPr="00B01A99">
        <w:rPr>
          <w:rFonts w:ascii="Garamond" w:eastAsia="Arial Narrow" w:hAnsi="Garamond" w:cstheme="minorHAnsi"/>
          <w:bCs/>
          <w:sz w:val="20"/>
        </w:rPr>
        <w:t xml:space="preserve"> bod </w:t>
      </w:r>
      <w:r w:rsidR="00253194" w:rsidRPr="00B01A99">
        <w:rPr>
          <w:rFonts w:ascii="Garamond" w:eastAsia="Arial Narrow" w:hAnsi="Garamond" w:cstheme="minorHAnsi"/>
          <w:bCs/>
          <w:sz w:val="20"/>
        </w:rPr>
        <w:t>8</w:t>
      </w:r>
      <w:r w:rsidRPr="00B01A99">
        <w:rPr>
          <w:rFonts w:ascii="Garamond" w:eastAsia="Arial Narrow" w:hAnsi="Garamond" w:cstheme="minorHAnsi"/>
          <w:bCs/>
          <w:sz w:val="20"/>
        </w:rPr>
        <w:t>.2 Zmluvy</w:t>
      </w:r>
      <w:r w:rsidR="008A47B4">
        <w:rPr>
          <w:rFonts w:ascii="Garamond" w:eastAsia="Arial Narrow" w:hAnsi="Garamond" w:cstheme="minorHAnsi"/>
          <w:bCs/>
          <w:sz w:val="20"/>
        </w:rPr>
        <w:t xml:space="preserve"> alebo podľa článku 1</w:t>
      </w:r>
      <w:r w:rsidR="00BD6AB3">
        <w:rPr>
          <w:rFonts w:ascii="Garamond" w:eastAsia="Arial Narrow" w:hAnsi="Garamond" w:cstheme="minorHAnsi"/>
          <w:bCs/>
          <w:sz w:val="20"/>
        </w:rPr>
        <w:t>2</w:t>
      </w:r>
      <w:r w:rsidR="008A47B4">
        <w:rPr>
          <w:rFonts w:ascii="Garamond" w:eastAsia="Arial Narrow" w:hAnsi="Garamond" w:cstheme="minorHAnsi"/>
          <w:bCs/>
          <w:sz w:val="20"/>
        </w:rPr>
        <w:t xml:space="preserve"> bod 1</w:t>
      </w:r>
      <w:r w:rsidR="00BD6AB3">
        <w:rPr>
          <w:rFonts w:ascii="Garamond" w:eastAsia="Arial Narrow" w:hAnsi="Garamond" w:cstheme="minorHAnsi"/>
          <w:bCs/>
          <w:sz w:val="20"/>
        </w:rPr>
        <w:t>2</w:t>
      </w:r>
      <w:r w:rsidR="008A47B4">
        <w:rPr>
          <w:rFonts w:ascii="Garamond" w:eastAsia="Arial Narrow" w:hAnsi="Garamond" w:cstheme="minorHAnsi"/>
          <w:bCs/>
          <w:sz w:val="20"/>
        </w:rPr>
        <w:t>.10 Zmluvy.</w:t>
      </w:r>
    </w:p>
    <w:p w14:paraId="3A2DFA32" w14:textId="77777777" w:rsidR="00A96123" w:rsidRPr="0060415D" w:rsidRDefault="00A96123" w:rsidP="00CE05A6">
      <w:pPr>
        <w:keepNext/>
        <w:keepLines/>
        <w:tabs>
          <w:tab w:val="left" w:pos="0"/>
        </w:tabs>
        <w:spacing w:after="0" w:line="240" w:lineRule="auto"/>
        <w:jc w:val="both"/>
        <w:rPr>
          <w:rFonts w:ascii="Garamond" w:eastAsia="Calibri" w:hAnsi="Garamond"/>
          <w:sz w:val="20"/>
          <w:szCs w:val="20"/>
        </w:rPr>
      </w:pPr>
    </w:p>
    <w:p w14:paraId="10E42822" w14:textId="14ABDAEF" w:rsidR="00A96123" w:rsidRPr="0060415D" w:rsidRDefault="00A96123" w:rsidP="00CE05A6">
      <w:pPr>
        <w:pStyle w:val="Odsekzoznamu"/>
        <w:keepNext/>
        <w:keepLines/>
        <w:numPr>
          <w:ilvl w:val="0"/>
          <w:numId w:val="12"/>
        </w:numPr>
        <w:tabs>
          <w:tab w:val="left" w:pos="0"/>
        </w:tabs>
        <w:spacing w:after="0" w:line="240" w:lineRule="auto"/>
        <w:ind w:left="709" w:hanging="709"/>
        <w:jc w:val="both"/>
        <w:rPr>
          <w:rFonts w:ascii="Garamond" w:eastAsia="Calibri" w:hAnsi="Garamond"/>
          <w:sz w:val="20"/>
          <w:szCs w:val="20"/>
        </w:rPr>
      </w:pPr>
      <w:r w:rsidRPr="0060415D">
        <w:rPr>
          <w:rFonts w:ascii="Garamond" w:hAnsi="Garamond" w:cs="Arial"/>
          <w:sz w:val="20"/>
          <w:szCs w:val="20"/>
        </w:rPr>
        <w:t>Povinnosť,</w:t>
      </w:r>
      <w:r w:rsidR="00BF7AB6" w:rsidRPr="0060415D">
        <w:rPr>
          <w:rFonts w:ascii="Garamond" w:hAnsi="Garamond" w:cs="Arial"/>
          <w:sz w:val="20"/>
          <w:szCs w:val="20"/>
        </w:rPr>
        <w:t xml:space="preserve"> </w:t>
      </w:r>
      <w:r w:rsidRPr="0060415D">
        <w:rPr>
          <w:rFonts w:ascii="Garamond" w:hAnsi="Garamond" w:cs="Arial"/>
          <w:sz w:val="20"/>
          <w:szCs w:val="20"/>
        </w:rPr>
        <w:t>splnenie</w:t>
      </w:r>
      <w:r w:rsidR="00BF7AB6" w:rsidRPr="0060415D">
        <w:rPr>
          <w:rFonts w:ascii="Garamond" w:hAnsi="Garamond" w:cs="Arial"/>
          <w:sz w:val="20"/>
          <w:szCs w:val="20"/>
        </w:rPr>
        <w:t xml:space="preserve"> </w:t>
      </w:r>
      <w:r w:rsidRPr="0060415D">
        <w:rPr>
          <w:rFonts w:ascii="Garamond" w:hAnsi="Garamond" w:cs="Arial"/>
          <w:sz w:val="20"/>
          <w:szCs w:val="20"/>
        </w:rPr>
        <w:t>ktorej</w:t>
      </w:r>
      <w:r w:rsidR="00BF7AB6" w:rsidRPr="0060415D">
        <w:rPr>
          <w:rFonts w:ascii="Garamond" w:hAnsi="Garamond" w:cs="Arial"/>
          <w:sz w:val="20"/>
          <w:szCs w:val="20"/>
        </w:rPr>
        <w:t xml:space="preserve"> </w:t>
      </w:r>
      <w:r w:rsidRPr="0060415D">
        <w:rPr>
          <w:rFonts w:ascii="Garamond" w:hAnsi="Garamond" w:cs="Arial"/>
          <w:sz w:val="20"/>
          <w:szCs w:val="20"/>
        </w:rPr>
        <w:t>bolo</w:t>
      </w:r>
      <w:r w:rsidR="00BF7AB6" w:rsidRPr="0060415D">
        <w:rPr>
          <w:rFonts w:ascii="Garamond" w:hAnsi="Garamond" w:cs="Arial"/>
          <w:sz w:val="20"/>
          <w:szCs w:val="20"/>
        </w:rPr>
        <w:t xml:space="preserve"> </w:t>
      </w:r>
      <w:r w:rsidRPr="0060415D">
        <w:rPr>
          <w:rFonts w:ascii="Garamond" w:hAnsi="Garamond" w:cs="Arial"/>
          <w:sz w:val="20"/>
          <w:szCs w:val="20"/>
        </w:rPr>
        <w:t>zaistené</w:t>
      </w:r>
      <w:r w:rsidR="00BF7AB6" w:rsidRPr="0060415D">
        <w:rPr>
          <w:rFonts w:ascii="Garamond" w:hAnsi="Garamond" w:cs="Arial"/>
          <w:sz w:val="20"/>
          <w:szCs w:val="20"/>
        </w:rPr>
        <w:t xml:space="preserve"> </w:t>
      </w:r>
      <w:r w:rsidRPr="0060415D">
        <w:rPr>
          <w:rFonts w:ascii="Garamond" w:hAnsi="Garamond" w:cs="Arial"/>
          <w:sz w:val="20"/>
          <w:szCs w:val="20"/>
        </w:rPr>
        <w:t>zmluvnou</w:t>
      </w:r>
      <w:r w:rsidR="00BF7AB6" w:rsidRPr="0060415D">
        <w:rPr>
          <w:rFonts w:ascii="Garamond" w:hAnsi="Garamond" w:cs="Arial"/>
          <w:sz w:val="20"/>
          <w:szCs w:val="20"/>
        </w:rPr>
        <w:t xml:space="preserve"> </w:t>
      </w:r>
      <w:r w:rsidRPr="0060415D">
        <w:rPr>
          <w:rFonts w:ascii="Garamond" w:hAnsi="Garamond" w:cs="Arial"/>
          <w:sz w:val="20"/>
          <w:szCs w:val="20"/>
        </w:rPr>
        <w:t>pokutou,</w:t>
      </w:r>
      <w:r w:rsidR="00BF7AB6" w:rsidRPr="0060415D">
        <w:rPr>
          <w:rFonts w:ascii="Garamond" w:hAnsi="Garamond" w:cs="Arial"/>
          <w:sz w:val="20"/>
          <w:szCs w:val="20"/>
        </w:rPr>
        <w:t xml:space="preserve"> </w:t>
      </w:r>
      <w:r w:rsidRPr="0060415D">
        <w:rPr>
          <w:rFonts w:ascii="Garamond" w:hAnsi="Garamond" w:cs="Arial"/>
          <w:sz w:val="20"/>
          <w:szCs w:val="20"/>
        </w:rPr>
        <w:t>je</w:t>
      </w:r>
      <w:r w:rsidR="00BF7AB6" w:rsidRPr="0060415D">
        <w:rPr>
          <w:rFonts w:ascii="Garamond" w:hAnsi="Garamond" w:cs="Arial"/>
          <w:sz w:val="20"/>
          <w:szCs w:val="20"/>
        </w:rPr>
        <w:t xml:space="preserve"> </w:t>
      </w:r>
      <w:r w:rsidR="00FF7230" w:rsidRPr="0060415D">
        <w:rPr>
          <w:rFonts w:ascii="Garamond" w:hAnsi="Garamond" w:cs="Arial"/>
          <w:sz w:val="20"/>
          <w:szCs w:val="20"/>
        </w:rPr>
        <w:t>Poskytovateľ</w:t>
      </w:r>
      <w:r w:rsidR="00BF7AB6" w:rsidRPr="0060415D">
        <w:rPr>
          <w:rFonts w:ascii="Garamond" w:hAnsi="Garamond" w:cs="Arial"/>
          <w:sz w:val="20"/>
          <w:szCs w:val="20"/>
        </w:rPr>
        <w:t xml:space="preserve"> </w:t>
      </w:r>
      <w:r w:rsidRPr="0060415D">
        <w:rPr>
          <w:rFonts w:ascii="Garamond" w:hAnsi="Garamond" w:cs="Arial"/>
          <w:sz w:val="20"/>
          <w:szCs w:val="20"/>
        </w:rPr>
        <w:t>povinn</w:t>
      </w:r>
      <w:r w:rsidR="00FF7230" w:rsidRPr="0060415D">
        <w:rPr>
          <w:rFonts w:ascii="Garamond" w:hAnsi="Garamond" w:cs="Arial"/>
          <w:sz w:val="20"/>
          <w:szCs w:val="20"/>
        </w:rPr>
        <w:t>ý</w:t>
      </w:r>
      <w:r w:rsidR="00BF7AB6" w:rsidRPr="0060415D">
        <w:rPr>
          <w:rFonts w:ascii="Garamond" w:hAnsi="Garamond" w:cs="Arial"/>
          <w:sz w:val="20"/>
          <w:szCs w:val="20"/>
        </w:rPr>
        <w:t xml:space="preserve"> </w:t>
      </w:r>
      <w:r w:rsidRPr="0060415D">
        <w:rPr>
          <w:rFonts w:ascii="Garamond" w:hAnsi="Garamond" w:cs="Arial"/>
          <w:sz w:val="20"/>
          <w:szCs w:val="20"/>
        </w:rPr>
        <w:t>plniť</w:t>
      </w:r>
      <w:r w:rsidR="00BF7AB6" w:rsidRPr="0060415D">
        <w:rPr>
          <w:rFonts w:ascii="Garamond" w:hAnsi="Garamond" w:cs="Arial"/>
          <w:sz w:val="20"/>
          <w:szCs w:val="20"/>
        </w:rPr>
        <w:t xml:space="preserve"> </w:t>
      </w:r>
      <w:r w:rsidRPr="0060415D">
        <w:rPr>
          <w:rFonts w:ascii="Garamond" w:hAnsi="Garamond" w:cs="Arial"/>
          <w:sz w:val="20"/>
          <w:szCs w:val="20"/>
        </w:rPr>
        <w:t>i</w:t>
      </w:r>
      <w:r w:rsidR="00BF7AB6" w:rsidRPr="0060415D">
        <w:rPr>
          <w:rFonts w:ascii="Garamond" w:hAnsi="Garamond" w:cs="Arial"/>
          <w:sz w:val="20"/>
          <w:szCs w:val="20"/>
        </w:rPr>
        <w:t xml:space="preserve"> </w:t>
      </w:r>
      <w:r w:rsidRPr="0060415D">
        <w:rPr>
          <w:rFonts w:ascii="Garamond" w:hAnsi="Garamond" w:cs="Arial"/>
          <w:sz w:val="20"/>
          <w:szCs w:val="20"/>
        </w:rPr>
        <w:t>po</w:t>
      </w:r>
      <w:r w:rsidR="00BF7AB6" w:rsidRPr="0060415D">
        <w:rPr>
          <w:rFonts w:ascii="Garamond" w:hAnsi="Garamond" w:cs="Arial"/>
          <w:sz w:val="20"/>
          <w:szCs w:val="20"/>
        </w:rPr>
        <w:t xml:space="preserve"> </w:t>
      </w:r>
      <w:r w:rsidRPr="0060415D">
        <w:rPr>
          <w:rFonts w:ascii="Garamond" w:hAnsi="Garamond" w:cs="Arial"/>
          <w:sz w:val="20"/>
          <w:szCs w:val="20"/>
        </w:rPr>
        <w:t>zaplatení</w:t>
      </w:r>
      <w:r w:rsidR="00BF7AB6" w:rsidRPr="0060415D">
        <w:rPr>
          <w:rFonts w:ascii="Garamond" w:hAnsi="Garamond" w:cs="Arial"/>
          <w:sz w:val="20"/>
          <w:szCs w:val="20"/>
        </w:rPr>
        <w:t xml:space="preserve"> </w:t>
      </w:r>
      <w:r w:rsidRPr="0060415D">
        <w:rPr>
          <w:rFonts w:ascii="Garamond" w:hAnsi="Garamond" w:cs="Arial"/>
          <w:sz w:val="20"/>
          <w:szCs w:val="20"/>
        </w:rPr>
        <w:t>zmluvnej</w:t>
      </w:r>
      <w:r w:rsidR="00BF7AB6" w:rsidRPr="0060415D">
        <w:rPr>
          <w:rFonts w:ascii="Garamond" w:hAnsi="Garamond" w:cs="Arial"/>
          <w:sz w:val="20"/>
          <w:szCs w:val="20"/>
        </w:rPr>
        <w:t xml:space="preserve"> </w:t>
      </w:r>
      <w:r w:rsidRPr="0060415D">
        <w:rPr>
          <w:rFonts w:ascii="Garamond" w:hAnsi="Garamond" w:cs="Arial"/>
          <w:sz w:val="20"/>
          <w:szCs w:val="20"/>
        </w:rPr>
        <w:t>pokuty.</w:t>
      </w:r>
      <w:r w:rsidR="00BF7AB6" w:rsidRPr="0060415D">
        <w:rPr>
          <w:rFonts w:ascii="Garamond" w:eastAsia="Calibri" w:hAnsi="Garamond"/>
          <w:sz w:val="20"/>
          <w:szCs w:val="20"/>
        </w:rPr>
        <w:t xml:space="preserve"> </w:t>
      </w:r>
      <w:r w:rsidRPr="0060415D">
        <w:rPr>
          <w:rFonts w:ascii="Garamond" w:eastAsia="Calibri" w:hAnsi="Garamond"/>
          <w:sz w:val="20"/>
          <w:szCs w:val="20"/>
        </w:rPr>
        <w:t>Zaplatením</w:t>
      </w:r>
      <w:r w:rsidR="00BF7AB6" w:rsidRPr="0060415D">
        <w:rPr>
          <w:rFonts w:ascii="Garamond" w:eastAsia="Calibri" w:hAnsi="Garamond"/>
          <w:sz w:val="20"/>
          <w:szCs w:val="20"/>
        </w:rPr>
        <w:t xml:space="preserve"> </w:t>
      </w:r>
      <w:r w:rsidRPr="0060415D">
        <w:rPr>
          <w:rFonts w:ascii="Garamond" w:eastAsia="Calibri" w:hAnsi="Garamond"/>
          <w:sz w:val="20"/>
          <w:szCs w:val="20"/>
        </w:rPr>
        <w:t>zmluvnej</w:t>
      </w:r>
      <w:r w:rsidR="00BF7AB6" w:rsidRPr="0060415D">
        <w:rPr>
          <w:rFonts w:ascii="Garamond" w:eastAsia="Calibri" w:hAnsi="Garamond"/>
          <w:sz w:val="20"/>
          <w:szCs w:val="20"/>
        </w:rPr>
        <w:t xml:space="preserve"> </w:t>
      </w:r>
      <w:r w:rsidRPr="0060415D">
        <w:rPr>
          <w:rFonts w:ascii="Garamond" w:eastAsia="Calibri" w:hAnsi="Garamond"/>
          <w:sz w:val="20"/>
          <w:szCs w:val="20"/>
        </w:rPr>
        <w:t>pokuty</w:t>
      </w:r>
      <w:r w:rsidR="00BF7AB6" w:rsidRPr="0060415D">
        <w:rPr>
          <w:rFonts w:ascii="Garamond" w:eastAsia="Calibri" w:hAnsi="Garamond"/>
          <w:sz w:val="20"/>
          <w:szCs w:val="20"/>
        </w:rPr>
        <w:t xml:space="preserve"> </w:t>
      </w:r>
      <w:r w:rsidRPr="0060415D">
        <w:rPr>
          <w:rFonts w:ascii="Garamond" w:eastAsia="Calibri" w:hAnsi="Garamond"/>
          <w:sz w:val="20"/>
          <w:szCs w:val="20"/>
        </w:rPr>
        <w:t>v</w:t>
      </w:r>
      <w:r w:rsidR="00BF7AB6" w:rsidRPr="0060415D">
        <w:rPr>
          <w:rFonts w:ascii="Garamond" w:eastAsia="Calibri" w:hAnsi="Garamond"/>
          <w:sz w:val="20"/>
          <w:szCs w:val="20"/>
        </w:rPr>
        <w:t xml:space="preserve"> </w:t>
      </w:r>
      <w:r w:rsidRPr="0060415D">
        <w:rPr>
          <w:rFonts w:ascii="Garamond" w:eastAsia="Calibri" w:hAnsi="Garamond"/>
          <w:sz w:val="20"/>
          <w:szCs w:val="20"/>
        </w:rPr>
        <w:t>zmysle</w:t>
      </w:r>
      <w:r w:rsidR="00BF7AB6" w:rsidRPr="0060415D">
        <w:rPr>
          <w:rFonts w:ascii="Garamond" w:eastAsia="Calibri" w:hAnsi="Garamond"/>
          <w:sz w:val="20"/>
          <w:szCs w:val="20"/>
        </w:rPr>
        <w:t xml:space="preserve"> </w:t>
      </w:r>
      <w:r w:rsidRPr="0060415D">
        <w:rPr>
          <w:rFonts w:ascii="Garamond" w:eastAsia="Calibri" w:hAnsi="Garamond"/>
          <w:sz w:val="20"/>
          <w:szCs w:val="20"/>
        </w:rPr>
        <w:t>tohto</w:t>
      </w:r>
      <w:r w:rsidR="00BF7AB6" w:rsidRPr="0060415D">
        <w:rPr>
          <w:rFonts w:ascii="Garamond" w:eastAsia="Calibri" w:hAnsi="Garamond"/>
          <w:sz w:val="20"/>
          <w:szCs w:val="20"/>
        </w:rPr>
        <w:t xml:space="preserve"> </w:t>
      </w:r>
      <w:r w:rsidRPr="0060415D">
        <w:rPr>
          <w:rFonts w:ascii="Garamond" w:eastAsia="Calibri" w:hAnsi="Garamond"/>
          <w:sz w:val="20"/>
          <w:szCs w:val="20"/>
        </w:rPr>
        <w:t>článku</w:t>
      </w:r>
      <w:r w:rsidR="00BF7AB6" w:rsidRPr="0060415D">
        <w:rPr>
          <w:rFonts w:ascii="Garamond" w:eastAsia="Calibri" w:hAnsi="Garamond"/>
          <w:sz w:val="20"/>
          <w:szCs w:val="20"/>
        </w:rPr>
        <w:t xml:space="preserve"> </w:t>
      </w:r>
      <w:r w:rsidRPr="0060415D">
        <w:rPr>
          <w:rFonts w:ascii="Garamond" w:eastAsia="Calibri" w:hAnsi="Garamond"/>
          <w:sz w:val="20"/>
          <w:szCs w:val="20"/>
        </w:rPr>
        <w:t>Zmluvy</w:t>
      </w:r>
      <w:r w:rsidR="00BF7AB6" w:rsidRPr="0060415D">
        <w:rPr>
          <w:rFonts w:ascii="Garamond" w:eastAsia="Calibri" w:hAnsi="Garamond"/>
          <w:sz w:val="20"/>
          <w:szCs w:val="20"/>
        </w:rPr>
        <w:t xml:space="preserve"> </w:t>
      </w:r>
      <w:r w:rsidRPr="0060415D">
        <w:rPr>
          <w:rFonts w:ascii="Garamond" w:eastAsia="Calibri" w:hAnsi="Garamond"/>
          <w:sz w:val="20"/>
          <w:szCs w:val="20"/>
        </w:rPr>
        <w:t>nezaniká</w:t>
      </w:r>
      <w:r w:rsidR="00BF7AB6" w:rsidRPr="0060415D">
        <w:rPr>
          <w:rFonts w:ascii="Garamond" w:eastAsia="Calibri" w:hAnsi="Garamond"/>
          <w:sz w:val="20"/>
          <w:szCs w:val="20"/>
        </w:rPr>
        <w:t xml:space="preserve"> </w:t>
      </w:r>
      <w:r w:rsidRPr="0060415D">
        <w:rPr>
          <w:rFonts w:ascii="Garamond" w:eastAsia="Calibri" w:hAnsi="Garamond"/>
          <w:sz w:val="20"/>
          <w:szCs w:val="20"/>
        </w:rPr>
        <w:t>právo</w:t>
      </w:r>
      <w:r w:rsidR="00BF7AB6" w:rsidRPr="0060415D">
        <w:rPr>
          <w:rFonts w:ascii="Garamond" w:eastAsia="Calibri" w:hAnsi="Garamond"/>
          <w:sz w:val="20"/>
          <w:szCs w:val="20"/>
        </w:rPr>
        <w:t xml:space="preserve"> </w:t>
      </w:r>
      <w:r w:rsidRPr="0060415D">
        <w:rPr>
          <w:rFonts w:ascii="Garamond" w:eastAsia="Calibri" w:hAnsi="Garamond"/>
          <w:sz w:val="20"/>
          <w:szCs w:val="20"/>
        </w:rPr>
        <w:t>na</w:t>
      </w:r>
      <w:r w:rsidR="00BF7AB6" w:rsidRPr="0060415D">
        <w:rPr>
          <w:rFonts w:ascii="Garamond" w:eastAsia="Calibri" w:hAnsi="Garamond"/>
          <w:sz w:val="20"/>
          <w:szCs w:val="20"/>
        </w:rPr>
        <w:t xml:space="preserve"> </w:t>
      </w:r>
      <w:r w:rsidRPr="0060415D">
        <w:rPr>
          <w:rFonts w:ascii="Garamond" w:eastAsia="Calibri" w:hAnsi="Garamond"/>
          <w:sz w:val="20"/>
          <w:szCs w:val="20"/>
        </w:rPr>
        <w:t>náhradu</w:t>
      </w:r>
      <w:r w:rsidR="00BF7AB6" w:rsidRPr="0060415D">
        <w:rPr>
          <w:rFonts w:ascii="Garamond" w:eastAsia="Calibri" w:hAnsi="Garamond"/>
          <w:sz w:val="20"/>
          <w:szCs w:val="20"/>
        </w:rPr>
        <w:t xml:space="preserve"> </w:t>
      </w:r>
      <w:r w:rsidRPr="0060415D">
        <w:rPr>
          <w:rFonts w:ascii="Garamond" w:eastAsia="Calibri" w:hAnsi="Garamond"/>
          <w:sz w:val="20"/>
          <w:szCs w:val="20"/>
        </w:rPr>
        <w:t>vzniknutej</w:t>
      </w:r>
      <w:r w:rsidR="00BF7AB6" w:rsidRPr="0060415D">
        <w:rPr>
          <w:rFonts w:ascii="Garamond" w:eastAsia="Calibri" w:hAnsi="Garamond"/>
          <w:sz w:val="20"/>
          <w:szCs w:val="20"/>
        </w:rPr>
        <w:t xml:space="preserve"> </w:t>
      </w:r>
      <w:r w:rsidRPr="0060415D">
        <w:rPr>
          <w:rFonts w:ascii="Garamond" w:eastAsia="Calibri" w:hAnsi="Garamond"/>
          <w:sz w:val="20"/>
          <w:szCs w:val="20"/>
        </w:rPr>
        <w:t>škody.</w:t>
      </w:r>
    </w:p>
    <w:p w14:paraId="4F5E42D3" w14:textId="6E366C58" w:rsidR="00491508" w:rsidRPr="0060415D" w:rsidRDefault="00491508" w:rsidP="00CE05A6">
      <w:pPr>
        <w:pStyle w:val="Odsekzoznamu"/>
        <w:keepNext/>
        <w:keepLines/>
        <w:tabs>
          <w:tab w:val="left" w:pos="0"/>
        </w:tabs>
        <w:spacing w:after="0" w:line="240" w:lineRule="auto"/>
        <w:ind w:left="709"/>
        <w:jc w:val="both"/>
        <w:rPr>
          <w:rFonts w:ascii="Garamond" w:eastAsia="Calibri" w:hAnsi="Garamond"/>
          <w:sz w:val="20"/>
          <w:szCs w:val="20"/>
        </w:rPr>
      </w:pPr>
    </w:p>
    <w:p w14:paraId="376529B4" w14:textId="1C07BD6C" w:rsidR="00CC4CCC" w:rsidRPr="00CC4CCC" w:rsidRDefault="00CC4CCC" w:rsidP="00CE05A6">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sz w:val="20"/>
          <w:szCs w:val="20"/>
        </w:rPr>
        <w:t xml:space="preserve">Poskytovateľ </w:t>
      </w:r>
      <w:r w:rsidRPr="00952DB2">
        <w:rPr>
          <w:rFonts w:ascii="Garamond" w:hAnsi="Garamond" w:cs="Arial"/>
          <w:sz w:val="20"/>
          <w:szCs w:val="20"/>
        </w:rPr>
        <w:t xml:space="preserve">sa zaväzuje zaplatiť Objednávateľovi zmluvnú pokutu podľa tohto článku bod </w:t>
      </w:r>
      <w:r w:rsidR="00B01A99" w:rsidRPr="00B01A99">
        <w:rPr>
          <w:rFonts w:ascii="Garamond" w:hAnsi="Garamond" w:cs="Arial"/>
          <w:sz w:val="20"/>
          <w:szCs w:val="20"/>
        </w:rPr>
        <w:t>9</w:t>
      </w:r>
      <w:r w:rsidRPr="00B01A99">
        <w:rPr>
          <w:rFonts w:ascii="Garamond" w:hAnsi="Garamond" w:cs="Arial"/>
          <w:sz w:val="20"/>
          <w:szCs w:val="20"/>
        </w:rPr>
        <w:t xml:space="preserve">.1, </w:t>
      </w:r>
      <w:r w:rsidR="00B01A99" w:rsidRPr="00B01A99">
        <w:rPr>
          <w:rFonts w:ascii="Garamond" w:hAnsi="Garamond" w:cs="Arial"/>
          <w:sz w:val="20"/>
          <w:szCs w:val="20"/>
        </w:rPr>
        <w:t>9</w:t>
      </w:r>
      <w:r w:rsidRPr="00B01A99">
        <w:rPr>
          <w:rFonts w:ascii="Garamond" w:hAnsi="Garamond" w:cs="Arial"/>
          <w:sz w:val="20"/>
          <w:szCs w:val="20"/>
        </w:rPr>
        <w:t>.3</w:t>
      </w:r>
      <w:r w:rsidR="00B01A99" w:rsidRPr="00B01A99">
        <w:rPr>
          <w:rFonts w:ascii="Garamond" w:hAnsi="Garamond" w:cs="Arial"/>
          <w:sz w:val="20"/>
          <w:szCs w:val="20"/>
        </w:rPr>
        <w:t>, 9.4</w:t>
      </w:r>
      <w:r w:rsidR="00484416">
        <w:rPr>
          <w:rFonts w:ascii="Garamond" w:hAnsi="Garamond" w:cs="Arial"/>
          <w:sz w:val="20"/>
          <w:szCs w:val="20"/>
        </w:rPr>
        <w:t>, 9.5</w:t>
      </w:r>
      <w:r w:rsidRPr="00B01A99">
        <w:rPr>
          <w:rFonts w:ascii="Garamond" w:hAnsi="Garamond" w:cs="Arial"/>
          <w:sz w:val="20"/>
          <w:szCs w:val="20"/>
        </w:rPr>
        <w:t xml:space="preserve"> a/ alebo </w:t>
      </w:r>
      <w:r w:rsidR="00B01A99" w:rsidRPr="00B01A99">
        <w:rPr>
          <w:rFonts w:ascii="Garamond" w:hAnsi="Garamond" w:cs="Arial"/>
          <w:sz w:val="20"/>
          <w:szCs w:val="20"/>
        </w:rPr>
        <w:t>9</w:t>
      </w:r>
      <w:r w:rsidRPr="00B01A99">
        <w:rPr>
          <w:rFonts w:ascii="Garamond" w:hAnsi="Garamond" w:cs="Arial"/>
          <w:sz w:val="20"/>
          <w:szCs w:val="20"/>
        </w:rPr>
        <w:t>.</w:t>
      </w:r>
      <w:r w:rsidR="00484416">
        <w:rPr>
          <w:rFonts w:ascii="Garamond" w:hAnsi="Garamond" w:cs="Arial"/>
          <w:sz w:val="20"/>
          <w:szCs w:val="20"/>
        </w:rPr>
        <w:t>6</w:t>
      </w:r>
      <w:r w:rsidRPr="00952DB2">
        <w:rPr>
          <w:rFonts w:ascii="Garamond" w:hAnsi="Garamond" w:cs="Arial"/>
          <w:sz w:val="20"/>
          <w:szCs w:val="20"/>
        </w:rPr>
        <w:t xml:space="preserve"> Zmluvy. </w:t>
      </w:r>
      <w:r w:rsidR="00A96123" w:rsidRPr="0060415D">
        <w:rPr>
          <w:rFonts w:ascii="Garamond" w:eastAsia="Calibri" w:hAnsi="Garamond"/>
          <w:sz w:val="20"/>
          <w:szCs w:val="20"/>
        </w:rPr>
        <w:t>Zmluvné</w:t>
      </w:r>
      <w:r w:rsidR="00BF7AB6" w:rsidRPr="0060415D">
        <w:rPr>
          <w:rFonts w:ascii="Garamond" w:hAnsi="Garamond" w:cs="Arial"/>
          <w:sz w:val="20"/>
          <w:szCs w:val="20"/>
        </w:rPr>
        <w:t xml:space="preserve"> </w:t>
      </w:r>
      <w:r w:rsidR="00A96123" w:rsidRPr="0060415D">
        <w:rPr>
          <w:rFonts w:ascii="Garamond" w:hAnsi="Garamond" w:cs="Arial"/>
          <w:sz w:val="20"/>
          <w:szCs w:val="20"/>
        </w:rPr>
        <w:t>strany</w:t>
      </w:r>
      <w:r w:rsidR="00BF7AB6" w:rsidRPr="0060415D">
        <w:rPr>
          <w:rFonts w:ascii="Garamond" w:hAnsi="Garamond" w:cs="Arial"/>
          <w:sz w:val="20"/>
          <w:szCs w:val="20"/>
        </w:rPr>
        <w:t xml:space="preserve"> </w:t>
      </w:r>
      <w:r w:rsidR="00A96123" w:rsidRPr="0060415D">
        <w:rPr>
          <w:rFonts w:ascii="Garamond" w:hAnsi="Garamond" w:cs="Arial"/>
          <w:sz w:val="20"/>
          <w:szCs w:val="20"/>
        </w:rPr>
        <w:t>považujú</w:t>
      </w:r>
      <w:r w:rsidR="00BF7AB6" w:rsidRPr="0060415D">
        <w:rPr>
          <w:rFonts w:ascii="Garamond" w:hAnsi="Garamond" w:cs="Arial"/>
          <w:sz w:val="20"/>
          <w:szCs w:val="20"/>
        </w:rPr>
        <w:t xml:space="preserve"> </w:t>
      </w:r>
      <w:r w:rsidR="00A96123" w:rsidRPr="0060415D">
        <w:rPr>
          <w:rFonts w:ascii="Garamond" w:hAnsi="Garamond" w:cs="Arial"/>
          <w:sz w:val="20"/>
          <w:szCs w:val="20"/>
        </w:rPr>
        <w:t>určenie</w:t>
      </w:r>
      <w:r w:rsidR="00BF7AB6" w:rsidRPr="0060415D">
        <w:rPr>
          <w:rFonts w:ascii="Garamond" w:hAnsi="Garamond" w:cs="Arial"/>
          <w:sz w:val="20"/>
          <w:szCs w:val="20"/>
        </w:rPr>
        <w:t xml:space="preserve"> </w:t>
      </w:r>
      <w:r w:rsidR="00A96123" w:rsidRPr="0060415D">
        <w:rPr>
          <w:rFonts w:ascii="Garamond" w:hAnsi="Garamond" w:cs="Arial"/>
          <w:sz w:val="20"/>
          <w:szCs w:val="20"/>
        </w:rPr>
        <w:t>zmluvnej</w:t>
      </w:r>
      <w:r w:rsidR="00BF7AB6" w:rsidRPr="0060415D">
        <w:rPr>
          <w:rFonts w:ascii="Garamond" w:hAnsi="Garamond" w:cs="Arial"/>
          <w:sz w:val="20"/>
          <w:szCs w:val="20"/>
        </w:rPr>
        <w:t xml:space="preserve"> </w:t>
      </w:r>
      <w:r w:rsidR="00A96123" w:rsidRPr="0060415D">
        <w:rPr>
          <w:rFonts w:ascii="Garamond" w:hAnsi="Garamond" w:cs="Arial"/>
          <w:sz w:val="20"/>
          <w:szCs w:val="20"/>
        </w:rPr>
        <w:t>pokuty</w:t>
      </w:r>
      <w:r w:rsidR="00BF7AB6" w:rsidRPr="0060415D">
        <w:rPr>
          <w:rFonts w:ascii="Garamond" w:hAnsi="Garamond" w:cs="Arial"/>
          <w:sz w:val="20"/>
          <w:szCs w:val="20"/>
        </w:rPr>
        <w:t xml:space="preserve"> </w:t>
      </w:r>
      <w:r w:rsidR="00073680" w:rsidRPr="0060415D">
        <w:rPr>
          <w:rFonts w:ascii="Garamond" w:hAnsi="Garamond" w:cs="Arial"/>
          <w:sz w:val="20"/>
          <w:szCs w:val="20"/>
        </w:rPr>
        <w:t xml:space="preserve">podľa tohto článku Zmluvy </w:t>
      </w:r>
      <w:r w:rsidR="00A96123" w:rsidRPr="0060415D">
        <w:rPr>
          <w:rFonts w:ascii="Garamond" w:hAnsi="Garamond" w:cs="Arial"/>
          <w:sz w:val="20"/>
          <w:szCs w:val="20"/>
        </w:rPr>
        <w:t>za</w:t>
      </w:r>
      <w:r w:rsidR="00BF7AB6" w:rsidRPr="0060415D">
        <w:rPr>
          <w:rFonts w:ascii="Garamond" w:hAnsi="Garamond" w:cs="Arial"/>
          <w:sz w:val="20"/>
          <w:szCs w:val="20"/>
        </w:rPr>
        <w:t xml:space="preserve"> </w:t>
      </w:r>
      <w:r w:rsidR="00A96123" w:rsidRPr="0060415D">
        <w:rPr>
          <w:rFonts w:ascii="Garamond" w:hAnsi="Garamond" w:cs="Arial"/>
          <w:sz w:val="20"/>
          <w:szCs w:val="20"/>
        </w:rPr>
        <w:t>primerané</w:t>
      </w:r>
      <w:r w:rsidR="00BF7AB6" w:rsidRPr="0060415D">
        <w:rPr>
          <w:rFonts w:ascii="Garamond" w:hAnsi="Garamond" w:cs="Arial"/>
          <w:sz w:val="20"/>
          <w:szCs w:val="20"/>
        </w:rPr>
        <w:t xml:space="preserve"> </w:t>
      </w:r>
      <w:r w:rsidR="00A96123" w:rsidRPr="0060415D">
        <w:rPr>
          <w:rFonts w:ascii="Garamond" w:hAnsi="Garamond" w:cs="Arial"/>
          <w:sz w:val="20"/>
          <w:szCs w:val="20"/>
        </w:rPr>
        <w:t>a</w:t>
      </w:r>
      <w:r w:rsidR="00BF7AB6" w:rsidRPr="0060415D">
        <w:rPr>
          <w:rFonts w:ascii="Garamond" w:hAnsi="Garamond" w:cs="Arial"/>
          <w:sz w:val="20"/>
          <w:szCs w:val="20"/>
        </w:rPr>
        <w:t xml:space="preserve"> </w:t>
      </w:r>
      <w:r w:rsidR="00A96123" w:rsidRPr="0060415D">
        <w:rPr>
          <w:rFonts w:ascii="Garamond" w:hAnsi="Garamond" w:cs="Arial"/>
          <w:sz w:val="20"/>
          <w:szCs w:val="20"/>
        </w:rPr>
        <w:t>dostatočne</w:t>
      </w:r>
      <w:r w:rsidR="00BF7AB6" w:rsidRPr="0060415D">
        <w:rPr>
          <w:rFonts w:ascii="Garamond" w:hAnsi="Garamond" w:cs="Arial"/>
          <w:sz w:val="20"/>
          <w:szCs w:val="20"/>
        </w:rPr>
        <w:t xml:space="preserve"> </w:t>
      </w:r>
      <w:r w:rsidR="00A96123" w:rsidRPr="0060415D">
        <w:rPr>
          <w:rFonts w:ascii="Garamond" w:hAnsi="Garamond" w:cs="Arial"/>
          <w:sz w:val="20"/>
          <w:szCs w:val="20"/>
        </w:rPr>
        <w:t>určité.</w:t>
      </w:r>
      <w:r w:rsidR="00BF7AB6" w:rsidRPr="0060415D">
        <w:rPr>
          <w:rFonts w:ascii="Garamond" w:hAnsi="Garamond" w:cs="Arial"/>
          <w:sz w:val="20"/>
          <w:szCs w:val="20"/>
        </w:rPr>
        <w:t xml:space="preserve"> </w:t>
      </w:r>
      <w:r w:rsidR="00A96123" w:rsidRPr="0060415D">
        <w:rPr>
          <w:rFonts w:ascii="Garamond" w:hAnsi="Garamond" w:cs="Arial"/>
          <w:sz w:val="20"/>
          <w:szCs w:val="20"/>
        </w:rPr>
        <w:t>Zmluvnú</w:t>
      </w:r>
      <w:r w:rsidR="00BF7AB6" w:rsidRPr="0060415D">
        <w:rPr>
          <w:rFonts w:ascii="Garamond" w:hAnsi="Garamond" w:cs="Arial"/>
          <w:sz w:val="20"/>
          <w:szCs w:val="20"/>
        </w:rPr>
        <w:t xml:space="preserve"> </w:t>
      </w:r>
      <w:r w:rsidR="00A96123" w:rsidRPr="0060415D">
        <w:rPr>
          <w:rFonts w:ascii="Garamond" w:hAnsi="Garamond" w:cs="Arial"/>
          <w:sz w:val="20"/>
          <w:szCs w:val="20"/>
        </w:rPr>
        <w:t>pokutu</w:t>
      </w:r>
      <w:r w:rsidR="00BF7AB6" w:rsidRPr="0060415D">
        <w:rPr>
          <w:rFonts w:ascii="Garamond" w:hAnsi="Garamond" w:cs="Arial"/>
          <w:sz w:val="20"/>
          <w:szCs w:val="20"/>
        </w:rPr>
        <w:t xml:space="preserve"> </w:t>
      </w:r>
      <w:r w:rsidR="00A96123" w:rsidRPr="0060415D">
        <w:rPr>
          <w:rFonts w:ascii="Garamond" w:hAnsi="Garamond" w:cs="Arial"/>
          <w:sz w:val="20"/>
          <w:szCs w:val="20"/>
        </w:rPr>
        <w:t>sa</w:t>
      </w:r>
      <w:r w:rsidR="00BF7AB6" w:rsidRPr="0060415D">
        <w:rPr>
          <w:rFonts w:ascii="Garamond" w:hAnsi="Garamond" w:cs="Arial"/>
          <w:sz w:val="20"/>
          <w:szCs w:val="20"/>
        </w:rPr>
        <w:t xml:space="preserve"> </w:t>
      </w:r>
      <w:r w:rsidR="00073680" w:rsidRPr="0060415D">
        <w:rPr>
          <w:rFonts w:ascii="Garamond" w:hAnsi="Garamond" w:cs="Arial"/>
          <w:sz w:val="20"/>
          <w:szCs w:val="20"/>
        </w:rPr>
        <w:t>Poskytovateľ</w:t>
      </w:r>
      <w:r w:rsidR="00BF7AB6" w:rsidRPr="0060415D">
        <w:rPr>
          <w:rFonts w:ascii="Garamond" w:hAnsi="Garamond" w:cs="Arial"/>
          <w:sz w:val="20"/>
          <w:szCs w:val="20"/>
        </w:rPr>
        <w:t xml:space="preserve"> </w:t>
      </w:r>
      <w:r w:rsidR="00A96123" w:rsidRPr="0060415D">
        <w:rPr>
          <w:rFonts w:ascii="Garamond" w:hAnsi="Garamond" w:cs="Arial"/>
          <w:sz w:val="20"/>
          <w:szCs w:val="20"/>
        </w:rPr>
        <w:t>zaväzuj</w:t>
      </w:r>
      <w:r w:rsidR="00073680" w:rsidRPr="0060415D">
        <w:rPr>
          <w:rFonts w:ascii="Garamond" w:hAnsi="Garamond" w:cs="Arial"/>
          <w:sz w:val="20"/>
          <w:szCs w:val="20"/>
        </w:rPr>
        <w:t xml:space="preserve">e </w:t>
      </w:r>
      <w:r w:rsidR="00A96123" w:rsidRPr="0060415D">
        <w:rPr>
          <w:rFonts w:ascii="Garamond" w:hAnsi="Garamond" w:cs="Arial"/>
          <w:sz w:val="20"/>
          <w:szCs w:val="20"/>
        </w:rPr>
        <w:t>uhradiť</w:t>
      </w:r>
      <w:r w:rsidR="00BF7AB6" w:rsidRPr="0060415D">
        <w:rPr>
          <w:rFonts w:ascii="Garamond" w:hAnsi="Garamond" w:cs="Arial"/>
          <w:sz w:val="20"/>
          <w:szCs w:val="20"/>
        </w:rPr>
        <w:t xml:space="preserve"> </w:t>
      </w:r>
      <w:r w:rsidR="00A96123" w:rsidRPr="0060415D">
        <w:rPr>
          <w:rFonts w:ascii="Garamond" w:hAnsi="Garamond" w:cs="Arial"/>
          <w:sz w:val="20"/>
          <w:szCs w:val="20"/>
        </w:rPr>
        <w:t>najneskôr</w:t>
      </w:r>
      <w:r w:rsidR="00BF7AB6" w:rsidRPr="0060415D">
        <w:rPr>
          <w:rFonts w:ascii="Garamond" w:hAnsi="Garamond" w:cs="Arial"/>
          <w:sz w:val="20"/>
          <w:szCs w:val="20"/>
        </w:rPr>
        <w:t xml:space="preserve"> </w:t>
      </w:r>
      <w:r w:rsidR="00A96123" w:rsidRPr="0060415D">
        <w:rPr>
          <w:rFonts w:ascii="Garamond" w:hAnsi="Garamond" w:cs="Arial"/>
          <w:sz w:val="20"/>
          <w:szCs w:val="20"/>
        </w:rPr>
        <w:t>do</w:t>
      </w:r>
      <w:r w:rsidR="00BF7AB6" w:rsidRPr="0060415D">
        <w:rPr>
          <w:rFonts w:ascii="Garamond" w:hAnsi="Garamond" w:cs="Arial"/>
          <w:sz w:val="20"/>
          <w:szCs w:val="20"/>
        </w:rPr>
        <w:t xml:space="preserve"> </w:t>
      </w:r>
      <w:r w:rsidR="00A96123" w:rsidRPr="0060415D">
        <w:rPr>
          <w:rFonts w:ascii="Garamond" w:hAnsi="Garamond" w:cs="Arial"/>
          <w:sz w:val="20"/>
          <w:szCs w:val="20"/>
        </w:rPr>
        <w:t>10</w:t>
      </w:r>
      <w:r w:rsidR="00BF7AB6" w:rsidRPr="0060415D">
        <w:rPr>
          <w:rFonts w:ascii="Garamond" w:hAnsi="Garamond" w:cs="Arial"/>
          <w:sz w:val="20"/>
          <w:szCs w:val="20"/>
        </w:rPr>
        <w:t xml:space="preserve"> </w:t>
      </w:r>
      <w:r w:rsidR="00A96123" w:rsidRPr="0060415D">
        <w:rPr>
          <w:rFonts w:ascii="Garamond" w:hAnsi="Garamond" w:cs="Arial"/>
          <w:sz w:val="20"/>
          <w:szCs w:val="20"/>
        </w:rPr>
        <w:t>(desiatich)</w:t>
      </w:r>
      <w:r w:rsidR="00BF7AB6" w:rsidRPr="0060415D">
        <w:rPr>
          <w:rFonts w:ascii="Garamond" w:hAnsi="Garamond" w:cs="Arial"/>
          <w:sz w:val="20"/>
          <w:szCs w:val="20"/>
        </w:rPr>
        <w:t xml:space="preserve"> </w:t>
      </w:r>
      <w:r w:rsidR="00A96123" w:rsidRPr="0060415D">
        <w:rPr>
          <w:rFonts w:ascii="Garamond" w:hAnsi="Garamond" w:cs="Arial"/>
          <w:sz w:val="20"/>
          <w:szCs w:val="20"/>
        </w:rPr>
        <w:t>Pracovných</w:t>
      </w:r>
      <w:r w:rsidR="00BF7AB6" w:rsidRPr="0060415D">
        <w:rPr>
          <w:rFonts w:ascii="Garamond" w:hAnsi="Garamond" w:cs="Arial"/>
          <w:sz w:val="20"/>
          <w:szCs w:val="20"/>
        </w:rPr>
        <w:t xml:space="preserve"> </w:t>
      </w:r>
      <w:r w:rsidR="00A96123" w:rsidRPr="0060415D">
        <w:rPr>
          <w:rFonts w:ascii="Garamond" w:hAnsi="Garamond" w:cs="Arial"/>
          <w:sz w:val="20"/>
          <w:szCs w:val="20"/>
        </w:rPr>
        <w:t>dní</w:t>
      </w:r>
      <w:r w:rsidR="00BF7AB6" w:rsidRPr="0060415D">
        <w:rPr>
          <w:rFonts w:ascii="Garamond" w:hAnsi="Garamond" w:cs="Arial"/>
          <w:sz w:val="20"/>
          <w:szCs w:val="20"/>
        </w:rPr>
        <w:t xml:space="preserve"> </w:t>
      </w:r>
      <w:r w:rsidR="00A96123" w:rsidRPr="0060415D">
        <w:rPr>
          <w:rFonts w:ascii="Garamond" w:hAnsi="Garamond" w:cs="Arial"/>
          <w:sz w:val="20"/>
          <w:szCs w:val="20"/>
        </w:rPr>
        <w:t>odo</w:t>
      </w:r>
      <w:r w:rsidR="00BF7AB6" w:rsidRPr="0060415D">
        <w:rPr>
          <w:rFonts w:ascii="Garamond" w:hAnsi="Garamond" w:cs="Arial"/>
          <w:sz w:val="20"/>
          <w:szCs w:val="20"/>
        </w:rPr>
        <w:t xml:space="preserve"> </w:t>
      </w:r>
      <w:r w:rsidR="00A96123" w:rsidRPr="0060415D">
        <w:rPr>
          <w:rFonts w:ascii="Garamond" w:hAnsi="Garamond" w:cs="Arial"/>
          <w:sz w:val="20"/>
          <w:szCs w:val="20"/>
        </w:rPr>
        <w:t>dňa</w:t>
      </w:r>
      <w:r w:rsidR="00BF7AB6" w:rsidRPr="0060415D">
        <w:rPr>
          <w:rFonts w:ascii="Garamond" w:hAnsi="Garamond" w:cs="Arial"/>
          <w:sz w:val="20"/>
          <w:szCs w:val="20"/>
        </w:rPr>
        <w:t xml:space="preserve"> </w:t>
      </w:r>
      <w:r w:rsidR="00A96123" w:rsidRPr="0060415D">
        <w:rPr>
          <w:rFonts w:ascii="Garamond" w:hAnsi="Garamond" w:cs="Arial"/>
          <w:sz w:val="20"/>
          <w:szCs w:val="20"/>
        </w:rPr>
        <w:t>doručenia</w:t>
      </w:r>
      <w:r w:rsidR="00BF7AB6" w:rsidRPr="0060415D">
        <w:rPr>
          <w:rFonts w:ascii="Garamond" w:hAnsi="Garamond" w:cs="Arial"/>
          <w:sz w:val="20"/>
          <w:szCs w:val="20"/>
        </w:rPr>
        <w:t xml:space="preserve"> </w:t>
      </w:r>
      <w:r w:rsidR="00A96123" w:rsidRPr="0060415D">
        <w:rPr>
          <w:rFonts w:ascii="Garamond" w:hAnsi="Garamond" w:cs="Arial"/>
          <w:sz w:val="20"/>
          <w:szCs w:val="20"/>
        </w:rPr>
        <w:t>výzvy</w:t>
      </w:r>
      <w:r w:rsidR="00BF7AB6" w:rsidRPr="0060415D">
        <w:rPr>
          <w:rFonts w:ascii="Garamond" w:hAnsi="Garamond" w:cs="Arial"/>
          <w:sz w:val="20"/>
          <w:szCs w:val="20"/>
        </w:rPr>
        <w:t xml:space="preserve"> </w:t>
      </w:r>
      <w:r w:rsidR="00073680" w:rsidRPr="0060415D">
        <w:rPr>
          <w:rFonts w:ascii="Garamond" w:hAnsi="Garamond" w:cs="Arial"/>
          <w:sz w:val="20"/>
          <w:szCs w:val="20"/>
        </w:rPr>
        <w:t xml:space="preserve">Objednávateľa </w:t>
      </w:r>
      <w:r w:rsidR="00A96123" w:rsidRPr="0060415D">
        <w:rPr>
          <w:rFonts w:ascii="Garamond" w:hAnsi="Garamond" w:cs="Arial"/>
          <w:sz w:val="20"/>
          <w:szCs w:val="20"/>
        </w:rPr>
        <w:t>na</w:t>
      </w:r>
      <w:r w:rsidR="00BF7AB6" w:rsidRPr="0060415D">
        <w:rPr>
          <w:rFonts w:ascii="Garamond" w:hAnsi="Garamond" w:cs="Arial"/>
          <w:sz w:val="20"/>
          <w:szCs w:val="20"/>
        </w:rPr>
        <w:t xml:space="preserve"> </w:t>
      </w:r>
      <w:r w:rsidR="00A96123" w:rsidRPr="0060415D">
        <w:rPr>
          <w:rFonts w:ascii="Garamond" w:hAnsi="Garamond" w:cs="Arial"/>
          <w:sz w:val="20"/>
          <w:szCs w:val="20"/>
        </w:rPr>
        <w:t>zaplatenie</w:t>
      </w:r>
      <w:r w:rsidR="00BF7AB6" w:rsidRPr="0060415D">
        <w:rPr>
          <w:rFonts w:ascii="Garamond" w:hAnsi="Garamond" w:cs="Arial"/>
          <w:sz w:val="20"/>
          <w:szCs w:val="20"/>
        </w:rPr>
        <w:t xml:space="preserve"> </w:t>
      </w:r>
      <w:r w:rsidR="00A96123" w:rsidRPr="0060415D">
        <w:rPr>
          <w:rFonts w:ascii="Garamond" w:hAnsi="Garamond" w:cs="Arial"/>
          <w:sz w:val="20"/>
          <w:szCs w:val="20"/>
        </w:rPr>
        <w:t>zmluvnej</w:t>
      </w:r>
      <w:r w:rsidR="00BF7AB6" w:rsidRPr="0060415D">
        <w:rPr>
          <w:rFonts w:ascii="Garamond" w:hAnsi="Garamond" w:cs="Arial"/>
          <w:sz w:val="20"/>
          <w:szCs w:val="20"/>
        </w:rPr>
        <w:t xml:space="preserve"> </w:t>
      </w:r>
      <w:r w:rsidR="00A96123" w:rsidRPr="0060415D">
        <w:rPr>
          <w:rFonts w:ascii="Garamond" w:hAnsi="Garamond" w:cs="Arial"/>
          <w:sz w:val="20"/>
          <w:szCs w:val="20"/>
        </w:rPr>
        <w:t>pokuty</w:t>
      </w:r>
      <w:r>
        <w:rPr>
          <w:rFonts w:ascii="Garamond" w:hAnsi="Garamond" w:cs="Arial"/>
          <w:sz w:val="20"/>
          <w:szCs w:val="20"/>
        </w:rPr>
        <w:t xml:space="preserve"> </w:t>
      </w:r>
      <w:r w:rsidRPr="00CC4CCC">
        <w:rPr>
          <w:rFonts w:ascii="Garamond" w:hAnsi="Garamond" w:cs="Arial"/>
          <w:sz w:val="20"/>
          <w:szCs w:val="20"/>
        </w:rPr>
        <w:t xml:space="preserve">Poskytovateľovi. Uplatnením zmluvnej pokuty nie je dotknuté právo Objednávateľa na náhradu škody.  </w:t>
      </w:r>
    </w:p>
    <w:p w14:paraId="5CE0DDDD" w14:textId="77777777" w:rsidR="00CC4CCC" w:rsidRPr="00CC4CCC" w:rsidRDefault="00CC4CCC" w:rsidP="00B01A99">
      <w:pPr>
        <w:keepNext/>
        <w:keepLines/>
        <w:tabs>
          <w:tab w:val="left" w:pos="0"/>
        </w:tabs>
        <w:spacing w:after="0" w:line="240" w:lineRule="auto"/>
        <w:contextualSpacing/>
        <w:jc w:val="both"/>
        <w:rPr>
          <w:rFonts w:ascii="Garamond" w:hAnsi="Garamond" w:cs="Arial"/>
          <w:b/>
          <w:sz w:val="20"/>
          <w:szCs w:val="20"/>
        </w:rPr>
      </w:pPr>
    </w:p>
    <w:p w14:paraId="1DA080BF" w14:textId="77777777" w:rsidR="00CC4CCC" w:rsidRPr="00952DB2" w:rsidRDefault="00CC4CCC" w:rsidP="00CE05A6">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cs="Arial"/>
          <w:sz w:val="20"/>
          <w:szCs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952DB2">
        <w:rPr>
          <w:rFonts w:ascii="Garamond" w:eastAsiaTheme="minorHAnsi" w:hAnsi="Garamond" w:cs="Arial"/>
          <w:sz w:val="20"/>
          <w:szCs w:val="20"/>
          <w:lang w:eastAsia="en-US"/>
        </w:rPr>
        <w:t xml:space="preserve"> </w:t>
      </w:r>
      <w:r w:rsidRPr="00952DB2">
        <w:rPr>
          <w:rFonts w:ascii="Garamond" w:hAnsi="Garamond" w:cs="Arial"/>
          <w:sz w:val="20"/>
          <w:szCs w:val="20"/>
        </w:rPr>
        <w:t>a nasl. Obchodného zákonníka.</w:t>
      </w:r>
    </w:p>
    <w:p w14:paraId="3177E166" w14:textId="77777777" w:rsidR="00CC4CCC" w:rsidRPr="00952DB2" w:rsidRDefault="00CC4CCC" w:rsidP="00CE05A6">
      <w:pPr>
        <w:keepNext/>
        <w:keepLines/>
        <w:tabs>
          <w:tab w:val="left" w:pos="0"/>
        </w:tabs>
        <w:spacing w:after="0" w:line="240" w:lineRule="auto"/>
        <w:ind w:left="709"/>
        <w:contextualSpacing/>
        <w:jc w:val="both"/>
        <w:rPr>
          <w:rFonts w:ascii="Garamond" w:hAnsi="Garamond" w:cs="Arial"/>
          <w:b/>
          <w:sz w:val="20"/>
          <w:szCs w:val="20"/>
        </w:rPr>
      </w:pPr>
    </w:p>
    <w:p w14:paraId="22DAED65" w14:textId="5F0EE0DE" w:rsidR="00A96123" w:rsidRPr="0060415D" w:rsidRDefault="00CC4CCC" w:rsidP="00CE05A6">
      <w:pPr>
        <w:keepNext/>
        <w:keepLines/>
        <w:numPr>
          <w:ilvl w:val="0"/>
          <w:numId w:val="12"/>
        </w:numPr>
        <w:tabs>
          <w:tab w:val="left" w:pos="0"/>
        </w:tabs>
        <w:spacing w:after="0" w:line="240" w:lineRule="auto"/>
        <w:ind w:left="709" w:hanging="709"/>
        <w:contextualSpacing/>
        <w:jc w:val="both"/>
        <w:rPr>
          <w:rFonts w:ascii="Garamond" w:eastAsia="Calibri" w:hAnsi="Garamond"/>
          <w:sz w:val="20"/>
          <w:szCs w:val="20"/>
        </w:rPr>
      </w:pPr>
      <w:r w:rsidRPr="00952DB2">
        <w:rPr>
          <w:rFonts w:ascii="Garamond" w:hAnsi="Garamond"/>
          <w:sz w:val="20"/>
          <w:szCs w:val="20"/>
        </w:rPr>
        <w:t>Objednávateľ si v prípade nároku na zaplatenie sankcie a/alebo nároku na náhradu škody môže sankciu a/alebo škodu odpočítať z akýchkoľvek čiastok splatných v prospech Poskytovateľa</w:t>
      </w:r>
    </w:p>
    <w:p w14:paraId="4B210B45" w14:textId="77777777" w:rsidR="00D4515F" w:rsidRPr="0060415D" w:rsidRDefault="00D4515F" w:rsidP="009F576D">
      <w:pPr>
        <w:keepNext/>
        <w:keepLines/>
        <w:tabs>
          <w:tab w:val="left" w:pos="426"/>
          <w:tab w:val="left" w:pos="709"/>
        </w:tabs>
        <w:spacing w:after="0" w:line="240" w:lineRule="auto"/>
        <w:jc w:val="both"/>
        <w:rPr>
          <w:rFonts w:ascii="Garamond" w:eastAsia="Calibri" w:hAnsi="Garamond"/>
          <w:sz w:val="20"/>
          <w:szCs w:val="20"/>
        </w:rPr>
      </w:pPr>
    </w:p>
    <w:p w14:paraId="4DBA2E7B" w14:textId="77777777" w:rsidR="00D4515F" w:rsidRPr="0060415D" w:rsidRDefault="00D4515F" w:rsidP="003B0586">
      <w:pPr>
        <w:keepNext/>
        <w:keepLines/>
        <w:numPr>
          <w:ilvl w:val="0"/>
          <w:numId w:val="30"/>
        </w:numPr>
        <w:tabs>
          <w:tab w:val="left" w:pos="720"/>
        </w:tabs>
        <w:spacing w:after="0" w:line="240" w:lineRule="auto"/>
        <w:ind w:hanging="720"/>
        <w:jc w:val="both"/>
        <w:outlineLvl w:val="1"/>
        <w:rPr>
          <w:rFonts w:ascii="Garamond" w:hAnsi="Garamond"/>
          <w:caps/>
          <w:sz w:val="20"/>
          <w:szCs w:val="20"/>
        </w:rPr>
      </w:pPr>
      <w:r w:rsidRPr="0060415D">
        <w:rPr>
          <w:rFonts w:ascii="Garamond" w:hAnsi="Garamond"/>
          <w:b/>
          <w:bCs/>
          <w:sz w:val="20"/>
          <w:szCs w:val="20"/>
        </w:rPr>
        <w:t>K</w:t>
      </w:r>
      <w:r w:rsidR="001E0BDA" w:rsidRPr="0060415D">
        <w:rPr>
          <w:rFonts w:ascii="Garamond" w:hAnsi="Garamond"/>
          <w:b/>
          <w:bCs/>
          <w:sz w:val="20"/>
          <w:szCs w:val="20"/>
        </w:rPr>
        <w:t>OMUNIKÁCIA</w:t>
      </w:r>
    </w:p>
    <w:p w14:paraId="7A960B68" w14:textId="77777777" w:rsidR="00D4515F" w:rsidRPr="0060415D" w:rsidRDefault="00D4515F" w:rsidP="00CE05A6">
      <w:pPr>
        <w:keepNext/>
        <w:keepLines/>
        <w:numPr>
          <w:ilvl w:val="0"/>
          <w:numId w:val="8"/>
        </w:numPr>
        <w:tabs>
          <w:tab w:val="num" w:pos="360"/>
        </w:tabs>
        <w:spacing w:after="0" w:line="240" w:lineRule="auto"/>
        <w:ind w:left="0"/>
        <w:jc w:val="both"/>
        <w:rPr>
          <w:rFonts w:ascii="Garamond" w:hAnsi="Garamond"/>
          <w:bCs/>
          <w:sz w:val="20"/>
          <w:szCs w:val="20"/>
        </w:rPr>
      </w:pPr>
    </w:p>
    <w:p w14:paraId="6940961B" w14:textId="4D7DE372" w:rsidR="00D4515F" w:rsidRPr="0060415D" w:rsidRDefault="00D4515F" w:rsidP="00CE05A6">
      <w:pPr>
        <w:pStyle w:val="Odsekzoznamu"/>
        <w:keepNext/>
        <w:keepLines/>
        <w:numPr>
          <w:ilvl w:val="0"/>
          <w:numId w:val="10"/>
        </w:numPr>
        <w:spacing w:after="0" w:line="240" w:lineRule="auto"/>
        <w:ind w:left="709" w:hanging="709"/>
        <w:jc w:val="both"/>
        <w:rPr>
          <w:rFonts w:ascii="Garamond" w:hAnsi="Garamond"/>
          <w:sz w:val="20"/>
          <w:szCs w:val="20"/>
        </w:rPr>
      </w:pPr>
      <w:r w:rsidRPr="0060415D">
        <w:rPr>
          <w:rFonts w:ascii="Garamond" w:hAnsi="Garamond"/>
          <w:sz w:val="20"/>
          <w:szCs w:val="20"/>
        </w:rPr>
        <w:t>Pokiaľ</w:t>
      </w:r>
      <w:r w:rsidR="00BF7AB6" w:rsidRPr="0060415D">
        <w:rPr>
          <w:rFonts w:ascii="Garamond" w:hAnsi="Garamond"/>
          <w:sz w:val="20"/>
          <w:szCs w:val="20"/>
        </w:rPr>
        <w:t xml:space="preserve"> </w:t>
      </w:r>
      <w:r w:rsidRPr="0060415D">
        <w:rPr>
          <w:rFonts w:ascii="Garamond" w:hAnsi="Garamond"/>
          <w:sz w:val="20"/>
          <w:szCs w:val="20"/>
        </w:rPr>
        <w:t>nie</w:t>
      </w:r>
      <w:r w:rsidR="00BF7AB6" w:rsidRPr="0060415D">
        <w:rPr>
          <w:rFonts w:ascii="Garamond" w:hAnsi="Garamond"/>
          <w:sz w:val="20"/>
          <w:szCs w:val="20"/>
        </w:rPr>
        <w:t xml:space="preserve"> </w:t>
      </w:r>
      <w:r w:rsidRPr="0060415D">
        <w:rPr>
          <w:rFonts w:ascii="Garamond" w:hAnsi="Garamond"/>
          <w:sz w:val="20"/>
          <w:szCs w:val="20"/>
        </w:rPr>
        <w:t>je</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Zmluve</w:t>
      </w:r>
      <w:r w:rsidR="00BF7AB6" w:rsidRPr="0060415D">
        <w:rPr>
          <w:rFonts w:ascii="Garamond" w:hAnsi="Garamond"/>
          <w:sz w:val="20"/>
          <w:szCs w:val="20"/>
        </w:rPr>
        <w:t xml:space="preserve"> </w:t>
      </w:r>
      <w:r w:rsidRPr="0060415D">
        <w:rPr>
          <w:rFonts w:ascii="Garamond" w:hAnsi="Garamond"/>
          <w:sz w:val="20"/>
          <w:szCs w:val="20"/>
        </w:rPr>
        <w:t>uvedené</w:t>
      </w:r>
      <w:r w:rsidR="00BF7AB6" w:rsidRPr="0060415D">
        <w:rPr>
          <w:rFonts w:ascii="Garamond" w:hAnsi="Garamond"/>
          <w:sz w:val="20"/>
          <w:szCs w:val="20"/>
        </w:rPr>
        <w:t xml:space="preserve"> </w:t>
      </w:r>
      <w:r w:rsidRPr="0060415D">
        <w:rPr>
          <w:rFonts w:ascii="Garamond" w:hAnsi="Garamond"/>
          <w:sz w:val="20"/>
          <w:szCs w:val="20"/>
        </w:rPr>
        <w:t>inak,</w:t>
      </w:r>
      <w:r w:rsidR="00BF7AB6" w:rsidRPr="0060415D">
        <w:rPr>
          <w:rFonts w:ascii="Garamond" w:hAnsi="Garamond"/>
          <w:sz w:val="20"/>
          <w:szCs w:val="20"/>
        </w:rPr>
        <w:t xml:space="preserve"> </w:t>
      </w:r>
      <w:r w:rsidRPr="0060415D">
        <w:rPr>
          <w:rFonts w:ascii="Garamond" w:hAnsi="Garamond"/>
          <w:sz w:val="20"/>
          <w:szCs w:val="20"/>
        </w:rPr>
        <w:t>akákoľvek</w:t>
      </w:r>
      <w:r w:rsidR="00BF7AB6" w:rsidRPr="0060415D">
        <w:rPr>
          <w:rFonts w:ascii="Garamond" w:hAnsi="Garamond"/>
          <w:sz w:val="20"/>
          <w:szCs w:val="20"/>
        </w:rPr>
        <w:t xml:space="preserve"> </w:t>
      </w:r>
      <w:r w:rsidRPr="0060415D">
        <w:rPr>
          <w:rFonts w:ascii="Garamond" w:hAnsi="Garamond"/>
          <w:sz w:val="20"/>
          <w:szCs w:val="20"/>
        </w:rPr>
        <w:t>komunikácia</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iné</w:t>
      </w:r>
      <w:r w:rsidR="00BF7AB6" w:rsidRPr="0060415D">
        <w:rPr>
          <w:rFonts w:ascii="Garamond" w:hAnsi="Garamond"/>
          <w:sz w:val="20"/>
          <w:szCs w:val="20"/>
        </w:rPr>
        <w:t xml:space="preserve"> </w:t>
      </w:r>
      <w:r w:rsidRPr="0060415D">
        <w:rPr>
          <w:rFonts w:ascii="Garamond" w:hAnsi="Garamond"/>
          <w:sz w:val="20"/>
          <w:szCs w:val="20"/>
        </w:rPr>
        <w:t>úkony</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súvislosti</w:t>
      </w:r>
      <w:r w:rsidR="00BF7AB6" w:rsidRPr="0060415D">
        <w:rPr>
          <w:rFonts w:ascii="Garamond" w:hAnsi="Garamond"/>
          <w:sz w:val="20"/>
          <w:szCs w:val="20"/>
        </w:rPr>
        <w:t xml:space="preserve"> </w:t>
      </w:r>
      <w:r w:rsidRPr="0060415D">
        <w:rPr>
          <w:rFonts w:ascii="Garamond" w:hAnsi="Garamond"/>
          <w:sz w:val="20"/>
          <w:szCs w:val="20"/>
        </w:rPr>
        <w:t>so</w:t>
      </w:r>
      <w:r w:rsidR="00BF7AB6" w:rsidRPr="0060415D">
        <w:rPr>
          <w:rFonts w:ascii="Garamond" w:hAnsi="Garamond"/>
          <w:sz w:val="20"/>
          <w:szCs w:val="20"/>
        </w:rPr>
        <w:t xml:space="preserve"> </w:t>
      </w:r>
      <w:r w:rsidRPr="0060415D">
        <w:rPr>
          <w:rFonts w:ascii="Garamond" w:hAnsi="Garamond"/>
          <w:sz w:val="20"/>
          <w:szCs w:val="20"/>
        </w:rPr>
        <w:t>Zmluvou</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jej</w:t>
      </w:r>
      <w:r w:rsidR="00BF7AB6" w:rsidRPr="0060415D">
        <w:rPr>
          <w:rFonts w:ascii="Garamond" w:hAnsi="Garamond"/>
          <w:sz w:val="20"/>
          <w:szCs w:val="20"/>
        </w:rPr>
        <w:t xml:space="preserve"> </w:t>
      </w:r>
      <w:r w:rsidRPr="0060415D">
        <w:rPr>
          <w:rFonts w:ascii="Garamond" w:hAnsi="Garamond"/>
          <w:sz w:val="20"/>
          <w:szCs w:val="20"/>
        </w:rPr>
        <w:t>plnením,</w:t>
      </w:r>
      <w:r w:rsidR="00BF7AB6" w:rsidRPr="0060415D">
        <w:rPr>
          <w:rFonts w:ascii="Garamond" w:hAnsi="Garamond"/>
          <w:sz w:val="20"/>
          <w:szCs w:val="20"/>
        </w:rPr>
        <w:t xml:space="preserve"> </w:t>
      </w:r>
      <w:r w:rsidRPr="0060415D">
        <w:rPr>
          <w:rFonts w:ascii="Garamond" w:hAnsi="Garamond"/>
          <w:sz w:val="20"/>
          <w:szCs w:val="20"/>
        </w:rPr>
        <w:t>musia</w:t>
      </w:r>
      <w:r w:rsidR="00BF7AB6" w:rsidRPr="0060415D">
        <w:rPr>
          <w:rFonts w:ascii="Garamond" w:hAnsi="Garamond"/>
          <w:sz w:val="20"/>
          <w:szCs w:val="20"/>
        </w:rPr>
        <w:t xml:space="preserve"> </w:t>
      </w:r>
      <w:r w:rsidRPr="0060415D">
        <w:rPr>
          <w:rFonts w:ascii="Garamond" w:hAnsi="Garamond"/>
          <w:sz w:val="20"/>
          <w:szCs w:val="20"/>
        </w:rPr>
        <w:t>byť</w:t>
      </w:r>
      <w:r w:rsidR="00BF7AB6" w:rsidRPr="0060415D">
        <w:rPr>
          <w:rFonts w:ascii="Garamond" w:hAnsi="Garamond"/>
          <w:sz w:val="20"/>
          <w:szCs w:val="20"/>
        </w:rPr>
        <w:t xml:space="preserve"> </w:t>
      </w:r>
      <w:r w:rsidRPr="0060415D">
        <w:rPr>
          <w:rFonts w:ascii="Garamond" w:hAnsi="Garamond"/>
          <w:sz w:val="20"/>
          <w:szCs w:val="20"/>
        </w:rPr>
        <w:t>urobené</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písomnej</w:t>
      </w:r>
      <w:r w:rsidR="00BF7AB6" w:rsidRPr="0060415D">
        <w:rPr>
          <w:rFonts w:ascii="Garamond" w:hAnsi="Garamond"/>
          <w:sz w:val="20"/>
          <w:szCs w:val="20"/>
        </w:rPr>
        <w:t xml:space="preserve"> </w:t>
      </w:r>
      <w:r w:rsidRPr="0060415D">
        <w:rPr>
          <w:rFonts w:ascii="Garamond" w:hAnsi="Garamond"/>
          <w:sz w:val="20"/>
          <w:szCs w:val="20"/>
        </w:rPr>
        <w:t>forme</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doručené</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adresy</w:t>
      </w:r>
      <w:r w:rsidR="00BF7AB6" w:rsidRPr="0060415D">
        <w:rPr>
          <w:rFonts w:ascii="Garamond" w:hAnsi="Garamond"/>
          <w:sz w:val="20"/>
          <w:szCs w:val="20"/>
        </w:rPr>
        <w:t xml:space="preserve"> </w:t>
      </w:r>
      <w:r w:rsidRPr="0060415D">
        <w:rPr>
          <w:rFonts w:ascii="Garamond" w:hAnsi="Garamond"/>
          <w:sz w:val="20"/>
          <w:szCs w:val="20"/>
        </w:rPr>
        <w:t>uvedené</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záhlaví</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r w:rsidRPr="0060415D">
        <w:rPr>
          <w:rFonts w:ascii="Garamond" w:hAnsi="Garamond"/>
          <w:sz w:val="20"/>
          <w:szCs w:val="20"/>
        </w:rPr>
        <w:t>alebo</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iné</w:t>
      </w:r>
      <w:r w:rsidR="00BF7AB6" w:rsidRPr="0060415D">
        <w:rPr>
          <w:rFonts w:ascii="Garamond" w:hAnsi="Garamond"/>
          <w:sz w:val="20"/>
          <w:szCs w:val="20"/>
        </w:rPr>
        <w:t xml:space="preserve"> </w:t>
      </w:r>
      <w:r w:rsidRPr="0060415D">
        <w:rPr>
          <w:rFonts w:ascii="Garamond" w:hAnsi="Garamond"/>
          <w:sz w:val="20"/>
          <w:szCs w:val="20"/>
        </w:rPr>
        <w:t>adresy</w:t>
      </w:r>
      <w:r w:rsidR="00BF7AB6" w:rsidRPr="0060415D">
        <w:rPr>
          <w:rFonts w:ascii="Garamond" w:hAnsi="Garamond"/>
          <w:sz w:val="20"/>
          <w:szCs w:val="20"/>
        </w:rPr>
        <w:t xml:space="preserve"> </w:t>
      </w:r>
      <w:r w:rsidRPr="0060415D">
        <w:rPr>
          <w:rFonts w:ascii="Garamond" w:hAnsi="Garamond"/>
          <w:sz w:val="20"/>
          <w:szCs w:val="20"/>
        </w:rPr>
        <w:t>alebo</w:t>
      </w:r>
      <w:r w:rsidR="00BF7AB6" w:rsidRPr="0060415D">
        <w:rPr>
          <w:rFonts w:ascii="Garamond" w:hAnsi="Garamond"/>
          <w:sz w:val="20"/>
          <w:szCs w:val="20"/>
        </w:rPr>
        <w:t xml:space="preserve"> </w:t>
      </w:r>
      <w:r w:rsidRPr="0060415D">
        <w:rPr>
          <w:rFonts w:ascii="Garamond" w:hAnsi="Garamond"/>
          <w:sz w:val="20"/>
          <w:szCs w:val="20"/>
        </w:rPr>
        <w:t>kontaktné</w:t>
      </w:r>
      <w:r w:rsidR="00BF7AB6" w:rsidRPr="0060415D">
        <w:rPr>
          <w:rFonts w:ascii="Garamond" w:hAnsi="Garamond"/>
          <w:sz w:val="20"/>
          <w:szCs w:val="20"/>
        </w:rPr>
        <w:t xml:space="preserve"> </w:t>
      </w:r>
      <w:r w:rsidRPr="0060415D">
        <w:rPr>
          <w:rFonts w:ascii="Garamond" w:hAnsi="Garamond"/>
          <w:sz w:val="20"/>
          <w:szCs w:val="20"/>
        </w:rPr>
        <w:t>osoby,</w:t>
      </w:r>
      <w:r w:rsidR="00BF7AB6" w:rsidRPr="0060415D">
        <w:rPr>
          <w:rFonts w:ascii="Garamond" w:hAnsi="Garamond"/>
          <w:sz w:val="20"/>
          <w:szCs w:val="20"/>
        </w:rPr>
        <w:t xml:space="preserve"> </w:t>
      </w:r>
      <w:r w:rsidRPr="0060415D">
        <w:rPr>
          <w:rFonts w:ascii="Garamond" w:hAnsi="Garamond"/>
          <w:sz w:val="20"/>
          <w:szCs w:val="20"/>
        </w:rPr>
        <w:t>ktoré</w:t>
      </w:r>
      <w:r w:rsidR="00BF7AB6" w:rsidRPr="0060415D">
        <w:rPr>
          <w:rFonts w:ascii="Garamond" w:hAnsi="Garamond"/>
          <w:sz w:val="20"/>
          <w:szCs w:val="20"/>
        </w:rPr>
        <w:t xml:space="preserve"> </w:t>
      </w:r>
      <w:r w:rsidRPr="0060415D">
        <w:rPr>
          <w:rFonts w:ascii="Garamond" w:hAnsi="Garamond"/>
          <w:sz w:val="20"/>
          <w:szCs w:val="20"/>
        </w:rPr>
        <w:t>si</w:t>
      </w:r>
      <w:r w:rsidR="00BF7AB6" w:rsidRPr="0060415D">
        <w:rPr>
          <w:rFonts w:ascii="Garamond" w:hAnsi="Garamond"/>
          <w:sz w:val="20"/>
          <w:szCs w:val="20"/>
        </w:rPr>
        <w:t xml:space="preserve"> </w:t>
      </w:r>
      <w:r w:rsidRPr="0060415D">
        <w:rPr>
          <w:rFonts w:ascii="Garamond" w:hAnsi="Garamond"/>
          <w:sz w:val="20"/>
          <w:szCs w:val="20"/>
        </w:rPr>
        <w:t>Zmluvné</w:t>
      </w:r>
      <w:r w:rsidR="00BF7AB6" w:rsidRPr="0060415D">
        <w:rPr>
          <w:rFonts w:ascii="Garamond" w:hAnsi="Garamond"/>
          <w:sz w:val="20"/>
          <w:szCs w:val="20"/>
        </w:rPr>
        <w:t xml:space="preserve"> </w:t>
      </w:r>
      <w:r w:rsidRPr="0060415D">
        <w:rPr>
          <w:rFonts w:ascii="Garamond" w:hAnsi="Garamond"/>
          <w:sz w:val="20"/>
          <w:szCs w:val="20"/>
        </w:rPr>
        <w:t>strany</w:t>
      </w:r>
      <w:r w:rsidR="00BF7AB6" w:rsidRPr="0060415D">
        <w:rPr>
          <w:rFonts w:ascii="Garamond" w:hAnsi="Garamond"/>
          <w:sz w:val="20"/>
          <w:szCs w:val="20"/>
        </w:rPr>
        <w:t xml:space="preserve"> </w:t>
      </w:r>
      <w:r w:rsidRPr="0060415D">
        <w:rPr>
          <w:rFonts w:ascii="Garamond" w:hAnsi="Garamond"/>
          <w:sz w:val="20"/>
          <w:szCs w:val="20"/>
        </w:rPr>
        <w:t>navzájom</w:t>
      </w:r>
      <w:r w:rsidR="00BF7AB6" w:rsidRPr="0060415D">
        <w:rPr>
          <w:rFonts w:ascii="Garamond" w:hAnsi="Garamond"/>
          <w:sz w:val="20"/>
          <w:szCs w:val="20"/>
        </w:rPr>
        <w:t xml:space="preserve"> </w:t>
      </w:r>
      <w:r w:rsidRPr="0060415D">
        <w:rPr>
          <w:rFonts w:ascii="Garamond" w:hAnsi="Garamond"/>
          <w:sz w:val="20"/>
          <w:szCs w:val="20"/>
        </w:rPr>
        <w:t>písomne</w:t>
      </w:r>
      <w:r w:rsidR="00BF7AB6" w:rsidRPr="0060415D">
        <w:rPr>
          <w:rFonts w:ascii="Garamond" w:hAnsi="Garamond"/>
          <w:sz w:val="20"/>
          <w:szCs w:val="20"/>
        </w:rPr>
        <w:t xml:space="preserve"> </w:t>
      </w:r>
      <w:r w:rsidRPr="0060415D">
        <w:rPr>
          <w:rFonts w:ascii="Garamond" w:hAnsi="Garamond"/>
          <w:sz w:val="20"/>
          <w:szCs w:val="20"/>
        </w:rPr>
        <w:t>oznámia.</w:t>
      </w:r>
    </w:p>
    <w:p w14:paraId="718B7A7B" w14:textId="77777777" w:rsidR="0060415D" w:rsidRPr="0060415D" w:rsidRDefault="0060415D" w:rsidP="00CE05A6">
      <w:pPr>
        <w:pStyle w:val="Odsekzoznamu"/>
        <w:keepNext/>
        <w:keepLines/>
        <w:spacing w:after="0" w:line="240" w:lineRule="auto"/>
        <w:ind w:left="709"/>
        <w:jc w:val="both"/>
        <w:rPr>
          <w:rFonts w:ascii="Garamond" w:hAnsi="Garamond"/>
          <w:sz w:val="20"/>
          <w:szCs w:val="20"/>
        </w:rPr>
      </w:pPr>
    </w:p>
    <w:p w14:paraId="58087C20" w14:textId="77777777" w:rsidR="0060415D" w:rsidRPr="0060415D" w:rsidRDefault="00D4515F" w:rsidP="00CE05A6">
      <w:pPr>
        <w:pStyle w:val="Odsekzoznamu"/>
        <w:keepNext/>
        <w:keepLines/>
        <w:numPr>
          <w:ilvl w:val="0"/>
          <w:numId w:val="10"/>
        </w:numPr>
        <w:spacing w:after="0" w:line="240" w:lineRule="auto"/>
        <w:ind w:left="709" w:hanging="709"/>
        <w:jc w:val="both"/>
        <w:rPr>
          <w:rFonts w:ascii="Garamond" w:hAnsi="Garamond"/>
          <w:sz w:val="20"/>
          <w:szCs w:val="20"/>
        </w:rPr>
      </w:pPr>
      <w:r w:rsidRPr="0060415D">
        <w:rPr>
          <w:rFonts w:ascii="Garamond" w:hAnsi="Garamond"/>
          <w:sz w:val="20"/>
          <w:szCs w:val="20"/>
        </w:rPr>
        <w:t>Zmluvné</w:t>
      </w:r>
      <w:r w:rsidR="00BF7AB6" w:rsidRPr="0060415D">
        <w:rPr>
          <w:rFonts w:ascii="Garamond" w:hAnsi="Garamond"/>
          <w:sz w:val="20"/>
          <w:szCs w:val="20"/>
        </w:rPr>
        <w:t xml:space="preserve"> </w:t>
      </w:r>
      <w:r w:rsidRPr="0060415D">
        <w:rPr>
          <w:rFonts w:ascii="Garamond" w:hAnsi="Garamond"/>
          <w:sz w:val="20"/>
          <w:szCs w:val="20"/>
        </w:rPr>
        <w:t>strany</w:t>
      </w:r>
      <w:r w:rsidR="00BF7AB6" w:rsidRPr="0060415D">
        <w:rPr>
          <w:rFonts w:ascii="Garamond" w:hAnsi="Garamond"/>
          <w:sz w:val="20"/>
          <w:szCs w:val="20"/>
        </w:rPr>
        <w:t xml:space="preserve"> </w:t>
      </w:r>
      <w:r w:rsidRPr="0060415D">
        <w:rPr>
          <w:rFonts w:ascii="Garamond" w:hAnsi="Garamond"/>
          <w:sz w:val="20"/>
          <w:szCs w:val="20"/>
        </w:rPr>
        <w:t>sa</w:t>
      </w:r>
      <w:r w:rsidR="00BF7AB6" w:rsidRPr="0060415D">
        <w:rPr>
          <w:rFonts w:ascii="Garamond" w:hAnsi="Garamond"/>
          <w:sz w:val="20"/>
          <w:szCs w:val="20"/>
        </w:rPr>
        <w:t xml:space="preserve"> </w:t>
      </w:r>
      <w:r w:rsidRPr="0060415D">
        <w:rPr>
          <w:rFonts w:ascii="Garamond" w:hAnsi="Garamond"/>
          <w:sz w:val="20"/>
          <w:szCs w:val="20"/>
        </w:rPr>
        <w:t>dohodli,</w:t>
      </w:r>
      <w:r w:rsidR="00BF7AB6" w:rsidRPr="0060415D">
        <w:rPr>
          <w:rFonts w:ascii="Garamond" w:hAnsi="Garamond"/>
          <w:sz w:val="20"/>
          <w:szCs w:val="20"/>
        </w:rPr>
        <w:t xml:space="preserve"> </w:t>
      </w:r>
      <w:r w:rsidRPr="0060415D">
        <w:rPr>
          <w:rFonts w:ascii="Garamond" w:hAnsi="Garamond"/>
          <w:sz w:val="20"/>
          <w:szCs w:val="20"/>
        </w:rPr>
        <w:t>že</w:t>
      </w:r>
      <w:r w:rsidR="00BF7AB6" w:rsidRPr="0060415D">
        <w:rPr>
          <w:rFonts w:ascii="Garamond" w:hAnsi="Garamond"/>
          <w:sz w:val="20"/>
          <w:szCs w:val="20"/>
        </w:rPr>
        <w:t xml:space="preserve"> </w:t>
      </w:r>
      <w:r w:rsidRPr="0060415D">
        <w:rPr>
          <w:rFonts w:ascii="Garamond" w:hAnsi="Garamond"/>
          <w:sz w:val="20"/>
          <w:szCs w:val="20"/>
        </w:rPr>
        <w:t>akékoľvek</w:t>
      </w:r>
      <w:r w:rsidR="00BF7AB6" w:rsidRPr="0060415D">
        <w:rPr>
          <w:rFonts w:ascii="Garamond" w:hAnsi="Garamond"/>
          <w:sz w:val="20"/>
          <w:szCs w:val="20"/>
        </w:rPr>
        <w:t xml:space="preserve"> </w:t>
      </w:r>
      <w:r w:rsidRPr="0060415D">
        <w:rPr>
          <w:rFonts w:ascii="Garamond" w:hAnsi="Garamond"/>
          <w:sz w:val="20"/>
          <w:szCs w:val="20"/>
        </w:rPr>
        <w:t>oznámenie</w:t>
      </w:r>
      <w:r w:rsidR="00BF7AB6" w:rsidRPr="0060415D">
        <w:rPr>
          <w:rFonts w:ascii="Garamond" w:hAnsi="Garamond"/>
          <w:sz w:val="20"/>
          <w:szCs w:val="20"/>
        </w:rPr>
        <w:t xml:space="preserve"> </w:t>
      </w:r>
      <w:r w:rsidRPr="0060415D">
        <w:rPr>
          <w:rFonts w:ascii="Garamond" w:hAnsi="Garamond"/>
          <w:sz w:val="20"/>
          <w:szCs w:val="20"/>
        </w:rPr>
        <w:t>alebo</w:t>
      </w:r>
      <w:r w:rsidR="00BF7AB6" w:rsidRPr="0060415D">
        <w:rPr>
          <w:rFonts w:ascii="Garamond" w:hAnsi="Garamond"/>
          <w:sz w:val="20"/>
          <w:szCs w:val="20"/>
        </w:rPr>
        <w:t xml:space="preserve"> </w:t>
      </w:r>
      <w:r w:rsidRPr="0060415D">
        <w:rPr>
          <w:rFonts w:ascii="Garamond" w:hAnsi="Garamond"/>
          <w:sz w:val="20"/>
          <w:szCs w:val="20"/>
        </w:rPr>
        <w:t>iná</w:t>
      </w:r>
      <w:r w:rsidR="00BF7AB6" w:rsidRPr="0060415D">
        <w:rPr>
          <w:rFonts w:ascii="Garamond" w:hAnsi="Garamond"/>
          <w:sz w:val="20"/>
          <w:szCs w:val="20"/>
        </w:rPr>
        <w:t xml:space="preserve"> </w:t>
      </w:r>
      <w:r w:rsidRPr="0060415D">
        <w:rPr>
          <w:rFonts w:ascii="Garamond" w:hAnsi="Garamond"/>
          <w:sz w:val="20"/>
          <w:szCs w:val="20"/>
        </w:rPr>
        <w:t>formálna</w:t>
      </w:r>
      <w:r w:rsidR="00BF7AB6" w:rsidRPr="0060415D">
        <w:rPr>
          <w:rFonts w:ascii="Garamond" w:hAnsi="Garamond"/>
          <w:sz w:val="20"/>
          <w:szCs w:val="20"/>
        </w:rPr>
        <w:t xml:space="preserve"> </w:t>
      </w:r>
      <w:r w:rsidRPr="0060415D">
        <w:rPr>
          <w:rFonts w:ascii="Garamond" w:hAnsi="Garamond"/>
          <w:sz w:val="20"/>
          <w:szCs w:val="20"/>
        </w:rPr>
        <w:t>korešpondencia</w:t>
      </w:r>
      <w:r w:rsidR="00BF7AB6" w:rsidRPr="0060415D">
        <w:rPr>
          <w:rFonts w:ascii="Garamond" w:hAnsi="Garamond"/>
          <w:sz w:val="20"/>
          <w:szCs w:val="20"/>
        </w:rPr>
        <w:t xml:space="preserve"> </w:t>
      </w:r>
      <w:r w:rsidRPr="0060415D">
        <w:rPr>
          <w:rFonts w:ascii="Garamond" w:hAnsi="Garamond"/>
          <w:sz w:val="20"/>
          <w:szCs w:val="20"/>
        </w:rPr>
        <w:t>sa</w:t>
      </w:r>
      <w:r w:rsidR="00BF7AB6" w:rsidRPr="0060415D">
        <w:rPr>
          <w:rFonts w:ascii="Garamond" w:hAnsi="Garamond"/>
          <w:sz w:val="20"/>
          <w:szCs w:val="20"/>
        </w:rPr>
        <w:t xml:space="preserve"> </w:t>
      </w:r>
      <w:r w:rsidRPr="0060415D">
        <w:rPr>
          <w:rFonts w:ascii="Garamond" w:hAnsi="Garamond"/>
          <w:sz w:val="20"/>
          <w:szCs w:val="20"/>
        </w:rPr>
        <w:t>budú</w:t>
      </w:r>
      <w:r w:rsidR="00BF7AB6" w:rsidRPr="0060415D">
        <w:rPr>
          <w:rFonts w:ascii="Garamond" w:hAnsi="Garamond"/>
          <w:sz w:val="20"/>
          <w:szCs w:val="20"/>
        </w:rPr>
        <w:t xml:space="preserve"> </w:t>
      </w:r>
      <w:r w:rsidRPr="0060415D">
        <w:rPr>
          <w:rFonts w:ascii="Garamond" w:hAnsi="Garamond"/>
          <w:sz w:val="20"/>
          <w:szCs w:val="20"/>
        </w:rPr>
        <w:t>pre</w:t>
      </w:r>
      <w:r w:rsidR="00BF7AB6" w:rsidRPr="0060415D">
        <w:rPr>
          <w:rFonts w:ascii="Garamond" w:hAnsi="Garamond"/>
          <w:sz w:val="20"/>
          <w:szCs w:val="20"/>
        </w:rPr>
        <w:t xml:space="preserve"> </w:t>
      </w:r>
      <w:r w:rsidRPr="0060415D">
        <w:rPr>
          <w:rFonts w:ascii="Garamond" w:hAnsi="Garamond"/>
          <w:sz w:val="20"/>
          <w:szCs w:val="20"/>
        </w:rPr>
        <w:t>účely</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p>
    <w:p w14:paraId="79A1C134" w14:textId="77777777" w:rsidR="0060415D" w:rsidRPr="0060415D" w:rsidRDefault="0060415D" w:rsidP="00CE05A6">
      <w:pPr>
        <w:pStyle w:val="Odsekzoznamu"/>
        <w:keepNext/>
        <w:keepLines/>
        <w:spacing w:after="0" w:line="240" w:lineRule="auto"/>
        <w:ind w:left="709"/>
        <w:jc w:val="both"/>
        <w:rPr>
          <w:rFonts w:ascii="Garamond" w:hAnsi="Garamond"/>
          <w:sz w:val="20"/>
          <w:szCs w:val="20"/>
        </w:rPr>
      </w:pPr>
    </w:p>
    <w:p w14:paraId="31B186D6" w14:textId="588ECED6" w:rsidR="00D4515F" w:rsidRPr="0060415D" w:rsidRDefault="00D4515F" w:rsidP="00CE05A6">
      <w:pPr>
        <w:pStyle w:val="Odsekzoznamu"/>
        <w:keepNext/>
        <w:keepLines/>
        <w:spacing w:after="0" w:line="240" w:lineRule="auto"/>
        <w:ind w:left="709"/>
        <w:jc w:val="both"/>
        <w:rPr>
          <w:rFonts w:ascii="Garamond" w:hAnsi="Garamond"/>
          <w:sz w:val="20"/>
          <w:szCs w:val="20"/>
        </w:rPr>
      </w:pPr>
      <w:r w:rsidRPr="0060415D">
        <w:rPr>
          <w:rFonts w:ascii="Garamond" w:hAnsi="Garamond"/>
          <w:sz w:val="20"/>
          <w:szCs w:val="20"/>
        </w:rPr>
        <w:t>považovať</w:t>
      </w:r>
      <w:r w:rsidR="00BF7AB6" w:rsidRPr="0060415D">
        <w:rPr>
          <w:rFonts w:ascii="Garamond" w:hAnsi="Garamond"/>
          <w:sz w:val="20"/>
          <w:szCs w:val="20"/>
        </w:rPr>
        <w:t xml:space="preserve"> </w:t>
      </w:r>
      <w:r w:rsidRPr="0060415D">
        <w:rPr>
          <w:rFonts w:ascii="Garamond" w:hAnsi="Garamond"/>
          <w:sz w:val="20"/>
          <w:szCs w:val="20"/>
        </w:rPr>
        <w:t>za</w:t>
      </w:r>
      <w:r w:rsidR="00BF7AB6" w:rsidRPr="0060415D">
        <w:rPr>
          <w:rFonts w:ascii="Garamond" w:hAnsi="Garamond"/>
          <w:sz w:val="20"/>
          <w:szCs w:val="20"/>
        </w:rPr>
        <w:t xml:space="preserve"> </w:t>
      </w:r>
      <w:r w:rsidRPr="0060415D">
        <w:rPr>
          <w:rFonts w:ascii="Garamond" w:hAnsi="Garamond"/>
          <w:sz w:val="20"/>
          <w:szCs w:val="20"/>
        </w:rPr>
        <w:t>doručené:</w:t>
      </w:r>
    </w:p>
    <w:p w14:paraId="028E8B80" w14:textId="77777777" w:rsidR="00D4515F" w:rsidRPr="0060415D" w:rsidRDefault="00D4515F" w:rsidP="00CE05A6">
      <w:pPr>
        <w:pStyle w:val="Odsekzoznamu"/>
        <w:keepNext/>
        <w:keepLines/>
        <w:spacing w:after="0" w:line="240" w:lineRule="auto"/>
        <w:ind w:left="709"/>
        <w:jc w:val="both"/>
        <w:rPr>
          <w:rFonts w:ascii="Garamond" w:hAnsi="Garamond"/>
          <w:sz w:val="20"/>
          <w:szCs w:val="20"/>
        </w:rPr>
      </w:pPr>
    </w:p>
    <w:p w14:paraId="318A531D" w14:textId="43931D68" w:rsidR="00D4515F" w:rsidRPr="0060415D" w:rsidRDefault="00D4515F" w:rsidP="00CE05A6">
      <w:pPr>
        <w:keepNext/>
        <w:keepLines/>
        <w:numPr>
          <w:ilvl w:val="0"/>
          <w:numId w:val="7"/>
        </w:numPr>
        <w:spacing w:after="0" w:line="240" w:lineRule="auto"/>
        <w:ind w:left="1418" w:hanging="709"/>
        <w:contextualSpacing/>
        <w:jc w:val="both"/>
        <w:rPr>
          <w:rFonts w:ascii="Garamond" w:hAnsi="Garamond"/>
          <w:sz w:val="20"/>
          <w:szCs w:val="20"/>
        </w:rPr>
      </w:pP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deň</w:t>
      </w:r>
      <w:r w:rsidR="00BF7AB6" w:rsidRPr="0060415D">
        <w:rPr>
          <w:rFonts w:ascii="Garamond" w:hAnsi="Garamond"/>
          <w:sz w:val="20"/>
          <w:szCs w:val="20"/>
        </w:rPr>
        <w:t xml:space="preserve"> </w:t>
      </w:r>
      <w:r w:rsidRPr="0060415D">
        <w:rPr>
          <w:rFonts w:ascii="Garamond" w:hAnsi="Garamond"/>
          <w:sz w:val="20"/>
          <w:szCs w:val="20"/>
        </w:rPr>
        <w:t>doručenia</w:t>
      </w:r>
      <w:r w:rsidR="00BF7AB6" w:rsidRPr="0060415D">
        <w:rPr>
          <w:rFonts w:ascii="Garamond" w:hAnsi="Garamond"/>
          <w:sz w:val="20"/>
          <w:szCs w:val="20"/>
        </w:rPr>
        <w:t xml:space="preserve"> </w:t>
      </w:r>
      <w:r w:rsidRPr="0060415D">
        <w:rPr>
          <w:rFonts w:ascii="Garamond" w:hAnsi="Garamond"/>
          <w:sz w:val="20"/>
          <w:szCs w:val="20"/>
        </w:rPr>
        <w:t>zásielky,</w:t>
      </w:r>
      <w:r w:rsidR="00BF7AB6" w:rsidRPr="0060415D">
        <w:rPr>
          <w:rFonts w:ascii="Garamond" w:hAnsi="Garamond"/>
          <w:sz w:val="20"/>
          <w:szCs w:val="20"/>
        </w:rPr>
        <w:t xml:space="preserve"> </w:t>
      </w:r>
      <w:r w:rsidRPr="0060415D">
        <w:rPr>
          <w:rFonts w:ascii="Garamond" w:hAnsi="Garamond"/>
          <w:sz w:val="20"/>
          <w:szCs w:val="20"/>
        </w:rPr>
        <w:t>ak</w:t>
      </w:r>
      <w:r w:rsidR="00BF7AB6" w:rsidRPr="0060415D">
        <w:rPr>
          <w:rFonts w:ascii="Garamond" w:hAnsi="Garamond"/>
          <w:sz w:val="20"/>
          <w:szCs w:val="20"/>
        </w:rPr>
        <w:t xml:space="preserve"> </w:t>
      </w:r>
      <w:r w:rsidRPr="0060415D">
        <w:rPr>
          <w:rFonts w:ascii="Garamond" w:hAnsi="Garamond"/>
          <w:sz w:val="20"/>
          <w:szCs w:val="20"/>
        </w:rPr>
        <w:t>bola</w:t>
      </w:r>
      <w:r w:rsidR="00BF7AB6" w:rsidRPr="0060415D">
        <w:rPr>
          <w:rFonts w:ascii="Garamond" w:hAnsi="Garamond"/>
          <w:sz w:val="20"/>
          <w:szCs w:val="20"/>
        </w:rPr>
        <w:t xml:space="preserve"> </w:t>
      </w:r>
      <w:r w:rsidRPr="0060415D">
        <w:rPr>
          <w:rFonts w:ascii="Garamond" w:hAnsi="Garamond"/>
          <w:sz w:val="20"/>
          <w:szCs w:val="20"/>
        </w:rPr>
        <w:t>zásielka</w:t>
      </w:r>
      <w:r w:rsidR="00BF7AB6" w:rsidRPr="0060415D">
        <w:rPr>
          <w:rFonts w:ascii="Garamond" w:hAnsi="Garamond"/>
          <w:sz w:val="20"/>
          <w:szCs w:val="20"/>
        </w:rPr>
        <w:t xml:space="preserve"> </w:t>
      </w:r>
      <w:r w:rsidRPr="0060415D">
        <w:rPr>
          <w:rFonts w:ascii="Garamond" w:hAnsi="Garamond"/>
          <w:sz w:val="20"/>
          <w:szCs w:val="20"/>
        </w:rPr>
        <w:t>doručená</w:t>
      </w:r>
      <w:r w:rsidR="00BF7AB6" w:rsidRPr="0060415D">
        <w:rPr>
          <w:rFonts w:ascii="Garamond" w:hAnsi="Garamond"/>
          <w:sz w:val="20"/>
          <w:szCs w:val="20"/>
        </w:rPr>
        <w:t xml:space="preserve"> </w:t>
      </w:r>
      <w:r w:rsidRPr="0060415D">
        <w:rPr>
          <w:rFonts w:ascii="Garamond" w:hAnsi="Garamond"/>
          <w:sz w:val="20"/>
          <w:szCs w:val="20"/>
        </w:rPr>
        <w:t>osobne</w:t>
      </w:r>
      <w:r w:rsidR="00BF7AB6" w:rsidRPr="0060415D">
        <w:rPr>
          <w:rFonts w:ascii="Garamond" w:hAnsi="Garamond"/>
          <w:sz w:val="20"/>
          <w:szCs w:val="20"/>
        </w:rPr>
        <w:t xml:space="preserve"> </w:t>
      </w:r>
      <w:r w:rsidRPr="0060415D">
        <w:rPr>
          <w:rFonts w:ascii="Garamond" w:hAnsi="Garamond"/>
          <w:sz w:val="20"/>
          <w:szCs w:val="20"/>
        </w:rPr>
        <w:t>alebo</w:t>
      </w:r>
      <w:r w:rsidR="00BF7AB6" w:rsidRPr="0060415D">
        <w:rPr>
          <w:rFonts w:ascii="Garamond" w:hAnsi="Garamond"/>
          <w:sz w:val="20"/>
          <w:szCs w:val="20"/>
        </w:rPr>
        <w:t xml:space="preserve"> </w:t>
      </w:r>
      <w:r w:rsidRPr="0060415D">
        <w:rPr>
          <w:rFonts w:ascii="Garamond" w:hAnsi="Garamond"/>
          <w:sz w:val="20"/>
          <w:szCs w:val="20"/>
        </w:rPr>
        <w:t>kuriérnou</w:t>
      </w:r>
      <w:r w:rsidR="00BF7AB6" w:rsidRPr="0060415D">
        <w:rPr>
          <w:rFonts w:ascii="Garamond" w:hAnsi="Garamond"/>
          <w:sz w:val="20"/>
          <w:szCs w:val="20"/>
        </w:rPr>
        <w:t xml:space="preserve"> </w:t>
      </w:r>
      <w:r w:rsidRPr="0060415D">
        <w:rPr>
          <w:rFonts w:ascii="Garamond" w:hAnsi="Garamond"/>
          <w:sz w:val="20"/>
          <w:szCs w:val="20"/>
        </w:rPr>
        <w:t>službou;</w:t>
      </w:r>
      <w:r w:rsidR="00BF7AB6" w:rsidRPr="0060415D">
        <w:rPr>
          <w:rFonts w:ascii="Garamond" w:hAnsi="Garamond"/>
          <w:sz w:val="20"/>
          <w:szCs w:val="20"/>
        </w:rPr>
        <w:t xml:space="preserve"> </w:t>
      </w:r>
      <w:r w:rsidRPr="0060415D">
        <w:rPr>
          <w:rFonts w:ascii="Garamond" w:hAnsi="Garamond"/>
          <w:sz w:val="20"/>
          <w:szCs w:val="20"/>
        </w:rPr>
        <w:t>alebo</w:t>
      </w:r>
    </w:p>
    <w:p w14:paraId="22A3606C" w14:textId="77777777" w:rsidR="00D4515F" w:rsidRPr="0060415D" w:rsidRDefault="00D4515F" w:rsidP="00CE05A6">
      <w:pPr>
        <w:keepNext/>
        <w:keepLines/>
        <w:spacing w:after="0" w:line="240" w:lineRule="auto"/>
        <w:ind w:left="1418"/>
        <w:contextualSpacing/>
        <w:jc w:val="both"/>
        <w:rPr>
          <w:rFonts w:ascii="Garamond" w:hAnsi="Garamond"/>
          <w:sz w:val="20"/>
          <w:szCs w:val="20"/>
        </w:rPr>
      </w:pPr>
    </w:p>
    <w:p w14:paraId="70B6D464" w14:textId="66F98C83" w:rsidR="00D4515F" w:rsidRDefault="00D4515F" w:rsidP="00CE05A6">
      <w:pPr>
        <w:keepNext/>
        <w:keepLines/>
        <w:numPr>
          <w:ilvl w:val="0"/>
          <w:numId w:val="7"/>
        </w:numPr>
        <w:spacing w:after="0" w:line="240" w:lineRule="auto"/>
        <w:ind w:left="1418" w:hanging="709"/>
        <w:contextualSpacing/>
        <w:jc w:val="both"/>
        <w:rPr>
          <w:rFonts w:ascii="Garamond" w:hAnsi="Garamond"/>
          <w:sz w:val="20"/>
          <w:szCs w:val="20"/>
        </w:rPr>
      </w:pP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5.</w:t>
      </w:r>
      <w:r w:rsidR="00BF7AB6" w:rsidRPr="0060415D">
        <w:rPr>
          <w:rFonts w:ascii="Garamond" w:hAnsi="Garamond"/>
          <w:sz w:val="20"/>
          <w:szCs w:val="20"/>
        </w:rPr>
        <w:t xml:space="preserve"> </w:t>
      </w:r>
      <w:r w:rsidRPr="0060415D">
        <w:rPr>
          <w:rFonts w:ascii="Garamond" w:hAnsi="Garamond"/>
          <w:sz w:val="20"/>
          <w:szCs w:val="20"/>
        </w:rPr>
        <w:t>(piaty)</w:t>
      </w:r>
      <w:r w:rsidR="00BF7AB6" w:rsidRPr="0060415D">
        <w:rPr>
          <w:rFonts w:ascii="Garamond" w:hAnsi="Garamond"/>
          <w:sz w:val="20"/>
          <w:szCs w:val="20"/>
        </w:rPr>
        <w:t xml:space="preserve"> </w:t>
      </w:r>
      <w:r w:rsidRPr="0060415D">
        <w:rPr>
          <w:rFonts w:ascii="Garamond" w:hAnsi="Garamond"/>
          <w:sz w:val="20"/>
          <w:szCs w:val="20"/>
        </w:rPr>
        <w:t>Pracovný</w:t>
      </w:r>
      <w:r w:rsidR="00BF7AB6" w:rsidRPr="0060415D">
        <w:rPr>
          <w:rFonts w:ascii="Garamond" w:hAnsi="Garamond"/>
          <w:sz w:val="20"/>
          <w:szCs w:val="20"/>
        </w:rPr>
        <w:t xml:space="preserve"> </w:t>
      </w:r>
      <w:r w:rsidRPr="0060415D">
        <w:rPr>
          <w:rFonts w:ascii="Garamond" w:hAnsi="Garamond"/>
          <w:sz w:val="20"/>
          <w:szCs w:val="20"/>
        </w:rPr>
        <w:t>deň</w:t>
      </w:r>
      <w:r w:rsidR="00BF7AB6" w:rsidRPr="0060415D">
        <w:rPr>
          <w:rFonts w:ascii="Garamond" w:hAnsi="Garamond"/>
          <w:sz w:val="20"/>
          <w:szCs w:val="20"/>
        </w:rPr>
        <w:t xml:space="preserve"> </w:t>
      </w:r>
      <w:r w:rsidRPr="0060415D">
        <w:rPr>
          <w:rFonts w:ascii="Garamond" w:hAnsi="Garamond"/>
          <w:sz w:val="20"/>
          <w:szCs w:val="20"/>
        </w:rPr>
        <w:t>nasledujúci</w:t>
      </w:r>
      <w:r w:rsidR="00BF7AB6" w:rsidRPr="0060415D">
        <w:rPr>
          <w:rFonts w:ascii="Garamond" w:hAnsi="Garamond"/>
          <w:sz w:val="20"/>
          <w:szCs w:val="20"/>
        </w:rPr>
        <w:t xml:space="preserve"> </w:t>
      </w:r>
      <w:r w:rsidRPr="0060415D">
        <w:rPr>
          <w:rFonts w:ascii="Garamond" w:hAnsi="Garamond"/>
          <w:sz w:val="20"/>
          <w:szCs w:val="20"/>
        </w:rPr>
        <w:t>po</w:t>
      </w:r>
      <w:r w:rsidR="00BF7AB6" w:rsidRPr="0060415D">
        <w:rPr>
          <w:rFonts w:ascii="Garamond" w:hAnsi="Garamond"/>
          <w:sz w:val="20"/>
          <w:szCs w:val="20"/>
        </w:rPr>
        <w:t xml:space="preserve"> </w:t>
      </w:r>
      <w:r w:rsidRPr="0060415D">
        <w:rPr>
          <w:rFonts w:ascii="Garamond" w:hAnsi="Garamond"/>
          <w:sz w:val="20"/>
          <w:szCs w:val="20"/>
        </w:rPr>
        <w:t>dni</w:t>
      </w:r>
      <w:r w:rsidR="00BF7AB6" w:rsidRPr="0060415D">
        <w:rPr>
          <w:rFonts w:ascii="Garamond" w:hAnsi="Garamond"/>
          <w:sz w:val="20"/>
          <w:szCs w:val="20"/>
        </w:rPr>
        <w:t xml:space="preserve"> </w:t>
      </w:r>
      <w:r w:rsidRPr="0060415D">
        <w:rPr>
          <w:rFonts w:ascii="Garamond" w:hAnsi="Garamond"/>
          <w:sz w:val="20"/>
          <w:szCs w:val="20"/>
        </w:rPr>
        <w:t>podania</w:t>
      </w:r>
      <w:r w:rsidR="00BF7AB6" w:rsidRPr="0060415D">
        <w:rPr>
          <w:rFonts w:ascii="Garamond" w:hAnsi="Garamond"/>
          <w:sz w:val="20"/>
          <w:szCs w:val="20"/>
        </w:rPr>
        <w:t xml:space="preserve"> </w:t>
      </w:r>
      <w:r w:rsidRPr="0060415D">
        <w:rPr>
          <w:rFonts w:ascii="Garamond" w:hAnsi="Garamond"/>
          <w:sz w:val="20"/>
          <w:szCs w:val="20"/>
        </w:rPr>
        <w:t>zásielky</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pošte,</w:t>
      </w:r>
      <w:r w:rsidR="00BF7AB6" w:rsidRPr="0060415D">
        <w:rPr>
          <w:rFonts w:ascii="Garamond" w:hAnsi="Garamond"/>
          <w:sz w:val="20"/>
          <w:szCs w:val="20"/>
        </w:rPr>
        <w:t xml:space="preserve"> </w:t>
      </w:r>
      <w:r w:rsidRPr="0060415D">
        <w:rPr>
          <w:rFonts w:ascii="Garamond" w:hAnsi="Garamond"/>
          <w:sz w:val="20"/>
          <w:szCs w:val="20"/>
        </w:rPr>
        <w:t>ak</w:t>
      </w:r>
      <w:r w:rsidR="00BF7AB6" w:rsidRPr="0060415D">
        <w:rPr>
          <w:rFonts w:ascii="Garamond" w:hAnsi="Garamond"/>
          <w:sz w:val="20"/>
          <w:szCs w:val="20"/>
        </w:rPr>
        <w:t xml:space="preserve"> </w:t>
      </w:r>
      <w:r w:rsidRPr="0060415D">
        <w:rPr>
          <w:rFonts w:ascii="Garamond" w:hAnsi="Garamond"/>
          <w:sz w:val="20"/>
          <w:szCs w:val="20"/>
        </w:rPr>
        <w:t>bola</w:t>
      </w:r>
      <w:r w:rsidR="00BF7AB6" w:rsidRPr="0060415D">
        <w:rPr>
          <w:rFonts w:ascii="Garamond" w:hAnsi="Garamond"/>
          <w:sz w:val="20"/>
          <w:szCs w:val="20"/>
        </w:rPr>
        <w:t xml:space="preserve"> </w:t>
      </w:r>
      <w:r w:rsidRPr="0060415D">
        <w:rPr>
          <w:rFonts w:ascii="Garamond" w:hAnsi="Garamond"/>
          <w:sz w:val="20"/>
          <w:szCs w:val="20"/>
        </w:rPr>
        <w:t>zásielka</w:t>
      </w:r>
      <w:r w:rsidR="00BF7AB6" w:rsidRPr="0060415D">
        <w:rPr>
          <w:rFonts w:ascii="Garamond" w:hAnsi="Garamond"/>
          <w:sz w:val="20"/>
          <w:szCs w:val="20"/>
        </w:rPr>
        <w:t xml:space="preserve"> </w:t>
      </w:r>
      <w:r w:rsidRPr="0060415D">
        <w:rPr>
          <w:rFonts w:ascii="Garamond" w:hAnsi="Garamond"/>
          <w:sz w:val="20"/>
          <w:szCs w:val="20"/>
        </w:rPr>
        <w:t>poslaná</w:t>
      </w:r>
      <w:r w:rsidR="00BF7AB6" w:rsidRPr="0060415D">
        <w:rPr>
          <w:rFonts w:ascii="Garamond" w:hAnsi="Garamond"/>
          <w:sz w:val="20"/>
          <w:szCs w:val="20"/>
        </w:rPr>
        <w:t xml:space="preserve"> </w:t>
      </w:r>
      <w:r w:rsidRPr="0060415D">
        <w:rPr>
          <w:rFonts w:ascii="Garamond" w:hAnsi="Garamond"/>
          <w:sz w:val="20"/>
          <w:szCs w:val="20"/>
        </w:rPr>
        <w:t>doporučenou</w:t>
      </w:r>
      <w:r w:rsidR="00BF7AB6" w:rsidRPr="0060415D">
        <w:rPr>
          <w:rFonts w:ascii="Garamond" w:hAnsi="Garamond"/>
          <w:sz w:val="20"/>
          <w:szCs w:val="20"/>
        </w:rPr>
        <w:t xml:space="preserve"> </w:t>
      </w:r>
      <w:r w:rsidRPr="0060415D">
        <w:rPr>
          <w:rFonts w:ascii="Garamond" w:hAnsi="Garamond"/>
          <w:sz w:val="20"/>
          <w:szCs w:val="20"/>
        </w:rPr>
        <w:t>poštou</w:t>
      </w:r>
      <w:r w:rsidR="00BF7AB6" w:rsidRPr="0060415D">
        <w:rPr>
          <w:rFonts w:ascii="Garamond" w:hAnsi="Garamond"/>
          <w:sz w:val="20"/>
          <w:szCs w:val="20"/>
        </w:rPr>
        <w:t xml:space="preserve"> </w:t>
      </w:r>
      <w:r w:rsidRPr="0060415D">
        <w:rPr>
          <w:rFonts w:ascii="Garamond" w:hAnsi="Garamond"/>
          <w:sz w:val="20"/>
          <w:szCs w:val="20"/>
        </w:rPr>
        <w:t>alebo</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deň</w:t>
      </w:r>
      <w:r w:rsidR="00BF7AB6" w:rsidRPr="0060415D">
        <w:rPr>
          <w:rFonts w:ascii="Garamond" w:hAnsi="Garamond"/>
          <w:sz w:val="20"/>
          <w:szCs w:val="20"/>
        </w:rPr>
        <w:t xml:space="preserve"> </w:t>
      </w:r>
      <w:r w:rsidRPr="0060415D">
        <w:rPr>
          <w:rFonts w:ascii="Garamond" w:hAnsi="Garamond"/>
          <w:sz w:val="20"/>
          <w:szCs w:val="20"/>
        </w:rPr>
        <w:t>doručenia</w:t>
      </w:r>
      <w:r w:rsidR="00BF7AB6" w:rsidRPr="0060415D">
        <w:rPr>
          <w:rFonts w:ascii="Garamond" w:hAnsi="Garamond"/>
          <w:sz w:val="20"/>
          <w:szCs w:val="20"/>
        </w:rPr>
        <w:t xml:space="preserve"> </w:t>
      </w:r>
      <w:r w:rsidRPr="0060415D">
        <w:rPr>
          <w:rFonts w:ascii="Garamond" w:hAnsi="Garamond"/>
          <w:sz w:val="20"/>
          <w:szCs w:val="20"/>
        </w:rPr>
        <w:t>zásielky,</w:t>
      </w:r>
      <w:r w:rsidR="00BF7AB6" w:rsidRPr="0060415D">
        <w:rPr>
          <w:rFonts w:ascii="Garamond" w:hAnsi="Garamond"/>
          <w:sz w:val="20"/>
          <w:szCs w:val="20"/>
        </w:rPr>
        <w:t xml:space="preserve"> </w:t>
      </w:r>
      <w:r w:rsidRPr="0060415D">
        <w:rPr>
          <w:rFonts w:ascii="Garamond" w:hAnsi="Garamond"/>
          <w:sz w:val="20"/>
          <w:szCs w:val="20"/>
        </w:rPr>
        <w:t>podľa</w:t>
      </w:r>
      <w:r w:rsidR="00BF7AB6" w:rsidRPr="0060415D">
        <w:rPr>
          <w:rFonts w:ascii="Garamond" w:hAnsi="Garamond"/>
          <w:sz w:val="20"/>
          <w:szCs w:val="20"/>
        </w:rPr>
        <w:t xml:space="preserve"> </w:t>
      </w:r>
      <w:r w:rsidRPr="0060415D">
        <w:rPr>
          <w:rFonts w:ascii="Garamond" w:hAnsi="Garamond"/>
          <w:sz w:val="20"/>
          <w:szCs w:val="20"/>
        </w:rPr>
        <w:t>toho,</w:t>
      </w:r>
      <w:r w:rsidR="00BF7AB6" w:rsidRPr="0060415D">
        <w:rPr>
          <w:rFonts w:ascii="Garamond" w:hAnsi="Garamond"/>
          <w:sz w:val="20"/>
          <w:szCs w:val="20"/>
        </w:rPr>
        <w:t xml:space="preserve"> </w:t>
      </w:r>
      <w:r w:rsidRPr="0060415D">
        <w:rPr>
          <w:rFonts w:ascii="Garamond" w:hAnsi="Garamond"/>
          <w:sz w:val="20"/>
          <w:szCs w:val="20"/>
        </w:rPr>
        <w:t>čo</w:t>
      </w:r>
      <w:r w:rsidR="00BF7AB6" w:rsidRPr="0060415D">
        <w:rPr>
          <w:rFonts w:ascii="Garamond" w:hAnsi="Garamond"/>
          <w:sz w:val="20"/>
          <w:szCs w:val="20"/>
        </w:rPr>
        <w:t xml:space="preserve"> </w:t>
      </w:r>
      <w:r w:rsidRPr="0060415D">
        <w:rPr>
          <w:rFonts w:ascii="Garamond" w:hAnsi="Garamond"/>
          <w:sz w:val="20"/>
          <w:szCs w:val="20"/>
        </w:rPr>
        <w:t>nastane</w:t>
      </w:r>
      <w:r w:rsidR="00BF7AB6" w:rsidRPr="0060415D">
        <w:rPr>
          <w:rFonts w:ascii="Garamond" w:hAnsi="Garamond"/>
          <w:sz w:val="20"/>
          <w:szCs w:val="20"/>
        </w:rPr>
        <w:t xml:space="preserve"> </w:t>
      </w:r>
      <w:r w:rsidRPr="0060415D">
        <w:rPr>
          <w:rFonts w:ascii="Garamond" w:hAnsi="Garamond"/>
          <w:sz w:val="20"/>
          <w:szCs w:val="20"/>
        </w:rPr>
        <w:t>skôr;</w:t>
      </w:r>
      <w:r w:rsidR="00BF7AB6" w:rsidRPr="0060415D">
        <w:rPr>
          <w:rFonts w:ascii="Garamond" w:hAnsi="Garamond"/>
          <w:sz w:val="20"/>
          <w:szCs w:val="20"/>
        </w:rPr>
        <w:t xml:space="preserve"> </w:t>
      </w:r>
      <w:r w:rsidRPr="0060415D">
        <w:rPr>
          <w:rFonts w:ascii="Garamond" w:hAnsi="Garamond"/>
          <w:sz w:val="20"/>
          <w:szCs w:val="20"/>
        </w:rPr>
        <w:t>alebo</w:t>
      </w:r>
    </w:p>
    <w:p w14:paraId="0E9066DE" w14:textId="77777777" w:rsidR="0060415D" w:rsidRPr="0060415D" w:rsidRDefault="0060415D" w:rsidP="00CE05A6">
      <w:pPr>
        <w:keepNext/>
        <w:keepLines/>
        <w:spacing w:after="0" w:line="240" w:lineRule="auto"/>
        <w:ind w:left="1418"/>
        <w:contextualSpacing/>
        <w:jc w:val="both"/>
        <w:rPr>
          <w:rFonts w:ascii="Garamond" w:hAnsi="Garamond"/>
          <w:sz w:val="20"/>
          <w:szCs w:val="20"/>
        </w:rPr>
      </w:pPr>
    </w:p>
    <w:p w14:paraId="3FC76A1E" w14:textId="7EC5B1CE" w:rsidR="00D4515F" w:rsidRPr="0060415D" w:rsidRDefault="00D4515F" w:rsidP="007114A4">
      <w:pPr>
        <w:keepNext/>
        <w:keepLines/>
        <w:numPr>
          <w:ilvl w:val="0"/>
          <w:numId w:val="7"/>
        </w:numPr>
        <w:spacing w:after="0" w:line="240" w:lineRule="auto"/>
        <w:ind w:left="1418" w:hanging="709"/>
        <w:contextualSpacing/>
        <w:jc w:val="both"/>
        <w:rPr>
          <w:rFonts w:ascii="Garamond" w:hAnsi="Garamond"/>
          <w:sz w:val="20"/>
          <w:szCs w:val="20"/>
        </w:rPr>
      </w:pP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deň</w:t>
      </w:r>
      <w:r w:rsidR="00BF7AB6" w:rsidRPr="0060415D">
        <w:rPr>
          <w:rFonts w:ascii="Garamond" w:hAnsi="Garamond"/>
          <w:sz w:val="20"/>
          <w:szCs w:val="20"/>
        </w:rPr>
        <w:t xml:space="preserve"> </w:t>
      </w:r>
      <w:r w:rsidRPr="0060415D">
        <w:rPr>
          <w:rFonts w:ascii="Garamond" w:hAnsi="Garamond"/>
          <w:sz w:val="20"/>
          <w:szCs w:val="20"/>
        </w:rPr>
        <w:t>potvrdeného</w:t>
      </w:r>
      <w:r w:rsidR="00BF7AB6" w:rsidRPr="0060415D">
        <w:rPr>
          <w:rFonts w:ascii="Garamond" w:hAnsi="Garamond"/>
          <w:sz w:val="20"/>
          <w:szCs w:val="20"/>
        </w:rPr>
        <w:t xml:space="preserve"> </w:t>
      </w:r>
      <w:r w:rsidRPr="0060415D">
        <w:rPr>
          <w:rFonts w:ascii="Garamond" w:hAnsi="Garamond"/>
          <w:sz w:val="20"/>
          <w:szCs w:val="20"/>
        </w:rPr>
        <w:t>doručenia</w:t>
      </w:r>
      <w:r w:rsidR="00BF7AB6" w:rsidRPr="0060415D">
        <w:rPr>
          <w:rFonts w:ascii="Garamond" w:hAnsi="Garamond"/>
          <w:sz w:val="20"/>
          <w:szCs w:val="20"/>
        </w:rPr>
        <w:t xml:space="preserve"> </w:t>
      </w:r>
      <w:r w:rsidRPr="0060415D">
        <w:rPr>
          <w:rFonts w:ascii="Garamond" w:hAnsi="Garamond"/>
          <w:sz w:val="20"/>
          <w:szCs w:val="20"/>
        </w:rPr>
        <w:t>e-mailu,</w:t>
      </w:r>
      <w:r w:rsidR="00BF7AB6" w:rsidRPr="0060415D">
        <w:rPr>
          <w:rFonts w:ascii="Garamond" w:hAnsi="Garamond"/>
          <w:sz w:val="20"/>
          <w:szCs w:val="20"/>
        </w:rPr>
        <w:t xml:space="preserve"> </w:t>
      </w:r>
      <w:r w:rsidRPr="0060415D">
        <w:rPr>
          <w:rFonts w:ascii="Garamond" w:hAnsi="Garamond"/>
          <w:sz w:val="20"/>
          <w:szCs w:val="20"/>
        </w:rPr>
        <w:t>ak</w:t>
      </w:r>
      <w:r w:rsidR="00BF7AB6" w:rsidRPr="0060415D">
        <w:rPr>
          <w:rFonts w:ascii="Garamond" w:hAnsi="Garamond"/>
          <w:sz w:val="20"/>
          <w:szCs w:val="20"/>
        </w:rPr>
        <w:t xml:space="preserve"> </w:t>
      </w:r>
      <w:r w:rsidRPr="0060415D">
        <w:rPr>
          <w:rFonts w:ascii="Garamond" w:hAnsi="Garamond"/>
          <w:sz w:val="20"/>
          <w:szCs w:val="20"/>
        </w:rPr>
        <w:t>bol</w:t>
      </w:r>
      <w:r w:rsidR="00BF7AB6" w:rsidRPr="0060415D">
        <w:rPr>
          <w:rFonts w:ascii="Garamond" w:hAnsi="Garamond"/>
          <w:sz w:val="20"/>
          <w:szCs w:val="20"/>
        </w:rPr>
        <w:t xml:space="preserve"> </w:t>
      </w:r>
      <w:r w:rsidRPr="0060415D">
        <w:rPr>
          <w:rFonts w:ascii="Garamond" w:hAnsi="Garamond"/>
          <w:sz w:val="20"/>
          <w:szCs w:val="20"/>
        </w:rPr>
        <w:t>tento</w:t>
      </w:r>
      <w:r w:rsidR="00BF7AB6" w:rsidRPr="0060415D">
        <w:rPr>
          <w:rFonts w:ascii="Garamond" w:hAnsi="Garamond"/>
          <w:sz w:val="20"/>
          <w:szCs w:val="20"/>
        </w:rPr>
        <w:t xml:space="preserve"> </w:t>
      </w:r>
      <w:r w:rsidRPr="0060415D">
        <w:rPr>
          <w:rFonts w:ascii="Garamond" w:hAnsi="Garamond"/>
          <w:sz w:val="20"/>
          <w:szCs w:val="20"/>
        </w:rPr>
        <w:t>e-mail</w:t>
      </w:r>
      <w:r w:rsidR="00BF7AB6" w:rsidRPr="0060415D">
        <w:rPr>
          <w:rFonts w:ascii="Garamond" w:hAnsi="Garamond"/>
          <w:sz w:val="20"/>
          <w:szCs w:val="20"/>
        </w:rPr>
        <w:t xml:space="preserve"> </w:t>
      </w:r>
      <w:r w:rsidRPr="0060415D">
        <w:rPr>
          <w:rFonts w:ascii="Garamond" w:hAnsi="Garamond"/>
          <w:sz w:val="20"/>
          <w:szCs w:val="20"/>
        </w:rPr>
        <w:t>doručený</w:t>
      </w:r>
      <w:r w:rsidR="00BF7AB6" w:rsidRPr="0060415D">
        <w:rPr>
          <w:rFonts w:ascii="Garamond" w:hAnsi="Garamond"/>
          <w:sz w:val="20"/>
          <w:szCs w:val="20"/>
        </w:rPr>
        <w:t xml:space="preserve"> </w:t>
      </w:r>
      <w:r w:rsidRPr="0060415D">
        <w:rPr>
          <w:rFonts w:ascii="Garamond" w:hAnsi="Garamond"/>
          <w:sz w:val="20"/>
          <w:szCs w:val="20"/>
        </w:rPr>
        <w:t>do</w:t>
      </w:r>
      <w:r w:rsidR="00BF7AB6" w:rsidRPr="0060415D">
        <w:rPr>
          <w:rFonts w:ascii="Garamond" w:hAnsi="Garamond"/>
          <w:sz w:val="20"/>
          <w:szCs w:val="20"/>
        </w:rPr>
        <w:t xml:space="preserve"> </w:t>
      </w:r>
      <w:r w:rsidRPr="0060415D">
        <w:rPr>
          <w:rFonts w:ascii="Garamond" w:hAnsi="Garamond"/>
          <w:sz w:val="20"/>
          <w:szCs w:val="20"/>
        </w:rPr>
        <w:t>15.00</w:t>
      </w:r>
      <w:r w:rsidR="00BF7AB6" w:rsidRPr="0060415D">
        <w:rPr>
          <w:rFonts w:ascii="Garamond" w:hAnsi="Garamond"/>
          <w:sz w:val="20"/>
          <w:szCs w:val="20"/>
        </w:rPr>
        <w:t xml:space="preserve"> </w:t>
      </w:r>
      <w:r w:rsidRPr="0060415D">
        <w:rPr>
          <w:rFonts w:ascii="Garamond" w:hAnsi="Garamond"/>
          <w:sz w:val="20"/>
          <w:szCs w:val="20"/>
        </w:rPr>
        <w:t>hod</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ktorýkoľvek</w:t>
      </w:r>
      <w:r w:rsidR="00BF7AB6" w:rsidRPr="0060415D">
        <w:rPr>
          <w:rFonts w:ascii="Garamond" w:hAnsi="Garamond"/>
          <w:sz w:val="20"/>
          <w:szCs w:val="20"/>
        </w:rPr>
        <w:t xml:space="preserve"> </w:t>
      </w:r>
      <w:r w:rsidRPr="0060415D">
        <w:rPr>
          <w:rFonts w:ascii="Garamond" w:hAnsi="Garamond"/>
          <w:sz w:val="20"/>
          <w:szCs w:val="20"/>
        </w:rPr>
        <w:t>Pracovný</w:t>
      </w:r>
      <w:r w:rsidR="00BF7AB6" w:rsidRPr="0060415D">
        <w:rPr>
          <w:rFonts w:ascii="Garamond" w:hAnsi="Garamond"/>
          <w:sz w:val="20"/>
          <w:szCs w:val="20"/>
        </w:rPr>
        <w:t xml:space="preserve"> </w:t>
      </w:r>
      <w:r w:rsidRPr="0060415D">
        <w:rPr>
          <w:rFonts w:ascii="Garamond" w:hAnsi="Garamond"/>
          <w:sz w:val="20"/>
          <w:szCs w:val="20"/>
        </w:rPr>
        <w:t>deň</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ostatných</w:t>
      </w:r>
      <w:r w:rsidR="00BF7AB6" w:rsidRPr="0060415D">
        <w:rPr>
          <w:rFonts w:ascii="Garamond" w:hAnsi="Garamond"/>
          <w:sz w:val="20"/>
          <w:szCs w:val="20"/>
        </w:rPr>
        <w:t xml:space="preserve"> </w:t>
      </w:r>
      <w:r w:rsidRPr="0060415D">
        <w:rPr>
          <w:rFonts w:ascii="Garamond" w:hAnsi="Garamond"/>
          <w:sz w:val="20"/>
          <w:szCs w:val="20"/>
        </w:rPr>
        <w:t>prípadoch</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Pracovný</w:t>
      </w:r>
      <w:r w:rsidR="00BF7AB6" w:rsidRPr="0060415D">
        <w:rPr>
          <w:rFonts w:ascii="Garamond" w:hAnsi="Garamond"/>
          <w:sz w:val="20"/>
          <w:szCs w:val="20"/>
        </w:rPr>
        <w:t xml:space="preserve"> </w:t>
      </w:r>
      <w:r w:rsidRPr="0060415D">
        <w:rPr>
          <w:rFonts w:ascii="Garamond" w:hAnsi="Garamond"/>
          <w:sz w:val="20"/>
          <w:szCs w:val="20"/>
        </w:rPr>
        <w:t>deň</w:t>
      </w:r>
      <w:r w:rsidR="00BF7AB6" w:rsidRPr="0060415D">
        <w:rPr>
          <w:rFonts w:ascii="Garamond" w:hAnsi="Garamond"/>
          <w:sz w:val="20"/>
          <w:szCs w:val="20"/>
        </w:rPr>
        <w:t xml:space="preserve"> </w:t>
      </w:r>
      <w:r w:rsidRPr="0060415D">
        <w:rPr>
          <w:rFonts w:ascii="Garamond" w:hAnsi="Garamond"/>
          <w:sz w:val="20"/>
          <w:szCs w:val="20"/>
        </w:rPr>
        <w:t>nasledujúci</w:t>
      </w:r>
      <w:r w:rsidR="00BF7AB6" w:rsidRPr="0060415D">
        <w:rPr>
          <w:rFonts w:ascii="Garamond" w:hAnsi="Garamond"/>
          <w:sz w:val="20"/>
          <w:szCs w:val="20"/>
        </w:rPr>
        <w:t xml:space="preserve"> </w:t>
      </w:r>
      <w:r w:rsidRPr="0060415D">
        <w:rPr>
          <w:rFonts w:ascii="Garamond" w:hAnsi="Garamond"/>
          <w:sz w:val="20"/>
          <w:szCs w:val="20"/>
        </w:rPr>
        <w:t>po</w:t>
      </w:r>
      <w:r w:rsidR="00BF7AB6" w:rsidRPr="0060415D">
        <w:rPr>
          <w:rFonts w:ascii="Garamond" w:hAnsi="Garamond"/>
          <w:sz w:val="20"/>
          <w:szCs w:val="20"/>
        </w:rPr>
        <w:t xml:space="preserve"> </w:t>
      </w:r>
      <w:r w:rsidRPr="0060415D">
        <w:rPr>
          <w:rFonts w:ascii="Garamond" w:hAnsi="Garamond"/>
          <w:sz w:val="20"/>
          <w:szCs w:val="20"/>
        </w:rPr>
        <w:t>dni</w:t>
      </w:r>
      <w:r w:rsidR="00BF7AB6" w:rsidRPr="0060415D">
        <w:rPr>
          <w:rFonts w:ascii="Garamond" w:hAnsi="Garamond"/>
          <w:sz w:val="20"/>
          <w:szCs w:val="20"/>
        </w:rPr>
        <w:t xml:space="preserve"> </w:t>
      </w:r>
      <w:r w:rsidRPr="0060415D">
        <w:rPr>
          <w:rFonts w:ascii="Garamond" w:hAnsi="Garamond"/>
          <w:sz w:val="20"/>
          <w:szCs w:val="20"/>
        </w:rPr>
        <w:t>doručenia</w:t>
      </w:r>
      <w:r w:rsidR="00BF7AB6" w:rsidRPr="0060415D">
        <w:rPr>
          <w:rFonts w:ascii="Garamond" w:hAnsi="Garamond"/>
          <w:sz w:val="20"/>
          <w:szCs w:val="20"/>
        </w:rPr>
        <w:t xml:space="preserve"> </w:t>
      </w:r>
      <w:r w:rsidRPr="0060415D">
        <w:rPr>
          <w:rFonts w:ascii="Garamond" w:hAnsi="Garamond"/>
          <w:sz w:val="20"/>
          <w:szCs w:val="20"/>
        </w:rPr>
        <w:t>e-mailu,</w:t>
      </w:r>
      <w:r w:rsidR="00BF7AB6" w:rsidRPr="0060415D">
        <w:rPr>
          <w:rFonts w:ascii="Garamond" w:hAnsi="Garamond"/>
          <w:sz w:val="20"/>
          <w:szCs w:val="20"/>
        </w:rPr>
        <w:t xml:space="preserve"> </w:t>
      </w:r>
      <w:r w:rsidRPr="0060415D">
        <w:rPr>
          <w:rFonts w:ascii="Garamond" w:hAnsi="Garamond"/>
          <w:sz w:val="20"/>
          <w:szCs w:val="20"/>
        </w:rPr>
        <w:t>avšak</w:t>
      </w:r>
      <w:r w:rsidR="00BF7AB6" w:rsidRPr="0060415D">
        <w:rPr>
          <w:rFonts w:ascii="Garamond" w:hAnsi="Garamond"/>
          <w:sz w:val="20"/>
          <w:szCs w:val="20"/>
        </w:rPr>
        <w:t xml:space="preserve"> </w:t>
      </w:r>
      <w:r w:rsidRPr="0060415D">
        <w:rPr>
          <w:rFonts w:ascii="Garamond" w:hAnsi="Garamond"/>
          <w:sz w:val="20"/>
          <w:szCs w:val="20"/>
        </w:rPr>
        <w:t>s</w:t>
      </w:r>
      <w:r w:rsidR="00BF7AB6" w:rsidRPr="0060415D">
        <w:rPr>
          <w:rFonts w:ascii="Garamond" w:hAnsi="Garamond"/>
          <w:sz w:val="20"/>
          <w:szCs w:val="20"/>
        </w:rPr>
        <w:t xml:space="preserve"> </w:t>
      </w:r>
      <w:r w:rsidRPr="0060415D">
        <w:rPr>
          <w:rFonts w:ascii="Garamond" w:hAnsi="Garamond"/>
          <w:sz w:val="20"/>
          <w:szCs w:val="20"/>
        </w:rPr>
        <w:t>výnimkou</w:t>
      </w:r>
      <w:r w:rsidR="00BF7AB6" w:rsidRPr="0060415D">
        <w:rPr>
          <w:rFonts w:ascii="Garamond" w:hAnsi="Garamond"/>
          <w:sz w:val="20"/>
          <w:szCs w:val="20"/>
        </w:rPr>
        <w:t xml:space="preserve"> </w:t>
      </w:r>
      <w:r w:rsidRPr="0060415D">
        <w:rPr>
          <w:rFonts w:ascii="Garamond" w:hAnsi="Garamond"/>
          <w:sz w:val="20"/>
          <w:szCs w:val="20"/>
        </w:rPr>
        <w:t>prípadov,</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ktorých</w:t>
      </w:r>
      <w:r w:rsidR="00BF7AB6" w:rsidRPr="0060415D">
        <w:rPr>
          <w:rFonts w:ascii="Garamond" w:hAnsi="Garamond"/>
          <w:sz w:val="20"/>
          <w:szCs w:val="20"/>
        </w:rPr>
        <w:t xml:space="preserve"> </w:t>
      </w:r>
      <w:r w:rsidRPr="0060415D">
        <w:rPr>
          <w:rFonts w:ascii="Garamond" w:hAnsi="Garamond"/>
          <w:sz w:val="20"/>
          <w:szCs w:val="20"/>
        </w:rPr>
        <w:t>bude</w:t>
      </w:r>
      <w:r w:rsidR="00BF7AB6" w:rsidRPr="0060415D">
        <w:rPr>
          <w:rFonts w:ascii="Garamond" w:hAnsi="Garamond"/>
          <w:sz w:val="20"/>
          <w:szCs w:val="20"/>
        </w:rPr>
        <w:t xml:space="preserve"> </w:t>
      </w:r>
      <w:r w:rsidRPr="0060415D">
        <w:rPr>
          <w:rFonts w:ascii="Garamond" w:hAnsi="Garamond"/>
          <w:sz w:val="20"/>
          <w:szCs w:val="20"/>
        </w:rPr>
        <w:t>adresátovi</w:t>
      </w:r>
      <w:r w:rsidR="00BF7AB6" w:rsidRPr="0060415D">
        <w:rPr>
          <w:rFonts w:ascii="Garamond" w:hAnsi="Garamond"/>
          <w:sz w:val="20"/>
          <w:szCs w:val="20"/>
        </w:rPr>
        <w:t xml:space="preserve"> </w:t>
      </w:r>
      <w:r w:rsidRPr="0060415D">
        <w:rPr>
          <w:rFonts w:ascii="Garamond" w:hAnsi="Garamond"/>
          <w:sz w:val="20"/>
          <w:szCs w:val="20"/>
        </w:rPr>
        <w:t>e-mailu</w:t>
      </w:r>
      <w:r w:rsidR="00BF7AB6" w:rsidRPr="0060415D">
        <w:rPr>
          <w:rFonts w:ascii="Garamond" w:hAnsi="Garamond"/>
          <w:sz w:val="20"/>
          <w:szCs w:val="20"/>
        </w:rPr>
        <w:t xml:space="preserve"> </w:t>
      </w:r>
      <w:r w:rsidRPr="0060415D">
        <w:rPr>
          <w:rFonts w:ascii="Garamond" w:hAnsi="Garamond"/>
          <w:sz w:val="20"/>
          <w:szCs w:val="20"/>
        </w:rPr>
        <w:t>doručený</w:t>
      </w:r>
      <w:r w:rsidR="00BF7AB6" w:rsidRPr="0060415D">
        <w:rPr>
          <w:rFonts w:ascii="Garamond" w:hAnsi="Garamond"/>
          <w:sz w:val="20"/>
          <w:szCs w:val="20"/>
        </w:rPr>
        <w:t xml:space="preserve"> </w:t>
      </w:r>
      <w:r w:rsidRPr="0060415D">
        <w:rPr>
          <w:rFonts w:ascii="Garamond" w:hAnsi="Garamond"/>
          <w:sz w:val="20"/>
          <w:szCs w:val="20"/>
        </w:rPr>
        <w:t>príslušný</w:t>
      </w:r>
      <w:r w:rsidR="00BF7AB6" w:rsidRPr="0060415D">
        <w:rPr>
          <w:rFonts w:ascii="Garamond" w:hAnsi="Garamond"/>
          <w:sz w:val="20"/>
          <w:szCs w:val="20"/>
        </w:rPr>
        <w:t xml:space="preserve"> </w:t>
      </w:r>
      <w:r w:rsidRPr="0060415D">
        <w:rPr>
          <w:rFonts w:ascii="Garamond" w:hAnsi="Garamond"/>
          <w:sz w:val="20"/>
          <w:szCs w:val="20"/>
        </w:rPr>
        <w:t>e-mail</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čase,</w:t>
      </w:r>
      <w:r w:rsidR="00BF7AB6" w:rsidRPr="0060415D">
        <w:rPr>
          <w:rFonts w:ascii="Garamond" w:hAnsi="Garamond"/>
          <w:sz w:val="20"/>
          <w:szCs w:val="20"/>
        </w:rPr>
        <w:t xml:space="preserve"> </w:t>
      </w:r>
      <w:r w:rsidRPr="0060415D">
        <w:rPr>
          <w:rFonts w:ascii="Garamond" w:hAnsi="Garamond"/>
          <w:sz w:val="20"/>
          <w:szCs w:val="20"/>
        </w:rPr>
        <w:t>kedy</w:t>
      </w:r>
      <w:r w:rsidR="00BF7AB6" w:rsidRPr="0060415D">
        <w:rPr>
          <w:rFonts w:ascii="Garamond" w:hAnsi="Garamond"/>
          <w:sz w:val="20"/>
          <w:szCs w:val="20"/>
        </w:rPr>
        <w:t xml:space="preserve"> </w:t>
      </w:r>
      <w:r w:rsidRPr="0060415D">
        <w:rPr>
          <w:rFonts w:ascii="Garamond" w:hAnsi="Garamond"/>
          <w:sz w:val="20"/>
          <w:szCs w:val="20"/>
        </w:rPr>
        <w:t>bude</w:t>
      </w:r>
      <w:r w:rsidR="00BF7AB6" w:rsidRPr="0060415D">
        <w:rPr>
          <w:rFonts w:ascii="Garamond" w:hAnsi="Garamond"/>
          <w:sz w:val="20"/>
          <w:szCs w:val="20"/>
        </w:rPr>
        <w:t xml:space="preserve"> </w:t>
      </w:r>
      <w:r w:rsidRPr="0060415D">
        <w:rPr>
          <w:rFonts w:ascii="Garamond" w:hAnsi="Garamond"/>
          <w:sz w:val="20"/>
          <w:szCs w:val="20"/>
        </w:rPr>
        <w:t>mať</w:t>
      </w:r>
      <w:r w:rsidR="00BF7AB6" w:rsidRPr="0060415D">
        <w:rPr>
          <w:rFonts w:ascii="Garamond" w:hAnsi="Garamond"/>
          <w:sz w:val="20"/>
          <w:szCs w:val="20"/>
        </w:rPr>
        <w:t xml:space="preserve"> </w:t>
      </w:r>
      <w:r w:rsidRPr="0060415D">
        <w:rPr>
          <w:rFonts w:ascii="Garamond" w:hAnsi="Garamond"/>
          <w:sz w:val="20"/>
          <w:szCs w:val="20"/>
        </w:rPr>
        <w:t>tento</w:t>
      </w:r>
      <w:r w:rsidR="00BF7AB6" w:rsidRPr="0060415D">
        <w:rPr>
          <w:rFonts w:ascii="Garamond" w:hAnsi="Garamond"/>
          <w:sz w:val="20"/>
          <w:szCs w:val="20"/>
        </w:rPr>
        <w:t xml:space="preserve"> </w:t>
      </w:r>
      <w:r w:rsidRPr="0060415D">
        <w:rPr>
          <w:rFonts w:ascii="Garamond" w:hAnsi="Garamond"/>
          <w:sz w:val="20"/>
          <w:szCs w:val="20"/>
        </w:rPr>
        <w:t>adresát</w:t>
      </w:r>
      <w:r w:rsidR="00BF7AB6" w:rsidRPr="0060415D">
        <w:rPr>
          <w:rFonts w:ascii="Garamond" w:hAnsi="Garamond"/>
          <w:sz w:val="20"/>
          <w:szCs w:val="20"/>
        </w:rPr>
        <w:t xml:space="preserve"> </w:t>
      </w:r>
      <w:r w:rsidRPr="0060415D">
        <w:rPr>
          <w:rFonts w:ascii="Garamond" w:hAnsi="Garamond"/>
          <w:sz w:val="20"/>
          <w:szCs w:val="20"/>
        </w:rPr>
        <w:t>nastavenú</w:t>
      </w:r>
      <w:r w:rsidR="00BF7AB6" w:rsidRPr="0060415D">
        <w:rPr>
          <w:rFonts w:ascii="Garamond" w:hAnsi="Garamond"/>
          <w:sz w:val="20"/>
          <w:szCs w:val="20"/>
        </w:rPr>
        <w:t xml:space="preserve"> </w:t>
      </w:r>
      <w:r w:rsidRPr="0060415D">
        <w:rPr>
          <w:rFonts w:ascii="Garamond" w:hAnsi="Garamond"/>
          <w:sz w:val="20"/>
          <w:szCs w:val="20"/>
        </w:rPr>
        <w:t>automatickú</w:t>
      </w:r>
      <w:r w:rsidR="00BF7AB6" w:rsidRPr="0060415D">
        <w:rPr>
          <w:rFonts w:ascii="Garamond" w:hAnsi="Garamond"/>
          <w:sz w:val="20"/>
          <w:szCs w:val="20"/>
        </w:rPr>
        <w:t xml:space="preserve"> </w:t>
      </w:r>
      <w:r w:rsidRPr="0060415D">
        <w:rPr>
          <w:rFonts w:ascii="Garamond" w:hAnsi="Garamond"/>
          <w:sz w:val="20"/>
          <w:szCs w:val="20"/>
        </w:rPr>
        <w:t>odpoveď</w:t>
      </w:r>
      <w:r w:rsidR="00BF7AB6" w:rsidRPr="0060415D">
        <w:rPr>
          <w:rFonts w:ascii="Garamond" w:hAnsi="Garamond"/>
          <w:sz w:val="20"/>
          <w:szCs w:val="20"/>
        </w:rPr>
        <w:t xml:space="preserve"> </w:t>
      </w:r>
      <w:r w:rsidRPr="0060415D">
        <w:rPr>
          <w:rFonts w:ascii="Garamond" w:hAnsi="Garamond"/>
          <w:sz w:val="20"/>
          <w:szCs w:val="20"/>
        </w:rPr>
        <w:t>týkajúcu</w:t>
      </w:r>
      <w:r w:rsidR="00BF7AB6" w:rsidRPr="0060415D">
        <w:rPr>
          <w:rFonts w:ascii="Garamond" w:hAnsi="Garamond"/>
          <w:sz w:val="20"/>
          <w:szCs w:val="20"/>
        </w:rPr>
        <w:t xml:space="preserve"> </w:t>
      </w:r>
      <w:r w:rsidRPr="0060415D">
        <w:rPr>
          <w:rFonts w:ascii="Garamond" w:hAnsi="Garamond"/>
          <w:sz w:val="20"/>
          <w:szCs w:val="20"/>
        </w:rPr>
        <w:t>sa</w:t>
      </w:r>
      <w:r w:rsidR="00BF7AB6" w:rsidRPr="0060415D">
        <w:rPr>
          <w:rFonts w:ascii="Garamond" w:hAnsi="Garamond"/>
          <w:sz w:val="20"/>
          <w:szCs w:val="20"/>
        </w:rPr>
        <w:t xml:space="preserve"> </w:t>
      </w:r>
      <w:r w:rsidRPr="0060415D">
        <w:rPr>
          <w:rFonts w:ascii="Garamond" w:hAnsi="Garamond"/>
          <w:sz w:val="20"/>
          <w:szCs w:val="20"/>
        </w:rPr>
        <w:t>jeho</w:t>
      </w:r>
      <w:r w:rsidR="00BF7AB6" w:rsidRPr="0060415D">
        <w:rPr>
          <w:rFonts w:ascii="Garamond" w:hAnsi="Garamond"/>
          <w:sz w:val="20"/>
          <w:szCs w:val="20"/>
        </w:rPr>
        <w:t xml:space="preserve"> </w:t>
      </w:r>
      <w:r w:rsidRPr="0060415D">
        <w:rPr>
          <w:rFonts w:ascii="Garamond" w:hAnsi="Garamond"/>
          <w:sz w:val="20"/>
          <w:szCs w:val="20"/>
        </w:rPr>
        <w:t>neprítomnosti.</w:t>
      </w:r>
    </w:p>
    <w:p w14:paraId="603EE8BF" w14:textId="77777777" w:rsidR="00D4515F" w:rsidRPr="0060415D" w:rsidRDefault="00D4515F" w:rsidP="007114A4">
      <w:pPr>
        <w:keepNext/>
        <w:keepLines/>
        <w:spacing w:after="0" w:line="240" w:lineRule="auto"/>
        <w:ind w:left="1418"/>
        <w:contextualSpacing/>
        <w:jc w:val="both"/>
        <w:rPr>
          <w:rFonts w:ascii="Garamond" w:hAnsi="Garamond"/>
          <w:sz w:val="20"/>
          <w:szCs w:val="20"/>
        </w:rPr>
      </w:pPr>
    </w:p>
    <w:p w14:paraId="6873DE25" w14:textId="1A41FB37" w:rsidR="00D4515F" w:rsidRPr="0060415D" w:rsidRDefault="00D4515F" w:rsidP="007114A4">
      <w:pPr>
        <w:pStyle w:val="Odsekzoznamu"/>
        <w:keepNext/>
        <w:keepLines/>
        <w:numPr>
          <w:ilvl w:val="0"/>
          <w:numId w:val="10"/>
        </w:numPr>
        <w:spacing w:after="0" w:line="240" w:lineRule="auto"/>
        <w:ind w:left="709" w:hanging="709"/>
        <w:jc w:val="both"/>
        <w:rPr>
          <w:rFonts w:ascii="Garamond" w:hAnsi="Garamond"/>
          <w:sz w:val="20"/>
          <w:szCs w:val="20"/>
        </w:rPr>
      </w:pPr>
      <w:r w:rsidRPr="0060415D">
        <w:rPr>
          <w:rFonts w:ascii="Garamond" w:hAnsi="Garamond"/>
          <w:sz w:val="20"/>
          <w:szCs w:val="20"/>
        </w:rPr>
        <w:t>Zmeny</w:t>
      </w:r>
      <w:r w:rsidR="00BF7AB6" w:rsidRPr="0060415D">
        <w:rPr>
          <w:rFonts w:ascii="Garamond" w:hAnsi="Garamond"/>
          <w:sz w:val="20"/>
          <w:szCs w:val="20"/>
        </w:rPr>
        <w:t xml:space="preserve"> </w:t>
      </w:r>
      <w:r w:rsidRPr="0060415D">
        <w:rPr>
          <w:rFonts w:ascii="Garamond" w:hAnsi="Garamond"/>
          <w:sz w:val="20"/>
          <w:szCs w:val="20"/>
        </w:rPr>
        <w:t>identifikačných</w:t>
      </w:r>
      <w:r w:rsidR="00BF7AB6" w:rsidRPr="0060415D">
        <w:rPr>
          <w:rFonts w:ascii="Garamond" w:hAnsi="Garamond"/>
          <w:sz w:val="20"/>
          <w:szCs w:val="20"/>
        </w:rPr>
        <w:t xml:space="preserve"> </w:t>
      </w:r>
      <w:r w:rsidRPr="0060415D">
        <w:rPr>
          <w:rFonts w:ascii="Garamond" w:hAnsi="Garamond"/>
          <w:sz w:val="20"/>
          <w:szCs w:val="20"/>
        </w:rPr>
        <w:t>údajov</w:t>
      </w:r>
      <w:r w:rsidR="00BF7AB6" w:rsidRPr="0060415D">
        <w:rPr>
          <w:rFonts w:ascii="Garamond" w:hAnsi="Garamond"/>
          <w:sz w:val="20"/>
          <w:szCs w:val="20"/>
        </w:rPr>
        <w:t xml:space="preserve"> </w:t>
      </w:r>
      <w:r w:rsidRPr="0060415D">
        <w:rPr>
          <w:rFonts w:ascii="Garamond" w:hAnsi="Garamond"/>
          <w:sz w:val="20"/>
          <w:szCs w:val="20"/>
        </w:rPr>
        <w:t>uvedených</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Zmluve,</w:t>
      </w:r>
      <w:r w:rsidR="00BF7AB6" w:rsidRPr="0060415D">
        <w:rPr>
          <w:rFonts w:ascii="Garamond" w:hAnsi="Garamond"/>
          <w:sz w:val="20"/>
          <w:szCs w:val="20"/>
        </w:rPr>
        <w:t xml:space="preserve"> </w:t>
      </w:r>
      <w:r w:rsidRPr="0060415D">
        <w:rPr>
          <w:rFonts w:ascii="Garamond" w:hAnsi="Garamond"/>
          <w:sz w:val="20"/>
          <w:szCs w:val="20"/>
        </w:rPr>
        <w:t>sú</w:t>
      </w:r>
      <w:r w:rsidR="00BF7AB6" w:rsidRPr="0060415D">
        <w:rPr>
          <w:rFonts w:ascii="Garamond" w:hAnsi="Garamond"/>
          <w:sz w:val="20"/>
          <w:szCs w:val="20"/>
        </w:rPr>
        <w:t xml:space="preserve"> </w:t>
      </w:r>
      <w:r w:rsidRPr="0060415D">
        <w:rPr>
          <w:rFonts w:ascii="Garamond" w:hAnsi="Garamond"/>
          <w:sz w:val="20"/>
          <w:szCs w:val="20"/>
        </w:rPr>
        <w:t>si</w:t>
      </w:r>
      <w:r w:rsidR="00BF7AB6" w:rsidRPr="0060415D">
        <w:rPr>
          <w:rFonts w:ascii="Garamond" w:hAnsi="Garamond"/>
          <w:sz w:val="20"/>
          <w:szCs w:val="20"/>
        </w:rPr>
        <w:t xml:space="preserve"> </w:t>
      </w:r>
      <w:r w:rsidRPr="0060415D">
        <w:rPr>
          <w:rFonts w:ascii="Garamond" w:hAnsi="Garamond"/>
          <w:sz w:val="20"/>
          <w:szCs w:val="20"/>
        </w:rPr>
        <w:t>Zmluvné</w:t>
      </w:r>
      <w:r w:rsidR="00BF7AB6" w:rsidRPr="0060415D">
        <w:rPr>
          <w:rFonts w:ascii="Garamond" w:hAnsi="Garamond"/>
          <w:sz w:val="20"/>
          <w:szCs w:val="20"/>
        </w:rPr>
        <w:t xml:space="preserve"> </w:t>
      </w:r>
      <w:r w:rsidRPr="0060415D">
        <w:rPr>
          <w:rFonts w:ascii="Garamond" w:hAnsi="Garamond"/>
          <w:sz w:val="20"/>
          <w:szCs w:val="20"/>
        </w:rPr>
        <w:t>strany</w:t>
      </w:r>
      <w:r w:rsidR="00BF7AB6" w:rsidRPr="0060415D">
        <w:rPr>
          <w:rFonts w:ascii="Garamond" w:hAnsi="Garamond"/>
          <w:sz w:val="20"/>
          <w:szCs w:val="20"/>
        </w:rPr>
        <w:t xml:space="preserve"> </w:t>
      </w:r>
      <w:r w:rsidRPr="0060415D">
        <w:rPr>
          <w:rFonts w:ascii="Garamond" w:hAnsi="Garamond"/>
          <w:sz w:val="20"/>
          <w:szCs w:val="20"/>
        </w:rPr>
        <w:t>povinné</w:t>
      </w:r>
      <w:r w:rsidR="00BF7AB6" w:rsidRPr="0060415D">
        <w:rPr>
          <w:rFonts w:ascii="Garamond" w:hAnsi="Garamond"/>
          <w:sz w:val="20"/>
          <w:szCs w:val="20"/>
        </w:rPr>
        <w:t xml:space="preserve"> </w:t>
      </w:r>
      <w:r w:rsidRPr="0060415D">
        <w:rPr>
          <w:rFonts w:ascii="Garamond" w:hAnsi="Garamond"/>
          <w:sz w:val="20"/>
          <w:szCs w:val="20"/>
        </w:rPr>
        <w:t>oznámiť</w:t>
      </w:r>
      <w:r w:rsidR="00BF7AB6" w:rsidRPr="0060415D">
        <w:rPr>
          <w:rFonts w:ascii="Garamond" w:hAnsi="Garamond"/>
          <w:sz w:val="20"/>
          <w:szCs w:val="20"/>
        </w:rPr>
        <w:t xml:space="preserve"> </w:t>
      </w:r>
      <w:r w:rsidRPr="0060415D">
        <w:rPr>
          <w:rFonts w:ascii="Garamond" w:hAnsi="Garamond"/>
          <w:sz w:val="20"/>
          <w:szCs w:val="20"/>
        </w:rPr>
        <w:t>do</w:t>
      </w:r>
      <w:r w:rsidR="00BF7AB6" w:rsidRPr="0060415D">
        <w:rPr>
          <w:rFonts w:ascii="Garamond" w:hAnsi="Garamond"/>
          <w:sz w:val="20"/>
          <w:szCs w:val="20"/>
        </w:rPr>
        <w:t xml:space="preserve"> </w:t>
      </w:r>
      <w:r w:rsidRPr="0060415D">
        <w:rPr>
          <w:rFonts w:ascii="Garamond" w:hAnsi="Garamond"/>
          <w:sz w:val="20"/>
          <w:szCs w:val="20"/>
        </w:rPr>
        <w:t>5</w:t>
      </w:r>
      <w:r w:rsidR="00BF7AB6" w:rsidRPr="0060415D">
        <w:rPr>
          <w:rFonts w:ascii="Garamond" w:hAnsi="Garamond"/>
          <w:sz w:val="20"/>
          <w:szCs w:val="20"/>
        </w:rPr>
        <w:t xml:space="preserve"> </w:t>
      </w:r>
      <w:r w:rsidRPr="0060415D">
        <w:rPr>
          <w:rFonts w:ascii="Garamond" w:hAnsi="Garamond"/>
          <w:sz w:val="20"/>
          <w:szCs w:val="20"/>
        </w:rPr>
        <w:t>(piatich)</w:t>
      </w:r>
      <w:r w:rsidR="00BF7AB6" w:rsidRPr="0060415D">
        <w:rPr>
          <w:rFonts w:ascii="Garamond" w:hAnsi="Garamond"/>
          <w:sz w:val="20"/>
          <w:szCs w:val="20"/>
        </w:rPr>
        <w:t xml:space="preserve"> </w:t>
      </w:r>
      <w:r w:rsidRPr="0060415D">
        <w:rPr>
          <w:rFonts w:ascii="Garamond" w:hAnsi="Garamond"/>
          <w:sz w:val="20"/>
          <w:szCs w:val="20"/>
        </w:rPr>
        <w:t>Pracovných</w:t>
      </w:r>
      <w:r w:rsidR="00BF7AB6" w:rsidRPr="0060415D">
        <w:rPr>
          <w:rFonts w:ascii="Garamond" w:hAnsi="Garamond"/>
          <w:sz w:val="20"/>
          <w:szCs w:val="20"/>
        </w:rPr>
        <w:t xml:space="preserve"> </w:t>
      </w:r>
      <w:r w:rsidRPr="0060415D">
        <w:rPr>
          <w:rFonts w:ascii="Garamond" w:hAnsi="Garamond"/>
          <w:sz w:val="20"/>
          <w:szCs w:val="20"/>
        </w:rPr>
        <w:t>dní</w:t>
      </w:r>
      <w:r w:rsidR="00BF7AB6" w:rsidRPr="0060415D">
        <w:rPr>
          <w:rFonts w:ascii="Garamond" w:hAnsi="Garamond"/>
          <w:sz w:val="20"/>
          <w:szCs w:val="20"/>
        </w:rPr>
        <w:t xml:space="preserve"> </w:t>
      </w:r>
      <w:r w:rsidRPr="0060415D">
        <w:rPr>
          <w:rFonts w:ascii="Garamond" w:hAnsi="Garamond"/>
          <w:sz w:val="20"/>
          <w:szCs w:val="20"/>
        </w:rPr>
        <w:t>od</w:t>
      </w:r>
      <w:r w:rsidR="00BF7AB6" w:rsidRPr="0060415D">
        <w:rPr>
          <w:rFonts w:ascii="Garamond" w:hAnsi="Garamond"/>
          <w:sz w:val="20"/>
          <w:szCs w:val="20"/>
        </w:rPr>
        <w:t xml:space="preserve"> </w:t>
      </w:r>
      <w:r w:rsidRPr="0060415D">
        <w:rPr>
          <w:rFonts w:ascii="Garamond" w:hAnsi="Garamond"/>
          <w:sz w:val="20"/>
          <w:szCs w:val="20"/>
        </w:rPr>
        <w:t>realizácie</w:t>
      </w:r>
      <w:r w:rsidR="00BF7AB6" w:rsidRPr="0060415D">
        <w:rPr>
          <w:rFonts w:ascii="Garamond" w:hAnsi="Garamond"/>
          <w:sz w:val="20"/>
          <w:szCs w:val="20"/>
        </w:rPr>
        <w:t xml:space="preserve"> </w:t>
      </w:r>
      <w:r w:rsidRPr="0060415D">
        <w:rPr>
          <w:rFonts w:ascii="Garamond" w:hAnsi="Garamond"/>
          <w:sz w:val="20"/>
          <w:szCs w:val="20"/>
        </w:rPr>
        <w:t>týchto</w:t>
      </w:r>
      <w:r w:rsidR="00BF7AB6" w:rsidRPr="0060415D">
        <w:rPr>
          <w:rFonts w:ascii="Garamond" w:hAnsi="Garamond"/>
          <w:sz w:val="20"/>
          <w:szCs w:val="20"/>
        </w:rPr>
        <w:t xml:space="preserve"> </w:t>
      </w:r>
      <w:r w:rsidRPr="0060415D">
        <w:rPr>
          <w:rFonts w:ascii="Garamond" w:hAnsi="Garamond"/>
          <w:sz w:val="20"/>
          <w:szCs w:val="20"/>
        </w:rPr>
        <w:t>zmien.</w:t>
      </w:r>
    </w:p>
    <w:p w14:paraId="401E2DD3" w14:textId="77777777" w:rsidR="003A75B4" w:rsidRPr="0060415D" w:rsidRDefault="003A75B4" w:rsidP="007114A4">
      <w:pPr>
        <w:keepNext/>
        <w:keepLines/>
        <w:tabs>
          <w:tab w:val="left" w:pos="426"/>
        </w:tabs>
        <w:spacing w:after="0" w:line="240" w:lineRule="auto"/>
        <w:ind w:left="426"/>
        <w:jc w:val="both"/>
        <w:rPr>
          <w:rFonts w:ascii="Garamond" w:hAnsi="Garamond"/>
          <w:sz w:val="20"/>
          <w:szCs w:val="20"/>
        </w:rPr>
      </w:pPr>
    </w:p>
    <w:p w14:paraId="60D0BF35" w14:textId="5361D746" w:rsidR="00013130" w:rsidRPr="0060415D" w:rsidRDefault="00013130" w:rsidP="003B0586">
      <w:pPr>
        <w:keepNext/>
        <w:keepLines/>
        <w:numPr>
          <w:ilvl w:val="0"/>
          <w:numId w:val="30"/>
        </w:numPr>
        <w:tabs>
          <w:tab w:val="left" w:pos="720"/>
        </w:tabs>
        <w:spacing w:after="0" w:line="240" w:lineRule="auto"/>
        <w:ind w:hanging="720"/>
        <w:jc w:val="both"/>
        <w:outlineLvl w:val="1"/>
        <w:rPr>
          <w:rFonts w:ascii="Garamond" w:hAnsi="Garamond"/>
          <w:b/>
          <w:sz w:val="20"/>
          <w:szCs w:val="20"/>
        </w:rPr>
      </w:pPr>
      <w:r w:rsidRPr="0060415D">
        <w:rPr>
          <w:rFonts w:ascii="Garamond" w:hAnsi="Garamond"/>
          <w:b/>
          <w:sz w:val="20"/>
          <w:szCs w:val="20"/>
        </w:rPr>
        <w:lastRenderedPageBreak/>
        <w:t>TRVANIE</w:t>
      </w:r>
      <w:r w:rsidR="00BF7AB6" w:rsidRPr="0060415D">
        <w:rPr>
          <w:rFonts w:ascii="Garamond" w:hAnsi="Garamond"/>
          <w:b/>
          <w:sz w:val="20"/>
          <w:szCs w:val="20"/>
        </w:rPr>
        <w:t xml:space="preserve"> </w:t>
      </w:r>
      <w:r w:rsidRPr="0060415D">
        <w:rPr>
          <w:rFonts w:ascii="Garamond" w:hAnsi="Garamond"/>
          <w:b/>
          <w:sz w:val="20"/>
          <w:szCs w:val="20"/>
        </w:rPr>
        <w:t>A</w:t>
      </w:r>
      <w:r w:rsidR="00BF7AB6" w:rsidRPr="0060415D">
        <w:rPr>
          <w:rFonts w:ascii="Garamond" w:hAnsi="Garamond"/>
          <w:b/>
          <w:sz w:val="20"/>
          <w:szCs w:val="20"/>
        </w:rPr>
        <w:t xml:space="preserve"> </w:t>
      </w:r>
      <w:r w:rsidRPr="0060415D">
        <w:rPr>
          <w:rFonts w:ascii="Garamond" w:hAnsi="Garamond"/>
          <w:b/>
          <w:bCs/>
          <w:sz w:val="20"/>
          <w:szCs w:val="20"/>
        </w:rPr>
        <w:t>ZÁNIK</w:t>
      </w:r>
      <w:r w:rsidR="00BF7AB6" w:rsidRPr="0060415D">
        <w:rPr>
          <w:rFonts w:ascii="Garamond" w:hAnsi="Garamond"/>
          <w:b/>
          <w:sz w:val="20"/>
          <w:szCs w:val="20"/>
        </w:rPr>
        <w:t xml:space="preserve"> </w:t>
      </w:r>
      <w:r w:rsidRPr="0060415D">
        <w:rPr>
          <w:rFonts w:ascii="Garamond" w:hAnsi="Garamond"/>
          <w:b/>
          <w:sz w:val="20"/>
          <w:szCs w:val="20"/>
        </w:rPr>
        <w:t>ZMLUVY</w:t>
      </w:r>
    </w:p>
    <w:p w14:paraId="43444000" w14:textId="77777777" w:rsidR="00013130" w:rsidRPr="0060415D" w:rsidRDefault="00013130" w:rsidP="007114A4">
      <w:pPr>
        <w:keepNext/>
        <w:keepLines/>
        <w:tabs>
          <w:tab w:val="left" w:pos="0"/>
          <w:tab w:val="left" w:pos="426"/>
        </w:tabs>
        <w:spacing w:after="0" w:line="240" w:lineRule="auto"/>
        <w:jc w:val="both"/>
        <w:rPr>
          <w:rFonts w:ascii="Garamond" w:hAnsi="Garamond" w:cs="Arial"/>
          <w:b/>
          <w:sz w:val="20"/>
          <w:szCs w:val="20"/>
        </w:rPr>
      </w:pPr>
    </w:p>
    <w:p w14:paraId="090D95D9" w14:textId="24B52145" w:rsidR="00800837" w:rsidRPr="0060415D" w:rsidRDefault="00800837" w:rsidP="003B0586">
      <w:pPr>
        <w:pStyle w:val="Odsekzoznamu"/>
        <w:keepNext/>
        <w:keepLines/>
        <w:numPr>
          <w:ilvl w:val="0"/>
          <w:numId w:val="23"/>
        </w:numPr>
        <w:tabs>
          <w:tab w:val="num" w:pos="720"/>
        </w:tabs>
        <w:spacing w:after="0" w:line="240" w:lineRule="auto"/>
        <w:ind w:hanging="720"/>
        <w:jc w:val="both"/>
        <w:rPr>
          <w:rFonts w:ascii="Garamond" w:hAnsi="Garamond"/>
          <w:b/>
          <w:sz w:val="20"/>
          <w:szCs w:val="20"/>
        </w:rPr>
      </w:pPr>
      <w:r w:rsidRPr="0060415D">
        <w:rPr>
          <w:rFonts w:ascii="Garamond" w:hAnsi="Garamond" w:cs="Arial"/>
          <w:sz w:val="20"/>
          <w:szCs w:val="20"/>
        </w:rPr>
        <w:t>Zmluva</w:t>
      </w:r>
      <w:r w:rsidR="00BF7AB6" w:rsidRPr="0060415D">
        <w:rPr>
          <w:rFonts w:ascii="Garamond" w:hAnsi="Garamond"/>
          <w:sz w:val="20"/>
          <w:szCs w:val="20"/>
        </w:rPr>
        <w:t xml:space="preserve"> </w:t>
      </w:r>
      <w:r w:rsidRPr="0060415D">
        <w:rPr>
          <w:rFonts w:ascii="Garamond" w:hAnsi="Garamond" w:cs="Arial"/>
          <w:sz w:val="20"/>
          <w:szCs w:val="20"/>
        </w:rPr>
        <w:t>sa</w:t>
      </w:r>
      <w:r w:rsidR="00BF7AB6" w:rsidRPr="0060415D">
        <w:rPr>
          <w:rFonts w:ascii="Garamond" w:hAnsi="Garamond"/>
          <w:sz w:val="20"/>
          <w:szCs w:val="20"/>
        </w:rPr>
        <w:t xml:space="preserve"> </w:t>
      </w:r>
      <w:r w:rsidRPr="0060415D">
        <w:rPr>
          <w:rFonts w:ascii="Garamond" w:hAnsi="Garamond"/>
          <w:sz w:val="20"/>
          <w:szCs w:val="20"/>
        </w:rPr>
        <w:t>uzatvára</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dobu</w:t>
      </w:r>
      <w:r w:rsidR="00BF7AB6" w:rsidRPr="0060415D">
        <w:rPr>
          <w:rFonts w:ascii="Garamond" w:hAnsi="Garamond"/>
          <w:sz w:val="20"/>
          <w:szCs w:val="20"/>
        </w:rPr>
        <w:t xml:space="preserve"> </w:t>
      </w:r>
      <w:r w:rsidRPr="0060415D">
        <w:rPr>
          <w:rFonts w:ascii="Garamond" w:hAnsi="Garamond"/>
          <w:sz w:val="20"/>
          <w:szCs w:val="20"/>
        </w:rPr>
        <w:t>určitú,</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to:</w:t>
      </w:r>
    </w:p>
    <w:p w14:paraId="693A4B72" w14:textId="77777777" w:rsidR="00800837" w:rsidRPr="0060415D" w:rsidRDefault="00800837" w:rsidP="007114A4">
      <w:pPr>
        <w:keepNext/>
        <w:keepLines/>
        <w:tabs>
          <w:tab w:val="left" w:pos="0"/>
          <w:tab w:val="left" w:pos="709"/>
        </w:tabs>
        <w:spacing w:after="0" w:line="240" w:lineRule="auto"/>
        <w:ind w:left="709"/>
        <w:jc w:val="both"/>
        <w:rPr>
          <w:rFonts w:ascii="Garamond" w:hAnsi="Garamond"/>
          <w:sz w:val="20"/>
          <w:szCs w:val="20"/>
        </w:rPr>
      </w:pPr>
    </w:p>
    <w:p w14:paraId="7C6D354B" w14:textId="75837B98" w:rsidR="00800837" w:rsidRPr="0060415D" w:rsidRDefault="00800837" w:rsidP="003B0586">
      <w:pPr>
        <w:pStyle w:val="Odsekzoznamu"/>
        <w:keepNext/>
        <w:keepLines/>
        <w:numPr>
          <w:ilvl w:val="0"/>
          <w:numId w:val="22"/>
        </w:numPr>
        <w:tabs>
          <w:tab w:val="left" w:pos="0"/>
          <w:tab w:val="left" w:pos="709"/>
        </w:tabs>
        <w:spacing w:after="0" w:line="240" w:lineRule="auto"/>
        <w:ind w:hanging="720"/>
        <w:jc w:val="both"/>
        <w:rPr>
          <w:rFonts w:ascii="Garamond" w:hAnsi="Garamond"/>
          <w:sz w:val="20"/>
          <w:szCs w:val="20"/>
        </w:rPr>
      </w:pPr>
      <w:r w:rsidRPr="0060415D">
        <w:rPr>
          <w:rFonts w:ascii="Garamond" w:hAnsi="Garamond"/>
          <w:b/>
          <w:sz w:val="20"/>
          <w:szCs w:val="20"/>
        </w:rPr>
        <w:t>na</w:t>
      </w:r>
      <w:r w:rsidR="00BF7AB6" w:rsidRPr="0060415D">
        <w:rPr>
          <w:rFonts w:ascii="Garamond" w:hAnsi="Garamond"/>
          <w:b/>
          <w:sz w:val="20"/>
          <w:szCs w:val="20"/>
        </w:rPr>
        <w:t xml:space="preserve"> </w:t>
      </w:r>
      <w:r w:rsidR="00D22D41">
        <w:rPr>
          <w:rFonts w:ascii="Garamond" w:hAnsi="Garamond"/>
          <w:b/>
          <w:sz w:val="20"/>
          <w:szCs w:val="20"/>
        </w:rPr>
        <w:t xml:space="preserve">48 </w:t>
      </w:r>
      <w:r w:rsidRPr="0060415D">
        <w:rPr>
          <w:rFonts w:ascii="Garamond" w:hAnsi="Garamond"/>
          <w:b/>
          <w:sz w:val="20"/>
          <w:szCs w:val="20"/>
        </w:rPr>
        <w:t>(</w:t>
      </w:r>
      <w:r w:rsidR="00D22D41">
        <w:rPr>
          <w:rFonts w:ascii="Garamond" w:hAnsi="Garamond"/>
          <w:b/>
          <w:sz w:val="20"/>
          <w:szCs w:val="20"/>
        </w:rPr>
        <w:t>št</w:t>
      </w:r>
      <w:r w:rsidR="00CE6DCA">
        <w:rPr>
          <w:rFonts w:ascii="Garamond" w:hAnsi="Garamond"/>
          <w:b/>
          <w:sz w:val="20"/>
          <w:szCs w:val="20"/>
        </w:rPr>
        <w:t>y</w:t>
      </w:r>
      <w:r w:rsidR="00D22D41">
        <w:rPr>
          <w:rFonts w:ascii="Garamond" w:hAnsi="Garamond"/>
          <w:b/>
          <w:sz w:val="20"/>
          <w:szCs w:val="20"/>
        </w:rPr>
        <w:t>ridsať</w:t>
      </w:r>
      <w:r w:rsidR="00CE6DCA">
        <w:rPr>
          <w:rFonts w:ascii="Garamond" w:hAnsi="Garamond"/>
          <w:b/>
          <w:sz w:val="20"/>
          <w:szCs w:val="20"/>
        </w:rPr>
        <w:t>osem</w:t>
      </w:r>
      <w:r w:rsidRPr="0060415D">
        <w:rPr>
          <w:rFonts w:ascii="Garamond" w:hAnsi="Garamond"/>
          <w:b/>
          <w:sz w:val="20"/>
          <w:szCs w:val="20"/>
        </w:rPr>
        <w:t>)</w:t>
      </w:r>
      <w:r w:rsidR="00BF7AB6" w:rsidRPr="0060415D">
        <w:rPr>
          <w:rFonts w:ascii="Garamond" w:hAnsi="Garamond"/>
          <w:b/>
          <w:sz w:val="20"/>
          <w:szCs w:val="20"/>
        </w:rPr>
        <w:t xml:space="preserve"> </w:t>
      </w:r>
      <w:r w:rsidRPr="0060415D">
        <w:rPr>
          <w:rFonts w:ascii="Garamond" w:hAnsi="Garamond"/>
          <w:b/>
          <w:sz w:val="20"/>
          <w:szCs w:val="20"/>
        </w:rPr>
        <w:t>mesiacov</w:t>
      </w:r>
      <w:r w:rsidR="00BF7AB6" w:rsidRPr="0060415D">
        <w:rPr>
          <w:rFonts w:ascii="Garamond" w:hAnsi="Garamond"/>
          <w:sz w:val="20"/>
          <w:szCs w:val="20"/>
        </w:rPr>
        <w:t xml:space="preserve"> </w:t>
      </w:r>
      <w:r w:rsidRPr="0060415D">
        <w:rPr>
          <w:rFonts w:ascii="Garamond" w:hAnsi="Garamond"/>
          <w:sz w:val="20"/>
          <w:szCs w:val="20"/>
        </w:rPr>
        <w:t>odo</w:t>
      </w:r>
      <w:r w:rsidR="00BF7AB6" w:rsidRPr="0060415D">
        <w:rPr>
          <w:rFonts w:ascii="Garamond" w:hAnsi="Garamond"/>
          <w:sz w:val="20"/>
          <w:szCs w:val="20"/>
        </w:rPr>
        <w:t xml:space="preserve"> </w:t>
      </w:r>
      <w:r w:rsidRPr="0060415D">
        <w:rPr>
          <w:rFonts w:ascii="Garamond" w:hAnsi="Garamond"/>
          <w:sz w:val="20"/>
          <w:szCs w:val="20"/>
        </w:rPr>
        <w:t>dňa</w:t>
      </w:r>
      <w:r w:rsidR="00BF7AB6" w:rsidRPr="0060415D">
        <w:rPr>
          <w:rFonts w:ascii="Garamond" w:hAnsi="Garamond"/>
          <w:sz w:val="20"/>
          <w:szCs w:val="20"/>
        </w:rPr>
        <w:t xml:space="preserve"> </w:t>
      </w:r>
      <w:r w:rsidRPr="0060415D">
        <w:rPr>
          <w:rFonts w:ascii="Garamond" w:hAnsi="Garamond"/>
          <w:sz w:val="20"/>
          <w:szCs w:val="20"/>
        </w:rPr>
        <w:t>účinnosti</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r w:rsidRPr="0060415D">
        <w:rPr>
          <w:rFonts w:ascii="Garamond" w:hAnsi="Garamond"/>
          <w:sz w:val="20"/>
          <w:szCs w:val="20"/>
        </w:rPr>
        <w:t>alebo</w:t>
      </w:r>
    </w:p>
    <w:p w14:paraId="04A27922" w14:textId="77777777" w:rsidR="00800837" w:rsidRPr="0060415D" w:rsidRDefault="00800837" w:rsidP="007114A4">
      <w:pPr>
        <w:pStyle w:val="Odsekzoznamu"/>
        <w:keepNext/>
        <w:keepLines/>
        <w:tabs>
          <w:tab w:val="left" w:pos="0"/>
          <w:tab w:val="left" w:pos="709"/>
        </w:tabs>
        <w:spacing w:after="0" w:line="240" w:lineRule="auto"/>
        <w:ind w:left="1429"/>
        <w:jc w:val="both"/>
        <w:rPr>
          <w:rFonts w:ascii="Garamond" w:hAnsi="Garamond"/>
          <w:sz w:val="20"/>
          <w:szCs w:val="20"/>
        </w:rPr>
      </w:pPr>
    </w:p>
    <w:p w14:paraId="680DBCA1" w14:textId="0896C6B9" w:rsidR="00800837" w:rsidRPr="0060415D" w:rsidRDefault="00800837" w:rsidP="003B0586">
      <w:pPr>
        <w:pStyle w:val="Odsekzoznamu"/>
        <w:keepNext/>
        <w:keepLines/>
        <w:numPr>
          <w:ilvl w:val="0"/>
          <w:numId w:val="22"/>
        </w:numPr>
        <w:tabs>
          <w:tab w:val="left" w:pos="0"/>
          <w:tab w:val="left" w:pos="709"/>
        </w:tabs>
        <w:spacing w:after="0" w:line="240" w:lineRule="auto"/>
        <w:ind w:hanging="720"/>
        <w:jc w:val="both"/>
        <w:rPr>
          <w:rFonts w:ascii="Garamond" w:hAnsi="Garamond"/>
          <w:sz w:val="20"/>
          <w:szCs w:val="20"/>
        </w:rPr>
      </w:pPr>
      <w:r w:rsidRPr="0060415D">
        <w:rPr>
          <w:rFonts w:ascii="Garamond" w:hAnsi="Garamond"/>
          <w:sz w:val="20"/>
          <w:szCs w:val="20"/>
        </w:rPr>
        <w:t>do</w:t>
      </w:r>
      <w:r w:rsidR="00BF7AB6" w:rsidRPr="0060415D">
        <w:rPr>
          <w:rFonts w:ascii="Garamond" w:hAnsi="Garamond"/>
          <w:sz w:val="20"/>
          <w:szCs w:val="20"/>
        </w:rPr>
        <w:t xml:space="preserve"> </w:t>
      </w:r>
      <w:r w:rsidRPr="0060415D">
        <w:rPr>
          <w:rFonts w:ascii="Garamond" w:hAnsi="Garamond"/>
          <w:sz w:val="20"/>
          <w:szCs w:val="20"/>
        </w:rPr>
        <w:t>vyčerpania</w:t>
      </w:r>
      <w:r w:rsidR="00BF7AB6" w:rsidRPr="0060415D">
        <w:rPr>
          <w:rFonts w:ascii="Garamond" w:hAnsi="Garamond"/>
          <w:sz w:val="20"/>
          <w:szCs w:val="20"/>
        </w:rPr>
        <w:t xml:space="preserve"> </w:t>
      </w:r>
      <w:r w:rsidRPr="0060415D">
        <w:rPr>
          <w:rFonts w:ascii="Garamond" w:hAnsi="Garamond"/>
          <w:sz w:val="20"/>
          <w:szCs w:val="20"/>
        </w:rPr>
        <w:t>obchodovateľného</w:t>
      </w:r>
      <w:r w:rsidR="00BF7AB6" w:rsidRPr="0060415D">
        <w:rPr>
          <w:rFonts w:ascii="Garamond" w:hAnsi="Garamond"/>
          <w:sz w:val="20"/>
          <w:szCs w:val="20"/>
        </w:rPr>
        <w:t xml:space="preserve"> </w:t>
      </w:r>
      <w:r w:rsidRPr="0060415D">
        <w:rPr>
          <w:rFonts w:ascii="Garamond" w:hAnsi="Garamond"/>
          <w:sz w:val="20"/>
          <w:szCs w:val="20"/>
        </w:rPr>
        <w:t>finančného</w:t>
      </w:r>
      <w:r w:rsidR="00BF7AB6" w:rsidRPr="0060415D">
        <w:rPr>
          <w:rFonts w:ascii="Garamond" w:hAnsi="Garamond"/>
          <w:sz w:val="20"/>
          <w:szCs w:val="20"/>
        </w:rPr>
        <w:t xml:space="preserve"> </w:t>
      </w:r>
      <w:r w:rsidRPr="0060415D">
        <w:rPr>
          <w:rFonts w:ascii="Garamond" w:hAnsi="Garamond"/>
          <w:sz w:val="20"/>
          <w:szCs w:val="20"/>
        </w:rPr>
        <w:t>objemu</w:t>
      </w:r>
      <w:r w:rsidR="00BF7AB6" w:rsidRPr="0060415D">
        <w:rPr>
          <w:rFonts w:ascii="Garamond" w:hAnsi="Garamond"/>
          <w:sz w:val="20"/>
          <w:szCs w:val="20"/>
        </w:rPr>
        <w:t xml:space="preserve"> </w:t>
      </w:r>
      <w:r w:rsidRPr="0060415D">
        <w:rPr>
          <w:rFonts w:ascii="Garamond" w:hAnsi="Garamond"/>
          <w:sz w:val="20"/>
          <w:szCs w:val="20"/>
        </w:rPr>
        <w:t>podľa</w:t>
      </w:r>
      <w:r w:rsidR="00BF7AB6" w:rsidRPr="0060415D">
        <w:rPr>
          <w:rFonts w:ascii="Garamond" w:hAnsi="Garamond"/>
          <w:sz w:val="20"/>
          <w:szCs w:val="20"/>
        </w:rPr>
        <w:t xml:space="preserve"> </w:t>
      </w:r>
      <w:r w:rsidRPr="0060415D">
        <w:rPr>
          <w:rFonts w:ascii="Garamond" w:hAnsi="Garamond"/>
          <w:sz w:val="20"/>
          <w:szCs w:val="20"/>
        </w:rPr>
        <w:t>článku</w:t>
      </w:r>
      <w:r w:rsidR="00BF7AB6" w:rsidRPr="0060415D">
        <w:rPr>
          <w:rFonts w:ascii="Garamond" w:hAnsi="Garamond"/>
          <w:sz w:val="20"/>
          <w:szCs w:val="20"/>
        </w:rPr>
        <w:t xml:space="preserve"> </w:t>
      </w:r>
      <w:r w:rsidRPr="0060415D">
        <w:rPr>
          <w:rFonts w:ascii="Garamond" w:hAnsi="Garamond"/>
          <w:sz w:val="20"/>
          <w:szCs w:val="20"/>
        </w:rPr>
        <w:t>2</w:t>
      </w:r>
      <w:r w:rsidR="00BF7AB6" w:rsidRPr="0060415D">
        <w:rPr>
          <w:rFonts w:ascii="Garamond" w:hAnsi="Garamond"/>
          <w:sz w:val="20"/>
          <w:szCs w:val="20"/>
        </w:rPr>
        <w:t xml:space="preserve"> </w:t>
      </w:r>
      <w:r w:rsidRPr="0060415D">
        <w:rPr>
          <w:rFonts w:ascii="Garamond" w:hAnsi="Garamond"/>
          <w:sz w:val="20"/>
          <w:szCs w:val="20"/>
        </w:rPr>
        <w:t>bod</w:t>
      </w:r>
      <w:r w:rsidR="00BF7AB6" w:rsidRPr="0060415D">
        <w:rPr>
          <w:rFonts w:ascii="Garamond" w:hAnsi="Garamond"/>
          <w:sz w:val="20"/>
          <w:szCs w:val="20"/>
        </w:rPr>
        <w:t xml:space="preserve"> </w:t>
      </w:r>
      <w:r w:rsidRPr="0060415D">
        <w:rPr>
          <w:rFonts w:ascii="Garamond" w:hAnsi="Garamond"/>
          <w:sz w:val="20"/>
          <w:szCs w:val="20"/>
        </w:rPr>
        <w:t>2.</w:t>
      </w:r>
      <w:r w:rsidR="00B01A99">
        <w:rPr>
          <w:rFonts w:ascii="Garamond" w:hAnsi="Garamond"/>
          <w:sz w:val="20"/>
          <w:szCs w:val="20"/>
        </w:rPr>
        <w:t>4</w:t>
      </w:r>
      <w:r w:rsidR="00BF7AB6" w:rsidRPr="0060415D">
        <w:rPr>
          <w:rFonts w:ascii="Garamond" w:hAnsi="Garamond"/>
          <w:sz w:val="20"/>
          <w:szCs w:val="20"/>
        </w:rPr>
        <w:t xml:space="preserve"> </w:t>
      </w:r>
      <w:r w:rsidRPr="0060415D">
        <w:rPr>
          <w:rFonts w:ascii="Garamond" w:hAnsi="Garamond"/>
          <w:sz w:val="20"/>
          <w:szCs w:val="20"/>
        </w:rPr>
        <w:t>Zmluvy;</w:t>
      </w:r>
    </w:p>
    <w:p w14:paraId="720A5DED" w14:textId="77777777" w:rsidR="00800837" w:rsidRPr="0060415D" w:rsidRDefault="00800837" w:rsidP="007114A4">
      <w:pPr>
        <w:keepNext/>
        <w:keepLines/>
        <w:tabs>
          <w:tab w:val="left" w:pos="0"/>
          <w:tab w:val="left" w:pos="709"/>
        </w:tabs>
        <w:spacing w:after="0" w:line="240" w:lineRule="auto"/>
        <w:ind w:left="709"/>
        <w:jc w:val="both"/>
        <w:rPr>
          <w:rFonts w:ascii="Garamond" w:hAnsi="Garamond"/>
          <w:sz w:val="20"/>
          <w:szCs w:val="20"/>
        </w:rPr>
      </w:pPr>
    </w:p>
    <w:p w14:paraId="12C24D74" w14:textId="6B6D9A83" w:rsidR="00800837" w:rsidRPr="0060415D" w:rsidRDefault="00800837" w:rsidP="007114A4">
      <w:pPr>
        <w:keepNext/>
        <w:keepLines/>
        <w:tabs>
          <w:tab w:val="left" w:pos="0"/>
          <w:tab w:val="left" w:pos="709"/>
        </w:tabs>
        <w:spacing w:after="0" w:line="240" w:lineRule="auto"/>
        <w:ind w:left="709"/>
        <w:jc w:val="both"/>
        <w:rPr>
          <w:rFonts w:ascii="Garamond" w:hAnsi="Garamond"/>
          <w:sz w:val="20"/>
          <w:szCs w:val="20"/>
        </w:rPr>
      </w:pPr>
      <w:r w:rsidRPr="0060415D">
        <w:rPr>
          <w:rFonts w:ascii="Garamond" w:hAnsi="Garamond"/>
          <w:sz w:val="20"/>
          <w:szCs w:val="20"/>
        </w:rPr>
        <w:t>podľa</w:t>
      </w:r>
      <w:r w:rsidR="00BF7AB6" w:rsidRPr="0060415D">
        <w:rPr>
          <w:rFonts w:ascii="Garamond" w:hAnsi="Garamond"/>
          <w:sz w:val="20"/>
          <w:szCs w:val="20"/>
        </w:rPr>
        <w:t xml:space="preserve"> </w:t>
      </w:r>
      <w:r w:rsidRPr="0060415D">
        <w:rPr>
          <w:rFonts w:ascii="Garamond" w:hAnsi="Garamond"/>
          <w:sz w:val="20"/>
          <w:szCs w:val="20"/>
        </w:rPr>
        <w:t>toho,</w:t>
      </w:r>
      <w:r w:rsidR="00BF7AB6" w:rsidRPr="0060415D">
        <w:rPr>
          <w:rFonts w:ascii="Garamond" w:hAnsi="Garamond"/>
          <w:sz w:val="20"/>
          <w:szCs w:val="20"/>
        </w:rPr>
        <w:t xml:space="preserve"> </w:t>
      </w:r>
      <w:r w:rsidRPr="0060415D">
        <w:rPr>
          <w:rFonts w:ascii="Garamond" w:hAnsi="Garamond"/>
          <w:sz w:val="20"/>
          <w:szCs w:val="20"/>
        </w:rPr>
        <w:t>ktorá</w:t>
      </w:r>
      <w:r w:rsidR="00BF7AB6" w:rsidRPr="0060415D">
        <w:rPr>
          <w:rFonts w:ascii="Garamond" w:hAnsi="Garamond"/>
          <w:sz w:val="20"/>
          <w:szCs w:val="20"/>
        </w:rPr>
        <w:t xml:space="preserve"> </w:t>
      </w:r>
      <w:r w:rsidRPr="0060415D">
        <w:rPr>
          <w:rFonts w:ascii="Garamond" w:hAnsi="Garamond"/>
          <w:sz w:val="20"/>
          <w:szCs w:val="20"/>
        </w:rPr>
        <w:t>z</w:t>
      </w:r>
      <w:r w:rsidR="00BF7AB6" w:rsidRPr="0060415D">
        <w:rPr>
          <w:rFonts w:ascii="Garamond" w:hAnsi="Garamond"/>
          <w:sz w:val="20"/>
          <w:szCs w:val="20"/>
        </w:rPr>
        <w:t xml:space="preserve"> </w:t>
      </w:r>
      <w:r w:rsidRPr="0060415D">
        <w:rPr>
          <w:rFonts w:ascii="Garamond" w:hAnsi="Garamond"/>
          <w:sz w:val="20"/>
          <w:szCs w:val="20"/>
        </w:rPr>
        <w:t>vyššie</w:t>
      </w:r>
      <w:r w:rsidR="00BF7AB6" w:rsidRPr="0060415D">
        <w:rPr>
          <w:rFonts w:ascii="Garamond" w:hAnsi="Garamond"/>
          <w:sz w:val="20"/>
          <w:szCs w:val="20"/>
        </w:rPr>
        <w:t xml:space="preserve"> </w:t>
      </w:r>
      <w:r w:rsidRPr="0060415D">
        <w:rPr>
          <w:rFonts w:ascii="Garamond" w:hAnsi="Garamond"/>
          <w:sz w:val="20"/>
          <w:szCs w:val="20"/>
        </w:rPr>
        <w:t>uvedených</w:t>
      </w:r>
      <w:r w:rsidR="00BF7AB6" w:rsidRPr="0060415D">
        <w:rPr>
          <w:rFonts w:ascii="Garamond" w:hAnsi="Garamond"/>
          <w:sz w:val="20"/>
          <w:szCs w:val="20"/>
        </w:rPr>
        <w:t xml:space="preserve"> </w:t>
      </w:r>
      <w:r w:rsidRPr="0060415D">
        <w:rPr>
          <w:rFonts w:ascii="Garamond" w:hAnsi="Garamond"/>
          <w:sz w:val="20"/>
          <w:szCs w:val="20"/>
        </w:rPr>
        <w:t>skutočností</w:t>
      </w:r>
      <w:r w:rsidR="00BF7AB6" w:rsidRPr="0060415D">
        <w:rPr>
          <w:rFonts w:ascii="Garamond" w:hAnsi="Garamond"/>
          <w:sz w:val="20"/>
          <w:szCs w:val="20"/>
        </w:rPr>
        <w:t xml:space="preserve"> </w:t>
      </w:r>
      <w:r w:rsidRPr="0060415D">
        <w:rPr>
          <w:rFonts w:ascii="Garamond" w:hAnsi="Garamond"/>
          <w:sz w:val="20"/>
          <w:szCs w:val="20"/>
        </w:rPr>
        <w:t>nastane</w:t>
      </w:r>
      <w:r w:rsidR="00BF7AB6" w:rsidRPr="0060415D">
        <w:rPr>
          <w:rFonts w:ascii="Garamond" w:hAnsi="Garamond"/>
          <w:sz w:val="20"/>
          <w:szCs w:val="20"/>
        </w:rPr>
        <w:t xml:space="preserve"> </w:t>
      </w:r>
      <w:r w:rsidRPr="0060415D">
        <w:rPr>
          <w:rFonts w:ascii="Garamond" w:hAnsi="Garamond"/>
          <w:sz w:val="20"/>
          <w:szCs w:val="20"/>
        </w:rPr>
        <w:t>skôr.</w:t>
      </w:r>
    </w:p>
    <w:p w14:paraId="43221476" w14:textId="77777777" w:rsidR="00800837" w:rsidRPr="0060415D" w:rsidRDefault="00800837" w:rsidP="007114A4">
      <w:pPr>
        <w:keepNext/>
        <w:keepLines/>
        <w:tabs>
          <w:tab w:val="left" w:pos="0"/>
          <w:tab w:val="left" w:pos="709"/>
        </w:tabs>
        <w:spacing w:after="0" w:line="240" w:lineRule="auto"/>
        <w:ind w:left="709"/>
        <w:jc w:val="both"/>
        <w:rPr>
          <w:rFonts w:ascii="Garamond" w:hAnsi="Garamond"/>
          <w:sz w:val="20"/>
          <w:szCs w:val="20"/>
        </w:rPr>
      </w:pPr>
    </w:p>
    <w:p w14:paraId="0D77CAFC" w14:textId="76AF4CDD" w:rsidR="00800837" w:rsidRPr="0060415D" w:rsidRDefault="00800837" w:rsidP="003B0586">
      <w:pPr>
        <w:pStyle w:val="Odsekzoznamu"/>
        <w:keepNext/>
        <w:keepLines/>
        <w:numPr>
          <w:ilvl w:val="0"/>
          <w:numId w:val="23"/>
        </w:numPr>
        <w:tabs>
          <w:tab w:val="num" w:pos="720"/>
        </w:tabs>
        <w:spacing w:after="0" w:line="240" w:lineRule="auto"/>
        <w:ind w:hanging="720"/>
        <w:jc w:val="both"/>
        <w:rPr>
          <w:rFonts w:ascii="Garamond" w:hAnsi="Garamond" w:cs="Arial"/>
          <w:sz w:val="20"/>
          <w:szCs w:val="20"/>
        </w:rPr>
      </w:pPr>
      <w:r w:rsidRPr="0060415D">
        <w:rPr>
          <w:rFonts w:ascii="Garamond" w:hAnsi="Garamond" w:cs="Arial"/>
          <w:sz w:val="20"/>
          <w:szCs w:val="20"/>
        </w:rPr>
        <w:t>Zmluva</w:t>
      </w:r>
      <w:r w:rsidR="00BF7AB6" w:rsidRPr="0060415D">
        <w:rPr>
          <w:rFonts w:ascii="Garamond" w:hAnsi="Garamond" w:cs="Arial"/>
          <w:sz w:val="20"/>
          <w:szCs w:val="20"/>
        </w:rPr>
        <w:t xml:space="preserve"> </w:t>
      </w:r>
      <w:r w:rsidRPr="0060415D">
        <w:rPr>
          <w:rFonts w:ascii="Garamond" w:hAnsi="Garamond" w:cs="Arial"/>
          <w:sz w:val="20"/>
          <w:szCs w:val="20"/>
        </w:rPr>
        <w:t>môže</w:t>
      </w:r>
      <w:r w:rsidR="00BF7AB6" w:rsidRPr="0060415D">
        <w:rPr>
          <w:rFonts w:ascii="Garamond" w:hAnsi="Garamond" w:cs="Arial"/>
          <w:sz w:val="20"/>
          <w:szCs w:val="20"/>
        </w:rPr>
        <w:t xml:space="preserve"> </w:t>
      </w:r>
      <w:r w:rsidRPr="0060415D">
        <w:rPr>
          <w:rFonts w:ascii="Garamond" w:hAnsi="Garamond" w:cs="Arial"/>
          <w:sz w:val="20"/>
          <w:szCs w:val="20"/>
        </w:rPr>
        <w:t>byť</w:t>
      </w:r>
      <w:r w:rsidR="00BF7AB6" w:rsidRPr="0060415D">
        <w:rPr>
          <w:rFonts w:ascii="Garamond" w:hAnsi="Garamond" w:cs="Arial"/>
          <w:sz w:val="20"/>
          <w:szCs w:val="20"/>
        </w:rPr>
        <w:t xml:space="preserve"> </w:t>
      </w:r>
      <w:r w:rsidRPr="0060415D">
        <w:rPr>
          <w:rFonts w:ascii="Garamond" w:hAnsi="Garamond" w:cs="Arial"/>
          <w:sz w:val="20"/>
          <w:szCs w:val="20"/>
        </w:rPr>
        <w:t>ukončená</w:t>
      </w:r>
      <w:r w:rsidR="00BF7AB6" w:rsidRPr="0060415D">
        <w:rPr>
          <w:rFonts w:ascii="Garamond" w:hAnsi="Garamond" w:cs="Arial"/>
          <w:sz w:val="20"/>
          <w:szCs w:val="20"/>
        </w:rPr>
        <w:t xml:space="preserve"> </w:t>
      </w:r>
      <w:r w:rsidRPr="0060415D">
        <w:rPr>
          <w:rFonts w:ascii="Garamond" w:hAnsi="Garamond" w:cs="Arial"/>
          <w:sz w:val="20"/>
          <w:szCs w:val="20"/>
        </w:rPr>
        <w:t>aj</w:t>
      </w:r>
      <w:r w:rsidR="00BF7AB6" w:rsidRPr="0060415D">
        <w:rPr>
          <w:rFonts w:ascii="Garamond" w:hAnsi="Garamond" w:cs="Arial"/>
          <w:sz w:val="20"/>
          <w:szCs w:val="20"/>
        </w:rPr>
        <w:t xml:space="preserve"> </w:t>
      </w:r>
      <w:r w:rsidRPr="0060415D">
        <w:rPr>
          <w:rFonts w:ascii="Garamond" w:hAnsi="Garamond" w:cs="Arial"/>
          <w:sz w:val="20"/>
          <w:szCs w:val="20"/>
        </w:rPr>
        <w:t>skôr</w:t>
      </w:r>
      <w:r w:rsidR="00BF7AB6" w:rsidRPr="0060415D">
        <w:rPr>
          <w:rFonts w:ascii="Garamond" w:hAnsi="Garamond" w:cs="Arial"/>
          <w:sz w:val="20"/>
          <w:szCs w:val="20"/>
        </w:rPr>
        <w:t xml:space="preserve"> </w:t>
      </w:r>
      <w:r w:rsidRPr="0060415D">
        <w:rPr>
          <w:rFonts w:ascii="Garamond" w:hAnsi="Garamond" w:cs="Arial"/>
          <w:sz w:val="20"/>
          <w:szCs w:val="20"/>
        </w:rPr>
        <w:t>ako</w:t>
      </w:r>
      <w:r w:rsidR="00BF7AB6" w:rsidRPr="0060415D">
        <w:rPr>
          <w:rFonts w:ascii="Garamond" w:hAnsi="Garamond" w:cs="Arial"/>
          <w:sz w:val="20"/>
          <w:szCs w:val="20"/>
        </w:rPr>
        <w:t xml:space="preserve"> </w:t>
      </w:r>
      <w:r w:rsidRPr="0060415D">
        <w:rPr>
          <w:rFonts w:ascii="Garamond" w:hAnsi="Garamond" w:cs="Arial"/>
          <w:sz w:val="20"/>
          <w:szCs w:val="20"/>
        </w:rPr>
        <w:t>je</w:t>
      </w:r>
      <w:r w:rsidR="00BF7AB6" w:rsidRPr="0060415D">
        <w:rPr>
          <w:rFonts w:ascii="Garamond" w:hAnsi="Garamond" w:cs="Arial"/>
          <w:sz w:val="20"/>
          <w:szCs w:val="20"/>
        </w:rPr>
        <w:t xml:space="preserve"> </w:t>
      </w:r>
      <w:r w:rsidRPr="0060415D">
        <w:rPr>
          <w:rFonts w:ascii="Garamond" w:hAnsi="Garamond" w:cs="Arial"/>
          <w:sz w:val="20"/>
          <w:szCs w:val="20"/>
        </w:rPr>
        <w:t>uvedené</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bode</w:t>
      </w:r>
      <w:r w:rsidR="00BF7AB6" w:rsidRPr="0060415D">
        <w:rPr>
          <w:rFonts w:ascii="Garamond" w:hAnsi="Garamond" w:cs="Arial"/>
          <w:sz w:val="20"/>
          <w:szCs w:val="20"/>
        </w:rPr>
        <w:t xml:space="preserve"> </w:t>
      </w:r>
      <w:r w:rsidR="009F576D" w:rsidRPr="0060415D">
        <w:rPr>
          <w:rFonts w:ascii="Garamond" w:hAnsi="Garamond" w:cs="Arial"/>
          <w:sz w:val="20"/>
          <w:szCs w:val="20"/>
        </w:rPr>
        <w:t>1</w:t>
      </w:r>
      <w:r w:rsidR="009F576D">
        <w:rPr>
          <w:rFonts w:ascii="Garamond" w:hAnsi="Garamond" w:cs="Arial"/>
          <w:sz w:val="20"/>
          <w:szCs w:val="20"/>
        </w:rPr>
        <w:t>1</w:t>
      </w:r>
      <w:r w:rsidRPr="0060415D">
        <w:rPr>
          <w:rFonts w:ascii="Garamond" w:hAnsi="Garamond" w:cs="Arial"/>
          <w:sz w:val="20"/>
          <w:szCs w:val="20"/>
        </w:rPr>
        <w:t>.1</w:t>
      </w:r>
      <w:r w:rsidR="00BF7AB6" w:rsidRPr="0060415D">
        <w:rPr>
          <w:rFonts w:ascii="Garamond" w:hAnsi="Garamond" w:cs="Arial"/>
          <w:sz w:val="20"/>
          <w:szCs w:val="20"/>
        </w:rPr>
        <w:t xml:space="preserve"> </w:t>
      </w:r>
      <w:r w:rsidRPr="0060415D">
        <w:rPr>
          <w:rFonts w:ascii="Garamond" w:hAnsi="Garamond" w:cs="Arial"/>
          <w:sz w:val="20"/>
          <w:szCs w:val="20"/>
        </w:rPr>
        <w:t>tohto</w:t>
      </w:r>
      <w:r w:rsidR="00BF7AB6" w:rsidRPr="0060415D">
        <w:rPr>
          <w:rFonts w:ascii="Garamond" w:hAnsi="Garamond" w:cs="Arial"/>
          <w:sz w:val="20"/>
          <w:szCs w:val="20"/>
        </w:rPr>
        <w:t xml:space="preserve"> </w:t>
      </w:r>
      <w:r w:rsidRPr="0060415D">
        <w:rPr>
          <w:rFonts w:ascii="Garamond" w:hAnsi="Garamond" w:cs="Arial"/>
          <w:sz w:val="20"/>
          <w:szCs w:val="20"/>
        </w:rPr>
        <w:t>článku</w:t>
      </w:r>
      <w:r w:rsidR="00BF7AB6" w:rsidRPr="0060415D">
        <w:rPr>
          <w:rFonts w:ascii="Garamond" w:hAnsi="Garamond" w:cs="Arial"/>
          <w:sz w:val="20"/>
          <w:szCs w:val="20"/>
        </w:rPr>
        <w:t xml:space="preserve"> </w:t>
      </w:r>
      <w:r w:rsidRPr="0060415D">
        <w:rPr>
          <w:rFonts w:ascii="Garamond" w:hAnsi="Garamond" w:cs="Arial"/>
          <w:sz w:val="20"/>
          <w:szCs w:val="20"/>
        </w:rPr>
        <w:t>Zmluvy,</w:t>
      </w:r>
      <w:r w:rsidR="00BF7AB6" w:rsidRPr="0060415D">
        <w:rPr>
          <w:rFonts w:ascii="Garamond" w:hAnsi="Garamond" w:cs="Arial"/>
          <w:sz w:val="20"/>
          <w:szCs w:val="20"/>
        </w:rPr>
        <w:t xml:space="preserve"> </w:t>
      </w:r>
      <w:r w:rsidRPr="0060415D">
        <w:rPr>
          <w:rFonts w:ascii="Garamond" w:hAnsi="Garamond" w:cs="Arial"/>
          <w:sz w:val="20"/>
          <w:szCs w:val="20"/>
        </w:rPr>
        <w:t>a</w:t>
      </w:r>
      <w:r w:rsidR="00BF7AB6" w:rsidRPr="0060415D">
        <w:rPr>
          <w:rFonts w:ascii="Garamond" w:hAnsi="Garamond" w:cs="Arial"/>
          <w:sz w:val="20"/>
          <w:szCs w:val="20"/>
        </w:rPr>
        <w:t xml:space="preserve"> </w:t>
      </w:r>
      <w:r w:rsidRPr="0060415D">
        <w:rPr>
          <w:rFonts w:ascii="Garamond" w:hAnsi="Garamond" w:cs="Arial"/>
          <w:sz w:val="20"/>
          <w:szCs w:val="20"/>
        </w:rPr>
        <w:t>to</w:t>
      </w:r>
      <w:r w:rsidR="00BF7AB6" w:rsidRPr="0060415D">
        <w:rPr>
          <w:rFonts w:ascii="Garamond" w:hAnsi="Garamond" w:cs="Arial"/>
          <w:sz w:val="20"/>
          <w:szCs w:val="20"/>
        </w:rPr>
        <w:t xml:space="preserve"> </w:t>
      </w:r>
      <w:r w:rsidRPr="0060415D">
        <w:rPr>
          <w:rFonts w:ascii="Garamond" w:hAnsi="Garamond" w:cs="Arial"/>
          <w:sz w:val="20"/>
          <w:szCs w:val="20"/>
        </w:rPr>
        <w:t>jednostranným</w:t>
      </w:r>
      <w:r w:rsidR="00BF7AB6" w:rsidRPr="0060415D">
        <w:rPr>
          <w:rFonts w:ascii="Garamond" w:hAnsi="Garamond" w:cs="Arial"/>
          <w:sz w:val="20"/>
          <w:szCs w:val="20"/>
        </w:rPr>
        <w:t xml:space="preserve"> </w:t>
      </w:r>
      <w:r w:rsidRPr="0060415D">
        <w:rPr>
          <w:rFonts w:ascii="Garamond" w:hAnsi="Garamond" w:cs="Arial"/>
          <w:sz w:val="20"/>
          <w:szCs w:val="20"/>
        </w:rPr>
        <w:t>odstúpením</w:t>
      </w:r>
      <w:r w:rsidR="00BF7AB6" w:rsidRPr="0060415D">
        <w:rPr>
          <w:rFonts w:ascii="Garamond" w:hAnsi="Garamond" w:cs="Arial"/>
          <w:sz w:val="20"/>
          <w:szCs w:val="20"/>
        </w:rPr>
        <w:t xml:space="preserve"> </w:t>
      </w:r>
      <w:r w:rsidRPr="0060415D">
        <w:rPr>
          <w:rFonts w:ascii="Garamond" w:hAnsi="Garamond" w:cs="Arial"/>
          <w:sz w:val="20"/>
          <w:szCs w:val="20"/>
        </w:rPr>
        <w:t>od</w:t>
      </w:r>
      <w:r w:rsidR="00BF7AB6" w:rsidRPr="0060415D">
        <w:rPr>
          <w:rFonts w:ascii="Garamond" w:hAnsi="Garamond" w:cs="Arial"/>
          <w:sz w:val="20"/>
          <w:szCs w:val="20"/>
        </w:rPr>
        <w:t xml:space="preserve"> </w:t>
      </w:r>
      <w:r w:rsidRPr="0060415D">
        <w:rPr>
          <w:rFonts w:ascii="Garamond" w:hAnsi="Garamond" w:cs="Arial"/>
          <w:sz w:val="20"/>
          <w:szCs w:val="20"/>
        </w:rPr>
        <w:t>Zmluvy,</w:t>
      </w:r>
      <w:r w:rsidR="00BF7AB6" w:rsidRPr="0060415D">
        <w:rPr>
          <w:rFonts w:ascii="Garamond" w:hAnsi="Garamond" w:cs="Arial"/>
          <w:sz w:val="20"/>
          <w:szCs w:val="20"/>
        </w:rPr>
        <w:t xml:space="preserve"> </w:t>
      </w:r>
      <w:r w:rsidRPr="0060415D">
        <w:rPr>
          <w:rFonts w:ascii="Garamond" w:hAnsi="Garamond" w:cs="Arial"/>
          <w:sz w:val="20"/>
          <w:szCs w:val="20"/>
        </w:rPr>
        <w:t>jednostranným</w:t>
      </w:r>
      <w:r w:rsidR="00BF7AB6" w:rsidRPr="0060415D">
        <w:rPr>
          <w:rFonts w:ascii="Garamond" w:hAnsi="Garamond" w:cs="Arial"/>
          <w:sz w:val="20"/>
          <w:szCs w:val="20"/>
        </w:rPr>
        <w:t xml:space="preserve"> </w:t>
      </w:r>
      <w:r w:rsidRPr="0060415D">
        <w:rPr>
          <w:rFonts w:ascii="Garamond" w:hAnsi="Garamond" w:cs="Arial"/>
          <w:sz w:val="20"/>
          <w:szCs w:val="20"/>
        </w:rPr>
        <w:t>vypovedaním</w:t>
      </w:r>
      <w:r w:rsidR="00BF7AB6" w:rsidRPr="0060415D">
        <w:rPr>
          <w:rFonts w:ascii="Garamond" w:hAnsi="Garamond" w:cs="Arial"/>
          <w:sz w:val="20"/>
          <w:szCs w:val="20"/>
        </w:rPr>
        <w:t xml:space="preserve"> </w:t>
      </w:r>
      <w:r w:rsidRPr="0060415D">
        <w:rPr>
          <w:rFonts w:ascii="Garamond" w:hAnsi="Garamond" w:cs="Arial"/>
          <w:sz w:val="20"/>
          <w:szCs w:val="20"/>
        </w:rPr>
        <w:t>Zmluvy</w:t>
      </w:r>
      <w:r w:rsidR="00BF7AB6" w:rsidRPr="0060415D">
        <w:rPr>
          <w:rFonts w:ascii="Garamond" w:hAnsi="Garamond" w:cs="Arial"/>
          <w:sz w:val="20"/>
          <w:szCs w:val="20"/>
        </w:rPr>
        <w:t xml:space="preserve"> </w:t>
      </w:r>
      <w:r w:rsidRPr="0060415D">
        <w:rPr>
          <w:rFonts w:ascii="Garamond" w:hAnsi="Garamond" w:cs="Arial"/>
          <w:sz w:val="20"/>
          <w:szCs w:val="20"/>
        </w:rPr>
        <w:t>Objednávateľom</w:t>
      </w:r>
      <w:r w:rsidR="00BF7AB6" w:rsidRPr="0060415D">
        <w:rPr>
          <w:rFonts w:ascii="Garamond" w:hAnsi="Garamond" w:cs="Arial"/>
          <w:sz w:val="20"/>
          <w:szCs w:val="20"/>
        </w:rPr>
        <w:t xml:space="preserve"> </w:t>
      </w:r>
      <w:r w:rsidRPr="0060415D">
        <w:rPr>
          <w:rFonts w:ascii="Garamond" w:hAnsi="Garamond" w:cs="Arial"/>
          <w:sz w:val="20"/>
          <w:szCs w:val="20"/>
        </w:rPr>
        <w:t>alebo</w:t>
      </w:r>
      <w:r w:rsidR="00BF7AB6" w:rsidRPr="0060415D">
        <w:rPr>
          <w:rFonts w:ascii="Garamond" w:hAnsi="Garamond" w:cs="Arial"/>
          <w:sz w:val="20"/>
          <w:szCs w:val="20"/>
        </w:rPr>
        <w:t xml:space="preserve"> </w:t>
      </w:r>
      <w:r w:rsidRPr="0060415D">
        <w:rPr>
          <w:rFonts w:ascii="Garamond" w:hAnsi="Garamond" w:cs="Arial"/>
          <w:sz w:val="20"/>
          <w:szCs w:val="20"/>
        </w:rPr>
        <w:t>písomnou</w:t>
      </w:r>
      <w:r w:rsidR="00BF7AB6" w:rsidRPr="0060415D">
        <w:rPr>
          <w:rFonts w:ascii="Garamond" w:hAnsi="Garamond" w:cs="Arial"/>
          <w:sz w:val="20"/>
          <w:szCs w:val="20"/>
        </w:rPr>
        <w:t xml:space="preserve"> </w:t>
      </w:r>
      <w:r w:rsidRPr="0060415D">
        <w:rPr>
          <w:rFonts w:ascii="Garamond" w:hAnsi="Garamond" w:cs="Arial"/>
          <w:sz w:val="20"/>
          <w:szCs w:val="20"/>
        </w:rPr>
        <w:t>dohodou</w:t>
      </w:r>
      <w:r w:rsidR="00BF7AB6" w:rsidRPr="0060415D">
        <w:rPr>
          <w:rFonts w:ascii="Garamond" w:hAnsi="Garamond" w:cs="Arial"/>
          <w:sz w:val="20"/>
          <w:szCs w:val="20"/>
        </w:rPr>
        <w:t xml:space="preserve"> </w:t>
      </w:r>
      <w:r w:rsidRPr="0060415D">
        <w:rPr>
          <w:rFonts w:ascii="Garamond" w:hAnsi="Garamond" w:cs="Arial"/>
          <w:sz w:val="20"/>
          <w:szCs w:val="20"/>
        </w:rPr>
        <w:t>Zmluvných</w:t>
      </w:r>
      <w:r w:rsidR="00BF7AB6" w:rsidRPr="0060415D">
        <w:rPr>
          <w:rFonts w:ascii="Garamond" w:hAnsi="Garamond" w:cs="Arial"/>
          <w:sz w:val="20"/>
          <w:szCs w:val="20"/>
        </w:rPr>
        <w:t xml:space="preserve"> </w:t>
      </w:r>
      <w:r w:rsidRPr="0060415D">
        <w:rPr>
          <w:rFonts w:ascii="Garamond" w:hAnsi="Garamond" w:cs="Arial"/>
          <w:sz w:val="20"/>
          <w:szCs w:val="20"/>
        </w:rPr>
        <w:t>strán.</w:t>
      </w:r>
    </w:p>
    <w:p w14:paraId="47B2F066" w14:textId="77777777" w:rsidR="00800837" w:rsidRPr="0060415D" w:rsidRDefault="00800837" w:rsidP="007114A4">
      <w:pPr>
        <w:pStyle w:val="Odsekzoznamu"/>
        <w:keepNext/>
        <w:keepLines/>
        <w:tabs>
          <w:tab w:val="left" w:pos="0"/>
        </w:tabs>
        <w:spacing w:after="0" w:line="240" w:lineRule="auto"/>
        <w:jc w:val="both"/>
        <w:rPr>
          <w:rFonts w:ascii="Garamond" w:hAnsi="Garamond" w:cs="Arial"/>
          <w:sz w:val="20"/>
          <w:szCs w:val="20"/>
        </w:rPr>
      </w:pPr>
    </w:p>
    <w:p w14:paraId="36BD6481" w14:textId="257DA44D" w:rsidR="00800837" w:rsidRPr="0060415D" w:rsidRDefault="00800837" w:rsidP="003B0586">
      <w:pPr>
        <w:pStyle w:val="Odsekzoznamu"/>
        <w:keepNext/>
        <w:keepLines/>
        <w:numPr>
          <w:ilvl w:val="0"/>
          <w:numId w:val="23"/>
        </w:numPr>
        <w:tabs>
          <w:tab w:val="num" w:pos="720"/>
        </w:tabs>
        <w:spacing w:after="0" w:line="240" w:lineRule="auto"/>
        <w:ind w:hanging="720"/>
        <w:jc w:val="both"/>
        <w:rPr>
          <w:rFonts w:ascii="Garamond" w:hAnsi="Garamond" w:cs="Arial"/>
          <w:sz w:val="20"/>
          <w:szCs w:val="20"/>
        </w:rPr>
      </w:pPr>
      <w:r w:rsidRPr="0060415D">
        <w:rPr>
          <w:rFonts w:ascii="Garamond" w:hAnsi="Garamond" w:cs="Arial"/>
          <w:sz w:val="20"/>
          <w:szCs w:val="20"/>
        </w:rPr>
        <w:t>Odstúpiť</w:t>
      </w:r>
      <w:r w:rsidR="00BF7AB6" w:rsidRPr="0060415D">
        <w:rPr>
          <w:rFonts w:ascii="Garamond" w:hAnsi="Garamond" w:cs="Arial"/>
          <w:sz w:val="20"/>
          <w:szCs w:val="20"/>
        </w:rPr>
        <w:t xml:space="preserve"> </w:t>
      </w:r>
      <w:r w:rsidRPr="0060415D">
        <w:rPr>
          <w:rFonts w:ascii="Garamond" w:hAnsi="Garamond" w:cs="Arial"/>
          <w:sz w:val="20"/>
          <w:szCs w:val="20"/>
        </w:rPr>
        <w:t>od</w:t>
      </w:r>
      <w:r w:rsidR="00BF7AB6" w:rsidRPr="0060415D">
        <w:rPr>
          <w:rFonts w:ascii="Garamond" w:hAnsi="Garamond" w:cs="Arial"/>
          <w:sz w:val="20"/>
          <w:szCs w:val="20"/>
        </w:rPr>
        <w:t xml:space="preserve"> </w:t>
      </w:r>
      <w:r w:rsidRPr="0060415D">
        <w:rPr>
          <w:rFonts w:ascii="Garamond" w:hAnsi="Garamond" w:cs="Arial"/>
          <w:sz w:val="20"/>
          <w:szCs w:val="20"/>
        </w:rPr>
        <w:t>Zmluvy</w:t>
      </w:r>
      <w:r w:rsidR="00BF7AB6" w:rsidRPr="0060415D">
        <w:rPr>
          <w:rFonts w:ascii="Garamond" w:hAnsi="Garamond" w:cs="Arial"/>
          <w:sz w:val="20"/>
          <w:szCs w:val="20"/>
        </w:rPr>
        <w:t xml:space="preserve"> </w:t>
      </w:r>
      <w:r w:rsidRPr="0060415D">
        <w:rPr>
          <w:rFonts w:ascii="Garamond" w:hAnsi="Garamond" w:cs="Arial"/>
          <w:sz w:val="20"/>
          <w:szCs w:val="20"/>
        </w:rPr>
        <w:t>môžu</w:t>
      </w:r>
      <w:r w:rsidR="00BF7AB6" w:rsidRPr="0060415D">
        <w:rPr>
          <w:rFonts w:ascii="Garamond" w:hAnsi="Garamond" w:cs="Arial"/>
          <w:sz w:val="20"/>
          <w:szCs w:val="20"/>
        </w:rPr>
        <w:t xml:space="preserve"> </w:t>
      </w:r>
      <w:r w:rsidRPr="0060415D">
        <w:rPr>
          <w:rFonts w:ascii="Garamond" w:hAnsi="Garamond" w:cs="Arial"/>
          <w:sz w:val="20"/>
          <w:szCs w:val="20"/>
        </w:rPr>
        <w:t>pri</w:t>
      </w:r>
      <w:r w:rsidR="00BF7AB6" w:rsidRPr="0060415D">
        <w:rPr>
          <w:rFonts w:ascii="Garamond" w:hAnsi="Garamond" w:cs="Arial"/>
          <w:sz w:val="20"/>
          <w:szCs w:val="20"/>
        </w:rPr>
        <w:t xml:space="preserve"> </w:t>
      </w:r>
      <w:r w:rsidRPr="0060415D">
        <w:rPr>
          <w:rFonts w:ascii="Garamond" w:hAnsi="Garamond" w:cs="Arial"/>
          <w:sz w:val="20"/>
          <w:szCs w:val="20"/>
        </w:rPr>
        <w:t>podstatnom</w:t>
      </w:r>
      <w:r w:rsidR="00BF7AB6" w:rsidRPr="0060415D">
        <w:rPr>
          <w:rFonts w:ascii="Garamond" w:hAnsi="Garamond" w:cs="Arial"/>
          <w:sz w:val="20"/>
          <w:szCs w:val="20"/>
        </w:rPr>
        <w:t xml:space="preserve"> </w:t>
      </w:r>
      <w:r w:rsidRPr="0060415D">
        <w:rPr>
          <w:rFonts w:ascii="Garamond" w:hAnsi="Garamond" w:cs="Arial"/>
          <w:sz w:val="20"/>
          <w:szCs w:val="20"/>
        </w:rPr>
        <w:t>porušení</w:t>
      </w:r>
      <w:r w:rsidR="00BF7AB6" w:rsidRPr="0060415D">
        <w:rPr>
          <w:rFonts w:ascii="Garamond" w:hAnsi="Garamond" w:cs="Arial"/>
          <w:sz w:val="20"/>
          <w:szCs w:val="20"/>
        </w:rPr>
        <w:t xml:space="preserve"> </w:t>
      </w:r>
      <w:r w:rsidRPr="0060415D">
        <w:rPr>
          <w:rFonts w:ascii="Garamond" w:hAnsi="Garamond" w:cs="Arial"/>
          <w:sz w:val="20"/>
          <w:szCs w:val="20"/>
        </w:rPr>
        <w:t>zmluvného</w:t>
      </w:r>
      <w:r w:rsidR="00BF7AB6" w:rsidRPr="0060415D">
        <w:rPr>
          <w:rFonts w:ascii="Garamond" w:hAnsi="Garamond" w:cs="Arial"/>
          <w:sz w:val="20"/>
          <w:szCs w:val="20"/>
        </w:rPr>
        <w:t xml:space="preserve"> </w:t>
      </w:r>
      <w:r w:rsidRPr="0060415D">
        <w:rPr>
          <w:rFonts w:ascii="Garamond" w:hAnsi="Garamond" w:cs="Arial"/>
          <w:sz w:val="20"/>
          <w:szCs w:val="20"/>
        </w:rPr>
        <w:t>záväzku</w:t>
      </w:r>
      <w:r w:rsidR="00BF7AB6" w:rsidRPr="0060415D">
        <w:rPr>
          <w:rFonts w:ascii="Garamond" w:hAnsi="Garamond" w:cs="Arial"/>
          <w:sz w:val="20"/>
          <w:szCs w:val="20"/>
        </w:rPr>
        <w:t xml:space="preserve"> </w:t>
      </w:r>
      <w:r w:rsidRPr="0060415D">
        <w:rPr>
          <w:rFonts w:ascii="Garamond" w:hAnsi="Garamond" w:cs="Arial"/>
          <w:sz w:val="20"/>
          <w:szCs w:val="20"/>
        </w:rPr>
        <w:t>a</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ostatných</w:t>
      </w:r>
      <w:r w:rsidR="00BF7AB6" w:rsidRPr="0060415D">
        <w:rPr>
          <w:rFonts w:ascii="Garamond" w:hAnsi="Garamond" w:cs="Arial"/>
          <w:sz w:val="20"/>
          <w:szCs w:val="20"/>
        </w:rPr>
        <w:t xml:space="preserve"> </w:t>
      </w:r>
      <w:r w:rsidRPr="0060415D">
        <w:rPr>
          <w:rFonts w:ascii="Garamond" w:hAnsi="Garamond" w:cs="Arial"/>
          <w:sz w:val="20"/>
          <w:szCs w:val="20"/>
        </w:rPr>
        <w:t>prípadoch</w:t>
      </w:r>
      <w:r w:rsidR="00BF7AB6" w:rsidRPr="0060415D">
        <w:rPr>
          <w:rFonts w:ascii="Garamond" w:hAnsi="Garamond" w:cs="Arial"/>
          <w:sz w:val="20"/>
          <w:szCs w:val="20"/>
        </w:rPr>
        <w:t xml:space="preserve"> </w:t>
      </w:r>
      <w:r w:rsidRPr="0060415D">
        <w:rPr>
          <w:rFonts w:ascii="Garamond" w:hAnsi="Garamond" w:cs="Arial"/>
          <w:sz w:val="20"/>
          <w:szCs w:val="20"/>
        </w:rPr>
        <w:t>uvedených</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Zmluve</w:t>
      </w:r>
      <w:r w:rsidR="00BF7AB6" w:rsidRPr="0060415D">
        <w:rPr>
          <w:rFonts w:ascii="Garamond" w:hAnsi="Garamond" w:cs="Arial"/>
          <w:sz w:val="20"/>
          <w:szCs w:val="20"/>
        </w:rPr>
        <w:t xml:space="preserve"> </w:t>
      </w:r>
      <w:r w:rsidRPr="0060415D">
        <w:rPr>
          <w:rFonts w:ascii="Garamond" w:hAnsi="Garamond" w:cs="Arial"/>
          <w:sz w:val="20"/>
          <w:szCs w:val="20"/>
        </w:rPr>
        <w:t>alebo</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zákone.</w:t>
      </w:r>
    </w:p>
    <w:p w14:paraId="1AC56E79" w14:textId="77777777" w:rsidR="00800837" w:rsidRPr="0060415D" w:rsidRDefault="00800837" w:rsidP="007114A4">
      <w:pPr>
        <w:pStyle w:val="Odsekzoznamu"/>
        <w:keepNext/>
        <w:keepLines/>
        <w:spacing w:after="0" w:line="240" w:lineRule="auto"/>
        <w:jc w:val="both"/>
        <w:rPr>
          <w:rFonts w:ascii="Garamond" w:hAnsi="Garamond" w:cs="Arial"/>
          <w:sz w:val="20"/>
          <w:szCs w:val="20"/>
        </w:rPr>
      </w:pPr>
    </w:p>
    <w:p w14:paraId="232BE7FC" w14:textId="38D8AF6E" w:rsidR="00800837" w:rsidRPr="0060415D" w:rsidRDefault="00800837" w:rsidP="003B0586">
      <w:pPr>
        <w:pStyle w:val="Odsekzoznamu"/>
        <w:keepNext/>
        <w:keepLines/>
        <w:numPr>
          <w:ilvl w:val="0"/>
          <w:numId w:val="23"/>
        </w:numPr>
        <w:tabs>
          <w:tab w:val="num" w:pos="720"/>
        </w:tabs>
        <w:spacing w:after="0" w:line="240" w:lineRule="auto"/>
        <w:ind w:hanging="720"/>
        <w:jc w:val="both"/>
        <w:rPr>
          <w:rFonts w:ascii="Garamond" w:hAnsi="Garamond" w:cs="Arial"/>
          <w:sz w:val="20"/>
          <w:szCs w:val="20"/>
        </w:rPr>
      </w:pPr>
      <w:r w:rsidRPr="0060415D">
        <w:rPr>
          <w:rFonts w:ascii="Garamond" w:hAnsi="Garamond" w:cs="Arial"/>
          <w:sz w:val="20"/>
          <w:szCs w:val="20"/>
        </w:rPr>
        <w:t>Za</w:t>
      </w:r>
      <w:r w:rsidR="00BF7AB6" w:rsidRPr="0060415D">
        <w:rPr>
          <w:rFonts w:ascii="Garamond" w:hAnsi="Garamond" w:cs="Arial"/>
          <w:sz w:val="20"/>
          <w:szCs w:val="20"/>
        </w:rPr>
        <w:t xml:space="preserve"> </w:t>
      </w:r>
      <w:r w:rsidRPr="0060415D">
        <w:rPr>
          <w:rFonts w:ascii="Garamond" w:hAnsi="Garamond" w:cs="Arial"/>
          <w:sz w:val="20"/>
          <w:szCs w:val="20"/>
        </w:rPr>
        <w:t>podstatné</w:t>
      </w:r>
      <w:r w:rsidR="00BF7AB6" w:rsidRPr="0060415D">
        <w:rPr>
          <w:rFonts w:ascii="Garamond" w:hAnsi="Garamond" w:cs="Arial"/>
          <w:sz w:val="20"/>
          <w:szCs w:val="20"/>
        </w:rPr>
        <w:t xml:space="preserve"> </w:t>
      </w:r>
      <w:r w:rsidRPr="0060415D">
        <w:rPr>
          <w:rFonts w:ascii="Garamond" w:hAnsi="Garamond" w:cs="Arial"/>
          <w:sz w:val="20"/>
          <w:szCs w:val="20"/>
        </w:rPr>
        <w:t>porušenie</w:t>
      </w:r>
      <w:r w:rsidR="00BF7AB6" w:rsidRPr="0060415D">
        <w:rPr>
          <w:rFonts w:ascii="Garamond" w:hAnsi="Garamond" w:cs="Arial"/>
          <w:sz w:val="20"/>
          <w:szCs w:val="20"/>
        </w:rPr>
        <w:t xml:space="preserve"> </w:t>
      </w:r>
      <w:r w:rsidRPr="0060415D">
        <w:rPr>
          <w:rFonts w:ascii="Garamond" w:hAnsi="Garamond" w:cs="Arial"/>
          <w:sz w:val="20"/>
          <w:szCs w:val="20"/>
        </w:rPr>
        <w:t>Zmluvy</w:t>
      </w:r>
      <w:r w:rsidR="00BF7AB6" w:rsidRPr="0060415D">
        <w:rPr>
          <w:rFonts w:ascii="Garamond" w:hAnsi="Garamond" w:cs="Arial"/>
          <w:sz w:val="20"/>
          <w:szCs w:val="20"/>
        </w:rPr>
        <w:t xml:space="preserve"> </w:t>
      </w:r>
      <w:r w:rsidRPr="0060415D">
        <w:rPr>
          <w:rFonts w:ascii="Garamond" w:hAnsi="Garamond" w:cs="Arial"/>
          <w:sz w:val="20"/>
          <w:szCs w:val="20"/>
        </w:rPr>
        <w:t>Objednávateľ</w:t>
      </w:r>
      <w:r w:rsidR="00BF7AB6" w:rsidRPr="0060415D">
        <w:rPr>
          <w:rFonts w:ascii="Garamond" w:hAnsi="Garamond" w:cs="Arial"/>
          <w:sz w:val="20"/>
          <w:szCs w:val="20"/>
        </w:rPr>
        <w:t xml:space="preserve"> </w:t>
      </w:r>
      <w:r w:rsidRPr="0060415D">
        <w:rPr>
          <w:rFonts w:ascii="Garamond" w:hAnsi="Garamond" w:cs="Arial"/>
          <w:sz w:val="20"/>
          <w:szCs w:val="20"/>
        </w:rPr>
        <w:t>považuje</w:t>
      </w:r>
      <w:r w:rsidR="00BF7AB6" w:rsidRPr="0060415D">
        <w:rPr>
          <w:rFonts w:ascii="Garamond" w:hAnsi="Garamond" w:cs="Arial"/>
          <w:sz w:val="20"/>
          <w:szCs w:val="20"/>
        </w:rPr>
        <w:t xml:space="preserve"> </w:t>
      </w:r>
      <w:r w:rsidRPr="0060415D">
        <w:rPr>
          <w:rFonts w:ascii="Garamond" w:hAnsi="Garamond" w:cs="Arial"/>
          <w:sz w:val="20"/>
          <w:szCs w:val="20"/>
        </w:rPr>
        <w:t>prípady</w:t>
      </w:r>
      <w:r w:rsidR="00D22D41">
        <w:rPr>
          <w:rFonts w:ascii="Garamond" w:hAnsi="Garamond" w:cs="Arial"/>
          <w:sz w:val="20"/>
          <w:szCs w:val="20"/>
        </w:rPr>
        <w:t xml:space="preserve"> aj </w:t>
      </w:r>
      <w:r w:rsidRPr="0060415D">
        <w:rPr>
          <w:rFonts w:ascii="Garamond" w:hAnsi="Garamond" w:cs="Arial"/>
          <w:sz w:val="20"/>
          <w:szCs w:val="20"/>
        </w:rPr>
        <w:t>ak:</w:t>
      </w:r>
    </w:p>
    <w:p w14:paraId="666F61B9" w14:textId="77777777" w:rsidR="00800837" w:rsidRPr="0060415D" w:rsidRDefault="00800837" w:rsidP="007114A4">
      <w:pPr>
        <w:keepNext/>
        <w:keepLines/>
        <w:tabs>
          <w:tab w:val="left" w:pos="0"/>
          <w:tab w:val="left" w:pos="709"/>
        </w:tabs>
        <w:spacing w:after="0" w:line="240" w:lineRule="auto"/>
        <w:ind w:left="709"/>
        <w:jc w:val="both"/>
        <w:rPr>
          <w:rFonts w:ascii="Garamond" w:hAnsi="Garamond" w:cs="Arial"/>
          <w:sz w:val="20"/>
          <w:szCs w:val="20"/>
        </w:rPr>
      </w:pPr>
    </w:p>
    <w:p w14:paraId="5A04D25E" w14:textId="6105CD07" w:rsidR="00800837" w:rsidRPr="0060415D" w:rsidRDefault="00800837" w:rsidP="003B0586">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60415D">
        <w:rPr>
          <w:rFonts w:ascii="Garamond" w:hAnsi="Garamond"/>
          <w:sz w:val="20"/>
          <w:szCs w:val="20"/>
        </w:rPr>
        <w:t>Poskytovateľ</w:t>
      </w:r>
      <w:r w:rsidR="00BF7AB6" w:rsidRPr="0060415D">
        <w:rPr>
          <w:rFonts w:ascii="Garamond" w:hAnsi="Garamond"/>
          <w:sz w:val="20"/>
          <w:szCs w:val="20"/>
        </w:rPr>
        <w:t xml:space="preserve"> </w:t>
      </w:r>
      <w:r w:rsidR="009516F5" w:rsidRPr="0060415D">
        <w:rPr>
          <w:rFonts w:ascii="Garamond" w:hAnsi="Garamond"/>
          <w:sz w:val="20"/>
          <w:szCs w:val="20"/>
        </w:rPr>
        <w:t>neposkytne Službu riadne alebo včas</w:t>
      </w:r>
      <w:r w:rsidR="00B01A99">
        <w:rPr>
          <w:rFonts w:ascii="Garamond" w:hAnsi="Garamond"/>
          <w:sz w:val="20"/>
          <w:szCs w:val="20"/>
        </w:rPr>
        <w:t xml:space="preserve"> alebo v rozsahu </w:t>
      </w:r>
      <w:r w:rsidR="00BF7AB6" w:rsidRPr="0060415D">
        <w:rPr>
          <w:rFonts w:ascii="Garamond" w:hAnsi="Garamond"/>
          <w:sz w:val="20"/>
          <w:szCs w:val="20"/>
        </w:rPr>
        <w:t xml:space="preserve"> </w:t>
      </w:r>
      <w:r w:rsidRPr="0060415D">
        <w:rPr>
          <w:rFonts w:ascii="Garamond" w:hAnsi="Garamond"/>
          <w:sz w:val="20"/>
          <w:szCs w:val="20"/>
        </w:rPr>
        <w:t>podľa</w:t>
      </w:r>
      <w:r w:rsidR="00BF7AB6" w:rsidRPr="0060415D">
        <w:rPr>
          <w:rFonts w:ascii="Garamond" w:hAnsi="Garamond"/>
          <w:sz w:val="20"/>
          <w:szCs w:val="20"/>
        </w:rPr>
        <w:t xml:space="preserve"> </w:t>
      </w:r>
      <w:r w:rsidRPr="0060415D">
        <w:rPr>
          <w:rFonts w:ascii="Garamond" w:hAnsi="Garamond"/>
          <w:sz w:val="20"/>
          <w:szCs w:val="20"/>
        </w:rPr>
        <w:t>článku</w:t>
      </w:r>
      <w:r w:rsidR="00BF7AB6" w:rsidRPr="0060415D">
        <w:rPr>
          <w:rFonts w:ascii="Garamond" w:hAnsi="Garamond"/>
          <w:sz w:val="20"/>
          <w:szCs w:val="20"/>
        </w:rPr>
        <w:t xml:space="preserve"> </w:t>
      </w:r>
      <w:r w:rsidR="009516F5" w:rsidRPr="0060415D">
        <w:rPr>
          <w:rFonts w:ascii="Garamond" w:hAnsi="Garamond"/>
          <w:sz w:val="20"/>
          <w:szCs w:val="20"/>
        </w:rPr>
        <w:t>3</w:t>
      </w:r>
      <w:r w:rsidR="00BF7AB6" w:rsidRPr="0060415D">
        <w:rPr>
          <w:rFonts w:ascii="Garamond" w:hAnsi="Garamond"/>
          <w:sz w:val="20"/>
          <w:szCs w:val="20"/>
        </w:rPr>
        <w:t xml:space="preserve"> </w:t>
      </w:r>
      <w:r w:rsidRPr="0060415D">
        <w:rPr>
          <w:rFonts w:ascii="Garamond" w:hAnsi="Garamond"/>
          <w:sz w:val="20"/>
          <w:szCs w:val="20"/>
        </w:rPr>
        <w:t>bod</w:t>
      </w:r>
      <w:r w:rsidR="00BF7AB6" w:rsidRPr="0060415D">
        <w:rPr>
          <w:rFonts w:ascii="Garamond" w:hAnsi="Garamond"/>
          <w:sz w:val="20"/>
          <w:szCs w:val="20"/>
        </w:rPr>
        <w:t xml:space="preserve"> </w:t>
      </w:r>
      <w:r w:rsidR="009516F5" w:rsidRPr="0060415D">
        <w:rPr>
          <w:rFonts w:ascii="Garamond" w:hAnsi="Garamond"/>
          <w:sz w:val="20"/>
          <w:szCs w:val="20"/>
        </w:rPr>
        <w:t>3</w:t>
      </w:r>
      <w:r w:rsidRPr="0060415D">
        <w:rPr>
          <w:rFonts w:ascii="Garamond" w:hAnsi="Garamond"/>
          <w:sz w:val="20"/>
          <w:szCs w:val="20"/>
        </w:rPr>
        <w:t>.1</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ak</w:t>
      </w:r>
      <w:r w:rsidR="00BF7AB6" w:rsidRPr="0060415D">
        <w:rPr>
          <w:rFonts w:ascii="Garamond" w:hAnsi="Garamond"/>
          <w:sz w:val="20"/>
          <w:szCs w:val="20"/>
        </w:rPr>
        <w:t xml:space="preserve"> </w:t>
      </w:r>
      <w:r w:rsidRPr="0060415D">
        <w:rPr>
          <w:rFonts w:ascii="Garamond" w:hAnsi="Garamond"/>
          <w:sz w:val="20"/>
          <w:szCs w:val="20"/>
        </w:rPr>
        <w:t>Poskytovateľ</w:t>
      </w:r>
      <w:r w:rsidR="00BF7AB6" w:rsidRPr="0060415D">
        <w:rPr>
          <w:rFonts w:ascii="Garamond" w:hAnsi="Garamond"/>
          <w:sz w:val="20"/>
          <w:szCs w:val="20"/>
        </w:rPr>
        <w:t xml:space="preserve"> </w:t>
      </w:r>
      <w:r w:rsidRPr="0060415D">
        <w:rPr>
          <w:rFonts w:ascii="Garamond" w:hAnsi="Garamond"/>
          <w:sz w:val="20"/>
          <w:szCs w:val="20"/>
        </w:rPr>
        <w:t>nezjedná</w:t>
      </w:r>
      <w:r w:rsidR="00BF7AB6" w:rsidRPr="0060415D">
        <w:rPr>
          <w:rFonts w:ascii="Garamond" w:hAnsi="Garamond"/>
          <w:sz w:val="20"/>
          <w:szCs w:val="20"/>
        </w:rPr>
        <w:t xml:space="preserve"> </w:t>
      </w:r>
      <w:r w:rsidRPr="0060415D">
        <w:rPr>
          <w:rFonts w:ascii="Garamond" w:hAnsi="Garamond"/>
          <w:sz w:val="20"/>
          <w:szCs w:val="20"/>
        </w:rPr>
        <w:t>nápravu</w:t>
      </w:r>
      <w:r w:rsidR="00BF7AB6" w:rsidRPr="0060415D">
        <w:rPr>
          <w:rFonts w:ascii="Garamond" w:hAnsi="Garamond"/>
          <w:sz w:val="20"/>
          <w:szCs w:val="20"/>
        </w:rPr>
        <w:t xml:space="preserve"> </w:t>
      </w:r>
      <w:r w:rsidRPr="0060415D">
        <w:rPr>
          <w:rFonts w:ascii="Garamond" w:hAnsi="Garamond"/>
          <w:sz w:val="20"/>
          <w:szCs w:val="20"/>
        </w:rPr>
        <w:t>ani</w:t>
      </w:r>
      <w:r w:rsidR="00BF7AB6" w:rsidRPr="0060415D">
        <w:rPr>
          <w:rFonts w:ascii="Garamond" w:hAnsi="Garamond"/>
          <w:sz w:val="20"/>
          <w:szCs w:val="20"/>
        </w:rPr>
        <w:t xml:space="preserve"> </w:t>
      </w:r>
      <w:r w:rsidRPr="0060415D">
        <w:rPr>
          <w:rFonts w:ascii="Garamond" w:hAnsi="Garamond"/>
          <w:sz w:val="20"/>
          <w:szCs w:val="20"/>
        </w:rPr>
        <w:t>po</w:t>
      </w:r>
      <w:r w:rsidR="00BF7AB6" w:rsidRPr="0060415D">
        <w:rPr>
          <w:rFonts w:ascii="Garamond" w:hAnsi="Garamond"/>
          <w:sz w:val="20"/>
          <w:szCs w:val="20"/>
        </w:rPr>
        <w:t xml:space="preserve"> </w:t>
      </w:r>
      <w:r w:rsidRPr="0060415D">
        <w:rPr>
          <w:rFonts w:ascii="Garamond" w:hAnsi="Garamond"/>
          <w:sz w:val="20"/>
          <w:szCs w:val="20"/>
        </w:rPr>
        <w:t>výzve</w:t>
      </w:r>
      <w:r w:rsidR="00BF7AB6" w:rsidRPr="0060415D">
        <w:rPr>
          <w:rFonts w:ascii="Garamond" w:hAnsi="Garamond"/>
          <w:sz w:val="20"/>
          <w:szCs w:val="20"/>
        </w:rPr>
        <w:t xml:space="preserve"> </w:t>
      </w:r>
      <w:r w:rsidRPr="0060415D">
        <w:rPr>
          <w:rFonts w:ascii="Garamond" w:hAnsi="Garamond"/>
          <w:sz w:val="20"/>
          <w:szCs w:val="20"/>
        </w:rPr>
        <w:t>Objednávateľa,</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ktorej</w:t>
      </w:r>
      <w:r w:rsidR="00BF7AB6" w:rsidRPr="0060415D">
        <w:rPr>
          <w:rFonts w:ascii="Garamond" w:hAnsi="Garamond"/>
          <w:sz w:val="20"/>
          <w:szCs w:val="20"/>
        </w:rPr>
        <w:t xml:space="preserve"> </w:t>
      </w:r>
      <w:r w:rsidRPr="0060415D">
        <w:rPr>
          <w:rFonts w:ascii="Garamond" w:hAnsi="Garamond"/>
          <w:sz w:val="20"/>
          <w:szCs w:val="20"/>
        </w:rPr>
        <w:t>Objednávateľ</w:t>
      </w:r>
      <w:r w:rsidR="00BF7AB6" w:rsidRPr="0060415D">
        <w:rPr>
          <w:rFonts w:ascii="Garamond" w:hAnsi="Garamond"/>
          <w:sz w:val="20"/>
          <w:szCs w:val="20"/>
        </w:rPr>
        <w:t xml:space="preserve"> </w:t>
      </w:r>
      <w:r w:rsidRPr="0060415D">
        <w:rPr>
          <w:rFonts w:ascii="Garamond" w:hAnsi="Garamond"/>
          <w:sz w:val="20"/>
          <w:szCs w:val="20"/>
        </w:rPr>
        <w:t>poskytne</w:t>
      </w:r>
      <w:r w:rsidR="00BF7AB6" w:rsidRPr="0060415D">
        <w:rPr>
          <w:rFonts w:ascii="Garamond" w:hAnsi="Garamond"/>
          <w:sz w:val="20"/>
          <w:szCs w:val="20"/>
        </w:rPr>
        <w:t xml:space="preserve"> </w:t>
      </w:r>
      <w:r w:rsidRPr="0060415D">
        <w:rPr>
          <w:rFonts w:ascii="Garamond" w:hAnsi="Garamond"/>
          <w:sz w:val="20"/>
          <w:szCs w:val="20"/>
        </w:rPr>
        <w:t>dodatočnú</w:t>
      </w:r>
      <w:r w:rsidR="00BF7AB6" w:rsidRPr="0060415D">
        <w:rPr>
          <w:rFonts w:ascii="Garamond" w:hAnsi="Garamond"/>
          <w:sz w:val="20"/>
          <w:szCs w:val="20"/>
        </w:rPr>
        <w:t xml:space="preserve"> </w:t>
      </w:r>
      <w:r w:rsidRPr="0060415D">
        <w:rPr>
          <w:rFonts w:ascii="Garamond" w:hAnsi="Garamond"/>
          <w:sz w:val="20"/>
          <w:szCs w:val="20"/>
        </w:rPr>
        <w:t>primeranú</w:t>
      </w:r>
      <w:r w:rsidR="00BF7AB6" w:rsidRPr="0060415D">
        <w:rPr>
          <w:rFonts w:ascii="Garamond" w:hAnsi="Garamond"/>
          <w:sz w:val="20"/>
          <w:szCs w:val="20"/>
        </w:rPr>
        <w:t xml:space="preserve"> </w:t>
      </w:r>
      <w:r w:rsidRPr="0060415D">
        <w:rPr>
          <w:rFonts w:ascii="Garamond" w:hAnsi="Garamond"/>
          <w:sz w:val="20"/>
          <w:szCs w:val="20"/>
        </w:rPr>
        <w:t>lehotu</w:t>
      </w:r>
      <w:r w:rsidR="00BF7AB6" w:rsidRPr="0060415D">
        <w:rPr>
          <w:rFonts w:ascii="Garamond" w:hAnsi="Garamond"/>
          <w:sz w:val="20"/>
          <w:szCs w:val="20"/>
        </w:rPr>
        <w:t xml:space="preserve"> </w:t>
      </w:r>
      <w:r w:rsidRPr="0060415D">
        <w:rPr>
          <w:rFonts w:ascii="Garamond" w:hAnsi="Garamond"/>
          <w:sz w:val="20"/>
          <w:szCs w:val="20"/>
        </w:rPr>
        <w:t>k</w:t>
      </w:r>
      <w:r w:rsidR="00BF7AB6" w:rsidRPr="0060415D">
        <w:rPr>
          <w:rFonts w:ascii="Garamond" w:hAnsi="Garamond"/>
          <w:sz w:val="20"/>
          <w:szCs w:val="20"/>
        </w:rPr>
        <w:t xml:space="preserve"> </w:t>
      </w:r>
      <w:r w:rsidRPr="0060415D">
        <w:rPr>
          <w:rFonts w:ascii="Garamond" w:hAnsi="Garamond"/>
          <w:sz w:val="20"/>
          <w:szCs w:val="20"/>
        </w:rPr>
        <w:t>náprave</w:t>
      </w:r>
      <w:r w:rsidR="00BF7AB6" w:rsidRPr="0060415D">
        <w:rPr>
          <w:rFonts w:ascii="Garamond" w:hAnsi="Garamond"/>
          <w:sz w:val="20"/>
          <w:szCs w:val="20"/>
        </w:rPr>
        <w:t xml:space="preserve"> </w:t>
      </w:r>
      <w:r w:rsidRPr="0060415D">
        <w:rPr>
          <w:rFonts w:ascii="Garamond" w:hAnsi="Garamond"/>
          <w:sz w:val="20"/>
          <w:szCs w:val="20"/>
        </w:rPr>
        <w:t>a/alebo</w:t>
      </w:r>
      <w:r w:rsidR="00BF7AB6" w:rsidRPr="0060415D">
        <w:rPr>
          <w:rFonts w:ascii="Garamond" w:hAnsi="Garamond"/>
          <w:sz w:val="20"/>
          <w:szCs w:val="20"/>
        </w:rPr>
        <w:t xml:space="preserve"> </w:t>
      </w:r>
      <w:r w:rsidRPr="0060415D">
        <w:rPr>
          <w:rFonts w:ascii="Garamond" w:hAnsi="Garamond"/>
          <w:sz w:val="20"/>
          <w:szCs w:val="20"/>
        </w:rPr>
        <w:t>určené</w:t>
      </w:r>
      <w:r w:rsidR="00BF7AB6" w:rsidRPr="0060415D">
        <w:rPr>
          <w:rFonts w:ascii="Garamond" w:hAnsi="Garamond"/>
          <w:sz w:val="20"/>
          <w:szCs w:val="20"/>
        </w:rPr>
        <w:t xml:space="preserve"> </w:t>
      </w:r>
      <w:r w:rsidRPr="0060415D">
        <w:rPr>
          <w:rFonts w:ascii="Garamond" w:hAnsi="Garamond"/>
          <w:sz w:val="20"/>
          <w:szCs w:val="20"/>
        </w:rPr>
        <w:t>opatrenia</w:t>
      </w:r>
      <w:r w:rsidR="00BF7AB6" w:rsidRPr="0060415D">
        <w:rPr>
          <w:rFonts w:ascii="Garamond" w:hAnsi="Garamond"/>
          <w:sz w:val="20"/>
          <w:szCs w:val="20"/>
        </w:rPr>
        <w:t xml:space="preserve"> </w:t>
      </w:r>
      <w:r w:rsidRPr="0060415D">
        <w:rPr>
          <w:rFonts w:ascii="Garamond" w:hAnsi="Garamond"/>
          <w:sz w:val="20"/>
          <w:szCs w:val="20"/>
        </w:rPr>
        <w:t>k</w:t>
      </w:r>
      <w:r w:rsidR="00BF7AB6" w:rsidRPr="0060415D">
        <w:rPr>
          <w:rFonts w:ascii="Garamond" w:hAnsi="Garamond"/>
          <w:sz w:val="20"/>
          <w:szCs w:val="20"/>
        </w:rPr>
        <w:t xml:space="preserve"> </w:t>
      </w:r>
      <w:r w:rsidRPr="0060415D">
        <w:rPr>
          <w:rFonts w:ascii="Garamond" w:hAnsi="Garamond"/>
          <w:sz w:val="20"/>
          <w:szCs w:val="20"/>
        </w:rPr>
        <w:t>náprave;</w:t>
      </w:r>
    </w:p>
    <w:p w14:paraId="06074A07" w14:textId="77777777" w:rsidR="00800837" w:rsidRPr="0060415D" w:rsidRDefault="00800837" w:rsidP="007114A4">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0FD6A03E" w14:textId="3067061B" w:rsidR="00763892" w:rsidRPr="009F576D" w:rsidRDefault="00800837" w:rsidP="009F576D">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60415D">
        <w:rPr>
          <w:rFonts w:ascii="Garamond" w:hAnsi="Garamond"/>
          <w:sz w:val="20"/>
          <w:szCs w:val="20"/>
        </w:rPr>
        <w:t>poskytnuté</w:t>
      </w:r>
      <w:r w:rsidR="00BF7AB6" w:rsidRPr="0060415D">
        <w:rPr>
          <w:rFonts w:ascii="Garamond" w:hAnsi="Garamond"/>
          <w:sz w:val="20"/>
          <w:szCs w:val="20"/>
        </w:rPr>
        <w:t xml:space="preserve"> </w:t>
      </w:r>
      <w:r w:rsidRPr="0060415D">
        <w:rPr>
          <w:rFonts w:ascii="Garamond" w:hAnsi="Garamond"/>
          <w:sz w:val="20"/>
          <w:szCs w:val="20"/>
        </w:rPr>
        <w:t>Služby</w:t>
      </w:r>
      <w:r w:rsidR="00BF7AB6" w:rsidRPr="0060415D">
        <w:rPr>
          <w:rFonts w:ascii="Garamond" w:hAnsi="Garamond"/>
          <w:sz w:val="20"/>
          <w:szCs w:val="20"/>
        </w:rPr>
        <w:t xml:space="preserve"> </w:t>
      </w:r>
      <w:r w:rsidRPr="0060415D">
        <w:rPr>
          <w:rFonts w:ascii="Garamond" w:hAnsi="Garamond"/>
          <w:sz w:val="20"/>
          <w:szCs w:val="20"/>
        </w:rPr>
        <w:t>nebudú</w:t>
      </w:r>
      <w:r w:rsidR="00BF7AB6" w:rsidRPr="0060415D">
        <w:rPr>
          <w:rFonts w:ascii="Garamond" w:hAnsi="Garamond"/>
          <w:sz w:val="20"/>
          <w:szCs w:val="20"/>
        </w:rPr>
        <w:t xml:space="preserve"> </w:t>
      </w:r>
      <w:r w:rsidRPr="0060415D">
        <w:rPr>
          <w:rFonts w:ascii="Garamond" w:hAnsi="Garamond"/>
          <w:sz w:val="20"/>
          <w:szCs w:val="20"/>
        </w:rPr>
        <w:t>zodpovedať</w:t>
      </w:r>
      <w:r w:rsidR="00BF7AB6" w:rsidRPr="0060415D">
        <w:rPr>
          <w:rFonts w:ascii="Garamond" w:hAnsi="Garamond"/>
          <w:sz w:val="20"/>
          <w:szCs w:val="20"/>
        </w:rPr>
        <w:t xml:space="preserve"> </w:t>
      </w:r>
      <w:r w:rsidRPr="0060415D">
        <w:rPr>
          <w:rFonts w:ascii="Garamond" w:hAnsi="Garamond"/>
          <w:sz w:val="20"/>
          <w:szCs w:val="20"/>
        </w:rPr>
        <w:t>vlastnostiam</w:t>
      </w:r>
      <w:r w:rsidR="00B01A99">
        <w:rPr>
          <w:rFonts w:ascii="Garamond" w:hAnsi="Garamond"/>
          <w:sz w:val="20"/>
          <w:szCs w:val="20"/>
        </w:rPr>
        <w:t xml:space="preserve"> alebo odbornosti</w:t>
      </w:r>
      <w:r w:rsidR="00BF7AB6" w:rsidRPr="0060415D">
        <w:rPr>
          <w:rFonts w:ascii="Garamond" w:hAnsi="Garamond"/>
          <w:sz w:val="20"/>
          <w:szCs w:val="20"/>
        </w:rPr>
        <w:t xml:space="preserve"> </w:t>
      </w:r>
      <w:r w:rsidRPr="0060415D">
        <w:rPr>
          <w:rFonts w:ascii="Garamond" w:hAnsi="Garamond"/>
          <w:sz w:val="20"/>
          <w:szCs w:val="20"/>
        </w:rPr>
        <w:t>dohodnutý</w:t>
      </w:r>
      <w:r w:rsidR="00B01A99">
        <w:rPr>
          <w:rFonts w:ascii="Garamond" w:hAnsi="Garamond"/>
          <w:sz w:val="20"/>
          <w:szCs w:val="20"/>
        </w:rPr>
        <w:t>ch</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Zmluve</w:t>
      </w:r>
      <w:r w:rsidR="00BF7AB6" w:rsidRPr="0060415D">
        <w:rPr>
          <w:rFonts w:ascii="Garamond" w:hAnsi="Garamond"/>
          <w:sz w:val="20"/>
          <w:szCs w:val="20"/>
        </w:rPr>
        <w:t xml:space="preserve"> </w:t>
      </w:r>
      <w:r w:rsidRPr="0060415D">
        <w:rPr>
          <w:rFonts w:ascii="Garamond" w:hAnsi="Garamond"/>
          <w:sz w:val="20"/>
          <w:szCs w:val="20"/>
        </w:rPr>
        <w:t>a/alebo</w:t>
      </w:r>
      <w:r w:rsidR="00BF7AB6" w:rsidRPr="0060415D">
        <w:rPr>
          <w:rFonts w:ascii="Garamond" w:hAnsi="Garamond"/>
          <w:sz w:val="20"/>
          <w:szCs w:val="20"/>
        </w:rPr>
        <w:t xml:space="preserve"> </w:t>
      </w:r>
      <w:r w:rsidRPr="0060415D">
        <w:rPr>
          <w:rFonts w:ascii="Garamond" w:hAnsi="Garamond"/>
          <w:sz w:val="20"/>
          <w:szCs w:val="20"/>
        </w:rPr>
        <w:t>objednávke,</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ak</w:t>
      </w:r>
      <w:r w:rsidR="00BF7AB6" w:rsidRPr="0060415D">
        <w:rPr>
          <w:rFonts w:ascii="Garamond" w:hAnsi="Garamond"/>
          <w:sz w:val="20"/>
          <w:szCs w:val="20"/>
        </w:rPr>
        <w:t xml:space="preserve"> </w:t>
      </w:r>
      <w:r w:rsidRPr="0060415D">
        <w:rPr>
          <w:rFonts w:ascii="Garamond" w:hAnsi="Garamond"/>
          <w:sz w:val="20"/>
          <w:szCs w:val="20"/>
        </w:rPr>
        <w:t>Poskytovateľ</w:t>
      </w:r>
      <w:r w:rsidR="00BF7AB6" w:rsidRPr="0060415D">
        <w:rPr>
          <w:rFonts w:ascii="Garamond" w:hAnsi="Garamond"/>
          <w:sz w:val="20"/>
          <w:szCs w:val="20"/>
        </w:rPr>
        <w:t xml:space="preserve"> </w:t>
      </w:r>
      <w:r w:rsidRPr="0060415D">
        <w:rPr>
          <w:rFonts w:ascii="Garamond" w:hAnsi="Garamond"/>
          <w:sz w:val="20"/>
          <w:szCs w:val="20"/>
        </w:rPr>
        <w:t>nezjedná</w:t>
      </w:r>
      <w:r w:rsidR="00BF7AB6" w:rsidRPr="0060415D">
        <w:rPr>
          <w:rFonts w:ascii="Garamond" w:hAnsi="Garamond"/>
          <w:sz w:val="20"/>
          <w:szCs w:val="20"/>
        </w:rPr>
        <w:t xml:space="preserve"> </w:t>
      </w:r>
      <w:r w:rsidRPr="0060415D">
        <w:rPr>
          <w:rFonts w:ascii="Garamond" w:hAnsi="Garamond"/>
          <w:sz w:val="20"/>
          <w:szCs w:val="20"/>
        </w:rPr>
        <w:t>nápravu</w:t>
      </w:r>
      <w:r w:rsidR="00BF7AB6" w:rsidRPr="0060415D">
        <w:rPr>
          <w:rFonts w:ascii="Garamond" w:hAnsi="Garamond"/>
          <w:sz w:val="20"/>
          <w:szCs w:val="20"/>
        </w:rPr>
        <w:t xml:space="preserve"> </w:t>
      </w:r>
      <w:r w:rsidRPr="0060415D">
        <w:rPr>
          <w:rFonts w:ascii="Garamond" w:hAnsi="Garamond"/>
          <w:sz w:val="20"/>
          <w:szCs w:val="20"/>
        </w:rPr>
        <w:t>ani</w:t>
      </w:r>
      <w:r w:rsidR="00BF7AB6" w:rsidRPr="0060415D">
        <w:rPr>
          <w:rFonts w:ascii="Garamond" w:hAnsi="Garamond"/>
          <w:sz w:val="20"/>
          <w:szCs w:val="20"/>
        </w:rPr>
        <w:t xml:space="preserve"> </w:t>
      </w:r>
      <w:r w:rsidRPr="0060415D">
        <w:rPr>
          <w:rFonts w:ascii="Garamond" w:hAnsi="Garamond"/>
          <w:sz w:val="20"/>
          <w:szCs w:val="20"/>
        </w:rPr>
        <w:t>po</w:t>
      </w:r>
      <w:r w:rsidR="00BF7AB6" w:rsidRPr="0060415D">
        <w:rPr>
          <w:rFonts w:ascii="Garamond" w:hAnsi="Garamond"/>
          <w:sz w:val="20"/>
          <w:szCs w:val="20"/>
        </w:rPr>
        <w:t xml:space="preserve"> </w:t>
      </w:r>
      <w:r w:rsidRPr="0060415D">
        <w:rPr>
          <w:rFonts w:ascii="Garamond" w:hAnsi="Garamond"/>
          <w:sz w:val="20"/>
          <w:szCs w:val="20"/>
        </w:rPr>
        <w:t>výzve</w:t>
      </w:r>
      <w:r w:rsidR="00BF7AB6" w:rsidRPr="0060415D">
        <w:rPr>
          <w:rFonts w:ascii="Garamond" w:hAnsi="Garamond"/>
          <w:sz w:val="20"/>
          <w:szCs w:val="20"/>
        </w:rPr>
        <w:t xml:space="preserve"> </w:t>
      </w:r>
      <w:r w:rsidRPr="0060415D">
        <w:rPr>
          <w:rFonts w:ascii="Garamond" w:hAnsi="Garamond"/>
          <w:sz w:val="20"/>
          <w:szCs w:val="20"/>
        </w:rPr>
        <w:t>Objednávateľa,</w:t>
      </w:r>
      <w:r w:rsidR="00BF7AB6" w:rsidRPr="0060415D">
        <w:rPr>
          <w:rFonts w:ascii="Garamond" w:hAnsi="Garamond"/>
          <w:sz w:val="20"/>
          <w:szCs w:val="20"/>
        </w:rPr>
        <w:t xml:space="preserve"> </w:t>
      </w:r>
      <w:r w:rsidRPr="0060415D">
        <w:rPr>
          <w:rFonts w:ascii="Garamond" w:hAnsi="Garamond"/>
          <w:sz w:val="20"/>
          <w:szCs w:val="20"/>
        </w:rPr>
        <w:t>v</w:t>
      </w:r>
      <w:r w:rsidR="00BF7AB6" w:rsidRPr="0060415D">
        <w:rPr>
          <w:rFonts w:ascii="Garamond" w:hAnsi="Garamond"/>
          <w:sz w:val="20"/>
          <w:szCs w:val="20"/>
        </w:rPr>
        <w:t xml:space="preserve"> </w:t>
      </w:r>
      <w:r w:rsidRPr="0060415D">
        <w:rPr>
          <w:rFonts w:ascii="Garamond" w:hAnsi="Garamond"/>
          <w:sz w:val="20"/>
          <w:szCs w:val="20"/>
        </w:rPr>
        <w:t>ktorej</w:t>
      </w:r>
      <w:r w:rsidR="00BF7AB6" w:rsidRPr="0060415D">
        <w:rPr>
          <w:rFonts w:ascii="Garamond" w:hAnsi="Garamond"/>
          <w:sz w:val="20"/>
          <w:szCs w:val="20"/>
        </w:rPr>
        <w:t xml:space="preserve"> </w:t>
      </w:r>
      <w:r w:rsidRPr="0060415D">
        <w:rPr>
          <w:rFonts w:ascii="Garamond" w:hAnsi="Garamond"/>
          <w:sz w:val="20"/>
          <w:szCs w:val="20"/>
        </w:rPr>
        <w:t>Objednávateľ</w:t>
      </w:r>
      <w:r w:rsidR="00BF7AB6" w:rsidRPr="0060415D">
        <w:rPr>
          <w:rFonts w:ascii="Garamond" w:hAnsi="Garamond"/>
          <w:sz w:val="20"/>
          <w:szCs w:val="20"/>
        </w:rPr>
        <w:t xml:space="preserve"> </w:t>
      </w:r>
      <w:r w:rsidRPr="0060415D">
        <w:rPr>
          <w:rFonts w:ascii="Garamond" w:hAnsi="Garamond"/>
          <w:sz w:val="20"/>
          <w:szCs w:val="20"/>
        </w:rPr>
        <w:t>poskytne</w:t>
      </w:r>
      <w:r w:rsidR="00BF7AB6" w:rsidRPr="0060415D">
        <w:rPr>
          <w:rFonts w:ascii="Garamond" w:hAnsi="Garamond"/>
          <w:sz w:val="20"/>
          <w:szCs w:val="20"/>
        </w:rPr>
        <w:t xml:space="preserve"> </w:t>
      </w:r>
      <w:r w:rsidRPr="0060415D">
        <w:rPr>
          <w:rFonts w:ascii="Garamond" w:hAnsi="Garamond"/>
          <w:sz w:val="20"/>
          <w:szCs w:val="20"/>
        </w:rPr>
        <w:t>dodatočnú</w:t>
      </w:r>
      <w:r w:rsidR="00BF7AB6" w:rsidRPr="0060415D">
        <w:rPr>
          <w:rFonts w:ascii="Garamond" w:hAnsi="Garamond"/>
          <w:sz w:val="20"/>
          <w:szCs w:val="20"/>
        </w:rPr>
        <w:t xml:space="preserve"> </w:t>
      </w:r>
      <w:r w:rsidRPr="0060415D">
        <w:rPr>
          <w:rFonts w:ascii="Garamond" w:hAnsi="Garamond"/>
          <w:sz w:val="20"/>
          <w:szCs w:val="20"/>
        </w:rPr>
        <w:t>primeranú</w:t>
      </w:r>
      <w:r w:rsidR="00BF7AB6" w:rsidRPr="0060415D">
        <w:rPr>
          <w:rFonts w:ascii="Garamond" w:hAnsi="Garamond"/>
          <w:sz w:val="20"/>
          <w:szCs w:val="20"/>
        </w:rPr>
        <w:t xml:space="preserve"> </w:t>
      </w:r>
      <w:r w:rsidRPr="0060415D">
        <w:rPr>
          <w:rFonts w:ascii="Garamond" w:hAnsi="Garamond"/>
          <w:sz w:val="20"/>
          <w:szCs w:val="20"/>
        </w:rPr>
        <w:t>lehotu</w:t>
      </w:r>
      <w:r w:rsidR="00BF7AB6" w:rsidRPr="0060415D">
        <w:rPr>
          <w:rFonts w:ascii="Garamond" w:hAnsi="Garamond"/>
          <w:sz w:val="20"/>
          <w:szCs w:val="20"/>
        </w:rPr>
        <w:t xml:space="preserve"> </w:t>
      </w:r>
      <w:r w:rsidRPr="0060415D">
        <w:rPr>
          <w:rFonts w:ascii="Garamond" w:hAnsi="Garamond"/>
          <w:sz w:val="20"/>
          <w:szCs w:val="20"/>
        </w:rPr>
        <w:t>k</w:t>
      </w:r>
      <w:r w:rsidR="00BF7AB6" w:rsidRPr="0060415D">
        <w:rPr>
          <w:rFonts w:ascii="Garamond" w:hAnsi="Garamond"/>
          <w:sz w:val="20"/>
          <w:szCs w:val="20"/>
        </w:rPr>
        <w:t xml:space="preserve"> </w:t>
      </w:r>
      <w:r w:rsidRPr="0060415D">
        <w:rPr>
          <w:rFonts w:ascii="Garamond" w:hAnsi="Garamond"/>
          <w:sz w:val="20"/>
          <w:szCs w:val="20"/>
        </w:rPr>
        <w:t>náprave</w:t>
      </w:r>
      <w:r w:rsidR="00BF7AB6" w:rsidRPr="0060415D">
        <w:rPr>
          <w:rFonts w:ascii="Garamond" w:hAnsi="Garamond"/>
          <w:sz w:val="20"/>
          <w:szCs w:val="20"/>
        </w:rPr>
        <w:t xml:space="preserve"> </w:t>
      </w:r>
      <w:r w:rsidRPr="0060415D">
        <w:rPr>
          <w:rFonts w:ascii="Garamond" w:hAnsi="Garamond"/>
          <w:sz w:val="20"/>
          <w:szCs w:val="20"/>
        </w:rPr>
        <w:t>a/alebo</w:t>
      </w:r>
      <w:r w:rsidR="00BF7AB6" w:rsidRPr="0060415D">
        <w:rPr>
          <w:rFonts w:ascii="Garamond" w:hAnsi="Garamond"/>
          <w:sz w:val="20"/>
          <w:szCs w:val="20"/>
        </w:rPr>
        <w:t xml:space="preserve"> </w:t>
      </w:r>
      <w:r w:rsidRPr="0060415D">
        <w:rPr>
          <w:rFonts w:ascii="Garamond" w:hAnsi="Garamond"/>
          <w:sz w:val="20"/>
          <w:szCs w:val="20"/>
        </w:rPr>
        <w:t>určené</w:t>
      </w:r>
      <w:r w:rsidR="00BF7AB6" w:rsidRPr="0060415D">
        <w:rPr>
          <w:rFonts w:ascii="Garamond" w:hAnsi="Garamond"/>
          <w:sz w:val="20"/>
          <w:szCs w:val="20"/>
        </w:rPr>
        <w:t xml:space="preserve"> </w:t>
      </w:r>
      <w:r w:rsidRPr="0060415D">
        <w:rPr>
          <w:rFonts w:ascii="Garamond" w:hAnsi="Garamond"/>
          <w:sz w:val="20"/>
          <w:szCs w:val="20"/>
        </w:rPr>
        <w:t>opatrenia</w:t>
      </w:r>
      <w:r w:rsidR="00BF7AB6" w:rsidRPr="0060415D">
        <w:rPr>
          <w:rFonts w:ascii="Garamond" w:hAnsi="Garamond"/>
          <w:sz w:val="20"/>
          <w:szCs w:val="20"/>
        </w:rPr>
        <w:t xml:space="preserve"> </w:t>
      </w:r>
      <w:r w:rsidRPr="0060415D">
        <w:rPr>
          <w:rFonts w:ascii="Garamond" w:hAnsi="Garamond"/>
          <w:sz w:val="20"/>
          <w:szCs w:val="20"/>
        </w:rPr>
        <w:t>k</w:t>
      </w:r>
      <w:r w:rsidR="00BF7AB6" w:rsidRPr="0060415D">
        <w:rPr>
          <w:rFonts w:ascii="Garamond" w:hAnsi="Garamond"/>
          <w:sz w:val="20"/>
          <w:szCs w:val="20"/>
        </w:rPr>
        <w:t xml:space="preserve"> </w:t>
      </w:r>
      <w:r w:rsidRPr="0060415D">
        <w:rPr>
          <w:rFonts w:ascii="Garamond" w:hAnsi="Garamond"/>
          <w:sz w:val="20"/>
          <w:szCs w:val="20"/>
        </w:rPr>
        <w:t>náprave;</w:t>
      </w:r>
    </w:p>
    <w:p w14:paraId="12F27D5E" w14:textId="2417441C" w:rsidR="00B01A99" w:rsidRDefault="00763892" w:rsidP="009F576D">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60415D">
        <w:rPr>
          <w:rFonts w:ascii="Garamond" w:hAnsi="Garamond"/>
          <w:sz w:val="20"/>
          <w:szCs w:val="20"/>
        </w:rPr>
        <w:t xml:space="preserve">Poskytovateľ opakovane nevybaví reklamácie v lehote dohodnutej v článku 6 bod 6.5 Zmluvy, a ak Poskytovateľ nezjedná nápravu ani po výzve Objednávateľa, v ktorej Objednávateľ poskytne dodatočnú primeranú lehotu k náprave a/alebo určené opatrenia k náprave; </w:t>
      </w:r>
    </w:p>
    <w:p w14:paraId="2B9C9A79" w14:textId="77777777" w:rsidR="009F576D" w:rsidRPr="009F576D" w:rsidRDefault="009F576D" w:rsidP="009F576D">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2FB98EF2" w14:textId="0A202504" w:rsidR="00B01A99" w:rsidRDefault="00B01A99" w:rsidP="009F576D">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Pr>
          <w:rFonts w:ascii="Garamond" w:hAnsi="Garamond"/>
          <w:sz w:val="20"/>
          <w:szCs w:val="20"/>
        </w:rPr>
        <w:t>Poskytovateľ nedodrží Cenu Služby uvedenú v prílohe 3 Zmluvy;</w:t>
      </w:r>
    </w:p>
    <w:p w14:paraId="0E38B192" w14:textId="77777777" w:rsidR="009F576D" w:rsidRPr="009F576D" w:rsidRDefault="009F576D" w:rsidP="009F576D">
      <w:pPr>
        <w:keepNext/>
        <w:keepLines/>
        <w:tabs>
          <w:tab w:val="left" w:pos="1418"/>
        </w:tabs>
        <w:autoSpaceDE w:val="0"/>
        <w:autoSpaceDN w:val="0"/>
        <w:adjustRightInd w:val="0"/>
        <w:spacing w:after="0" w:line="240" w:lineRule="auto"/>
        <w:contextualSpacing/>
        <w:jc w:val="both"/>
        <w:rPr>
          <w:rFonts w:ascii="Garamond" w:hAnsi="Garamond"/>
          <w:sz w:val="20"/>
          <w:szCs w:val="20"/>
        </w:rPr>
      </w:pPr>
    </w:p>
    <w:p w14:paraId="04A53DCE" w14:textId="7EDA6431" w:rsidR="00F073B4" w:rsidRDefault="00B01A99" w:rsidP="009F576D">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C85B83">
        <w:rPr>
          <w:rFonts w:ascii="Garamond" w:hAnsi="Garamond" w:cs="Arial"/>
          <w:sz w:val="20"/>
          <w:szCs w:val="20"/>
        </w:rPr>
        <w:t>Poskytovateľ</w:t>
      </w:r>
      <w:r w:rsidRPr="00C85B83">
        <w:rPr>
          <w:rFonts w:ascii="Garamond" w:hAnsi="Garamond"/>
          <w:sz w:val="20"/>
          <w:szCs w:val="20"/>
        </w:rPr>
        <w:t xml:space="preserve"> poruší</w:t>
      </w:r>
      <w:r>
        <w:rPr>
          <w:rFonts w:ascii="Garamond" w:hAnsi="Garamond"/>
          <w:sz w:val="20"/>
          <w:szCs w:val="20"/>
        </w:rPr>
        <w:t xml:space="preserve"> povinnosti uvedené v článku 7</w:t>
      </w:r>
      <w:r w:rsidR="007114A4">
        <w:rPr>
          <w:rFonts w:ascii="Garamond" w:hAnsi="Garamond"/>
          <w:sz w:val="20"/>
          <w:szCs w:val="20"/>
        </w:rPr>
        <w:t xml:space="preserve"> Zmluvy;</w:t>
      </w:r>
      <w:r>
        <w:rPr>
          <w:rFonts w:ascii="Garamond" w:hAnsi="Garamond"/>
          <w:sz w:val="20"/>
          <w:szCs w:val="20"/>
        </w:rPr>
        <w:t xml:space="preserve"> </w:t>
      </w:r>
    </w:p>
    <w:p w14:paraId="1B42B8AB" w14:textId="77777777" w:rsidR="009F576D" w:rsidRPr="009F576D" w:rsidRDefault="009F576D" w:rsidP="009F576D">
      <w:pPr>
        <w:keepNext/>
        <w:keepLines/>
        <w:tabs>
          <w:tab w:val="left" w:pos="1418"/>
        </w:tabs>
        <w:autoSpaceDE w:val="0"/>
        <w:autoSpaceDN w:val="0"/>
        <w:adjustRightInd w:val="0"/>
        <w:spacing w:after="0" w:line="240" w:lineRule="auto"/>
        <w:contextualSpacing/>
        <w:jc w:val="both"/>
        <w:rPr>
          <w:rFonts w:ascii="Garamond" w:hAnsi="Garamond"/>
          <w:sz w:val="20"/>
          <w:szCs w:val="20"/>
        </w:rPr>
      </w:pPr>
    </w:p>
    <w:p w14:paraId="5240BD55" w14:textId="3E572C63" w:rsidR="00F073B4" w:rsidRPr="00D308C8" w:rsidRDefault="00F073B4" w:rsidP="003B0586">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sz w:val="20"/>
          <w:szCs w:val="20"/>
        </w:rPr>
      </w:pPr>
      <w:r w:rsidRPr="00C85B83">
        <w:rPr>
          <w:rFonts w:ascii="Garamond" w:hAnsi="Garamond" w:cs="Arial"/>
          <w:sz w:val="20"/>
          <w:szCs w:val="20"/>
        </w:rPr>
        <w:t>Poskytovateľ</w:t>
      </w:r>
      <w:r w:rsidRPr="00C85B83">
        <w:rPr>
          <w:rFonts w:ascii="Garamond" w:hAnsi="Garamond"/>
          <w:sz w:val="20"/>
          <w:szCs w:val="20"/>
        </w:rPr>
        <w:t xml:space="preserve"> poruší ktorúkoľvek z povinností týkajúcej sa Subdodávateľov alebo ich zmeny podľa Zákona o verejnom obstarávaní a/alebo podľa článku </w:t>
      </w:r>
      <w:r w:rsidR="00B01A99">
        <w:rPr>
          <w:rFonts w:ascii="Garamond" w:hAnsi="Garamond"/>
          <w:sz w:val="20"/>
          <w:szCs w:val="20"/>
        </w:rPr>
        <w:t>8</w:t>
      </w:r>
      <w:r w:rsidRPr="00C85B83">
        <w:rPr>
          <w:rFonts w:ascii="Garamond" w:hAnsi="Garamond"/>
          <w:sz w:val="20"/>
          <w:szCs w:val="20"/>
        </w:rPr>
        <w:t xml:space="preserve"> Zmluvy</w:t>
      </w:r>
      <w:r w:rsidR="00BD6AB3">
        <w:rPr>
          <w:rFonts w:ascii="Garamond" w:hAnsi="Garamond"/>
          <w:sz w:val="20"/>
          <w:szCs w:val="20"/>
        </w:rPr>
        <w:t xml:space="preserve"> alebo článku 12 bod 12.9 alebo 12.10 Zmluvy</w:t>
      </w:r>
      <w:r w:rsidRPr="00C85B83">
        <w:rPr>
          <w:rFonts w:ascii="Garamond" w:hAnsi="Garamond"/>
          <w:sz w:val="20"/>
          <w:szCs w:val="20"/>
        </w:rPr>
        <w:t>; a/alebo</w:t>
      </w:r>
    </w:p>
    <w:p w14:paraId="68A10763" w14:textId="77777777" w:rsidR="00F073B4" w:rsidRPr="0060415D" w:rsidRDefault="00F073B4" w:rsidP="007114A4">
      <w:pPr>
        <w:keepNext/>
        <w:keepLines/>
        <w:tabs>
          <w:tab w:val="left" w:pos="1418"/>
        </w:tabs>
        <w:autoSpaceDE w:val="0"/>
        <w:autoSpaceDN w:val="0"/>
        <w:adjustRightInd w:val="0"/>
        <w:spacing w:after="0" w:line="240" w:lineRule="auto"/>
        <w:ind w:left="709"/>
        <w:contextualSpacing/>
        <w:jc w:val="both"/>
        <w:rPr>
          <w:rFonts w:ascii="Garamond" w:hAnsi="Garamond"/>
          <w:sz w:val="20"/>
          <w:szCs w:val="20"/>
        </w:rPr>
      </w:pPr>
    </w:p>
    <w:p w14:paraId="6D145E35" w14:textId="3115862C" w:rsidR="00800837" w:rsidRDefault="00800837" w:rsidP="003B0586">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sz w:val="20"/>
          <w:szCs w:val="20"/>
        </w:rPr>
      </w:pPr>
      <w:r w:rsidRPr="0060415D">
        <w:rPr>
          <w:rFonts w:ascii="Garamond" w:hAnsi="Garamond"/>
          <w:color w:val="000000" w:themeColor="text1"/>
          <w:sz w:val="20"/>
          <w:szCs w:val="20"/>
        </w:rPr>
        <w:t>sa</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niektoré</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z</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vyhlásení</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Poskytovateľa</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podľa</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článku</w:t>
      </w:r>
      <w:r w:rsidR="00BF7AB6" w:rsidRPr="0060415D">
        <w:rPr>
          <w:rFonts w:ascii="Garamond" w:hAnsi="Garamond"/>
          <w:color w:val="000000" w:themeColor="text1"/>
          <w:sz w:val="20"/>
          <w:szCs w:val="20"/>
        </w:rPr>
        <w:t xml:space="preserve"> </w:t>
      </w:r>
      <w:r w:rsidR="00491508" w:rsidRPr="0060415D">
        <w:rPr>
          <w:rFonts w:ascii="Garamond" w:hAnsi="Garamond"/>
          <w:color w:val="000000" w:themeColor="text1"/>
          <w:sz w:val="20"/>
          <w:szCs w:val="20"/>
        </w:rPr>
        <w:t>5</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bodu</w:t>
      </w:r>
      <w:r w:rsidR="00BF7AB6" w:rsidRPr="0060415D">
        <w:rPr>
          <w:rFonts w:ascii="Garamond" w:hAnsi="Garamond"/>
          <w:color w:val="000000" w:themeColor="text1"/>
          <w:sz w:val="20"/>
          <w:szCs w:val="20"/>
        </w:rPr>
        <w:t xml:space="preserve"> </w:t>
      </w:r>
      <w:r w:rsidR="00491508" w:rsidRPr="0060415D">
        <w:rPr>
          <w:rFonts w:ascii="Garamond" w:hAnsi="Garamond"/>
          <w:color w:val="000000" w:themeColor="text1"/>
          <w:sz w:val="20"/>
          <w:szCs w:val="20"/>
        </w:rPr>
        <w:t>5</w:t>
      </w:r>
      <w:r w:rsidRPr="0060415D">
        <w:rPr>
          <w:rFonts w:ascii="Garamond" w:hAnsi="Garamond"/>
          <w:color w:val="000000" w:themeColor="text1"/>
          <w:sz w:val="20"/>
          <w:szCs w:val="20"/>
        </w:rPr>
        <w:t>.1</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Zmluvy</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ukáže</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ako</w:t>
      </w:r>
      <w:r w:rsidR="00BF7AB6" w:rsidRPr="0060415D">
        <w:rPr>
          <w:rFonts w:ascii="Garamond" w:hAnsi="Garamond"/>
          <w:color w:val="000000" w:themeColor="text1"/>
          <w:sz w:val="20"/>
          <w:szCs w:val="20"/>
        </w:rPr>
        <w:t xml:space="preserve"> </w:t>
      </w:r>
      <w:r w:rsidRPr="0060415D">
        <w:rPr>
          <w:rFonts w:ascii="Garamond" w:hAnsi="Garamond"/>
          <w:color w:val="000000" w:themeColor="text1"/>
          <w:sz w:val="20"/>
          <w:szCs w:val="20"/>
        </w:rPr>
        <w:t>nepravdivé</w:t>
      </w:r>
      <w:r w:rsidR="00F073B4">
        <w:rPr>
          <w:rFonts w:ascii="Garamond" w:hAnsi="Garamond"/>
          <w:color w:val="000000" w:themeColor="text1"/>
          <w:sz w:val="20"/>
          <w:szCs w:val="20"/>
        </w:rPr>
        <w:t>.</w:t>
      </w:r>
    </w:p>
    <w:p w14:paraId="27DB1378" w14:textId="77777777" w:rsidR="00800837" w:rsidRPr="0060415D" w:rsidRDefault="00800837" w:rsidP="007114A4">
      <w:pPr>
        <w:keepNext/>
        <w:keepLines/>
        <w:tabs>
          <w:tab w:val="left" w:pos="0"/>
          <w:tab w:val="left" w:pos="709"/>
        </w:tabs>
        <w:spacing w:after="0" w:line="240" w:lineRule="auto"/>
        <w:jc w:val="both"/>
        <w:rPr>
          <w:rFonts w:ascii="Garamond" w:hAnsi="Garamond"/>
          <w:sz w:val="20"/>
          <w:szCs w:val="20"/>
        </w:rPr>
      </w:pPr>
    </w:p>
    <w:p w14:paraId="1A86B34B" w14:textId="10D367FC" w:rsidR="00800837" w:rsidRDefault="00800837" w:rsidP="003B0586">
      <w:pPr>
        <w:pStyle w:val="Odsekzoznamu"/>
        <w:keepNext/>
        <w:keepLines/>
        <w:numPr>
          <w:ilvl w:val="0"/>
          <w:numId w:val="23"/>
        </w:numPr>
        <w:tabs>
          <w:tab w:val="num" w:pos="720"/>
        </w:tabs>
        <w:spacing w:after="0" w:line="240" w:lineRule="auto"/>
        <w:ind w:hanging="720"/>
        <w:jc w:val="both"/>
        <w:rPr>
          <w:rFonts w:ascii="Garamond" w:hAnsi="Garamond"/>
          <w:sz w:val="20"/>
          <w:szCs w:val="20"/>
        </w:rPr>
      </w:pPr>
      <w:r w:rsidRPr="0060415D">
        <w:rPr>
          <w:rFonts w:ascii="Garamond" w:hAnsi="Garamond"/>
          <w:sz w:val="20"/>
          <w:szCs w:val="20"/>
        </w:rPr>
        <w:t>Za</w:t>
      </w:r>
      <w:r w:rsidR="00BF7AB6" w:rsidRPr="0060415D">
        <w:rPr>
          <w:rFonts w:ascii="Garamond" w:hAnsi="Garamond"/>
          <w:sz w:val="20"/>
          <w:szCs w:val="20"/>
        </w:rPr>
        <w:t xml:space="preserve"> </w:t>
      </w:r>
      <w:r w:rsidRPr="0060415D">
        <w:rPr>
          <w:rFonts w:ascii="Garamond" w:hAnsi="Garamond" w:cs="Arial"/>
          <w:sz w:val="20"/>
          <w:szCs w:val="20"/>
        </w:rPr>
        <w:t>podstatné</w:t>
      </w:r>
      <w:r w:rsidR="00BF7AB6" w:rsidRPr="0060415D">
        <w:rPr>
          <w:rFonts w:ascii="Garamond" w:hAnsi="Garamond"/>
          <w:sz w:val="20"/>
          <w:szCs w:val="20"/>
        </w:rPr>
        <w:t xml:space="preserve"> </w:t>
      </w:r>
      <w:r w:rsidRPr="0060415D">
        <w:rPr>
          <w:rFonts w:ascii="Garamond" w:hAnsi="Garamond"/>
          <w:sz w:val="20"/>
          <w:szCs w:val="20"/>
        </w:rPr>
        <w:t>porušenie</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r w:rsidRPr="0060415D">
        <w:rPr>
          <w:rFonts w:ascii="Garamond" w:hAnsi="Garamond"/>
          <w:sz w:val="20"/>
          <w:szCs w:val="20"/>
        </w:rPr>
        <w:t>Poskytovateľ</w:t>
      </w:r>
      <w:r w:rsidR="00BF7AB6" w:rsidRPr="0060415D">
        <w:rPr>
          <w:rFonts w:ascii="Garamond" w:hAnsi="Garamond"/>
          <w:sz w:val="20"/>
          <w:szCs w:val="20"/>
        </w:rPr>
        <w:t xml:space="preserve"> </w:t>
      </w:r>
      <w:r w:rsidRPr="0060415D">
        <w:rPr>
          <w:rFonts w:ascii="Garamond" w:hAnsi="Garamond"/>
          <w:sz w:val="20"/>
          <w:szCs w:val="20"/>
        </w:rPr>
        <w:t>považuje</w:t>
      </w:r>
      <w:r w:rsidR="00BF7AB6" w:rsidRPr="0060415D">
        <w:rPr>
          <w:rFonts w:ascii="Garamond" w:hAnsi="Garamond"/>
          <w:sz w:val="20"/>
          <w:szCs w:val="20"/>
        </w:rPr>
        <w:t xml:space="preserve"> </w:t>
      </w:r>
      <w:r w:rsidRPr="0060415D">
        <w:rPr>
          <w:rFonts w:ascii="Garamond" w:hAnsi="Garamond"/>
          <w:sz w:val="20"/>
          <w:szCs w:val="20"/>
        </w:rPr>
        <w:t>prípad,</w:t>
      </w:r>
      <w:r w:rsidR="00BF7AB6" w:rsidRPr="0060415D">
        <w:rPr>
          <w:rFonts w:ascii="Garamond" w:hAnsi="Garamond"/>
          <w:sz w:val="20"/>
          <w:szCs w:val="20"/>
        </w:rPr>
        <w:t xml:space="preserve"> </w:t>
      </w:r>
      <w:r w:rsidRPr="0060415D">
        <w:rPr>
          <w:rFonts w:ascii="Garamond" w:hAnsi="Garamond"/>
          <w:sz w:val="20"/>
          <w:szCs w:val="20"/>
        </w:rPr>
        <w:t>ak</w:t>
      </w:r>
      <w:r w:rsidR="00BF7AB6" w:rsidRPr="0060415D">
        <w:rPr>
          <w:rFonts w:ascii="Garamond" w:hAnsi="Garamond"/>
          <w:sz w:val="20"/>
          <w:szCs w:val="20"/>
        </w:rPr>
        <w:t xml:space="preserve"> </w:t>
      </w:r>
      <w:r w:rsidRPr="0060415D">
        <w:rPr>
          <w:rFonts w:ascii="Garamond" w:hAnsi="Garamond"/>
          <w:sz w:val="20"/>
          <w:szCs w:val="20"/>
        </w:rPr>
        <w:t>sa</w:t>
      </w:r>
      <w:r w:rsidR="00BF7AB6" w:rsidRPr="0060415D">
        <w:rPr>
          <w:rFonts w:ascii="Garamond" w:hAnsi="Garamond"/>
          <w:sz w:val="20"/>
          <w:szCs w:val="20"/>
        </w:rPr>
        <w:t xml:space="preserve"> </w:t>
      </w:r>
      <w:r w:rsidRPr="0060415D">
        <w:rPr>
          <w:rFonts w:ascii="Garamond" w:hAnsi="Garamond"/>
          <w:sz w:val="20"/>
          <w:szCs w:val="20"/>
        </w:rPr>
        <w:t>niektoré</w:t>
      </w:r>
      <w:r w:rsidR="00BF7AB6" w:rsidRPr="0060415D">
        <w:rPr>
          <w:rFonts w:ascii="Garamond" w:hAnsi="Garamond"/>
          <w:sz w:val="20"/>
          <w:szCs w:val="20"/>
        </w:rPr>
        <w:t xml:space="preserve"> </w:t>
      </w:r>
      <w:r w:rsidRPr="0060415D">
        <w:rPr>
          <w:rFonts w:ascii="Garamond" w:hAnsi="Garamond"/>
          <w:sz w:val="20"/>
          <w:szCs w:val="20"/>
        </w:rPr>
        <w:t>z</w:t>
      </w:r>
      <w:r w:rsidR="00BF7AB6" w:rsidRPr="0060415D">
        <w:rPr>
          <w:rFonts w:ascii="Garamond" w:hAnsi="Garamond"/>
          <w:sz w:val="20"/>
          <w:szCs w:val="20"/>
        </w:rPr>
        <w:t xml:space="preserve"> </w:t>
      </w:r>
      <w:r w:rsidRPr="0060415D">
        <w:rPr>
          <w:rFonts w:ascii="Garamond" w:hAnsi="Garamond"/>
          <w:sz w:val="20"/>
          <w:szCs w:val="20"/>
        </w:rPr>
        <w:t>vyhlásení</w:t>
      </w:r>
      <w:r w:rsidR="00BF7AB6" w:rsidRPr="0060415D">
        <w:rPr>
          <w:rFonts w:ascii="Garamond" w:hAnsi="Garamond"/>
          <w:sz w:val="20"/>
          <w:szCs w:val="20"/>
        </w:rPr>
        <w:t xml:space="preserve"> </w:t>
      </w:r>
      <w:r w:rsidRPr="0060415D">
        <w:rPr>
          <w:rFonts w:ascii="Garamond" w:hAnsi="Garamond"/>
          <w:sz w:val="20"/>
          <w:szCs w:val="20"/>
        </w:rPr>
        <w:t>Objednávateľa</w:t>
      </w:r>
      <w:r w:rsidR="00BF7AB6" w:rsidRPr="0060415D">
        <w:rPr>
          <w:rFonts w:ascii="Garamond" w:hAnsi="Garamond"/>
          <w:sz w:val="20"/>
          <w:szCs w:val="20"/>
        </w:rPr>
        <w:t xml:space="preserve"> </w:t>
      </w:r>
      <w:r w:rsidRPr="0060415D">
        <w:rPr>
          <w:rFonts w:ascii="Garamond" w:hAnsi="Garamond"/>
          <w:sz w:val="20"/>
          <w:szCs w:val="20"/>
        </w:rPr>
        <w:t>podľa</w:t>
      </w:r>
      <w:r w:rsidR="00BF7AB6" w:rsidRPr="0060415D">
        <w:rPr>
          <w:rFonts w:ascii="Garamond" w:hAnsi="Garamond"/>
          <w:sz w:val="20"/>
          <w:szCs w:val="20"/>
        </w:rPr>
        <w:t xml:space="preserve"> </w:t>
      </w:r>
      <w:r w:rsidRPr="0060415D">
        <w:rPr>
          <w:rFonts w:ascii="Garamond" w:hAnsi="Garamond"/>
          <w:sz w:val="20"/>
          <w:szCs w:val="20"/>
        </w:rPr>
        <w:t>článku</w:t>
      </w:r>
      <w:r w:rsidR="00BF7AB6" w:rsidRPr="0060415D">
        <w:rPr>
          <w:rFonts w:ascii="Garamond" w:hAnsi="Garamond"/>
          <w:sz w:val="20"/>
          <w:szCs w:val="20"/>
        </w:rPr>
        <w:t xml:space="preserve"> </w:t>
      </w:r>
      <w:r w:rsidR="00491508" w:rsidRPr="0060415D">
        <w:rPr>
          <w:rFonts w:ascii="Garamond" w:hAnsi="Garamond"/>
          <w:sz w:val="20"/>
          <w:szCs w:val="20"/>
        </w:rPr>
        <w:t>5</w:t>
      </w:r>
      <w:r w:rsidR="00BF7AB6" w:rsidRPr="0060415D">
        <w:rPr>
          <w:rFonts w:ascii="Garamond" w:hAnsi="Garamond"/>
          <w:sz w:val="20"/>
          <w:szCs w:val="20"/>
        </w:rPr>
        <w:t xml:space="preserve"> </w:t>
      </w:r>
      <w:r w:rsidRPr="0060415D">
        <w:rPr>
          <w:rFonts w:ascii="Garamond" w:hAnsi="Garamond"/>
          <w:sz w:val="20"/>
          <w:szCs w:val="20"/>
        </w:rPr>
        <w:t>bodu</w:t>
      </w:r>
      <w:r w:rsidR="00BF7AB6" w:rsidRPr="0060415D">
        <w:rPr>
          <w:rFonts w:ascii="Garamond" w:hAnsi="Garamond"/>
          <w:sz w:val="20"/>
          <w:szCs w:val="20"/>
        </w:rPr>
        <w:t xml:space="preserve"> </w:t>
      </w:r>
      <w:r w:rsidR="00491508" w:rsidRPr="0060415D">
        <w:rPr>
          <w:rFonts w:ascii="Garamond" w:hAnsi="Garamond"/>
          <w:sz w:val="20"/>
          <w:szCs w:val="20"/>
        </w:rPr>
        <w:t>5</w:t>
      </w:r>
      <w:r w:rsidRPr="0060415D">
        <w:rPr>
          <w:rFonts w:ascii="Garamond" w:hAnsi="Garamond"/>
          <w:sz w:val="20"/>
          <w:szCs w:val="20"/>
        </w:rPr>
        <w:t>.</w:t>
      </w:r>
      <w:r w:rsidR="00491508" w:rsidRPr="0060415D">
        <w:rPr>
          <w:rFonts w:ascii="Garamond" w:hAnsi="Garamond"/>
          <w:sz w:val="20"/>
          <w:szCs w:val="20"/>
        </w:rPr>
        <w:t>4</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r w:rsidRPr="0060415D">
        <w:rPr>
          <w:rFonts w:ascii="Garamond" w:hAnsi="Garamond"/>
          <w:sz w:val="20"/>
          <w:szCs w:val="20"/>
        </w:rPr>
        <w:t>ukáže</w:t>
      </w:r>
      <w:r w:rsidR="00BF7AB6" w:rsidRPr="0060415D">
        <w:rPr>
          <w:rFonts w:ascii="Garamond" w:hAnsi="Garamond"/>
          <w:sz w:val="20"/>
          <w:szCs w:val="20"/>
        </w:rPr>
        <w:t xml:space="preserve"> </w:t>
      </w:r>
      <w:r w:rsidRPr="0060415D">
        <w:rPr>
          <w:rFonts w:ascii="Garamond" w:hAnsi="Garamond"/>
          <w:sz w:val="20"/>
          <w:szCs w:val="20"/>
        </w:rPr>
        <w:t>ako</w:t>
      </w:r>
      <w:r w:rsidR="00BF7AB6" w:rsidRPr="0060415D">
        <w:rPr>
          <w:rFonts w:ascii="Garamond" w:hAnsi="Garamond"/>
          <w:sz w:val="20"/>
          <w:szCs w:val="20"/>
        </w:rPr>
        <w:t xml:space="preserve"> </w:t>
      </w:r>
      <w:r w:rsidRPr="0060415D">
        <w:rPr>
          <w:rFonts w:ascii="Garamond" w:hAnsi="Garamond"/>
          <w:sz w:val="20"/>
          <w:szCs w:val="20"/>
        </w:rPr>
        <w:t>nepravdivé.</w:t>
      </w:r>
    </w:p>
    <w:p w14:paraId="1948E70C" w14:textId="77777777" w:rsidR="00F073B4" w:rsidRDefault="00F073B4" w:rsidP="007114A4">
      <w:pPr>
        <w:pStyle w:val="Odsekzoznamu"/>
        <w:keepNext/>
        <w:keepLines/>
        <w:spacing w:after="0" w:line="240" w:lineRule="auto"/>
        <w:jc w:val="both"/>
        <w:rPr>
          <w:rFonts w:ascii="Garamond" w:hAnsi="Garamond"/>
          <w:sz w:val="20"/>
          <w:szCs w:val="20"/>
        </w:rPr>
      </w:pPr>
    </w:p>
    <w:p w14:paraId="0FE5D0A0" w14:textId="3C890CFC" w:rsidR="00F073B4" w:rsidRPr="00253194" w:rsidRDefault="00F073B4" w:rsidP="003B0586">
      <w:pPr>
        <w:pStyle w:val="Odsekzoznamu"/>
        <w:keepNext/>
        <w:keepLines/>
        <w:numPr>
          <w:ilvl w:val="0"/>
          <w:numId w:val="23"/>
        </w:numPr>
        <w:tabs>
          <w:tab w:val="num" w:pos="720"/>
        </w:tabs>
        <w:spacing w:after="0" w:line="240" w:lineRule="auto"/>
        <w:ind w:hanging="720"/>
        <w:jc w:val="both"/>
        <w:rPr>
          <w:rFonts w:ascii="Garamond" w:hAnsi="Garamond"/>
          <w:sz w:val="20"/>
          <w:szCs w:val="20"/>
        </w:rPr>
      </w:pPr>
      <w:r w:rsidRPr="00303132">
        <w:rPr>
          <w:rFonts w:ascii="Garamond" w:hAnsi="Garamond" w:cs="Arial"/>
          <w:sz w:val="20"/>
        </w:rPr>
        <w:t>Objednávateľ má taktiež právo odstúpiť od Zmluvy, ak Poskytovateľ/</w:t>
      </w:r>
      <w:r w:rsidRPr="00303132">
        <w:rPr>
          <w:rFonts w:ascii="Garamond" w:hAnsi="Garamond"/>
          <w:sz w:val="20"/>
        </w:rPr>
        <w:t>Subdodávateľ</w:t>
      </w:r>
      <w:r w:rsidRPr="00303132">
        <w:rPr>
          <w:rFonts w:ascii="Garamond" w:hAnsi="Garamond" w:cs="Arial"/>
          <w:sz w:val="20"/>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 w:val="20"/>
        </w:rPr>
        <w:t>.</w:t>
      </w:r>
    </w:p>
    <w:p w14:paraId="2723D515" w14:textId="77777777" w:rsidR="00253194" w:rsidRPr="00253194" w:rsidRDefault="00253194" w:rsidP="007114A4">
      <w:pPr>
        <w:pStyle w:val="Odsekzoznamu"/>
        <w:keepNext/>
        <w:keepLines/>
        <w:rPr>
          <w:rFonts w:ascii="Garamond" w:hAnsi="Garamond"/>
          <w:sz w:val="20"/>
          <w:szCs w:val="20"/>
        </w:rPr>
      </w:pPr>
    </w:p>
    <w:p w14:paraId="70C3EB39" w14:textId="4135DA60" w:rsidR="00253194" w:rsidRPr="00253194" w:rsidRDefault="00253194" w:rsidP="003B0586">
      <w:pPr>
        <w:pStyle w:val="Odsekzoznamu"/>
        <w:keepNext/>
        <w:keepLines/>
        <w:numPr>
          <w:ilvl w:val="0"/>
          <w:numId w:val="23"/>
        </w:numPr>
        <w:tabs>
          <w:tab w:val="num" w:pos="720"/>
        </w:tabs>
        <w:spacing w:after="0" w:line="240" w:lineRule="auto"/>
        <w:ind w:hanging="720"/>
        <w:jc w:val="both"/>
        <w:rPr>
          <w:rFonts w:ascii="Garamond" w:hAnsi="Garamond"/>
          <w:sz w:val="20"/>
          <w:szCs w:val="20"/>
        </w:rPr>
      </w:pPr>
      <w:r w:rsidRPr="00253194">
        <w:rPr>
          <w:rFonts w:ascii="Garamond" w:hAnsi="Garamond"/>
          <w:sz w:val="20"/>
          <w:szCs w:val="20"/>
        </w:rPr>
        <w:t xml:space="preserve">V prípade, ak k odstúpeniu od Zmluvy dôjde z dôvodu, že </w:t>
      </w:r>
      <w:r>
        <w:rPr>
          <w:rFonts w:ascii="Garamond" w:hAnsi="Garamond"/>
          <w:sz w:val="20"/>
          <w:szCs w:val="20"/>
        </w:rPr>
        <w:t>Poskytovateľ</w:t>
      </w:r>
      <w:r w:rsidRPr="00253194">
        <w:rPr>
          <w:rFonts w:ascii="Garamond" w:hAnsi="Garamond"/>
          <w:sz w:val="20"/>
          <w:szCs w:val="20"/>
        </w:rPr>
        <w:t xml:space="preserve"> nie je schopný </w:t>
      </w:r>
      <w:r>
        <w:rPr>
          <w:rFonts w:ascii="Garamond" w:hAnsi="Garamond"/>
          <w:sz w:val="20"/>
          <w:szCs w:val="20"/>
        </w:rPr>
        <w:t>poskytnúť Službu</w:t>
      </w:r>
      <w:r w:rsidRPr="00253194">
        <w:rPr>
          <w:rFonts w:ascii="Garamond" w:hAnsi="Garamond"/>
          <w:sz w:val="20"/>
          <w:szCs w:val="20"/>
        </w:rPr>
        <w:t xml:space="preserve"> v požadovanej kvalite, v požadovanom množstve a/alebo za </w:t>
      </w:r>
      <w:r>
        <w:rPr>
          <w:rFonts w:ascii="Garamond" w:hAnsi="Garamond"/>
          <w:sz w:val="20"/>
          <w:szCs w:val="20"/>
        </w:rPr>
        <w:t>C</w:t>
      </w:r>
      <w:r w:rsidRPr="00253194">
        <w:rPr>
          <w:rFonts w:ascii="Garamond" w:hAnsi="Garamond"/>
          <w:sz w:val="20"/>
          <w:szCs w:val="20"/>
        </w:rPr>
        <w:t>enu</w:t>
      </w:r>
      <w:r>
        <w:rPr>
          <w:rFonts w:ascii="Garamond" w:hAnsi="Garamond"/>
          <w:sz w:val="20"/>
          <w:szCs w:val="20"/>
        </w:rPr>
        <w:t xml:space="preserve"> Služby</w:t>
      </w:r>
      <w:r w:rsidRPr="00253194">
        <w:rPr>
          <w:rFonts w:ascii="Garamond" w:hAnsi="Garamond"/>
          <w:sz w:val="20"/>
          <w:szCs w:val="20"/>
        </w:rPr>
        <w:t xml:space="preserve">, ktorú ponúkol, </w:t>
      </w:r>
      <w:r>
        <w:rPr>
          <w:rFonts w:ascii="Garamond" w:hAnsi="Garamond"/>
          <w:sz w:val="20"/>
          <w:szCs w:val="20"/>
        </w:rPr>
        <w:t>Objednávateľ</w:t>
      </w:r>
      <w:r w:rsidRPr="00253194">
        <w:rPr>
          <w:rFonts w:ascii="Garamond" w:hAnsi="Garamond"/>
          <w:sz w:val="20"/>
          <w:szCs w:val="20"/>
        </w:rPr>
        <w:t xml:space="preserve"> má právo požadovať od P</w:t>
      </w:r>
      <w:r>
        <w:rPr>
          <w:rFonts w:ascii="Garamond" w:hAnsi="Garamond"/>
          <w:sz w:val="20"/>
          <w:szCs w:val="20"/>
        </w:rPr>
        <w:t>oskytovateľa</w:t>
      </w:r>
      <w:r w:rsidRPr="00253194">
        <w:rPr>
          <w:rFonts w:ascii="Garamond" w:hAnsi="Garamond"/>
          <w:sz w:val="20"/>
          <w:szCs w:val="20"/>
        </w:rPr>
        <w:t xml:space="preserve"> zmluvnú pokutu vo výške 35 % z obchodovateľného objemu podľa článku 2 bod 2.</w:t>
      </w:r>
      <w:r>
        <w:rPr>
          <w:rFonts w:ascii="Garamond" w:hAnsi="Garamond"/>
          <w:sz w:val="20"/>
          <w:szCs w:val="20"/>
        </w:rPr>
        <w:t>4</w:t>
      </w:r>
      <w:r w:rsidRPr="00253194">
        <w:rPr>
          <w:rFonts w:ascii="Garamond" w:hAnsi="Garamond"/>
          <w:sz w:val="20"/>
          <w:szCs w:val="20"/>
        </w:rPr>
        <w:t xml:space="preserve"> Zmluvy. Tým nie je dotknuté právo </w:t>
      </w:r>
      <w:r>
        <w:rPr>
          <w:rFonts w:ascii="Garamond" w:hAnsi="Garamond"/>
          <w:sz w:val="20"/>
          <w:szCs w:val="20"/>
        </w:rPr>
        <w:t>Objednávateľa</w:t>
      </w:r>
      <w:r w:rsidRPr="00253194">
        <w:rPr>
          <w:rFonts w:ascii="Garamond" w:hAnsi="Garamond"/>
          <w:sz w:val="20"/>
          <w:szCs w:val="20"/>
        </w:rPr>
        <w:t xml:space="preserve"> na náhradu škody</w:t>
      </w:r>
      <w:r>
        <w:rPr>
          <w:rFonts w:ascii="Garamond" w:hAnsi="Garamond"/>
          <w:sz w:val="20"/>
          <w:szCs w:val="20"/>
        </w:rPr>
        <w:t>.</w:t>
      </w:r>
    </w:p>
    <w:p w14:paraId="24152583" w14:textId="77777777" w:rsidR="00073680" w:rsidRPr="0060415D" w:rsidRDefault="00073680" w:rsidP="007114A4">
      <w:pPr>
        <w:keepNext/>
        <w:keepLines/>
        <w:tabs>
          <w:tab w:val="left" w:pos="0"/>
          <w:tab w:val="left" w:pos="709"/>
        </w:tabs>
        <w:spacing w:after="0" w:line="240" w:lineRule="auto"/>
        <w:jc w:val="both"/>
        <w:rPr>
          <w:rFonts w:ascii="Garamond" w:hAnsi="Garamond"/>
          <w:sz w:val="20"/>
          <w:szCs w:val="20"/>
        </w:rPr>
      </w:pPr>
    </w:p>
    <w:p w14:paraId="56FEFC5D" w14:textId="764DFEE6" w:rsidR="00800837" w:rsidRDefault="00800837" w:rsidP="003B0586">
      <w:pPr>
        <w:pStyle w:val="Odsekzoznamu"/>
        <w:keepNext/>
        <w:keepLines/>
        <w:numPr>
          <w:ilvl w:val="0"/>
          <w:numId w:val="23"/>
        </w:numPr>
        <w:tabs>
          <w:tab w:val="num" w:pos="720"/>
        </w:tabs>
        <w:spacing w:after="0" w:line="240" w:lineRule="auto"/>
        <w:ind w:hanging="720"/>
        <w:jc w:val="both"/>
        <w:rPr>
          <w:rFonts w:ascii="Garamond" w:hAnsi="Garamond" w:cs="Arial"/>
          <w:sz w:val="20"/>
          <w:szCs w:val="20"/>
        </w:rPr>
      </w:pPr>
      <w:r w:rsidRPr="0060415D">
        <w:rPr>
          <w:rFonts w:ascii="Garamond" w:hAnsi="Garamond" w:cs="Arial"/>
          <w:sz w:val="20"/>
          <w:szCs w:val="20"/>
        </w:rPr>
        <w:t>Výzvy</w:t>
      </w:r>
      <w:r w:rsidR="00BF7AB6" w:rsidRPr="0060415D">
        <w:rPr>
          <w:rFonts w:ascii="Garamond" w:hAnsi="Garamond" w:cs="Arial"/>
          <w:sz w:val="20"/>
          <w:szCs w:val="20"/>
        </w:rPr>
        <w:t xml:space="preserve"> </w:t>
      </w:r>
      <w:r w:rsidRPr="0060415D">
        <w:rPr>
          <w:rFonts w:ascii="Garamond" w:hAnsi="Garamond" w:cs="Arial"/>
          <w:sz w:val="20"/>
          <w:szCs w:val="20"/>
        </w:rPr>
        <w:t>uvedené</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tomto</w:t>
      </w:r>
      <w:r w:rsidR="00BF7AB6" w:rsidRPr="0060415D">
        <w:rPr>
          <w:rFonts w:ascii="Garamond" w:hAnsi="Garamond" w:cs="Arial"/>
          <w:sz w:val="20"/>
          <w:szCs w:val="20"/>
        </w:rPr>
        <w:t xml:space="preserve"> </w:t>
      </w:r>
      <w:r w:rsidRPr="0060415D">
        <w:rPr>
          <w:rFonts w:ascii="Garamond" w:hAnsi="Garamond" w:cs="Arial"/>
          <w:sz w:val="20"/>
          <w:szCs w:val="20"/>
        </w:rPr>
        <w:t>článku</w:t>
      </w:r>
      <w:r w:rsidR="00BF7AB6" w:rsidRPr="0060415D">
        <w:rPr>
          <w:rFonts w:ascii="Garamond" w:hAnsi="Garamond" w:cs="Arial"/>
          <w:sz w:val="20"/>
          <w:szCs w:val="20"/>
        </w:rPr>
        <w:t xml:space="preserve"> </w:t>
      </w:r>
      <w:r w:rsidRPr="0060415D">
        <w:rPr>
          <w:rFonts w:ascii="Garamond" w:hAnsi="Garamond" w:cs="Arial"/>
          <w:sz w:val="20"/>
          <w:szCs w:val="20"/>
        </w:rPr>
        <w:t>musia</w:t>
      </w:r>
      <w:r w:rsidR="00BF7AB6" w:rsidRPr="0060415D">
        <w:rPr>
          <w:rFonts w:ascii="Garamond" w:hAnsi="Garamond" w:cs="Arial"/>
          <w:sz w:val="20"/>
          <w:szCs w:val="20"/>
        </w:rPr>
        <w:t xml:space="preserve"> </w:t>
      </w:r>
      <w:r w:rsidRPr="0060415D">
        <w:rPr>
          <w:rFonts w:ascii="Garamond" w:hAnsi="Garamond" w:cs="Arial"/>
          <w:sz w:val="20"/>
          <w:szCs w:val="20"/>
        </w:rPr>
        <w:t>byť</w:t>
      </w:r>
      <w:r w:rsidR="00BF7AB6" w:rsidRPr="0060415D">
        <w:rPr>
          <w:rFonts w:ascii="Garamond" w:hAnsi="Garamond" w:cs="Arial"/>
          <w:sz w:val="20"/>
          <w:szCs w:val="20"/>
        </w:rPr>
        <w:t xml:space="preserve"> </w:t>
      </w:r>
      <w:r w:rsidRPr="0060415D">
        <w:rPr>
          <w:rFonts w:ascii="Garamond" w:hAnsi="Garamond" w:cs="Arial"/>
          <w:sz w:val="20"/>
          <w:szCs w:val="20"/>
        </w:rPr>
        <w:t>písomné</w:t>
      </w:r>
      <w:r w:rsidR="00BF7AB6" w:rsidRPr="0060415D">
        <w:rPr>
          <w:rFonts w:ascii="Garamond" w:hAnsi="Garamond" w:cs="Arial"/>
          <w:sz w:val="20"/>
          <w:szCs w:val="20"/>
        </w:rPr>
        <w:t xml:space="preserve"> </w:t>
      </w:r>
      <w:r w:rsidRPr="0060415D">
        <w:rPr>
          <w:rFonts w:ascii="Garamond" w:hAnsi="Garamond" w:cs="Arial"/>
          <w:sz w:val="20"/>
          <w:szCs w:val="20"/>
        </w:rPr>
        <w:t>a</w:t>
      </w:r>
      <w:r w:rsidR="00BF7AB6" w:rsidRPr="0060415D">
        <w:rPr>
          <w:rFonts w:ascii="Garamond" w:hAnsi="Garamond" w:cs="Arial"/>
          <w:sz w:val="20"/>
          <w:szCs w:val="20"/>
        </w:rPr>
        <w:t xml:space="preserve"> </w:t>
      </w:r>
      <w:r w:rsidRPr="0060415D">
        <w:rPr>
          <w:rFonts w:ascii="Garamond" w:hAnsi="Garamond" w:cs="Arial"/>
          <w:sz w:val="20"/>
          <w:szCs w:val="20"/>
        </w:rPr>
        <w:t>doručené</w:t>
      </w:r>
      <w:r w:rsidR="00BF7AB6" w:rsidRPr="0060415D">
        <w:rPr>
          <w:rFonts w:ascii="Garamond" w:hAnsi="Garamond" w:cs="Arial"/>
          <w:sz w:val="20"/>
          <w:szCs w:val="20"/>
        </w:rPr>
        <w:t xml:space="preserve"> </w:t>
      </w:r>
      <w:r w:rsidRPr="0060415D">
        <w:rPr>
          <w:rFonts w:ascii="Garamond" w:hAnsi="Garamond" w:cs="Arial"/>
          <w:sz w:val="20"/>
          <w:szCs w:val="20"/>
        </w:rPr>
        <w:t>na</w:t>
      </w:r>
      <w:r w:rsidR="00BF7AB6" w:rsidRPr="0060415D">
        <w:rPr>
          <w:rFonts w:ascii="Garamond" w:hAnsi="Garamond" w:cs="Arial"/>
          <w:sz w:val="20"/>
          <w:szCs w:val="20"/>
        </w:rPr>
        <w:t xml:space="preserve"> </w:t>
      </w:r>
      <w:r w:rsidRPr="0060415D">
        <w:rPr>
          <w:rFonts w:ascii="Garamond" w:hAnsi="Garamond" w:cs="Arial"/>
          <w:sz w:val="20"/>
          <w:szCs w:val="20"/>
        </w:rPr>
        <w:t>adresy</w:t>
      </w:r>
      <w:r w:rsidR="00BF7AB6" w:rsidRPr="0060415D">
        <w:rPr>
          <w:rFonts w:ascii="Garamond" w:hAnsi="Garamond" w:cs="Arial"/>
          <w:sz w:val="20"/>
          <w:szCs w:val="20"/>
        </w:rPr>
        <w:t xml:space="preserve"> </w:t>
      </w:r>
      <w:r w:rsidRPr="0060415D">
        <w:rPr>
          <w:rFonts w:ascii="Garamond" w:hAnsi="Garamond" w:cs="Arial"/>
          <w:sz w:val="20"/>
          <w:szCs w:val="20"/>
        </w:rPr>
        <w:t>pre</w:t>
      </w:r>
      <w:r w:rsidR="00BF7AB6" w:rsidRPr="0060415D">
        <w:rPr>
          <w:rFonts w:ascii="Garamond" w:hAnsi="Garamond" w:cs="Arial"/>
          <w:sz w:val="20"/>
          <w:szCs w:val="20"/>
        </w:rPr>
        <w:t xml:space="preserve"> </w:t>
      </w:r>
      <w:r w:rsidRPr="0060415D">
        <w:rPr>
          <w:rFonts w:ascii="Garamond" w:hAnsi="Garamond" w:cs="Arial"/>
          <w:sz w:val="20"/>
          <w:szCs w:val="20"/>
        </w:rPr>
        <w:t>doručovanie</w:t>
      </w:r>
      <w:r w:rsidR="00BF7AB6" w:rsidRPr="0060415D">
        <w:rPr>
          <w:rFonts w:ascii="Garamond" w:hAnsi="Garamond" w:cs="Arial"/>
          <w:sz w:val="20"/>
          <w:szCs w:val="20"/>
        </w:rPr>
        <w:t xml:space="preserve"> </w:t>
      </w:r>
      <w:r w:rsidRPr="0060415D">
        <w:rPr>
          <w:rFonts w:ascii="Garamond" w:hAnsi="Garamond" w:cs="Arial"/>
          <w:sz w:val="20"/>
          <w:szCs w:val="20"/>
        </w:rPr>
        <w:t>písomností</w:t>
      </w:r>
      <w:r w:rsidR="00BF7AB6" w:rsidRPr="0060415D">
        <w:rPr>
          <w:rFonts w:ascii="Garamond" w:hAnsi="Garamond" w:cs="Arial"/>
          <w:sz w:val="20"/>
          <w:szCs w:val="20"/>
        </w:rPr>
        <w:t xml:space="preserve"> </w:t>
      </w:r>
      <w:r w:rsidRPr="0060415D">
        <w:rPr>
          <w:rFonts w:ascii="Garamond" w:hAnsi="Garamond" w:cs="Arial"/>
          <w:sz w:val="20"/>
          <w:szCs w:val="20"/>
        </w:rPr>
        <w:t>uvedené</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záhlaví</w:t>
      </w:r>
      <w:r w:rsidR="00BF7AB6" w:rsidRPr="0060415D">
        <w:rPr>
          <w:rFonts w:ascii="Garamond" w:hAnsi="Garamond" w:cs="Arial"/>
          <w:sz w:val="20"/>
          <w:szCs w:val="20"/>
        </w:rPr>
        <w:t xml:space="preserve"> </w:t>
      </w:r>
      <w:r w:rsidRPr="0060415D">
        <w:rPr>
          <w:rFonts w:ascii="Garamond" w:hAnsi="Garamond" w:cs="Arial"/>
          <w:sz w:val="20"/>
          <w:szCs w:val="20"/>
        </w:rPr>
        <w:t>Zmluvy.</w:t>
      </w:r>
    </w:p>
    <w:p w14:paraId="2938C40D" w14:textId="77777777" w:rsidR="000B07D2" w:rsidRPr="0060415D" w:rsidRDefault="000B07D2" w:rsidP="007114A4">
      <w:pPr>
        <w:pStyle w:val="Odsekzoznamu"/>
        <w:keepNext/>
        <w:keepLines/>
        <w:spacing w:after="0" w:line="240" w:lineRule="auto"/>
        <w:jc w:val="both"/>
        <w:rPr>
          <w:rFonts w:ascii="Garamond" w:hAnsi="Garamond" w:cs="Arial"/>
          <w:sz w:val="20"/>
          <w:szCs w:val="20"/>
        </w:rPr>
      </w:pPr>
    </w:p>
    <w:p w14:paraId="7D1A5462" w14:textId="1CE9B226" w:rsidR="009516F5" w:rsidRPr="009F576D" w:rsidRDefault="00800837" w:rsidP="007114A4">
      <w:pPr>
        <w:pStyle w:val="Odsekzoznamu"/>
        <w:keepNext/>
        <w:keepLines/>
        <w:numPr>
          <w:ilvl w:val="0"/>
          <w:numId w:val="23"/>
        </w:numPr>
        <w:tabs>
          <w:tab w:val="num" w:pos="720"/>
        </w:tabs>
        <w:spacing w:after="0" w:line="240" w:lineRule="auto"/>
        <w:ind w:hanging="720"/>
        <w:jc w:val="both"/>
        <w:rPr>
          <w:rFonts w:ascii="Garamond" w:hAnsi="Garamond" w:cs="Arial"/>
          <w:sz w:val="20"/>
          <w:szCs w:val="20"/>
        </w:rPr>
      </w:pPr>
      <w:r w:rsidRPr="0060415D">
        <w:rPr>
          <w:rFonts w:ascii="Garamond" w:hAnsi="Garamond" w:cs="Arial"/>
          <w:sz w:val="20"/>
          <w:szCs w:val="20"/>
        </w:rPr>
        <w:t>Odstúpenie</w:t>
      </w:r>
      <w:r w:rsidR="00BF7AB6" w:rsidRPr="0060415D">
        <w:rPr>
          <w:rFonts w:ascii="Garamond" w:hAnsi="Garamond" w:cs="Arial"/>
          <w:sz w:val="20"/>
          <w:szCs w:val="20"/>
        </w:rPr>
        <w:t xml:space="preserve"> </w:t>
      </w:r>
      <w:r w:rsidRPr="0060415D">
        <w:rPr>
          <w:rFonts w:ascii="Garamond" w:hAnsi="Garamond" w:cs="Arial"/>
          <w:sz w:val="20"/>
          <w:szCs w:val="20"/>
        </w:rPr>
        <w:t>od</w:t>
      </w:r>
      <w:r w:rsidR="00BF7AB6" w:rsidRPr="0060415D">
        <w:rPr>
          <w:rFonts w:ascii="Garamond" w:hAnsi="Garamond" w:cs="Arial"/>
          <w:sz w:val="20"/>
          <w:szCs w:val="20"/>
        </w:rPr>
        <w:t xml:space="preserve"> </w:t>
      </w:r>
      <w:r w:rsidRPr="0060415D">
        <w:rPr>
          <w:rFonts w:ascii="Garamond" w:hAnsi="Garamond" w:cs="Arial"/>
          <w:sz w:val="20"/>
          <w:szCs w:val="20"/>
        </w:rPr>
        <w:t>Zmluvy</w:t>
      </w:r>
      <w:r w:rsidR="00BF7AB6" w:rsidRPr="0060415D">
        <w:rPr>
          <w:rFonts w:ascii="Garamond" w:hAnsi="Garamond" w:cs="Arial"/>
          <w:sz w:val="20"/>
          <w:szCs w:val="20"/>
        </w:rPr>
        <w:t xml:space="preserve"> </w:t>
      </w:r>
      <w:r w:rsidRPr="0060415D">
        <w:rPr>
          <w:rFonts w:ascii="Garamond" w:hAnsi="Garamond" w:cs="Arial"/>
          <w:sz w:val="20"/>
          <w:szCs w:val="20"/>
        </w:rPr>
        <w:t>nadobudne</w:t>
      </w:r>
      <w:r w:rsidR="00BF7AB6" w:rsidRPr="0060415D">
        <w:rPr>
          <w:rFonts w:ascii="Garamond" w:hAnsi="Garamond" w:cs="Arial"/>
          <w:sz w:val="20"/>
          <w:szCs w:val="20"/>
        </w:rPr>
        <w:t xml:space="preserve"> </w:t>
      </w:r>
      <w:r w:rsidRPr="0060415D">
        <w:rPr>
          <w:rFonts w:ascii="Garamond" w:hAnsi="Garamond" w:cs="Arial"/>
          <w:sz w:val="20"/>
          <w:szCs w:val="20"/>
        </w:rPr>
        <w:t>účinnosť</w:t>
      </w:r>
      <w:r w:rsidR="00BF7AB6" w:rsidRPr="0060415D">
        <w:rPr>
          <w:rFonts w:ascii="Garamond" w:hAnsi="Garamond" w:cs="Arial"/>
          <w:sz w:val="20"/>
          <w:szCs w:val="20"/>
        </w:rPr>
        <w:t xml:space="preserve"> </w:t>
      </w:r>
      <w:r w:rsidRPr="0060415D">
        <w:rPr>
          <w:rFonts w:ascii="Garamond" w:hAnsi="Garamond" w:cs="Arial"/>
          <w:sz w:val="20"/>
          <w:szCs w:val="20"/>
        </w:rPr>
        <w:t>dňom</w:t>
      </w:r>
      <w:r w:rsidR="00BF7AB6" w:rsidRPr="0060415D">
        <w:rPr>
          <w:rFonts w:ascii="Garamond" w:hAnsi="Garamond" w:cs="Arial"/>
          <w:sz w:val="20"/>
          <w:szCs w:val="20"/>
        </w:rPr>
        <w:t xml:space="preserve"> </w:t>
      </w:r>
      <w:r w:rsidRPr="0060415D">
        <w:rPr>
          <w:rFonts w:ascii="Garamond" w:hAnsi="Garamond" w:cs="Arial"/>
          <w:sz w:val="20"/>
          <w:szCs w:val="20"/>
        </w:rPr>
        <w:t>doručenia</w:t>
      </w:r>
      <w:r w:rsidR="00BF7AB6" w:rsidRPr="0060415D">
        <w:rPr>
          <w:rFonts w:ascii="Garamond" w:hAnsi="Garamond" w:cs="Arial"/>
          <w:sz w:val="20"/>
          <w:szCs w:val="20"/>
        </w:rPr>
        <w:t xml:space="preserve"> </w:t>
      </w:r>
      <w:r w:rsidRPr="0060415D">
        <w:rPr>
          <w:rFonts w:ascii="Garamond" w:hAnsi="Garamond" w:cs="Arial"/>
          <w:sz w:val="20"/>
          <w:szCs w:val="20"/>
        </w:rPr>
        <w:t>písomného</w:t>
      </w:r>
      <w:r w:rsidR="00BF7AB6" w:rsidRPr="0060415D">
        <w:rPr>
          <w:rFonts w:ascii="Garamond" w:hAnsi="Garamond" w:cs="Arial"/>
          <w:sz w:val="20"/>
          <w:szCs w:val="20"/>
        </w:rPr>
        <w:t xml:space="preserve"> </w:t>
      </w:r>
      <w:r w:rsidRPr="0060415D">
        <w:rPr>
          <w:rFonts w:ascii="Garamond" w:hAnsi="Garamond" w:cs="Arial"/>
          <w:sz w:val="20"/>
          <w:szCs w:val="20"/>
        </w:rPr>
        <w:t>oznámenia</w:t>
      </w:r>
      <w:r w:rsidR="00BF7AB6" w:rsidRPr="0060415D">
        <w:rPr>
          <w:rFonts w:ascii="Garamond" w:hAnsi="Garamond" w:cs="Arial"/>
          <w:sz w:val="20"/>
          <w:szCs w:val="20"/>
        </w:rPr>
        <w:t xml:space="preserve"> </w:t>
      </w:r>
      <w:r w:rsidRPr="0060415D">
        <w:rPr>
          <w:rFonts w:ascii="Garamond" w:hAnsi="Garamond" w:cs="Arial"/>
          <w:sz w:val="20"/>
          <w:szCs w:val="20"/>
        </w:rPr>
        <w:t>Zmluvnej</w:t>
      </w:r>
      <w:r w:rsidR="00BF7AB6" w:rsidRPr="0060415D">
        <w:rPr>
          <w:rFonts w:ascii="Garamond" w:hAnsi="Garamond" w:cs="Arial"/>
          <w:sz w:val="20"/>
          <w:szCs w:val="20"/>
        </w:rPr>
        <w:t xml:space="preserve"> </w:t>
      </w:r>
      <w:r w:rsidRPr="0060415D">
        <w:rPr>
          <w:rFonts w:ascii="Garamond" w:hAnsi="Garamond" w:cs="Arial"/>
          <w:sz w:val="20"/>
          <w:szCs w:val="20"/>
        </w:rPr>
        <w:t>strany</w:t>
      </w:r>
      <w:r w:rsidR="00BF7AB6" w:rsidRPr="0060415D">
        <w:rPr>
          <w:rFonts w:ascii="Garamond" w:hAnsi="Garamond" w:cs="Arial"/>
          <w:sz w:val="20"/>
          <w:szCs w:val="20"/>
        </w:rPr>
        <w:t xml:space="preserve"> </w:t>
      </w:r>
      <w:r w:rsidRPr="0060415D">
        <w:rPr>
          <w:rFonts w:ascii="Garamond" w:hAnsi="Garamond" w:cs="Arial"/>
          <w:sz w:val="20"/>
          <w:szCs w:val="20"/>
        </w:rPr>
        <w:t>o</w:t>
      </w:r>
      <w:r w:rsidR="00BF7AB6" w:rsidRPr="0060415D">
        <w:rPr>
          <w:rFonts w:ascii="Garamond" w:hAnsi="Garamond"/>
          <w:sz w:val="20"/>
          <w:szCs w:val="20"/>
        </w:rPr>
        <w:t xml:space="preserve"> </w:t>
      </w:r>
      <w:r w:rsidRPr="0060415D">
        <w:rPr>
          <w:rFonts w:ascii="Garamond" w:hAnsi="Garamond" w:cs="Arial"/>
          <w:sz w:val="20"/>
          <w:szCs w:val="20"/>
        </w:rPr>
        <w:t>odstúpení</w:t>
      </w:r>
      <w:r w:rsidR="00BF7AB6" w:rsidRPr="0060415D">
        <w:rPr>
          <w:rFonts w:ascii="Garamond" w:hAnsi="Garamond" w:cs="Arial"/>
          <w:sz w:val="20"/>
          <w:szCs w:val="20"/>
        </w:rPr>
        <w:t xml:space="preserve"> </w:t>
      </w:r>
      <w:r w:rsidRPr="0060415D">
        <w:rPr>
          <w:rFonts w:ascii="Garamond" w:hAnsi="Garamond" w:cs="Arial"/>
          <w:sz w:val="20"/>
          <w:szCs w:val="20"/>
        </w:rPr>
        <w:t>od</w:t>
      </w:r>
      <w:r w:rsidR="00BF7AB6" w:rsidRPr="0060415D">
        <w:rPr>
          <w:rFonts w:ascii="Garamond" w:hAnsi="Garamond" w:cs="Arial"/>
          <w:sz w:val="20"/>
          <w:szCs w:val="20"/>
        </w:rPr>
        <w:t xml:space="preserve"> </w:t>
      </w:r>
      <w:r w:rsidRPr="0060415D">
        <w:rPr>
          <w:rFonts w:ascii="Garamond" w:eastAsia="Times New Roman" w:hAnsi="Garamond" w:cs="Times New Roman"/>
          <w:sz w:val="20"/>
          <w:szCs w:val="20"/>
          <w:lang w:eastAsia="en-US"/>
        </w:rPr>
        <w:t>Zmluvy</w:t>
      </w:r>
      <w:r w:rsidR="00BF7AB6" w:rsidRPr="0060415D">
        <w:rPr>
          <w:rFonts w:ascii="Garamond" w:hAnsi="Garamond" w:cs="Arial"/>
          <w:sz w:val="20"/>
          <w:szCs w:val="20"/>
        </w:rPr>
        <w:t xml:space="preserve"> </w:t>
      </w:r>
      <w:r w:rsidRPr="0060415D">
        <w:rPr>
          <w:rFonts w:ascii="Garamond" w:hAnsi="Garamond" w:cs="Arial"/>
          <w:sz w:val="20"/>
          <w:szCs w:val="20"/>
        </w:rPr>
        <w:t>druhej</w:t>
      </w:r>
      <w:r w:rsidR="00BF7AB6" w:rsidRPr="0060415D">
        <w:rPr>
          <w:rFonts w:ascii="Garamond" w:hAnsi="Garamond" w:cs="Arial"/>
          <w:sz w:val="20"/>
          <w:szCs w:val="20"/>
        </w:rPr>
        <w:t xml:space="preserve"> </w:t>
      </w:r>
      <w:r w:rsidRPr="0060415D">
        <w:rPr>
          <w:rFonts w:ascii="Garamond" w:hAnsi="Garamond" w:cs="Arial"/>
          <w:sz w:val="20"/>
          <w:szCs w:val="20"/>
        </w:rPr>
        <w:t>Zmluvnej</w:t>
      </w:r>
      <w:r w:rsidR="00BF7AB6" w:rsidRPr="0060415D">
        <w:rPr>
          <w:rFonts w:ascii="Garamond" w:hAnsi="Garamond" w:cs="Arial"/>
          <w:sz w:val="20"/>
          <w:szCs w:val="20"/>
        </w:rPr>
        <w:t xml:space="preserve"> </w:t>
      </w:r>
      <w:r w:rsidRPr="0060415D">
        <w:rPr>
          <w:rFonts w:ascii="Garamond" w:hAnsi="Garamond" w:cs="Arial"/>
          <w:sz w:val="20"/>
          <w:szCs w:val="20"/>
        </w:rPr>
        <w:t>strane.</w:t>
      </w:r>
    </w:p>
    <w:p w14:paraId="542B91E5" w14:textId="77777777" w:rsidR="00800837" w:rsidRPr="0060415D" w:rsidRDefault="00800837" w:rsidP="00CE05A6">
      <w:pPr>
        <w:keepNext/>
        <w:keepLines/>
        <w:tabs>
          <w:tab w:val="left" w:pos="0"/>
          <w:tab w:val="left" w:pos="709"/>
        </w:tabs>
        <w:spacing w:after="0" w:line="240" w:lineRule="auto"/>
        <w:ind w:left="709"/>
        <w:jc w:val="both"/>
        <w:rPr>
          <w:rFonts w:ascii="Garamond" w:hAnsi="Garamond" w:cs="Arial"/>
          <w:sz w:val="20"/>
          <w:szCs w:val="20"/>
        </w:rPr>
      </w:pPr>
    </w:p>
    <w:p w14:paraId="2688E346" w14:textId="2CB81824" w:rsidR="00800837" w:rsidRPr="0060415D" w:rsidRDefault="00800837" w:rsidP="003B0586">
      <w:pPr>
        <w:pStyle w:val="Odsekzoznamu"/>
        <w:keepNext/>
        <w:keepLines/>
        <w:numPr>
          <w:ilvl w:val="0"/>
          <w:numId w:val="23"/>
        </w:numPr>
        <w:tabs>
          <w:tab w:val="num" w:pos="720"/>
        </w:tabs>
        <w:spacing w:after="0" w:line="240" w:lineRule="auto"/>
        <w:ind w:hanging="720"/>
        <w:jc w:val="both"/>
        <w:rPr>
          <w:rFonts w:ascii="Garamond" w:hAnsi="Garamond" w:cs="Arial"/>
          <w:sz w:val="20"/>
          <w:szCs w:val="20"/>
        </w:rPr>
      </w:pPr>
      <w:r w:rsidRPr="0060415D">
        <w:rPr>
          <w:rFonts w:ascii="Garamond" w:hAnsi="Garamond"/>
          <w:sz w:val="20"/>
          <w:szCs w:val="20"/>
        </w:rPr>
        <w:t>Odstúpením</w:t>
      </w:r>
      <w:r w:rsidR="00BF7AB6" w:rsidRPr="0060415D">
        <w:rPr>
          <w:rFonts w:ascii="Garamond" w:hAnsi="Garamond"/>
          <w:sz w:val="20"/>
          <w:szCs w:val="20"/>
        </w:rPr>
        <w:t xml:space="preserve"> </w:t>
      </w:r>
      <w:r w:rsidRPr="0060415D">
        <w:rPr>
          <w:rFonts w:ascii="Garamond" w:hAnsi="Garamond"/>
          <w:sz w:val="20"/>
          <w:szCs w:val="20"/>
        </w:rPr>
        <w:t>Zmluva</w:t>
      </w:r>
      <w:r w:rsidR="00BF7AB6" w:rsidRPr="0060415D">
        <w:rPr>
          <w:rFonts w:ascii="Garamond" w:hAnsi="Garamond"/>
          <w:sz w:val="20"/>
          <w:szCs w:val="20"/>
        </w:rPr>
        <w:t xml:space="preserve"> </w:t>
      </w:r>
      <w:r w:rsidRPr="0060415D">
        <w:rPr>
          <w:rFonts w:ascii="Garamond" w:hAnsi="Garamond"/>
          <w:sz w:val="20"/>
          <w:szCs w:val="20"/>
        </w:rPr>
        <w:t>zaniká,</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teda</w:t>
      </w:r>
      <w:r w:rsidR="00BF7AB6" w:rsidRPr="0060415D">
        <w:rPr>
          <w:rFonts w:ascii="Garamond" w:hAnsi="Garamond"/>
          <w:sz w:val="20"/>
          <w:szCs w:val="20"/>
        </w:rPr>
        <w:t xml:space="preserve"> </w:t>
      </w:r>
      <w:r w:rsidRPr="0060415D">
        <w:rPr>
          <w:rFonts w:ascii="Garamond" w:hAnsi="Garamond"/>
          <w:sz w:val="20"/>
          <w:szCs w:val="20"/>
        </w:rPr>
        <w:t>zanikajú</w:t>
      </w:r>
      <w:r w:rsidR="00BF7AB6" w:rsidRPr="0060415D">
        <w:rPr>
          <w:rFonts w:ascii="Garamond" w:hAnsi="Garamond"/>
          <w:sz w:val="20"/>
          <w:szCs w:val="20"/>
        </w:rPr>
        <w:t xml:space="preserve"> </w:t>
      </w:r>
      <w:r w:rsidRPr="0060415D">
        <w:rPr>
          <w:rFonts w:ascii="Garamond" w:hAnsi="Garamond"/>
          <w:sz w:val="20"/>
          <w:szCs w:val="20"/>
        </w:rPr>
        <w:t>všetky</w:t>
      </w:r>
      <w:r w:rsidR="00BF7AB6" w:rsidRPr="0060415D">
        <w:rPr>
          <w:rFonts w:ascii="Garamond" w:hAnsi="Garamond"/>
          <w:sz w:val="20"/>
          <w:szCs w:val="20"/>
        </w:rPr>
        <w:t xml:space="preserve"> </w:t>
      </w:r>
      <w:r w:rsidRPr="0060415D">
        <w:rPr>
          <w:rFonts w:ascii="Garamond" w:hAnsi="Garamond"/>
          <w:sz w:val="20"/>
          <w:szCs w:val="20"/>
        </w:rPr>
        <w:t>práva</w:t>
      </w:r>
      <w:r w:rsidR="00BF7AB6" w:rsidRPr="0060415D">
        <w:rPr>
          <w:rFonts w:ascii="Garamond" w:hAnsi="Garamond"/>
          <w:sz w:val="20"/>
          <w:szCs w:val="20"/>
        </w:rPr>
        <w:t xml:space="preserve"> </w:t>
      </w:r>
      <w:r w:rsidRPr="0060415D">
        <w:rPr>
          <w:rFonts w:ascii="Garamond" w:hAnsi="Garamond"/>
          <w:sz w:val="20"/>
          <w:szCs w:val="20"/>
        </w:rPr>
        <w:t>a</w:t>
      </w:r>
      <w:r w:rsidR="00BF7AB6" w:rsidRPr="0060415D">
        <w:rPr>
          <w:rFonts w:ascii="Garamond" w:hAnsi="Garamond"/>
          <w:sz w:val="20"/>
          <w:szCs w:val="20"/>
        </w:rPr>
        <w:t xml:space="preserve"> </w:t>
      </w:r>
      <w:r w:rsidRPr="0060415D">
        <w:rPr>
          <w:rFonts w:ascii="Garamond" w:hAnsi="Garamond"/>
          <w:sz w:val="20"/>
          <w:szCs w:val="20"/>
        </w:rPr>
        <w:t>povinnosti</w:t>
      </w:r>
      <w:r w:rsidR="00BF7AB6" w:rsidRPr="0060415D">
        <w:rPr>
          <w:rFonts w:ascii="Garamond" w:hAnsi="Garamond"/>
          <w:sz w:val="20"/>
          <w:szCs w:val="20"/>
        </w:rPr>
        <w:t xml:space="preserve"> </w:t>
      </w:r>
      <w:r w:rsidRPr="0060415D">
        <w:rPr>
          <w:rFonts w:ascii="Garamond" w:hAnsi="Garamond"/>
          <w:sz w:val="20"/>
          <w:szCs w:val="20"/>
        </w:rPr>
        <w:t>Zmluvných</w:t>
      </w:r>
      <w:r w:rsidR="00BF7AB6" w:rsidRPr="0060415D">
        <w:rPr>
          <w:rFonts w:ascii="Garamond" w:hAnsi="Garamond"/>
          <w:sz w:val="20"/>
          <w:szCs w:val="20"/>
        </w:rPr>
        <w:t xml:space="preserve"> </w:t>
      </w:r>
      <w:r w:rsidRPr="0060415D">
        <w:rPr>
          <w:rFonts w:ascii="Garamond" w:hAnsi="Garamond"/>
          <w:sz w:val="20"/>
          <w:szCs w:val="20"/>
        </w:rPr>
        <w:t>strán,</w:t>
      </w:r>
      <w:r w:rsidR="00BF7AB6" w:rsidRPr="0060415D">
        <w:rPr>
          <w:rFonts w:ascii="Garamond" w:hAnsi="Garamond"/>
          <w:sz w:val="20"/>
          <w:szCs w:val="20"/>
        </w:rPr>
        <w:t xml:space="preserve"> </w:t>
      </w:r>
      <w:r w:rsidRPr="0060415D">
        <w:rPr>
          <w:rFonts w:ascii="Garamond" w:hAnsi="Garamond"/>
          <w:sz w:val="20"/>
          <w:szCs w:val="20"/>
        </w:rPr>
        <w:t>ktoré</w:t>
      </w:r>
      <w:r w:rsidR="00BF7AB6" w:rsidRPr="0060415D">
        <w:rPr>
          <w:rFonts w:ascii="Garamond" w:hAnsi="Garamond"/>
          <w:sz w:val="20"/>
          <w:szCs w:val="20"/>
        </w:rPr>
        <w:t xml:space="preserve"> </w:t>
      </w:r>
      <w:r w:rsidRPr="0060415D">
        <w:rPr>
          <w:rFonts w:ascii="Garamond" w:hAnsi="Garamond"/>
          <w:sz w:val="20"/>
          <w:szCs w:val="20"/>
        </w:rPr>
        <w:t>vyplývajú</w:t>
      </w:r>
      <w:r w:rsidR="00BF7AB6" w:rsidRPr="0060415D">
        <w:rPr>
          <w:rFonts w:ascii="Garamond" w:hAnsi="Garamond"/>
          <w:sz w:val="20"/>
          <w:szCs w:val="20"/>
        </w:rPr>
        <w:t xml:space="preserve"> </w:t>
      </w:r>
      <w:r w:rsidRPr="0060415D">
        <w:rPr>
          <w:rFonts w:ascii="Garamond" w:hAnsi="Garamond"/>
          <w:sz w:val="20"/>
          <w:szCs w:val="20"/>
        </w:rPr>
        <w:t>zo</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r w:rsidRPr="0060415D">
        <w:rPr>
          <w:rFonts w:ascii="Garamond" w:hAnsi="Garamond" w:cs="Arial"/>
          <w:sz w:val="20"/>
          <w:szCs w:val="20"/>
        </w:rPr>
        <w:t>Odstúpenie</w:t>
      </w:r>
      <w:r w:rsidR="00BF7AB6" w:rsidRPr="0060415D">
        <w:rPr>
          <w:rFonts w:ascii="Garamond" w:hAnsi="Garamond"/>
          <w:sz w:val="20"/>
          <w:szCs w:val="20"/>
        </w:rPr>
        <w:t xml:space="preserve"> </w:t>
      </w:r>
      <w:r w:rsidRPr="0060415D">
        <w:rPr>
          <w:rFonts w:ascii="Garamond" w:hAnsi="Garamond"/>
          <w:sz w:val="20"/>
          <w:szCs w:val="20"/>
        </w:rPr>
        <w:t>od</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r w:rsidRPr="0060415D">
        <w:rPr>
          <w:rFonts w:ascii="Garamond" w:hAnsi="Garamond"/>
          <w:sz w:val="20"/>
          <w:szCs w:val="20"/>
        </w:rPr>
        <w:t>sa</w:t>
      </w:r>
      <w:r w:rsidR="00BF7AB6" w:rsidRPr="0060415D">
        <w:rPr>
          <w:rFonts w:ascii="Garamond" w:hAnsi="Garamond"/>
          <w:sz w:val="20"/>
          <w:szCs w:val="20"/>
        </w:rPr>
        <w:t xml:space="preserve"> </w:t>
      </w:r>
      <w:r w:rsidRPr="0060415D">
        <w:rPr>
          <w:rFonts w:ascii="Garamond" w:hAnsi="Garamond"/>
          <w:sz w:val="20"/>
          <w:szCs w:val="20"/>
        </w:rPr>
        <w:t>však</w:t>
      </w:r>
      <w:r w:rsidR="00BF7AB6" w:rsidRPr="0060415D">
        <w:rPr>
          <w:rFonts w:ascii="Garamond" w:hAnsi="Garamond"/>
          <w:sz w:val="20"/>
          <w:szCs w:val="20"/>
        </w:rPr>
        <w:t xml:space="preserve"> </w:t>
      </w:r>
      <w:r w:rsidRPr="0060415D">
        <w:rPr>
          <w:rFonts w:ascii="Garamond" w:hAnsi="Garamond"/>
          <w:sz w:val="20"/>
          <w:szCs w:val="20"/>
        </w:rPr>
        <w:t>nedotýka</w:t>
      </w:r>
      <w:r w:rsidR="00BF7AB6" w:rsidRPr="0060415D">
        <w:rPr>
          <w:rFonts w:ascii="Garamond" w:hAnsi="Garamond"/>
          <w:sz w:val="20"/>
          <w:szCs w:val="20"/>
        </w:rPr>
        <w:t xml:space="preserve"> </w:t>
      </w:r>
      <w:r w:rsidRPr="0060415D">
        <w:rPr>
          <w:rFonts w:ascii="Garamond" w:hAnsi="Garamond"/>
          <w:sz w:val="20"/>
          <w:szCs w:val="20"/>
        </w:rPr>
        <w:t>nároku</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zaplatenie</w:t>
      </w:r>
      <w:r w:rsidR="00BF7AB6" w:rsidRPr="0060415D">
        <w:rPr>
          <w:rFonts w:ascii="Garamond" w:hAnsi="Garamond"/>
          <w:sz w:val="20"/>
          <w:szCs w:val="20"/>
        </w:rPr>
        <w:t xml:space="preserve"> </w:t>
      </w:r>
      <w:r w:rsidRPr="0060415D">
        <w:rPr>
          <w:rFonts w:ascii="Garamond" w:hAnsi="Garamond"/>
          <w:sz w:val="20"/>
          <w:szCs w:val="20"/>
        </w:rPr>
        <w:t>zmluvnej</w:t>
      </w:r>
      <w:r w:rsidR="00BF7AB6" w:rsidRPr="0060415D">
        <w:rPr>
          <w:rFonts w:ascii="Garamond" w:hAnsi="Garamond"/>
          <w:sz w:val="20"/>
          <w:szCs w:val="20"/>
        </w:rPr>
        <w:t xml:space="preserve"> </w:t>
      </w:r>
      <w:r w:rsidRPr="0060415D">
        <w:rPr>
          <w:rFonts w:ascii="Garamond" w:hAnsi="Garamond"/>
          <w:sz w:val="20"/>
          <w:szCs w:val="20"/>
        </w:rPr>
        <w:t>pokuty,</w:t>
      </w:r>
      <w:r w:rsidR="00BF7AB6" w:rsidRPr="0060415D">
        <w:rPr>
          <w:rFonts w:ascii="Garamond" w:hAnsi="Garamond"/>
          <w:sz w:val="20"/>
          <w:szCs w:val="20"/>
        </w:rPr>
        <w:t xml:space="preserve"> </w:t>
      </w:r>
      <w:r w:rsidRPr="0060415D">
        <w:rPr>
          <w:rFonts w:ascii="Garamond" w:hAnsi="Garamond"/>
          <w:sz w:val="20"/>
          <w:szCs w:val="20"/>
        </w:rPr>
        <w:t>nároku</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náhradu</w:t>
      </w:r>
      <w:r w:rsidR="00BF7AB6" w:rsidRPr="0060415D">
        <w:rPr>
          <w:rFonts w:ascii="Garamond" w:hAnsi="Garamond"/>
          <w:sz w:val="20"/>
          <w:szCs w:val="20"/>
        </w:rPr>
        <w:t xml:space="preserve"> </w:t>
      </w:r>
      <w:r w:rsidRPr="0060415D">
        <w:rPr>
          <w:rFonts w:ascii="Garamond" w:hAnsi="Garamond"/>
          <w:sz w:val="20"/>
          <w:szCs w:val="20"/>
        </w:rPr>
        <w:t>škody</w:t>
      </w:r>
      <w:r w:rsidR="00BF7AB6" w:rsidRPr="0060415D">
        <w:rPr>
          <w:rFonts w:ascii="Garamond" w:hAnsi="Garamond"/>
          <w:sz w:val="20"/>
          <w:szCs w:val="20"/>
        </w:rPr>
        <w:t xml:space="preserve"> </w:t>
      </w:r>
      <w:r w:rsidRPr="0060415D">
        <w:rPr>
          <w:rFonts w:ascii="Garamond" w:hAnsi="Garamond"/>
          <w:sz w:val="20"/>
          <w:szCs w:val="20"/>
        </w:rPr>
        <w:t>vzniknutej</w:t>
      </w:r>
      <w:r w:rsidR="00BF7AB6" w:rsidRPr="0060415D">
        <w:rPr>
          <w:rFonts w:ascii="Garamond" w:hAnsi="Garamond"/>
          <w:sz w:val="20"/>
          <w:szCs w:val="20"/>
        </w:rPr>
        <w:t xml:space="preserve"> </w:t>
      </w:r>
      <w:r w:rsidRPr="0060415D">
        <w:rPr>
          <w:rFonts w:ascii="Garamond" w:eastAsia="Times New Roman" w:hAnsi="Garamond" w:cs="Times New Roman"/>
          <w:sz w:val="20"/>
          <w:szCs w:val="20"/>
          <w:lang w:eastAsia="en-US"/>
        </w:rPr>
        <w:t>porušením</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r w:rsidRPr="0060415D">
        <w:rPr>
          <w:rFonts w:ascii="Garamond" w:hAnsi="Garamond"/>
          <w:sz w:val="20"/>
          <w:szCs w:val="20"/>
        </w:rPr>
        <w:t>ako</w:t>
      </w:r>
      <w:r w:rsidR="00BF7AB6" w:rsidRPr="0060415D">
        <w:rPr>
          <w:rFonts w:ascii="Garamond" w:hAnsi="Garamond"/>
          <w:sz w:val="20"/>
          <w:szCs w:val="20"/>
        </w:rPr>
        <w:t xml:space="preserve"> </w:t>
      </w:r>
      <w:r w:rsidRPr="0060415D">
        <w:rPr>
          <w:rFonts w:ascii="Garamond" w:hAnsi="Garamond"/>
          <w:sz w:val="20"/>
          <w:szCs w:val="20"/>
        </w:rPr>
        <w:t>aj</w:t>
      </w:r>
      <w:r w:rsidR="00BF7AB6" w:rsidRPr="0060415D">
        <w:rPr>
          <w:rFonts w:ascii="Garamond" w:hAnsi="Garamond"/>
          <w:sz w:val="20"/>
          <w:szCs w:val="20"/>
        </w:rPr>
        <w:t xml:space="preserve"> </w:t>
      </w:r>
      <w:r w:rsidRPr="0060415D">
        <w:rPr>
          <w:rFonts w:ascii="Garamond" w:hAnsi="Garamond"/>
          <w:sz w:val="20"/>
          <w:szCs w:val="20"/>
        </w:rPr>
        <w:t>všetkých</w:t>
      </w:r>
      <w:r w:rsidR="00BF7AB6" w:rsidRPr="0060415D">
        <w:rPr>
          <w:rFonts w:ascii="Garamond" w:hAnsi="Garamond"/>
          <w:sz w:val="20"/>
          <w:szCs w:val="20"/>
        </w:rPr>
        <w:t xml:space="preserve"> </w:t>
      </w:r>
      <w:r w:rsidRPr="0060415D">
        <w:rPr>
          <w:rFonts w:ascii="Garamond" w:hAnsi="Garamond"/>
          <w:sz w:val="20"/>
          <w:szCs w:val="20"/>
        </w:rPr>
        <w:t>ostatných</w:t>
      </w:r>
      <w:r w:rsidR="00BF7AB6" w:rsidRPr="0060415D">
        <w:rPr>
          <w:rFonts w:ascii="Garamond" w:hAnsi="Garamond"/>
          <w:sz w:val="20"/>
          <w:szCs w:val="20"/>
        </w:rPr>
        <w:t xml:space="preserve"> </w:t>
      </w:r>
      <w:r w:rsidRPr="0060415D">
        <w:rPr>
          <w:rFonts w:ascii="Garamond" w:hAnsi="Garamond"/>
          <w:sz w:val="20"/>
          <w:szCs w:val="20"/>
        </w:rPr>
        <w:t>nárokov</w:t>
      </w:r>
      <w:r w:rsidR="00BF7AB6" w:rsidRPr="0060415D">
        <w:rPr>
          <w:rFonts w:ascii="Garamond" w:hAnsi="Garamond"/>
          <w:sz w:val="20"/>
          <w:szCs w:val="20"/>
        </w:rPr>
        <w:t xml:space="preserve"> </w:t>
      </w:r>
      <w:r w:rsidRPr="0060415D">
        <w:rPr>
          <w:rFonts w:ascii="Garamond" w:hAnsi="Garamond"/>
          <w:sz w:val="20"/>
          <w:szCs w:val="20"/>
        </w:rPr>
        <w:t>Zmluvných</w:t>
      </w:r>
      <w:r w:rsidR="00BF7AB6" w:rsidRPr="0060415D">
        <w:rPr>
          <w:rFonts w:ascii="Garamond" w:hAnsi="Garamond"/>
          <w:sz w:val="20"/>
          <w:szCs w:val="20"/>
        </w:rPr>
        <w:t xml:space="preserve"> </w:t>
      </w:r>
      <w:r w:rsidRPr="0060415D">
        <w:rPr>
          <w:rFonts w:ascii="Garamond" w:hAnsi="Garamond"/>
          <w:sz w:val="20"/>
          <w:szCs w:val="20"/>
        </w:rPr>
        <w:t>strán,</w:t>
      </w:r>
      <w:r w:rsidR="00BF7AB6" w:rsidRPr="0060415D">
        <w:rPr>
          <w:rFonts w:ascii="Garamond" w:hAnsi="Garamond"/>
          <w:sz w:val="20"/>
          <w:szCs w:val="20"/>
        </w:rPr>
        <w:t xml:space="preserve"> </w:t>
      </w:r>
      <w:r w:rsidRPr="0060415D">
        <w:rPr>
          <w:rFonts w:ascii="Garamond" w:hAnsi="Garamond"/>
          <w:sz w:val="20"/>
          <w:szCs w:val="20"/>
        </w:rPr>
        <w:t>ktoré</w:t>
      </w:r>
      <w:r w:rsidR="00BF7AB6" w:rsidRPr="0060415D">
        <w:rPr>
          <w:rFonts w:ascii="Garamond" w:hAnsi="Garamond"/>
          <w:sz w:val="20"/>
          <w:szCs w:val="20"/>
        </w:rPr>
        <w:t xml:space="preserve"> </w:t>
      </w:r>
      <w:r w:rsidRPr="0060415D">
        <w:rPr>
          <w:rFonts w:ascii="Garamond" w:hAnsi="Garamond"/>
          <w:sz w:val="20"/>
          <w:szCs w:val="20"/>
        </w:rPr>
        <w:t>vzhľadom</w:t>
      </w:r>
      <w:r w:rsidR="00BF7AB6" w:rsidRPr="0060415D">
        <w:rPr>
          <w:rFonts w:ascii="Garamond" w:hAnsi="Garamond"/>
          <w:sz w:val="20"/>
          <w:szCs w:val="20"/>
        </w:rPr>
        <w:t xml:space="preserve"> </w:t>
      </w:r>
      <w:r w:rsidRPr="0060415D">
        <w:rPr>
          <w:rFonts w:ascii="Garamond" w:hAnsi="Garamond"/>
          <w:sz w:val="20"/>
          <w:szCs w:val="20"/>
        </w:rPr>
        <w:t>na</w:t>
      </w:r>
      <w:r w:rsidR="00BF7AB6" w:rsidRPr="0060415D">
        <w:rPr>
          <w:rFonts w:ascii="Garamond" w:hAnsi="Garamond"/>
          <w:sz w:val="20"/>
          <w:szCs w:val="20"/>
        </w:rPr>
        <w:t xml:space="preserve"> </w:t>
      </w:r>
      <w:r w:rsidRPr="0060415D">
        <w:rPr>
          <w:rFonts w:ascii="Garamond" w:hAnsi="Garamond"/>
          <w:sz w:val="20"/>
          <w:szCs w:val="20"/>
        </w:rPr>
        <w:t>svoju</w:t>
      </w:r>
      <w:r w:rsidR="00BF7AB6" w:rsidRPr="0060415D">
        <w:rPr>
          <w:rFonts w:ascii="Garamond" w:hAnsi="Garamond"/>
          <w:sz w:val="20"/>
          <w:szCs w:val="20"/>
        </w:rPr>
        <w:t xml:space="preserve"> </w:t>
      </w:r>
      <w:r w:rsidRPr="0060415D">
        <w:rPr>
          <w:rFonts w:ascii="Garamond" w:hAnsi="Garamond"/>
          <w:sz w:val="20"/>
          <w:szCs w:val="20"/>
        </w:rPr>
        <w:t>podstatu</w:t>
      </w:r>
      <w:r w:rsidR="00BF7AB6" w:rsidRPr="0060415D">
        <w:rPr>
          <w:rFonts w:ascii="Garamond" w:hAnsi="Garamond"/>
          <w:sz w:val="20"/>
          <w:szCs w:val="20"/>
        </w:rPr>
        <w:t xml:space="preserve"> </w:t>
      </w:r>
      <w:r w:rsidRPr="0060415D">
        <w:rPr>
          <w:rFonts w:ascii="Garamond" w:hAnsi="Garamond"/>
          <w:sz w:val="20"/>
          <w:szCs w:val="20"/>
        </w:rPr>
        <w:t>zánikom</w:t>
      </w:r>
      <w:r w:rsidR="00BF7AB6" w:rsidRPr="0060415D">
        <w:rPr>
          <w:rFonts w:ascii="Garamond" w:hAnsi="Garamond"/>
          <w:sz w:val="20"/>
          <w:szCs w:val="20"/>
        </w:rPr>
        <w:t xml:space="preserve"> </w:t>
      </w:r>
      <w:r w:rsidRPr="0060415D">
        <w:rPr>
          <w:rFonts w:ascii="Garamond" w:hAnsi="Garamond"/>
          <w:sz w:val="20"/>
          <w:szCs w:val="20"/>
        </w:rPr>
        <w:t>Zmluvy</w:t>
      </w:r>
      <w:r w:rsidR="00BF7AB6" w:rsidRPr="0060415D">
        <w:rPr>
          <w:rFonts w:ascii="Garamond" w:hAnsi="Garamond"/>
          <w:sz w:val="20"/>
          <w:szCs w:val="20"/>
        </w:rPr>
        <w:t xml:space="preserve"> </w:t>
      </w:r>
      <w:r w:rsidRPr="0060415D">
        <w:rPr>
          <w:rFonts w:ascii="Garamond" w:hAnsi="Garamond"/>
          <w:sz w:val="20"/>
          <w:szCs w:val="20"/>
        </w:rPr>
        <w:t>nezanikajú.</w:t>
      </w:r>
    </w:p>
    <w:p w14:paraId="6C83A92D" w14:textId="77777777" w:rsidR="00800837" w:rsidRPr="0060415D" w:rsidRDefault="00800837" w:rsidP="00CE05A6">
      <w:pPr>
        <w:keepNext/>
        <w:keepLines/>
        <w:tabs>
          <w:tab w:val="left" w:pos="0"/>
          <w:tab w:val="left" w:pos="709"/>
        </w:tabs>
        <w:spacing w:after="0" w:line="240" w:lineRule="auto"/>
        <w:ind w:left="709" w:hanging="709"/>
        <w:jc w:val="both"/>
        <w:rPr>
          <w:rFonts w:ascii="Garamond" w:hAnsi="Garamond" w:cs="Arial"/>
          <w:sz w:val="20"/>
          <w:szCs w:val="20"/>
        </w:rPr>
      </w:pPr>
    </w:p>
    <w:p w14:paraId="11FE1EC2" w14:textId="22ADC4ED" w:rsidR="00800837" w:rsidRPr="0060415D" w:rsidRDefault="00800837" w:rsidP="003B0586">
      <w:pPr>
        <w:pStyle w:val="Odsekzoznamu"/>
        <w:keepNext/>
        <w:keepLines/>
        <w:numPr>
          <w:ilvl w:val="0"/>
          <w:numId w:val="23"/>
        </w:numPr>
        <w:tabs>
          <w:tab w:val="num" w:pos="720"/>
        </w:tabs>
        <w:spacing w:after="0" w:line="240" w:lineRule="auto"/>
        <w:ind w:hanging="720"/>
        <w:jc w:val="both"/>
        <w:rPr>
          <w:rFonts w:ascii="Garamond" w:hAnsi="Garamond" w:cs="Arial"/>
          <w:sz w:val="20"/>
          <w:szCs w:val="20"/>
        </w:rPr>
      </w:pPr>
      <w:r w:rsidRPr="0060415D">
        <w:rPr>
          <w:rFonts w:ascii="Garamond" w:hAnsi="Garamond" w:cs="Arial"/>
          <w:sz w:val="20"/>
          <w:szCs w:val="20"/>
        </w:rPr>
        <w:lastRenderedPageBreak/>
        <w:t>Zmluvu</w:t>
      </w:r>
      <w:r w:rsidR="00BF7AB6" w:rsidRPr="0060415D">
        <w:rPr>
          <w:rFonts w:ascii="Garamond" w:hAnsi="Garamond" w:cs="Arial"/>
          <w:sz w:val="20"/>
          <w:szCs w:val="20"/>
        </w:rPr>
        <w:t xml:space="preserve"> </w:t>
      </w:r>
      <w:r w:rsidRPr="0060415D">
        <w:rPr>
          <w:rFonts w:ascii="Garamond" w:hAnsi="Garamond" w:cs="Arial"/>
          <w:sz w:val="20"/>
          <w:szCs w:val="20"/>
        </w:rPr>
        <w:t>môže</w:t>
      </w:r>
      <w:r w:rsidR="00BF7AB6" w:rsidRPr="0060415D">
        <w:rPr>
          <w:rFonts w:ascii="Garamond" w:hAnsi="Garamond" w:cs="Arial"/>
          <w:sz w:val="20"/>
          <w:szCs w:val="20"/>
        </w:rPr>
        <w:t xml:space="preserve"> </w:t>
      </w:r>
      <w:r w:rsidRPr="0060415D">
        <w:rPr>
          <w:rFonts w:ascii="Garamond" w:hAnsi="Garamond" w:cs="Arial"/>
          <w:sz w:val="20"/>
          <w:szCs w:val="20"/>
        </w:rPr>
        <w:t>Objednávateľ</w:t>
      </w:r>
      <w:r w:rsidR="00BF7AB6" w:rsidRPr="0060415D">
        <w:rPr>
          <w:rFonts w:ascii="Garamond" w:hAnsi="Garamond" w:cs="Arial"/>
          <w:sz w:val="20"/>
          <w:szCs w:val="20"/>
        </w:rPr>
        <w:t xml:space="preserve"> </w:t>
      </w:r>
      <w:r w:rsidRPr="0060415D">
        <w:rPr>
          <w:rFonts w:ascii="Garamond" w:hAnsi="Garamond" w:cs="Arial"/>
          <w:sz w:val="20"/>
          <w:szCs w:val="20"/>
        </w:rPr>
        <w:t>vypovedať</w:t>
      </w:r>
      <w:r w:rsidR="00BF7AB6" w:rsidRPr="0060415D">
        <w:rPr>
          <w:rFonts w:ascii="Garamond" w:hAnsi="Garamond" w:cs="Arial"/>
          <w:sz w:val="20"/>
          <w:szCs w:val="20"/>
        </w:rPr>
        <w:t xml:space="preserve"> </w:t>
      </w:r>
      <w:r w:rsidRPr="0060415D">
        <w:rPr>
          <w:rFonts w:ascii="Garamond" w:hAnsi="Garamond" w:cs="Arial"/>
          <w:sz w:val="20"/>
          <w:szCs w:val="20"/>
        </w:rPr>
        <w:t>aj</w:t>
      </w:r>
      <w:r w:rsidR="00BF7AB6" w:rsidRPr="0060415D">
        <w:rPr>
          <w:rFonts w:ascii="Garamond" w:hAnsi="Garamond" w:cs="Arial"/>
          <w:sz w:val="20"/>
          <w:szCs w:val="20"/>
        </w:rPr>
        <w:t xml:space="preserve"> </w:t>
      </w:r>
      <w:r w:rsidRPr="0060415D">
        <w:rPr>
          <w:rFonts w:ascii="Garamond" w:hAnsi="Garamond" w:cs="Arial"/>
          <w:sz w:val="20"/>
          <w:szCs w:val="20"/>
        </w:rPr>
        <w:t>bez</w:t>
      </w:r>
      <w:r w:rsidR="00BF7AB6" w:rsidRPr="0060415D">
        <w:rPr>
          <w:rFonts w:ascii="Garamond" w:hAnsi="Garamond" w:cs="Arial"/>
          <w:sz w:val="20"/>
          <w:szCs w:val="20"/>
        </w:rPr>
        <w:t xml:space="preserve"> </w:t>
      </w:r>
      <w:r w:rsidRPr="0060415D">
        <w:rPr>
          <w:rFonts w:ascii="Garamond" w:hAnsi="Garamond" w:cs="Arial"/>
          <w:sz w:val="20"/>
          <w:szCs w:val="20"/>
        </w:rPr>
        <w:t>udania</w:t>
      </w:r>
      <w:r w:rsidR="00BF7AB6" w:rsidRPr="0060415D">
        <w:rPr>
          <w:rFonts w:ascii="Garamond" w:hAnsi="Garamond" w:cs="Arial"/>
          <w:sz w:val="20"/>
          <w:szCs w:val="20"/>
        </w:rPr>
        <w:t xml:space="preserve"> </w:t>
      </w:r>
      <w:r w:rsidRPr="0060415D">
        <w:rPr>
          <w:rFonts w:ascii="Garamond" w:hAnsi="Garamond" w:cs="Arial"/>
          <w:sz w:val="20"/>
          <w:szCs w:val="20"/>
        </w:rPr>
        <w:t>dôvodu</w:t>
      </w:r>
      <w:r w:rsidR="00BF7AB6" w:rsidRPr="0060415D">
        <w:rPr>
          <w:rFonts w:ascii="Garamond" w:hAnsi="Garamond" w:cs="Arial"/>
          <w:sz w:val="20"/>
          <w:szCs w:val="20"/>
        </w:rPr>
        <w:t xml:space="preserve"> </w:t>
      </w:r>
      <w:r w:rsidRPr="0060415D">
        <w:rPr>
          <w:rFonts w:ascii="Garamond" w:hAnsi="Garamond" w:cs="Arial"/>
          <w:sz w:val="20"/>
          <w:szCs w:val="20"/>
        </w:rPr>
        <w:t>zaslaním</w:t>
      </w:r>
      <w:r w:rsidR="00BF7AB6" w:rsidRPr="0060415D">
        <w:rPr>
          <w:rFonts w:ascii="Garamond" w:hAnsi="Garamond" w:cs="Arial"/>
          <w:sz w:val="20"/>
          <w:szCs w:val="20"/>
        </w:rPr>
        <w:t xml:space="preserve"> </w:t>
      </w:r>
      <w:r w:rsidRPr="0060415D">
        <w:rPr>
          <w:rFonts w:ascii="Garamond" w:hAnsi="Garamond" w:cs="Arial"/>
          <w:sz w:val="20"/>
          <w:szCs w:val="20"/>
        </w:rPr>
        <w:t>písomnej</w:t>
      </w:r>
      <w:r w:rsidR="00BF7AB6" w:rsidRPr="0060415D">
        <w:rPr>
          <w:rFonts w:ascii="Garamond" w:hAnsi="Garamond" w:cs="Arial"/>
          <w:sz w:val="20"/>
          <w:szCs w:val="20"/>
        </w:rPr>
        <w:t xml:space="preserve"> </w:t>
      </w:r>
      <w:r w:rsidRPr="0060415D">
        <w:rPr>
          <w:rFonts w:ascii="Garamond" w:hAnsi="Garamond" w:cs="Arial"/>
          <w:sz w:val="20"/>
          <w:szCs w:val="20"/>
        </w:rPr>
        <w:t>výpovede</w:t>
      </w:r>
      <w:r w:rsidR="00BF7AB6" w:rsidRPr="0060415D">
        <w:rPr>
          <w:rFonts w:ascii="Garamond" w:hAnsi="Garamond" w:cs="Arial"/>
          <w:sz w:val="20"/>
          <w:szCs w:val="20"/>
        </w:rPr>
        <w:t xml:space="preserve"> </w:t>
      </w:r>
      <w:r w:rsidRPr="0060415D">
        <w:rPr>
          <w:rFonts w:ascii="Garamond" w:hAnsi="Garamond"/>
          <w:sz w:val="20"/>
          <w:szCs w:val="20"/>
        </w:rPr>
        <w:t>Poskytovateľ</w:t>
      </w:r>
      <w:r w:rsidRPr="0060415D">
        <w:rPr>
          <w:rFonts w:ascii="Garamond" w:hAnsi="Garamond" w:cs="Arial"/>
          <w:sz w:val="20"/>
          <w:szCs w:val="20"/>
        </w:rPr>
        <w:t>ovi,</w:t>
      </w:r>
      <w:r w:rsidR="00BF7AB6" w:rsidRPr="0060415D">
        <w:rPr>
          <w:rFonts w:ascii="Garamond" w:hAnsi="Garamond" w:cs="Arial"/>
          <w:sz w:val="20"/>
          <w:szCs w:val="20"/>
        </w:rPr>
        <w:t xml:space="preserve"> </w:t>
      </w:r>
      <w:r w:rsidRPr="0060415D">
        <w:rPr>
          <w:rFonts w:ascii="Garamond" w:hAnsi="Garamond" w:cs="Arial"/>
          <w:sz w:val="20"/>
          <w:szCs w:val="20"/>
        </w:rPr>
        <w:t>pričom</w:t>
      </w:r>
      <w:r w:rsidR="00BF7AB6" w:rsidRPr="0060415D">
        <w:rPr>
          <w:rFonts w:ascii="Garamond" w:hAnsi="Garamond" w:cs="Arial"/>
          <w:sz w:val="20"/>
          <w:szCs w:val="20"/>
        </w:rPr>
        <w:t xml:space="preserve"> </w:t>
      </w:r>
      <w:r w:rsidRPr="0060415D">
        <w:rPr>
          <w:rFonts w:ascii="Garamond" w:hAnsi="Garamond" w:cs="Arial"/>
          <w:sz w:val="20"/>
          <w:szCs w:val="20"/>
        </w:rPr>
        <w:t>výpovedná</w:t>
      </w:r>
      <w:r w:rsidR="00BF7AB6" w:rsidRPr="0060415D">
        <w:rPr>
          <w:rFonts w:ascii="Garamond" w:hAnsi="Garamond" w:cs="Arial"/>
          <w:sz w:val="20"/>
          <w:szCs w:val="20"/>
        </w:rPr>
        <w:t xml:space="preserve"> </w:t>
      </w:r>
      <w:r w:rsidRPr="0060415D">
        <w:rPr>
          <w:rFonts w:ascii="Garamond" w:hAnsi="Garamond" w:cs="Arial"/>
          <w:sz w:val="20"/>
          <w:szCs w:val="20"/>
        </w:rPr>
        <w:t>lehota</w:t>
      </w:r>
      <w:r w:rsidR="00BF7AB6" w:rsidRPr="0060415D">
        <w:rPr>
          <w:rFonts w:ascii="Garamond" w:hAnsi="Garamond" w:cs="Arial"/>
          <w:sz w:val="20"/>
          <w:szCs w:val="20"/>
        </w:rPr>
        <w:t xml:space="preserve"> </w:t>
      </w:r>
      <w:r w:rsidRPr="0060415D">
        <w:rPr>
          <w:rFonts w:ascii="Garamond" w:hAnsi="Garamond" w:cs="Arial"/>
          <w:sz w:val="20"/>
          <w:szCs w:val="20"/>
        </w:rPr>
        <w:t>je</w:t>
      </w:r>
      <w:r w:rsidR="00BF7AB6" w:rsidRPr="0060415D">
        <w:rPr>
          <w:rFonts w:ascii="Garamond" w:hAnsi="Garamond" w:cs="Arial"/>
          <w:sz w:val="20"/>
          <w:szCs w:val="20"/>
        </w:rPr>
        <w:t xml:space="preserve"> </w:t>
      </w:r>
      <w:r w:rsidRPr="0060415D">
        <w:rPr>
          <w:rFonts w:ascii="Garamond" w:hAnsi="Garamond" w:cs="Arial"/>
          <w:sz w:val="20"/>
          <w:szCs w:val="20"/>
        </w:rPr>
        <w:t>1</w:t>
      </w:r>
      <w:r w:rsidR="00BF7AB6" w:rsidRPr="0060415D">
        <w:rPr>
          <w:rFonts w:ascii="Garamond" w:hAnsi="Garamond" w:cs="Arial"/>
          <w:sz w:val="20"/>
          <w:szCs w:val="20"/>
        </w:rPr>
        <w:t xml:space="preserve"> </w:t>
      </w:r>
      <w:r w:rsidRPr="0060415D">
        <w:rPr>
          <w:rFonts w:ascii="Garamond" w:hAnsi="Garamond" w:cs="Arial"/>
          <w:sz w:val="20"/>
          <w:szCs w:val="20"/>
        </w:rPr>
        <w:t>(jeden)</w:t>
      </w:r>
      <w:r w:rsidR="00BF7AB6" w:rsidRPr="0060415D">
        <w:rPr>
          <w:rFonts w:ascii="Garamond" w:hAnsi="Garamond" w:cs="Arial"/>
          <w:sz w:val="20"/>
          <w:szCs w:val="20"/>
        </w:rPr>
        <w:t xml:space="preserve"> </w:t>
      </w:r>
      <w:r w:rsidRPr="0060415D">
        <w:rPr>
          <w:rFonts w:ascii="Garamond" w:hAnsi="Garamond" w:cs="Arial"/>
          <w:sz w:val="20"/>
          <w:szCs w:val="20"/>
        </w:rPr>
        <w:t>mesiac</w:t>
      </w:r>
      <w:r w:rsidR="00BF7AB6" w:rsidRPr="0060415D">
        <w:rPr>
          <w:rFonts w:ascii="Garamond" w:hAnsi="Garamond" w:cs="Arial"/>
          <w:sz w:val="20"/>
          <w:szCs w:val="20"/>
        </w:rPr>
        <w:t xml:space="preserve"> </w:t>
      </w:r>
      <w:r w:rsidRPr="0060415D">
        <w:rPr>
          <w:rFonts w:ascii="Garamond" w:hAnsi="Garamond" w:cs="Arial"/>
          <w:sz w:val="20"/>
          <w:szCs w:val="20"/>
        </w:rPr>
        <w:t>a</w:t>
      </w:r>
      <w:r w:rsidR="00BF7AB6" w:rsidRPr="0060415D">
        <w:rPr>
          <w:rFonts w:ascii="Garamond" w:hAnsi="Garamond" w:cs="Arial"/>
          <w:sz w:val="20"/>
          <w:szCs w:val="20"/>
        </w:rPr>
        <w:t xml:space="preserve"> </w:t>
      </w:r>
      <w:r w:rsidRPr="0060415D">
        <w:rPr>
          <w:rFonts w:ascii="Garamond" w:hAnsi="Garamond" w:cs="Arial"/>
          <w:sz w:val="20"/>
          <w:szCs w:val="20"/>
        </w:rPr>
        <w:t>začína</w:t>
      </w:r>
      <w:r w:rsidR="00BF7AB6" w:rsidRPr="0060415D">
        <w:rPr>
          <w:rFonts w:ascii="Garamond" w:hAnsi="Garamond" w:cs="Arial"/>
          <w:sz w:val="20"/>
          <w:szCs w:val="20"/>
        </w:rPr>
        <w:t xml:space="preserve"> </w:t>
      </w:r>
      <w:r w:rsidRPr="0060415D">
        <w:rPr>
          <w:rFonts w:ascii="Garamond" w:hAnsi="Garamond" w:cs="Arial"/>
          <w:sz w:val="20"/>
          <w:szCs w:val="20"/>
        </w:rPr>
        <w:t>plynúť</w:t>
      </w:r>
      <w:r w:rsidR="00BF7AB6" w:rsidRPr="0060415D">
        <w:rPr>
          <w:rFonts w:ascii="Garamond" w:hAnsi="Garamond" w:cs="Arial"/>
          <w:sz w:val="20"/>
          <w:szCs w:val="20"/>
        </w:rPr>
        <w:t xml:space="preserve"> </w:t>
      </w:r>
      <w:r w:rsidRPr="0060415D">
        <w:rPr>
          <w:rFonts w:ascii="Garamond" w:hAnsi="Garamond" w:cs="Arial"/>
          <w:sz w:val="20"/>
          <w:szCs w:val="20"/>
        </w:rPr>
        <w:t>prvým</w:t>
      </w:r>
      <w:r w:rsidR="00BF7AB6" w:rsidRPr="0060415D">
        <w:rPr>
          <w:rFonts w:ascii="Garamond" w:hAnsi="Garamond" w:cs="Arial"/>
          <w:sz w:val="20"/>
          <w:szCs w:val="20"/>
        </w:rPr>
        <w:t xml:space="preserve"> </w:t>
      </w:r>
      <w:r w:rsidRPr="0060415D">
        <w:rPr>
          <w:rFonts w:ascii="Garamond" w:hAnsi="Garamond" w:cs="Arial"/>
          <w:sz w:val="20"/>
          <w:szCs w:val="20"/>
        </w:rPr>
        <w:t>dňom</w:t>
      </w:r>
      <w:r w:rsidR="00BF7AB6" w:rsidRPr="0060415D">
        <w:rPr>
          <w:rFonts w:ascii="Garamond" w:hAnsi="Garamond" w:cs="Arial"/>
          <w:sz w:val="20"/>
          <w:szCs w:val="20"/>
        </w:rPr>
        <w:t xml:space="preserve"> </w:t>
      </w:r>
      <w:r w:rsidRPr="0060415D">
        <w:rPr>
          <w:rFonts w:ascii="Garamond" w:hAnsi="Garamond" w:cs="Arial"/>
          <w:sz w:val="20"/>
          <w:szCs w:val="20"/>
        </w:rPr>
        <w:t>mesiaca</w:t>
      </w:r>
      <w:r w:rsidR="00BF7AB6" w:rsidRPr="0060415D">
        <w:rPr>
          <w:rFonts w:ascii="Garamond" w:hAnsi="Garamond" w:cs="Arial"/>
          <w:sz w:val="20"/>
          <w:szCs w:val="20"/>
        </w:rPr>
        <w:t xml:space="preserve"> </w:t>
      </w:r>
      <w:r w:rsidRPr="0060415D">
        <w:rPr>
          <w:rFonts w:ascii="Garamond" w:hAnsi="Garamond" w:cs="Arial"/>
          <w:sz w:val="20"/>
          <w:szCs w:val="20"/>
        </w:rPr>
        <w:t>nasledujúceho</w:t>
      </w:r>
      <w:r w:rsidR="00BF7AB6" w:rsidRPr="0060415D">
        <w:rPr>
          <w:rFonts w:ascii="Garamond" w:hAnsi="Garamond" w:cs="Arial"/>
          <w:sz w:val="20"/>
          <w:szCs w:val="20"/>
        </w:rPr>
        <w:t xml:space="preserve"> </w:t>
      </w:r>
      <w:r w:rsidRPr="0060415D">
        <w:rPr>
          <w:rFonts w:ascii="Garamond" w:hAnsi="Garamond" w:cs="Arial"/>
          <w:sz w:val="20"/>
          <w:szCs w:val="20"/>
        </w:rPr>
        <w:t>po</w:t>
      </w:r>
      <w:r w:rsidR="00BF7AB6" w:rsidRPr="0060415D">
        <w:rPr>
          <w:rFonts w:ascii="Garamond" w:hAnsi="Garamond" w:cs="Arial"/>
          <w:sz w:val="20"/>
          <w:szCs w:val="20"/>
        </w:rPr>
        <w:t xml:space="preserve"> </w:t>
      </w:r>
      <w:r w:rsidRPr="0060415D">
        <w:rPr>
          <w:rFonts w:ascii="Garamond" w:hAnsi="Garamond" w:cs="Arial"/>
          <w:sz w:val="20"/>
          <w:szCs w:val="20"/>
        </w:rPr>
        <w:t>mesiaci,</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ktorom</w:t>
      </w:r>
      <w:r w:rsidR="00BF7AB6" w:rsidRPr="0060415D">
        <w:rPr>
          <w:rFonts w:ascii="Garamond" w:hAnsi="Garamond" w:cs="Arial"/>
          <w:sz w:val="20"/>
          <w:szCs w:val="20"/>
        </w:rPr>
        <w:t xml:space="preserve"> </w:t>
      </w:r>
      <w:r w:rsidRPr="0060415D">
        <w:rPr>
          <w:rFonts w:ascii="Garamond" w:hAnsi="Garamond" w:cs="Arial"/>
          <w:sz w:val="20"/>
          <w:szCs w:val="20"/>
        </w:rPr>
        <w:t>bola</w:t>
      </w:r>
      <w:r w:rsidR="00BF7AB6" w:rsidRPr="0060415D">
        <w:rPr>
          <w:rFonts w:ascii="Garamond" w:hAnsi="Garamond" w:cs="Arial"/>
          <w:sz w:val="20"/>
          <w:szCs w:val="20"/>
        </w:rPr>
        <w:t xml:space="preserve"> </w:t>
      </w:r>
      <w:r w:rsidRPr="0060415D">
        <w:rPr>
          <w:rFonts w:ascii="Garamond" w:hAnsi="Garamond" w:cs="Arial"/>
          <w:sz w:val="20"/>
          <w:szCs w:val="20"/>
        </w:rPr>
        <w:t>výpoveď</w:t>
      </w:r>
      <w:r w:rsidR="00BF7AB6" w:rsidRPr="0060415D">
        <w:rPr>
          <w:rFonts w:ascii="Garamond" w:hAnsi="Garamond" w:cs="Arial"/>
          <w:sz w:val="20"/>
          <w:szCs w:val="20"/>
        </w:rPr>
        <w:t xml:space="preserve"> </w:t>
      </w:r>
      <w:r w:rsidRPr="0060415D">
        <w:rPr>
          <w:rFonts w:ascii="Garamond" w:hAnsi="Garamond" w:cs="Arial"/>
          <w:sz w:val="20"/>
          <w:szCs w:val="20"/>
        </w:rPr>
        <w:t>doručená</w:t>
      </w:r>
      <w:r w:rsidR="00BF7AB6" w:rsidRPr="0060415D">
        <w:rPr>
          <w:rFonts w:ascii="Garamond" w:hAnsi="Garamond" w:cs="Arial"/>
          <w:sz w:val="20"/>
          <w:szCs w:val="20"/>
        </w:rPr>
        <w:t xml:space="preserve"> </w:t>
      </w:r>
      <w:r w:rsidRPr="0060415D">
        <w:rPr>
          <w:rFonts w:ascii="Garamond" w:hAnsi="Garamond"/>
          <w:sz w:val="20"/>
          <w:szCs w:val="20"/>
        </w:rPr>
        <w:t>Poskytovateľ</w:t>
      </w:r>
      <w:r w:rsidRPr="0060415D">
        <w:rPr>
          <w:rFonts w:ascii="Garamond" w:hAnsi="Garamond" w:cs="Arial"/>
          <w:sz w:val="20"/>
          <w:szCs w:val="20"/>
        </w:rPr>
        <w:t>ovi.</w:t>
      </w:r>
      <w:r w:rsidR="00BF7AB6" w:rsidRPr="0060415D">
        <w:rPr>
          <w:rFonts w:ascii="Garamond" w:hAnsi="Garamond" w:cs="Arial"/>
          <w:sz w:val="20"/>
          <w:szCs w:val="20"/>
        </w:rPr>
        <w:t xml:space="preserve"> </w:t>
      </w:r>
      <w:r w:rsidRPr="0060415D">
        <w:rPr>
          <w:rFonts w:ascii="Garamond" w:hAnsi="Garamond" w:cs="Arial"/>
          <w:sz w:val="20"/>
          <w:szCs w:val="20"/>
        </w:rPr>
        <w:t>Objednávky</w:t>
      </w:r>
      <w:r w:rsidR="00BF7AB6" w:rsidRPr="0060415D">
        <w:rPr>
          <w:rFonts w:ascii="Garamond" w:hAnsi="Garamond" w:cs="Arial"/>
          <w:sz w:val="20"/>
          <w:szCs w:val="20"/>
        </w:rPr>
        <w:t xml:space="preserve"> </w:t>
      </w:r>
      <w:r w:rsidRPr="0060415D">
        <w:rPr>
          <w:rFonts w:ascii="Garamond" w:hAnsi="Garamond" w:cs="Arial"/>
          <w:sz w:val="20"/>
          <w:szCs w:val="20"/>
        </w:rPr>
        <w:t>potvrdené</w:t>
      </w:r>
      <w:r w:rsidR="00BF7AB6" w:rsidRPr="0060415D">
        <w:rPr>
          <w:rFonts w:ascii="Garamond" w:hAnsi="Garamond" w:cs="Arial"/>
          <w:sz w:val="20"/>
          <w:szCs w:val="20"/>
        </w:rPr>
        <w:t xml:space="preserve"> </w:t>
      </w:r>
      <w:r w:rsidR="00073680" w:rsidRPr="0060415D">
        <w:rPr>
          <w:rFonts w:ascii="Garamond" w:eastAsia="Times New Roman" w:hAnsi="Garamond" w:cs="Times New Roman"/>
          <w:sz w:val="20"/>
          <w:szCs w:val="20"/>
          <w:lang w:eastAsia="en-US"/>
        </w:rPr>
        <w:t>Poskytovateľom</w:t>
      </w:r>
      <w:r w:rsidR="00BF7AB6" w:rsidRPr="0060415D">
        <w:rPr>
          <w:rFonts w:ascii="Garamond" w:hAnsi="Garamond" w:cs="Arial"/>
          <w:sz w:val="20"/>
          <w:szCs w:val="20"/>
        </w:rPr>
        <w:t xml:space="preserve"> </w:t>
      </w:r>
      <w:r w:rsidRPr="0060415D">
        <w:rPr>
          <w:rFonts w:ascii="Garamond" w:hAnsi="Garamond" w:cs="Arial"/>
          <w:sz w:val="20"/>
          <w:szCs w:val="20"/>
        </w:rPr>
        <w:t>pred</w:t>
      </w:r>
      <w:r w:rsidR="00BF7AB6" w:rsidRPr="0060415D">
        <w:rPr>
          <w:rFonts w:ascii="Garamond" w:hAnsi="Garamond" w:cs="Arial"/>
          <w:sz w:val="20"/>
          <w:szCs w:val="20"/>
        </w:rPr>
        <w:t xml:space="preserve"> </w:t>
      </w:r>
      <w:r w:rsidRPr="0060415D">
        <w:rPr>
          <w:rFonts w:ascii="Garamond" w:hAnsi="Garamond" w:cs="Arial"/>
          <w:sz w:val="20"/>
          <w:szCs w:val="20"/>
        </w:rPr>
        <w:t>dátumom</w:t>
      </w:r>
      <w:r w:rsidR="00BF7AB6" w:rsidRPr="0060415D">
        <w:rPr>
          <w:rFonts w:ascii="Garamond" w:hAnsi="Garamond" w:cs="Arial"/>
          <w:sz w:val="20"/>
          <w:szCs w:val="20"/>
        </w:rPr>
        <w:t xml:space="preserve"> </w:t>
      </w:r>
      <w:r w:rsidRPr="0060415D">
        <w:rPr>
          <w:rFonts w:ascii="Garamond" w:hAnsi="Garamond" w:cs="Arial"/>
          <w:sz w:val="20"/>
          <w:szCs w:val="20"/>
        </w:rPr>
        <w:t>odoslania</w:t>
      </w:r>
      <w:r w:rsidR="00BF7AB6" w:rsidRPr="0060415D">
        <w:rPr>
          <w:rFonts w:ascii="Garamond" w:hAnsi="Garamond" w:cs="Arial"/>
          <w:sz w:val="20"/>
          <w:szCs w:val="20"/>
        </w:rPr>
        <w:t xml:space="preserve"> </w:t>
      </w:r>
      <w:r w:rsidRPr="0060415D">
        <w:rPr>
          <w:rFonts w:ascii="Garamond" w:hAnsi="Garamond" w:cs="Arial"/>
          <w:sz w:val="20"/>
          <w:szCs w:val="20"/>
        </w:rPr>
        <w:t>výpovede</w:t>
      </w:r>
      <w:r w:rsidR="00BF7AB6" w:rsidRPr="0060415D">
        <w:rPr>
          <w:rFonts w:ascii="Garamond" w:hAnsi="Garamond" w:cs="Arial"/>
          <w:sz w:val="20"/>
          <w:szCs w:val="20"/>
        </w:rPr>
        <w:t xml:space="preserve"> </w:t>
      </w:r>
      <w:r w:rsidRPr="0060415D">
        <w:rPr>
          <w:rFonts w:ascii="Garamond" w:hAnsi="Garamond"/>
          <w:sz w:val="20"/>
          <w:szCs w:val="20"/>
        </w:rPr>
        <w:t>Poskytovateľ</w:t>
      </w:r>
      <w:r w:rsidRPr="0060415D">
        <w:rPr>
          <w:rFonts w:ascii="Garamond" w:hAnsi="Garamond" w:cs="Arial"/>
          <w:sz w:val="20"/>
          <w:szCs w:val="20"/>
        </w:rPr>
        <w:t>ovi</w:t>
      </w:r>
      <w:r w:rsidR="00BF7AB6" w:rsidRPr="0060415D">
        <w:rPr>
          <w:rFonts w:ascii="Garamond" w:hAnsi="Garamond" w:cs="Arial"/>
          <w:sz w:val="20"/>
          <w:szCs w:val="20"/>
        </w:rPr>
        <w:t xml:space="preserve"> </w:t>
      </w:r>
      <w:r w:rsidRPr="0060415D">
        <w:rPr>
          <w:rFonts w:ascii="Garamond" w:hAnsi="Garamond" w:cs="Arial"/>
          <w:sz w:val="20"/>
          <w:szCs w:val="20"/>
        </w:rPr>
        <w:t>zostávajú</w:t>
      </w:r>
      <w:r w:rsidR="00BF7AB6" w:rsidRPr="0060415D">
        <w:rPr>
          <w:rFonts w:ascii="Garamond" w:hAnsi="Garamond" w:cs="Arial"/>
          <w:sz w:val="20"/>
          <w:szCs w:val="20"/>
        </w:rPr>
        <w:t xml:space="preserve"> </w:t>
      </w:r>
      <w:r w:rsidRPr="0060415D">
        <w:rPr>
          <w:rFonts w:ascii="Garamond" w:hAnsi="Garamond" w:cs="Arial"/>
          <w:sz w:val="20"/>
          <w:szCs w:val="20"/>
        </w:rPr>
        <w:t>platné</w:t>
      </w:r>
      <w:r w:rsidR="00BF7AB6" w:rsidRPr="0060415D">
        <w:rPr>
          <w:rFonts w:ascii="Garamond" w:hAnsi="Garamond" w:cs="Arial"/>
          <w:sz w:val="20"/>
          <w:szCs w:val="20"/>
        </w:rPr>
        <w:t xml:space="preserve"> </w:t>
      </w:r>
      <w:r w:rsidRPr="0060415D">
        <w:rPr>
          <w:rFonts w:ascii="Garamond" w:hAnsi="Garamond" w:cs="Arial"/>
          <w:sz w:val="20"/>
          <w:szCs w:val="20"/>
        </w:rPr>
        <w:t>a</w:t>
      </w:r>
      <w:r w:rsidR="00BF7AB6" w:rsidRPr="0060415D">
        <w:rPr>
          <w:rFonts w:ascii="Garamond" w:hAnsi="Garamond" w:cs="Arial"/>
          <w:sz w:val="20"/>
          <w:szCs w:val="20"/>
        </w:rPr>
        <w:t xml:space="preserve"> </w:t>
      </w:r>
      <w:r w:rsidRPr="0060415D">
        <w:rPr>
          <w:rFonts w:ascii="Garamond" w:hAnsi="Garamond" w:cs="Arial"/>
          <w:sz w:val="20"/>
          <w:szCs w:val="20"/>
        </w:rPr>
        <w:t>budú</w:t>
      </w:r>
      <w:r w:rsidR="00BF7AB6" w:rsidRPr="0060415D">
        <w:rPr>
          <w:rFonts w:ascii="Garamond" w:hAnsi="Garamond" w:cs="Arial"/>
          <w:sz w:val="20"/>
          <w:szCs w:val="20"/>
        </w:rPr>
        <w:t xml:space="preserve"> </w:t>
      </w:r>
      <w:r w:rsidRPr="0060415D">
        <w:rPr>
          <w:rFonts w:ascii="Garamond" w:hAnsi="Garamond" w:cs="Arial"/>
          <w:sz w:val="20"/>
          <w:szCs w:val="20"/>
        </w:rPr>
        <w:t>vybavené</w:t>
      </w:r>
      <w:r w:rsidR="00BF7AB6" w:rsidRPr="0060415D">
        <w:rPr>
          <w:rFonts w:ascii="Garamond" w:hAnsi="Garamond" w:cs="Arial"/>
          <w:sz w:val="20"/>
          <w:szCs w:val="20"/>
        </w:rPr>
        <w:t xml:space="preserve"> </w:t>
      </w:r>
      <w:r w:rsidRPr="0060415D">
        <w:rPr>
          <w:rFonts w:ascii="Garamond" w:hAnsi="Garamond" w:cs="Arial"/>
          <w:sz w:val="20"/>
          <w:szCs w:val="20"/>
        </w:rPr>
        <w:t>podľa</w:t>
      </w:r>
      <w:r w:rsidR="00BF7AB6" w:rsidRPr="0060415D">
        <w:rPr>
          <w:rFonts w:ascii="Garamond" w:hAnsi="Garamond" w:cs="Arial"/>
          <w:sz w:val="20"/>
          <w:szCs w:val="20"/>
        </w:rPr>
        <w:t xml:space="preserve"> </w:t>
      </w:r>
      <w:r w:rsidRPr="0060415D">
        <w:rPr>
          <w:rFonts w:ascii="Garamond" w:hAnsi="Garamond" w:cs="Arial"/>
          <w:sz w:val="20"/>
          <w:szCs w:val="20"/>
        </w:rPr>
        <w:t>Zmluvy.</w:t>
      </w:r>
    </w:p>
    <w:p w14:paraId="5CEEB23F" w14:textId="77777777" w:rsidR="00800837" w:rsidRPr="0060415D" w:rsidRDefault="00800837" w:rsidP="00CE05A6">
      <w:pPr>
        <w:keepNext/>
        <w:keepLines/>
        <w:tabs>
          <w:tab w:val="left" w:pos="0"/>
          <w:tab w:val="left" w:pos="709"/>
        </w:tabs>
        <w:spacing w:after="0" w:line="240" w:lineRule="auto"/>
        <w:jc w:val="both"/>
        <w:rPr>
          <w:rFonts w:ascii="Garamond" w:hAnsi="Garamond" w:cs="Arial"/>
          <w:sz w:val="20"/>
          <w:szCs w:val="20"/>
        </w:rPr>
      </w:pPr>
    </w:p>
    <w:p w14:paraId="4C38F673" w14:textId="4EF95F04" w:rsidR="00800837" w:rsidRPr="0060415D" w:rsidRDefault="00800837" w:rsidP="003B0586">
      <w:pPr>
        <w:pStyle w:val="Odsekzoznamu"/>
        <w:keepNext/>
        <w:keepLines/>
        <w:numPr>
          <w:ilvl w:val="0"/>
          <w:numId w:val="23"/>
        </w:numPr>
        <w:tabs>
          <w:tab w:val="num" w:pos="720"/>
        </w:tabs>
        <w:spacing w:after="0" w:line="240" w:lineRule="auto"/>
        <w:ind w:hanging="720"/>
        <w:jc w:val="both"/>
        <w:rPr>
          <w:rFonts w:ascii="Garamond" w:hAnsi="Garamond" w:cs="Arial"/>
          <w:sz w:val="20"/>
          <w:szCs w:val="20"/>
        </w:rPr>
      </w:pPr>
      <w:r w:rsidRPr="0060415D">
        <w:rPr>
          <w:rFonts w:ascii="Garamond" w:hAnsi="Garamond" w:cs="Arial"/>
          <w:sz w:val="20"/>
          <w:szCs w:val="20"/>
        </w:rPr>
        <w:t>Zmluva</w:t>
      </w:r>
      <w:r w:rsidR="00BF7AB6" w:rsidRPr="0060415D">
        <w:rPr>
          <w:rFonts w:ascii="Garamond" w:hAnsi="Garamond" w:cs="Arial"/>
          <w:sz w:val="20"/>
          <w:szCs w:val="20"/>
        </w:rPr>
        <w:t xml:space="preserve"> </w:t>
      </w:r>
      <w:r w:rsidRPr="0060415D">
        <w:rPr>
          <w:rFonts w:ascii="Garamond" w:hAnsi="Garamond" w:cs="Arial"/>
          <w:sz w:val="20"/>
          <w:szCs w:val="20"/>
        </w:rPr>
        <w:t>zaniká</w:t>
      </w:r>
      <w:r w:rsidR="00BF7AB6" w:rsidRPr="0060415D">
        <w:rPr>
          <w:rFonts w:ascii="Garamond" w:hAnsi="Garamond" w:cs="Arial"/>
          <w:sz w:val="20"/>
          <w:szCs w:val="20"/>
        </w:rPr>
        <w:t xml:space="preserve"> </w:t>
      </w:r>
      <w:r w:rsidRPr="0060415D">
        <w:rPr>
          <w:rFonts w:ascii="Garamond" w:hAnsi="Garamond" w:cs="Arial"/>
          <w:sz w:val="20"/>
          <w:szCs w:val="20"/>
        </w:rPr>
        <w:t>aj</w:t>
      </w:r>
      <w:r w:rsidR="00BF7AB6" w:rsidRPr="0060415D">
        <w:rPr>
          <w:rFonts w:ascii="Garamond" w:hAnsi="Garamond" w:cs="Arial"/>
          <w:sz w:val="20"/>
          <w:szCs w:val="20"/>
        </w:rPr>
        <w:t xml:space="preserve"> </w:t>
      </w:r>
      <w:r w:rsidRPr="0060415D">
        <w:rPr>
          <w:rFonts w:ascii="Garamond" w:hAnsi="Garamond" w:cs="Arial"/>
          <w:sz w:val="20"/>
          <w:szCs w:val="20"/>
        </w:rPr>
        <w:t>na</w:t>
      </w:r>
      <w:r w:rsidR="00BF7AB6" w:rsidRPr="0060415D">
        <w:rPr>
          <w:rFonts w:ascii="Garamond" w:hAnsi="Garamond" w:cs="Arial"/>
          <w:sz w:val="20"/>
          <w:szCs w:val="20"/>
        </w:rPr>
        <w:t xml:space="preserve"> </w:t>
      </w:r>
      <w:r w:rsidRPr="0060415D">
        <w:rPr>
          <w:rFonts w:ascii="Garamond" w:hAnsi="Garamond" w:cs="Arial"/>
          <w:sz w:val="20"/>
          <w:szCs w:val="20"/>
        </w:rPr>
        <w:t>základe</w:t>
      </w:r>
      <w:r w:rsidR="00BF7AB6" w:rsidRPr="0060415D">
        <w:rPr>
          <w:rFonts w:ascii="Garamond" w:hAnsi="Garamond" w:cs="Arial"/>
          <w:sz w:val="20"/>
          <w:szCs w:val="20"/>
        </w:rPr>
        <w:t xml:space="preserve"> </w:t>
      </w:r>
      <w:r w:rsidRPr="0060415D">
        <w:rPr>
          <w:rFonts w:ascii="Garamond" w:hAnsi="Garamond" w:cs="Arial"/>
          <w:sz w:val="20"/>
          <w:szCs w:val="20"/>
        </w:rPr>
        <w:t>písomnej</w:t>
      </w:r>
      <w:r w:rsidR="00BF7AB6" w:rsidRPr="0060415D">
        <w:rPr>
          <w:rFonts w:ascii="Garamond" w:hAnsi="Garamond" w:cs="Arial"/>
          <w:sz w:val="20"/>
          <w:szCs w:val="20"/>
        </w:rPr>
        <w:t xml:space="preserve"> </w:t>
      </w:r>
      <w:r w:rsidRPr="0060415D">
        <w:rPr>
          <w:rFonts w:ascii="Garamond" w:hAnsi="Garamond" w:cs="Arial"/>
          <w:sz w:val="20"/>
          <w:szCs w:val="20"/>
        </w:rPr>
        <w:t>dohody</w:t>
      </w:r>
      <w:r w:rsidR="00BF7AB6" w:rsidRPr="0060415D">
        <w:rPr>
          <w:rFonts w:ascii="Garamond" w:hAnsi="Garamond" w:cs="Arial"/>
          <w:sz w:val="20"/>
          <w:szCs w:val="20"/>
        </w:rPr>
        <w:t xml:space="preserve"> </w:t>
      </w:r>
      <w:r w:rsidRPr="0060415D">
        <w:rPr>
          <w:rFonts w:ascii="Garamond" w:hAnsi="Garamond" w:cs="Arial"/>
          <w:sz w:val="20"/>
          <w:szCs w:val="20"/>
        </w:rPr>
        <w:t>Zmluvných</w:t>
      </w:r>
      <w:r w:rsidR="00BF7AB6" w:rsidRPr="0060415D">
        <w:rPr>
          <w:rFonts w:ascii="Garamond" w:hAnsi="Garamond" w:cs="Arial"/>
          <w:sz w:val="20"/>
          <w:szCs w:val="20"/>
        </w:rPr>
        <w:t xml:space="preserve"> </w:t>
      </w:r>
      <w:r w:rsidRPr="0060415D">
        <w:rPr>
          <w:rFonts w:ascii="Garamond" w:hAnsi="Garamond" w:cs="Arial"/>
          <w:sz w:val="20"/>
          <w:szCs w:val="20"/>
        </w:rPr>
        <w:t>strán.</w:t>
      </w:r>
    </w:p>
    <w:p w14:paraId="32B63469" w14:textId="77777777" w:rsidR="00013130" w:rsidRPr="0060415D" w:rsidRDefault="00013130" w:rsidP="00CE05A6">
      <w:pPr>
        <w:pStyle w:val="Odsekzoznamu"/>
        <w:keepNext/>
        <w:keepLines/>
        <w:spacing w:after="0" w:line="240" w:lineRule="auto"/>
        <w:jc w:val="both"/>
        <w:rPr>
          <w:rFonts w:ascii="Garamond" w:hAnsi="Garamond" w:cs="Arial"/>
          <w:sz w:val="20"/>
          <w:szCs w:val="20"/>
        </w:rPr>
      </w:pPr>
    </w:p>
    <w:p w14:paraId="130579B0" w14:textId="6EB30D9E" w:rsidR="00013130" w:rsidRPr="0060415D" w:rsidRDefault="00013130" w:rsidP="003B0586">
      <w:pPr>
        <w:keepNext/>
        <w:keepLines/>
        <w:numPr>
          <w:ilvl w:val="0"/>
          <w:numId w:val="30"/>
        </w:numPr>
        <w:tabs>
          <w:tab w:val="left" w:pos="720"/>
        </w:tabs>
        <w:spacing w:after="0" w:line="240" w:lineRule="auto"/>
        <w:ind w:hanging="720"/>
        <w:jc w:val="both"/>
        <w:outlineLvl w:val="1"/>
        <w:rPr>
          <w:rFonts w:ascii="Garamond" w:hAnsi="Garamond" w:cs="Arial"/>
          <w:b/>
          <w:sz w:val="20"/>
          <w:szCs w:val="20"/>
        </w:rPr>
      </w:pPr>
      <w:r w:rsidRPr="0060415D">
        <w:rPr>
          <w:rFonts w:ascii="Garamond" w:hAnsi="Garamond"/>
          <w:b/>
          <w:bCs/>
          <w:sz w:val="20"/>
          <w:szCs w:val="20"/>
        </w:rPr>
        <w:t>ZÁVEREČNÉ</w:t>
      </w:r>
      <w:r w:rsidR="00BF7AB6" w:rsidRPr="0060415D">
        <w:rPr>
          <w:rFonts w:ascii="Garamond" w:hAnsi="Garamond"/>
          <w:b/>
          <w:sz w:val="20"/>
          <w:szCs w:val="20"/>
        </w:rPr>
        <w:t xml:space="preserve"> </w:t>
      </w:r>
      <w:r w:rsidRPr="0060415D">
        <w:rPr>
          <w:rFonts w:ascii="Garamond" w:hAnsi="Garamond"/>
          <w:b/>
          <w:sz w:val="20"/>
          <w:szCs w:val="20"/>
        </w:rPr>
        <w:t>USTANOVENIA</w:t>
      </w:r>
    </w:p>
    <w:p w14:paraId="541A0ABC" w14:textId="77777777" w:rsidR="00013130" w:rsidRPr="0060415D" w:rsidRDefault="00013130" w:rsidP="00CE05A6">
      <w:pPr>
        <w:keepNext/>
        <w:keepLines/>
        <w:tabs>
          <w:tab w:val="left" w:pos="0"/>
          <w:tab w:val="left" w:pos="426"/>
        </w:tabs>
        <w:spacing w:after="0" w:line="240" w:lineRule="auto"/>
        <w:ind w:left="360"/>
        <w:jc w:val="both"/>
        <w:rPr>
          <w:rFonts w:ascii="Garamond" w:hAnsi="Garamond" w:cs="Arial"/>
          <w:b/>
          <w:bCs/>
          <w:sz w:val="20"/>
          <w:szCs w:val="20"/>
        </w:rPr>
      </w:pPr>
    </w:p>
    <w:p w14:paraId="061AB82D" w14:textId="38BAA9AE" w:rsidR="00013130" w:rsidRPr="0060415D" w:rsidRDefault="00013130" w:rsidP="003B0586">
      <w:pPr>
        <w:pStyle w:val="Odsekzoznamu"/>
        <w:keepNext/>
        <w:keepLines/>
        <w:numPr>
          <w:ilvl w:val="0"/>
          <w:numId w:val="18"/>
        </w:numPr>
        <w:tabs>
          <w:tab w:val="left" w:pos="0"/>
          <w:tab w:val="left" w:pos="709"/>
        </w:tabs>
        <w:spacing w:after="0" w:line="240" w:lineRule="auto"/>
        <w:ind w:left="709" w:hanging="709"/>
        <w:jc w:val="both"/>
        <w:rPr>
          <w:rFonts w:ascii="Garamond" w:hAnsi="Garamond" w:cs="Arial"/>
          <w:b/>
          <w:bCs/>
          <w:sz w:val="20"/>
          <w:szCs w:val="20"/>
        </w:rPr>
      </w:pPr>
      <w:r w:rsidRPr="0060415D">
        <w:rPr>
          <w:rFonts w:ascii="Garamond" w:eastAsia="Times New Roman" w:hAnsi="Garamond"/>
          <w:sz w:val="20"/>
          <w:szCs w:val="20"/>
          <w:lang w:eastAsia="en-US"/>
        </w:rPr>
        <w:t>Zmluva</w:t>
      </w:r>
      <w:r w:rsidR="00BF7AB6" w:rsidRPr="0060415D">
        <w:rPr>
          <w:rFonts w:ascii="Garamond" w:eastAsia="Times New Roman" w:hAnsi="Garamond"/>
          <w:sz w:val="20"/>
          <w:szCs w:val="20"/>
          <w:lang w:eastAsia="en-US"/>
        </w:rPr>
        <w:t xml:space="preserve"> </w:t>
      </w:r>
      <w:r w:rsidRPr="0060415D">
        <w:rPr>
          <w:rFonts w:ascii="Garamond" w:eastAsia="Times New Roman" w:hAnsi="Garamond"/>
          <w:sz w:val="20"/>
          <w:szCs w:val="20"/>
          <w:lang w:eastAsia="en-US"/>
        </w:rPr>
        <w:t>nadobúda</w:t>
      </w:r>
      <w:r w:rsidR="00BF7AB6" w:rsidRPr="0060415D">
        <w:rPr>
          <w:rFonts w:ascii="Garamond" w:eastAsia="Times New Roman" w:hAnsi="Garamond"/>
          <w:sz w:val="20"/>
          <w:szCs w:val="20"/>
          <w:lang w:eastAsia="en-US"/>
        </w:rPr>
        <w:t xml:space="preserve"> </w:t>
      </w:r>
      <w:r w:rsidRPr="0060415D">
        <w:rPr>
          <w:rFonts w:ascii="Garamond" w:eastAsia="Times New Roman" w:hAnsi="Garamond"/>
          <w:sz w:val="20"/>
          <w:szCs w:val="20"/>
          <w:lang w:eastAsia="en-US"/>
        </w:rPr>
        <w:t>účinnosť</w:t>
      </w:r>
      <w:r w:rsidR="00BF7AB6" w:rsidRPr="0060415D">
        <w:rPr>
          <w:rFonts w:ascii="Garamond" w:eastAsia="Times New Roman" w:hAnsi="Garamond"/>
          <w:sz w:val="20"/>
          <w:szCs w:val="20"/>
          <w:lang w:eastAsia="en-US"/>
        </w:rPr>
        <w:t xml:space="preserve"> </w:t>
      </w:r>
      <w:r w:rsidRPr="0060415D">
        <w:rPr>
          <w:rFonts w:ascii="Garamond" w:eastAsia="Times New Roman" w:hAnsi="Garamond"/>
          <w:sz w:val="20"/>
          <w:szCs w:val="20"/>
          <w:lang w:eastAsia="en-US"/>
        </w:rPr>
        <w:t>dňom</w:t>
      </w:r>
      <w:r w:rsidR="00BF7AB6" w:rsidRPr="0060415D">
        <w:rPr>
          <w:rFonts w:ascii="Garamond" w:eastAsia="Times New Roman" w:hAnsi="Garamond"/>
          <w:sz w:val="20"/>
          <w:szCs w:val="20"/>
          <w:lang w:eastAsia="en-US"/>
        </w:rPr>
        <w:t xml:space="preserve"> </w:t>
      </w:r>
      <w:r w:rsidRPr="0060415D">
        <w:rPr>
          <w:rFonts w:ascii="Garamond" w:eastAsia="Times New Roman" w:hAnsi="Garamond"/>
          <w:sz w:val="20"/>
          <w:szCs w:val="20"/>
          <w:lang w:eastAsia="en-US"/>
        </w:rPr>
        <w:t>nasledujúcim</w:t>
      </w:r>
      <w:r w:rsidR="00BF7AB6" w:rsidRPr="0060415D">
        <w:rPr>
          <w:rFonts w:ascii="Garamond" w:eastAsia="Times New Roman" w:hAnsi="Garamond"/>
          <w:sz w:val="20"/>
          <w:szCs w:val="20"/>
          <w:lang w:eastAsia="en-US"/>
        </w:rPr>
        <w:t xml:space="preserve"> </w:t>
      </w:r>
      <w:r w:rsidRPr="0060415D">
        <w:rPr>
          <w:rFonts w:ascii="Garamond" w:eastAsia="Times New Roman" w:hAnsi="Garamond"/>
          <w:sz w:val="20"/>
          <w:szCs w:val="20"/>
          <w:lang w:eastAsia="en-US"/>
        </w:rPr>
        <w:t>po</w:t>
      </w:r>
      <w:r w:rsidR="00BF7AB6" w:rsidRPr="0060415D">
        <w:rPr>
          <w:rFonts w:ascii="Garamond" w:eastAsia="Times New Roman" w:hAnsi="Garamond"/>
          <w:sz w:val="20"/>
          <w:szCs w:val="20"/>
          <w:lang w:eastAsia="en-US"/>
        </w:rPr>
        <w:t xml:space="preserve"> </w:t>
      </w:r>
      <w:r w:rsidRPr="0060415D">
        <w:rPr>
          <w:rFonts w:ascii="Garamond" w:eastAsia="Times New Roman" w:hAnsi="Garamond"/>
          <w:sz w:val="20"/>
          <w:szCs w:val="20"/>
          <w:lang w:eastAsia="en-US"/>
        </w:rPr>
        <w:t>dni</w:t>
      </w:r>
      <w:r w:rsidR="00BF7AB6" w:rsidRPr="0060415D">
        <w:rPr>
          <w:rFonts w:ascii="Garamond" w:eastAsia="Times New Roman" w:hAnsi="Garamond"/>
          <w:sz w:val="20"/>
          <w:szCs w:val="20"/>
          <w:lang w:eastAsia="en-US"/>
        </w:rPr>
        <w:t xml:space="preserve"> </w:t>
      </w:r>
      <w:r w:rsidRPr="0060415D">
        <w:rPr>
          <w:rFonts w:ascii="Garamond" w:eastAsia="Times New Roman" w:hAnsi="Garamond"/>
          <w:sz w:val="20"/>
          <w:szCs w:val="20"/>
          <w:lang w:eastAsia="en-US"/>
        </w:rPr>
        <w:t>jej</w:t>
      </w:r>
      <w:r w:rsidR="00BF7AB6" w:rsidRPr="0060415D">
        <w:rPr>
          <w:rFonts w:ascii="Garamond" w:eastAsia="Times New Roman" w:hAnsi="Garamond"/>
          <w:sz w:val="20"/>
          <w:szCs w:val="20"/>
          <w:lang w:eastAsia="en-US"/>
        </w:rPr>
        <w:t xml:space="preserve"> </w:t>
      </w:r>
      <w:r w:rsidRPr="0060415D">
        <w:rPr>
          <w:rFonts w:ascii="Garamond" w:eastAsia="Times New Roman" w:hAnsi="Garamond"/>
          <w:sz w:val="20"/>
          <w:szCs w:val="20"/>
          <w:lang w:eastAsia="en-US"/>
        </w:rPr>
        <w:t>zverejnenia</w:t>
      </w:r>
      <w:r w:rsidR="00BF7AB6" w:rsidRPr="0060415D">
        <w:rPr>
          <w:rFonts w:ascii="Garamond" w:eastAsia="Times New Roman" w:hAnsi="Garamond"/>
          <w:sz w:val="20"/>
          <w:szCs w:val="20"/>
          <w:lang w:eastAsia="en-US"/>
        </w:rPr>
        <w:t xml:space="preserve"> </w:t>
      </w:r>
      <w:r w:rsidR="00FE4CD4" w:rsidRPr="0060415D">
        <w:rPr>
          <w:rFonts w:ascii="Garamond" w:eastAsia="Times New Roman" w:hAnsi="Garamond"/>
          <w:sz w:val="20"/>
          <w:szCs w:val="20"/>
          <w:lang w:eastAsia="en-US"/>
        </w:rPr>
        <w:t>podľa</w:t>
      </w:r>
      <w:r w:rsidR="00BF7AB6" w:rsidRPr="0060415D">
        <w:rPr>
          <w:rFonts w:ascii="Garamond" w:eastAsia="Times New Roman" w:hAnsi="Garamond"/>
          <w:sz w:val="20"/>
          <w:szCs w:val="20"/>
          <w:lang w:eastAsia="en-US"/>
        </w:rPr>
        <w:t xml:space="preserve"> </w:t>
      </w:r>
      <w:r w:rsidRPr="0060415D">
        <w:rPr>
          <w:rFonts w:ascii="Garamond" w:eastAsia="Times New Roman" w:hAnsi="Garamond"/>
          <w:sz w:val="20"/>
          <w:szCs w:val="20"/>
          <w:lang w:eastAsia="en-US"/>
        </w:rPr>
        <w:t>§</w:t>
      </w:r>
      <w:r w:rsidR="00BF7AB6" w:rsidRPr="0060415D">
        <w:rPr>
          <w:rFonts w:ascii="Garamond" w:eastAsia="Times New Roman" w:hAnsi="Garamond"/>
          <w:sz w:val="20"/>
          <w:szCs w:val="20"/>
          <w:lang w:eastAsia="en-US"/>
        </w:rPr>
        <w:t xml:space="preserve"> </w:t>
      </w:r>
      <w:r w:rsidRPr="0060415D">
        <w:rPr>
          <w:rFonts w:ascii="Garamond" w:eastAsia="Times New Roman" w:hAnsi="Garamond"/>
          <w:sz w:val="20"/>
          <w:szCs w:val="20"/>
          <w:lang w:eastAsia="en-US"/>
        </w:rPr>
        <w:t>47a</w:t>
      </w:r>
      <w:r w:rsidR="00BF7AB6" w:rsidRPr="0060415D">
        <w:rPr>
          <w:rFonts w:ascii="Garamond" w:eastAsia="Times New Roman" w:hAnsi="Garamond"/>
          <w:sz w:val="20"/>
          <w:szCs w:val="20"/>
          <w:lang w:eastAsia="en-US"/>
        </w:rPr>
        <w:t xml:space="preserve"> </w:t>
      </w:r>
      <w:r w:rsidR="00FE4CD4" w:rsidRPr="0060415D">
        <w:rPr>
          <w:rFonts w:ascii="Garamond" w:eastAsia="Times New Roman" w:hAnsi="Garamond"/>
          <w:sz w:val="20"/>
          <w:szCs w:val="20"/>
          <w:lang w:eastAsia="en-US"/>
        </w:rPr>
        <w:t>Občiansk</w:t>
      </w:r>
      <w:r w:rsidR="00073680" w:rsidRPr="0060415D">
        <w:rPr>
          <w:rFonts w:ascii="Garamond" w:eastAsia="Times New Roman" w:hAnsi="Garamond"/>
          <w:sz w:val="20"/>
          <w:szCs w:val="20"/>
          <w:lang w:eastAsia="en-US"/>
        </w:rPr>
        <w:t>eho</w:t>
      </w:r>
      <w:r w:rsidR="00BF7AB6" w:rsidRPr="0060415D">
        <w:rPr>
          <w:rFonts w:ascii="Garamond" w:eastAsia="Times New Roman" w:hAnsi="Garamond"/>
          <w:sz w:val="20"/>
          <w:szCs w:val="20"/>
          <w:lang w:eastAsia="en-US"/>
        </w:rPr>
        <w:t xml:space="preserve"> </w:t>
      </w:r>
      <w:r w:rsidR="00FE4CD4" w:rsidRPr="0060415D">
        <w:rPr>
          <w:rFonts w:ascii="Garamond" w:eastAsia="Times New Roman" w:hAnsi="Garamond"/>
          <w:sz w:val="20"/>
          <w:szCs w:val="20"/>
          <w:lang w:eastAsia="en-US"/>
        </w:rPr>
        <w:t>zákonník</w:t>
      </w:r>
      <w:r w:rsidR="00073680" w:rsidRPr="0060415D">
        <w:rPr>
          <w:rFonts w:ascii="Garamond" w:eastAsia="Times New Roman" w:hAnsi="Garamond"/>
          <w:sz w:val="20"/>
          <w:szCs w:val="20"/>
          <w:lang w:eastAsia="en-US"/>
        </w:rPr>
        <w:t>a.</w:t>
      </w:r>
    </w:p>
    <w:p w14:paraId="4A183CB6" w14:textId="77777777" w:rsidR="003D2AAD" w:rsidRPr="0060415D" w:rsidRDefault="003D2AAD" w:rsidP="00CE05A6">
      <w:pPr>
        <w:pStyle w:val="Odsekzoznamu"/>
        <w:keepNext/>
        <w:keepLines/>
        <w:tabs>
          <w:tab w:val="left" w:pos="0"/>
          <w:tab w:val="left" w:pos="426"/>
        </w:tabs>
        <w:spacing w:after="0" w:line="240" w:lineRule="auto"/>
        <w:ind w:left="426"/>
        <w:jc w:val="both"/>
        <w:rPr>
          <w:rFonts w:ascii="Garamond" w:hAnsi="Garamond" w:cs="Arial"/>
          <w:b/>
          <w:bCs/>
          <w:sz w:val="20"/>
          <w:szCs w:val="20"/>
        </w:rPr>
      </w:pPr>
    </w:p>
    <w:p w14:paraId="1EDDEBF5" w14:textId="3C13E814" w:rsidR="00C7408B" w:rsidRPr="0060415D" w:rsidRDefault="00013130" w:rsidP="003B0586">
      <w:pPr>
        <w:pStyle w:val="Odsekzoznamu"/>
        <w:keepNext/>
        <w:keepLines/>
        <w:numPr>
          <w:ilvl w:val="0"/>
          <w:numId w:val="18"/>
        </w:numPr>
        <w:tabs>
          <w:tab w:val="left" w:pos="0"/>
          <w:tab w:val="left" w:pos="709"/>
        </w:tabs>
        <w:spacing w:after="0" w:line="240" w:lineRule="auto"/>
        <w:ind w:left="709" w:hanging="720"/>
        <w:jc w:val="both"/>
        <w:rPr>
          <w:rFonts w:ascii="Garamond" w:hAnsi="Garamond" w:cs="Arial"/>
          <w:sz w:val="20"/>
          <w:szCs w:val="20"/>
        </w:rPr>
      </w:pPr>
      <w:r w:rsidRPr="0060415D">
        <w:rPr>
          <w:rFonts w:ascii="Garamond" w:hAnsi="Garamond" w:cs="Arial"/>
          <w:sz w:val="20"/>
          <w:szCs w:val="20"/>
        </w:rPr>
        <w:t>Práva</w:t>
      </w:r>
      <w:r w:rsidR="00BF7AB6" w:rsidRPr="0060415D">
        <w:rPr>
          <w:rFonts w:ascii="Garamond" w:hAnsi="Garamond" w:cs="Arial"/>
          <w:sz w:val="20"/>
          <w:szCs w:val="20"/>
        </w:rPr>
        <w:t xml:space="preserve"> </w:t>
      </w:r>
      <w:r w:rsidRPr="0060415D">
        <w:rPr>
          <w:rFonts w:ascii="Garamond" w:hAnsi="Garamond" w:cs="Arial"/>
          <w:sz w:val="20"/>
          <w:szCs w:val="20"/>
        </w:rPr>
        <w:t>a</w:t>
      </w:r>
      <w:r w:rsidR="00BF7AB6" w:rsidRPr="0060415D">
        <w:rPr>
          <w:rFonts w:ascii="Garamond" w:hAnsi="Garamond" w:cs="Arial"/>
          <w:sz w:val="20"/>
          <w:szCs w:val="20"/>
        </w:rPr>
        <w:t xml:space="preserve"> </w:t>
      </w:r>
      <w:r w:rsidRPr="0060415D">
        <w:rPr>
          <w:rFonts w:ascii="Garamond" w:eastAsia="Times New Roman" w:hAnsi="Garamond"/>
          <w:sz w:val="20"/>
          <w:szCs w:val="20"/>
          <w:lang w:eastAsia="en-US"/>
        </w:rPr>
        <w:t>povinnosti</w:t>
      </w:r>
      <w:r w:rsidR="00BF7AB6" w:rsidRPr="0060415D">
        <w:rPr>
          <w:rFonts w:ascii="Garamond" w:hAnsi="Garamond" w:cs="Arial"/>
          <w:sz w:val="20"/>
          <w:szCs w:val="20"/>
        </w:rPr>
        <w:t xml:space="preserve"> </w:t>
      </w:r>
      <w:r w:rsidRPr="0060415D">
        <w:rPr>
          <w:rFonts w:ascii="Garamond" w:hAnsi="Garamond" w:cs="Arial"/>
          <w:sz w:val="20"/>
          <w:szCs w:val="20"/>
        </w:rPr>
        <w:t>Zmluvných</w:t>
      </w:r>
      <w:r w:rsidR="00BF7AB6" w:rsidRPr="0060415D">
        <w:rPr>
          <w:rFonts w:ascii="Garamond" w:hAnsi="Garamond" w:cs="Arial"/>
          <w:sz w:val="20"/>
          <w:szCs w:val="20"/>
        </w:rPr>
        <w:t xml:space="preserve"> </w:t>
      </w:r>
      <w:r w:rsidRPr="0060415D">
        <w:rPr>
          <w:rFonts w:ascii="Garamond" w:hAnsi="Garamond" w:cs="Arial"/>
          <w:sz w:val="20"/>
          <w:szCs w:val="20"/>
        </w:rPr>
        <w:t>strán</w:t>
      </w:r>
      <w:r w:rsidR="00BF7AB6" w:rsidRPr="0060415D">
        <w:rPr>
          <w:rFonts w:ascii="Garamond" w:hAnsi="Garamond" w:cs="Arial"/>
          <w:sz w:val="20"/>
          <w:szCs w:val="20"/>
        </w:rPr>
        <w:t xml:space="preserve"> </w:t>
      </w:r>
      <w:r w:rsidRPr="0060415D">
        <w:rPr>
          <w:rFonts w:ascii="Garamond" w:hAnsi="Garamond" w:cs="Arial"/>
          <w:sz w:val="20"/>
          <w:szCs w:val="20"/>
        </w:rPr>
        <w:t>neupravené</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Zmluve</w:t>
      </w:r>
      <w:r w:rsidR="00BF7AB6" w:rsidRPr="0060415D">
        <w:rPr>
          <w:rFonts w:ascii="Garamond" w:hAnsi="Garamond" w:cs="Arial"/>
          <w:sz w:val="20"/>
          <w:szCs w:val="20"/>
        </w:rPr>
        <w:t xml:space="preserve"> </w:t>
      </w:r>
      <w:r w:rsidRPr="0060415D">
        <w:rPr>
          <w:rFonts w:ascii="Garamond" w:hAnsi="Garamond" w:cs="Arial"/>
          <w:sz w:val="20"/>
          <w:szCs w:val="20"/>
        </w:rPr>
        <w:t>sa</w:t>
      </w:r>
      <w:r w:rsidR="00BF7AB6" w:rsidRPr="0060415D">
        <w:rPr>
          <w:rFonts w:ascii="Garamond" w:hAnsi="Garamond" w:cs="Arial"/>
          <w:sz w:val="20"/>
          <w:szCs w:val="20"/>
        </w:rPr>
        <w:t xml:space="preserve"> </w:t>
      </w:r>
      <w:r w:rsidRPr="0060415D">
        <w:rPr>
          <w:rFonts w:ascii="Garamond" w:hAnsi="Garamond" w:cs="Arial"/>
          <w:sz w:val="20"/>
          <w:szCs w:val="20"/>
        </w:rPr>
        <w:t>spravujú</w:t>
      </w:r>
      <w:r w:rsidR="00BF7AB6" w:rsidRPr="0060415D">
        <w:rPr>
          <w:rFonts w:ascii="Garamond" w:hAnsi="Garamond" w:cs="Arial"/>
          <w:sz w:val="20"/>
          <w:szCs w:val="20"/>
        </w:rPr>
        <w:t xml:space="preserve"> </w:t>
      </w:r>
      <w:r w:rsidRPr="0060415D">
        <w:rPr>
          <w:rFonts w:ascii="Garamond" w:hAnsi="Garamond" w:cs="Arial"/>
          <w:sz w:val="20"/>
          <w:szCs w:val="20"/>
        </w:rPr>
        <w:t>príslušnými</w:t>
      </w:r>
      <w:r w:rsidR="00BF7AB6" w:rsidRPr="0060415D">
        <w:rPr>
          <w:rFonts w:ascii="Garamond" w:hAnsi="Garamond" w:cs="Arial"/>
          <w:sz w:val="20"/>
          <w:szCs w:val="20"/>
        </w:rPr>
        <w:t xml:space="preserve"> </w:t>
      </w:r>
      <w:r w:rsidRPr="0060415D">
        <w:rPr>
          <w:rFonts w:ascii="Garamond" w:hAnsi="Garamond" w:cs="Arial"/>
          <w:sz w:val="20"/>
          <w:szCs w:val="20"/>
        </w:rPr>
        <w:t>ustanoveniami</w:t>
      </w:r>
      <w:r w:rsidR="00BF7AB6" w:rsidRPr="0060415D">
        <w:rPr>
          <w:rFonts w:ascii="Garamond" w:hAnsi="Garamond" w:cs="Arial"/>
          <w:sz w:val="20"/>
          <w:szCs w:val="20"/>
        </w:rPr>
        <w:t xml:space="preserve"> </w:t>
      </w:r>
      <w:r w:rsidRPr="0060415D">
        <w:rPr>
          <w:rFonts w:ascii="Garamond" w:hAnsi="Garamond" w:cs="Arial"/>
          <w:sz w:val="20"/>
          <w:szCs w:val="20"/>
        </w:rPr>
        <w:t>Obchodného</w:t>
      </w:r>
      <w:r w:rsidR="00BF7AB6" w:rsidRPr="0060415D">
        <w:rPr>
          <w:rFonts w:ascii="Garamond" w:hAnsi="Garamond" w:cs="Arial"/>
          <w:sz w:val="20"/>
          <w:szCs w:val="20"/>
        </w:rPr>
        <w:t xml:space="preserve"> </w:t>
      </w:r>
      <w:r w:rsidRPr="0060415D">
        <w:rPr>
          <w:rFonts w:ascii="Garamond" w:hAnsi="Garamond" w:cs="Arial"/>
          <w:sz w:val="20"/>
          <w:szCs w:val="20"/>
        </w:rPr>
        <w:t>zákonníka.</w:t>
      </w:r>
    </w:p>
    <w:p w14:paraId="42B1E7AD" w14:textId="77777777" w:rsidR="003D2AAD" w:rsidRPr="0060415D" w:rsidRDefault="003D2AAD" w:rsidP="00CE05A6">
      <w:pPr>
        <w:pStyle w:val="Odsekzoznamu"/>
        <w:keepNext/>
        <w:keepLines/>
        <w:tabs>
          <w:tab w:val="left" w:pos="0"/>
          <w:tab w:val="left" w:pos="709"/>
        </w:tabs>
        <w:spacing w:after="0" w:line="240" w:lineRule="auto"/>
        <w:ind w:left="709"/>
        <w:jc w:val="both"/>
        <w:rPr>
          <w:rFonts w:ascii="Garamond" w:hAnsi="Garamond" w:cs="Arial"/>
          <w:sz w:val="20"/>
          <w:szCs w:val="20"/>
        </w:rPr>
      </w:pPr>
    </w:p>
    <w:p w14:paraId="3E11B13D" w14:textId="76D2EE47" w:rsidR="00013130" w:rsidRPr="0060415D" w:rsidRDefault="00D01FCA" w:rsidP="003B0586">
      <w:pPr>
        <w:pStyle w:val="Odsekzoznamu"/>
        <w:keepNext/>
        <w:keepLines/>
        <w:numPr>
          <w:ilvl w:val="0"/>
          <w:numId w:val="18"/>
        </w:numPr>
        <w:tabs>
          <w:tab w:val="left" w:pos="0"/>
          <w:tab w:val="left" w:pos="709"/>
        </w:tabs>
        <w:spacing w:after="0" w:line="240" w:lineRule="auto"/>
        <w:ind w:left="709" w:hanging="709"/>
        <w:jc w:val="both"/>
        <w:rPr>
          <w:rFonts w:ascii="Garamond" w:hAnsi="Garamond" w:cs="Arial"/>
          <w:sz w:val="20"/>
          <w:szCs w:val="20"/>
        </w:rPr>
      </w:pPr>
      <w:r w:rsidRPr="0060415D">
        <w:rPr>
          <w:rFonts w:ascii="Garamond" w:hAnsi="Garamond" w:cs="Arial"/>
          <w:sz w:val="20"/>
          <w:szCs w:val="20"/>
        </w:rPr>
        <w:t>V</w:t>
      </w:r>
      <w:r w:rsidR="00013130" w:rsidRPr="0060415D">
        <w:rPr>
          <w:rFonts w:ascii="Garamond" w:hAnsi="Garamond" w:cs="Arial"/>
          <w:sz w:val="20"/>
          <w:szCs w:val="20"/>
        </w:rPr>
        <w:t>zťahy</w:t>
      </w:r>
      <w:r w:rsidR="00BF7AB6" w:rsidRPr="0060415D">
        <w:rPr>
          <w:rFonts w:ascii="Garamond" w:hAnsi="Garamond" w:cs="Arial"/>
          <w:sz w:val="20"/>
          <w:szCs w:val="20"/>
        </w:rPr>
        <w:t xml:space="preserve"> </w:t>
      </w:r>
      <w:r w:rsidR="00013130" w:rsidRPr="0060415D">
        <w:rPr>
          <w:rFonts w:ascii="Garamond" w:hAnsi="Garamond" w:cs="Arial"/>
          <w:sz w:val="20"/>
          <w:szCs w:val="20"/>
        </w:rPr>
        <w:t>upravené</w:t>
      </w:r>
      <w:r w:rsidR="00BF7AB6" w:rsidRPr="0060415D">
        <w:rPr>
          <w:rFonts w:ascii="Garamond" w:hAnsi="Garamond" w:cs="Arial"/>
          <w:sz w:val="20"/>
          <w:szCs w:val="20"/>
        </w:rPr>
        <w:t xml:space="preserve"> </w:t>
      </w:r>
      <w:r w:rsidR="00013130" w:rsidRPr="0060415D">
        <w:rPr>
          <w:rFonts w:ascii="Garamond" w:hAnsi="Garamond" w:cs="Arial"/>
          <w:sz w:val="20"/>
          <w:szCs w:val="20"/>
        </w:rPr>
        <w:t>Zmluvou</w:t>
      </w:r>
      <w:r w:rsidR="001D358B" w:rsidRPr="0060415D">
        <w:rPr>
          <w:rFonts w:ascii="Garamond" w:hAnsi="Garamond" w:cs="Arial"/>
          <w:sz w:val="20"/>
          <w:szCs w:val="20"/>
        </w:rPr>
        <w:t>,</w:t>
      </w:r>
      <w:r w:rsidR="00BF7AB6" w:rsidRPr="0060415D">
        <w:rPr>
          <w:rFonts w:ascii="Garamond" w:hAnsi="Garamond" w:cs="Arial"/>
          <w:sz w:val="20"/>
          <w:szCs w:val="20"/>
        </w:rPr>
        <w:t xml:space="preserve"> </w:t>
      </w:r>
      <w:r w:rsidR="00013130" w:rsidRPr="0060415D">
        <w:rPr>
          <w:rFonts w:ascii="Garamond" w:hAnsi="Garamond" w:cs="Arial"/>
          <w:sz w:val="20"/>
          <w:szCs w:val="20"/>
        </w:rPr>
        <w:t>ako</w:t>
      </w:r>
      <w:r w:rsidR="00BF7AB6" w:rsidRPr="0060415D">
        <w:rPr>
          <w:rFonts w:ascii="Garamond" w:hAnsi="Garamond" w:cs="Arial"/>
          <w:sz w:val="20"/>
          <w:szCs w:val="20"/>
        </w:rPr>
        <w:t xml:space="preserve"> </w:t>
      </w:r>
      <w:r w:rsidR="00013130" w:rsidRPr="0060415D">
        <w:rPr>
          <w:rFonts w:ascii="Garamond" w:hAnsi="Garamond" w:cs="Arial"/>
          <w:sz w:val="20"/>
          <w:szCs w:val="20"/>
        </w:rPr>
        <w:t>aj</w:t>
      </w:r>
      <w:r w:rsidR="00BF7AB6" w:rsidRPr="0060415D">
        <w:rPr>
          <w:rFonts w:ascii="Garamond" w:hAnsi="Garamond" w:cs="Arial"/>
          <w:sz w:val="20"/>
          <w:szCs w:val="20"/>
        </w:rPr>
        <w:t xml:space="preserve"> </w:t>
      </w:r>
      <w:r w:rsidR="00013130" w:rsidRPr="0060415D">
        <w:rPr>
          <w:rFonts w:ascii="Garamond" w:hAnsi="Garamond" w:cs="Arial"/>
          <w:sz w:val="20"/>
          <w:szCs w:val="20"/>
        </w:rPr>
        <w:t>vzťahy</w:t>
      </w:r>
      <w:r w:rsidR="00BF7AB6" w:rsidRPr="0060415D">
        <w:rPr>
          <w:rFonts w:ascii="Garamond" w:hAnsi="Garamond" w:cs="Arial"/>
          <w:sz w:val="20"/>
          <w:szCs w:val="20"/>
        </w:rPr>
        <w:t xml:space="preserve"> </w:t>
      </w:r>
      <w:r w:rsidR="00013130" w:rsidRPr="0060415D">
        <w:rPr>
          <w:rFonts w:ascii="Garamond" w:hAnsi="Garamond" w:cs="Arial"/>
          <w:sz w:val="20"/>
          <w:szCs w:val="20"/>
        </w:rPr>
        <w:t>vznikajúce</w:t>
      </w:r>
      <w:r w:rsidR="00BF7AB6" w:rsidRPr="0060415D">
        <w:rPr>
          <w:rFonts w:ascii="Garamond" w:hAnsi="Garamond" w:cs="Arial"/>
          <w:sz w:val="20"/>
          <w:szCs w:val="20"/>
        </w:rPr>
        <w:t xml:space="preserve"> </w:t>
      </w:r>
      <w:r w:rsidR="00013130" w:rsidRPr="0060415D">
        <w:rPr>
          <w:rFonts w:ascii="Garamond" w:hAnsi="Garamond" w:cs="Arial"/>
          <w:sz w:val="20"/>
          <w:szCs w:val="20"/>
        </w:rPr>
        <w:t>zo</w:t>
      </w:r>
      <w:r w:rsidR="00BF7AB6" w:rsidRPr="0060415D">
        <w:rPr>
          <w:rFonts w:ascii="Garamond" w:hAnsi="Garamond" w:cs="Arial"/>
          <w:sz w:val="20"/>
          <w:szCs w:val="20"/>
        </w:rPr>
        <w:t xml:space="preserve"> </w:t>
      </w:r>
      <w:r w:rsidR="00013130" w:rsidRPr="0060415D">
        <w:rPr>
          <w:rFonts w:ascii="Garamond" w:hAnsi="Garamond" w:cs="Arial"/>
          <w:sz w:val="20"/>
          <w:szCs w:val="20"/>
        </w:rPr>
        <w:t>Zmluvy</w:t>
      </w:r>
      <w:r w:rsidR="00BF7AB6" w:rsidRPr="0060415D">
        <w:rPr>
          <w:rFonts w:ascii="Garamond" w:hAnsi="Garamond" w:cs="Arial"/>
          <w:sz w:val="20"/>
          <w:szCs w:val="20"/>
        </w:rPr>
        <w:t xml:space="preserve"> </w:t>
      </w:r>
      <w:r w:rsidR="00013130" w:rsidRPr="0060415D">
        <w:rPr>
          <w:rFonts w:ascii="Garamond" w:hAnsi="Garamond" w:cs="Arial"/>
          <w:sz w:val="20"/>
          <w:szCs w:val="20"/>
        </w:rPr>
        <w:t>sa</w:t>
      </w:r>
      <w:r w:rsidR="00BF7AB6" w:rsidRPr="0060415D">
        <w:rPr>
          <w:rFonts w:ascii="Garamond" w:hAnsi="Garamond" w:cs="Arial"/>
          <w:sz w:val="20"/>
          <w:szCs w:val="20"/>
        </w:rPr>
        <w:t xml:space="preserve"> </w:t>
      </w:r>
      <w:r w:rsidR="00013130" w:rsidRPr="0060415D">
        <w:rPr>
          <w:rFonts w:ascii="Garamond" w:hAnsi="Garamond" w:cs="Arial"/>
          <w:sz w:val="20"/>
          <w:szCs w:val="20"/>
        </w:rPr>
        <w:t>spravujú</w:t>
      </w:r>
      <w:r w:rsidR="00BF7AB6" w:rsidRPr="0060415D">
        <w:rPr>
          <w:rFonts w:ascii="Garamond" w:hAnsi="Garamond" w:cs="Arial"/>
          <w:sz w:val="20"/>
          <w:szCs w:val="20"/>
        </w:rPr>
        <w:t xml:space="preserve"> </w:t>
      </w:r>
      <w:r w:rsidR="00013130" w:rsidRPr="0060415D">
        <w:rPr>
          <w:rFonts w:ascii="Garamond" w:hAnsi="Garamond" w:cs="Arial"/>
          <w:sz w:val="20"/>
          <w:szCs w:val="20"/>
        </w:rPr>
        <w:t>právnym</w:t>
      </w:r>
      <w:r w:rsidR="00BF7AB6" w:rsidRPr="0060415D">
        <w:rPr>
          <w:rFonts w:ascii="Garamond" w:hAnsi="Garamond" w:cs="Arial"/>
          <w:sz w:val="20"/>
          <w:szCs w:val="20"/>
        </w:rPr>
        <w:t xml:space="preserve"> </w:t>
      </w:r>
      <w:r w:rsidR="00013130" w:rsidRPr="0060415D">
        <w:rPr>
          <w:rFonts w:ascii="Garamond" w:hAnsi="Garamond" w:cs="Arial"/>
          <w:sz w:val="20"/>
          <w:szCs w:val="20"/>
        </w:rPr>
        <w:t>poriadkom</w:t>
      </w:r>
      <w:r w:rsidR="00BF7AB6" w:rsidRPr="0060415D">
        <w:rPr>
          <w:rFonts w:ascii="Garamond" w:hAnsi="Garamond" w:cs="Arial"/>
          <w:sz w:val="20"/>
          <w:szCs w:val="20"/>
        </w:rPr>
        <w:t xml:space="preserve"> </w:t>
      </w:r>
      <w:r w:rsidR="00013130" w:rsidRPr="0060415D">
        <w:rPr>
          <w:rFonts w:ascii="Garamond" w:hAnsi="Garamond" w:cs="Arial"/>
          <w:sz w:val="20"/>
          <w:szCs w:val="20"/>
        </w:rPr>
        <w:t>Slovenskej</w:t>
      </w:r>
      <w:r w:rsidR="00BF7AB6" w:rsidRPr="0060415D">
        <w:rPr>
          <w:rFonts w:ascii="Garamond" w:hAnsi="Garamond" w:cs="Arial"/>
          <w:sz w:val="20"/>
          <w:szCs w:val="20"/>
        </w:rPr>
        <w:t xml:space="preserve"> </w:t>
      </w:r>
      <w:r w:rsidR="00013130" w:rsidRPr="0060415D">
        <w:rPr>
          <w:rFonts w:ascii="Garamond" w:eastAsia="Times New Roman" w:hAnsi="Garamond"/>
          <w:sz w:val="20"/>
          <w:szCs w:val="20"/>
          <w:lang w:eastAsia="en-US"/>
        </w:rPr>
        <w:t>republiky</w:t>
      </w:r>
      <w:r w:rsidR="00013130" w:rsidRPr="0060415D">
        <w:rPr>
          <w:rFonts w:ascii="Garamond" w:hAnsi="Garamond" w:cs="Arial"/>
          <w:sz w:val="20"/>
          <w:szCs w:val="20"/>
        </w:rPr>
        <w:t>.</w:t>
      </w:r>
    </w:p>
    <w:p w14:paraId="47C93F63" w14:textId="77777777" w:rsidR="003D2AAD" w:rsidRPr="0060415D" w:rsidRDefault="003D2AAD" w:rsidP="00CE05A6">
      <w:pPr>
        <w:pStyle w:val="Odsekzoznamu"/>
        <w:keepNext/>
        <w:keepLines/>
        <w:tabs>
          <w:tab w:val="left" w:pos="0"/>
          <w:tab w:val="left" w:pos="426"/>
        </w:tabs>
        <w:spacing w:after="0" w:line="240" w:lineRule="auto"/>
        <w:ind w:left="426"/>
        <w:jc w:val="both"/>
        <w:rPr>
          <w:rFonts w:ascii="Garamond" w:hAnsi="Garamond" w:cs="Arial"/>
          <w:sz w:val="20"/>
          <w:szCs w:val="20"/>
        </w:rPr>
      </w:pPr>
    </w:p>
    <w:p w14:paraId="0E9184B8" w14:textId="31D79A51" w:rsidR="00013130" w:rsidRPr="0060415D" w:rsidRDefault="00013130" w:rsidP="003B0586">
      <w:pPr>
        <w:pStyle w:val="Odsekzoznamu"/>
        <w:keepNext/>
        <w:keepLines/>
        <w:numPr>
          <w:ilvl w:val="0"/>
          <w:numId w:val="18"/>
        </w:numPr>
        <w:spacing w:after="0" w:line="240" w:lineRule="auto"/>
        <w:ind w:hanging="720"/>
        <w:jc w:val="both"/>
        <w:rPr>
          <w:rFonts w:ascii="Garamond" w:hAnsi="Garamond" w:cs="Arial"/>
          <w:sz w:val="20"/>
          <w:szCs w:val="20"/>
        </w:rPr>
      </w:pPr>
      <w:r w:rsidRPr="0060415D">
        <w:rPr>
          <w:rFonts w:ascii="Garamond" w:eastAsia="Times New Roman" w:hAnsi="Garamond"/>
          <w:sz w:val="20"/>
          <w:szCs w:val="20"/>
          <w:lang w:eastAsia="en-US"/>
        </w:rPr>
        <w:t>Zmluvné</w:t>
      </w:r>
      <w:r w:rsidR="00BF7AB6" w:rsidRPr="0060415D">
        <w:rPr>
          <w:rFonts w:ascii="Garamond" w:hAnsi="Garamond" w:cs="Arial"/>
          <w:sz w:val="20"/>
          <w:szCs w:val="20"/>
        </w:rPr>
        <w:t xml:space="preserve"> </w:t>
      </w:r>
      <w:r w:rsidRPr="0060415D">
        <w:rPr>
          <w:rFonts w:ascii="Garamond" w:hAnsi="Garamond" w:cs="Arial"/>
          <w:sz w:val="20"/>
          <w:szCs w:val="20"/>
        </w:rPr>
        <w:t>strany</w:t>
      </w:r>
      <w:r w:rsidR="00BF7AB6" w:rsidRPr="0060415D">
        <w:rPr>
          <w:rFonts w:ascii="Garamond" w:hAnsi="Garamond" w:cs="Arial"/>
          <w:sz w:val="20"/>
          <w:szCs w:val="20"/>
        </w:rPr>
        <w:t xml:space="preserve"> </w:t>
      </w:r>
      <w:r w:rsidRPr="0060415D">
        <w:rPr>
          <w:rFonts w:ascii="Garamond" w:hAnsi="Garamond" w:cs="Arial"/>
          <w:sz w:val="20"/>
          <w:szCs w:val="20"/>
        </w:rPr>
        <w:t>sa</w:t>
      </w:r>
      <w:r w:rsidR="00BF7AB6" w:rsidRPr="0060415D">
        <w:rPr>
          <w:rFonts w:ascii="Garamond" w:hAnsi="Garamond" w:cs="Arial"/>
          <w:sz w:val="20"/>
          <w:szCs w:val="20"/>
        </w:rPr>
        <w:t xml:space="preserve"> </w:t>
      </w:r>
      <w:r w:rsidRPr="0060415D">
        <w:rPr>
          <w:rFonts w:ascii="Garamond" w:hAnsi="Garamond" w:cs="Arial"/>
          <w:sz w:val="20"/>
          <w:szCs w:val="20"/>
        </w:rPr>
        <w:t>dohodli,</w:t>
      </w:r>
      <w:r w:rsidR="00BF7AB6" w:rsidRPr="0060415D">
        <w:rPr>
          <w:rFonts w:ascii="Garamond" w:hAnsi="Garamond" w:cs="Arial"/>
          <w:sz w:val="20"/>
          <w:szCs w:val="20"/>
        </w:rPr>
        <w:t xml:space="preserve"> </w:t>
      </w:r>
      <w:r w:rsidRPr="0060415D">
        <w:rPr>
          <w:rFonts w:ascii="Garamond" w:hAnsi="Garamond" w:cs="Arial"/>
          <w:sz w:val="20"/>
          <w:szCs w:val="20"/>
        </w:rPr>
        <w:t>že</w:t>
      </w:r>
      <w:r w:rsidR="00BF7AB6" w:rsidRPr="0060415D">
        <w:rPr>
          <w:rFonts w:ascii="Garamond" w:hAnsi="Garamond" w:cs="Arial"/>
          <w:sz w:val="20"/>
          <w:szCs w:val="20"/>
        </w:rPr>
        <w:t xml:space="preserve"> </w:t>
      </w:r>
      <w:r w:rsidRPr="0060415D">
        <w:rPr>
          <w:rFonts w:ascii="Garamond" w:hAnsi="Garamond" w:cs="Arial"/>
          <w:sz w:val="20"/>
          <w:szCs w:val="20"/>
        </w:rPr>
        <w:t>akýkoľvek</w:t>
      </w:r>
      <w:r w:rsidR="00BF7AB6" w:rsidRPr="0060415D">
        <w:rPr>
          <w:rFonts w:ascii="Garamond" w:hAnsi="Garamond" w:cs="Arial"/>
          <w:sz w:val="20"/>
          <w:szCs w:val="20"/>
        </w:rPr>
        <w:t xml:space="preserve"> </w:t>
      </w:r>
      <w:r w:rsidRPr="0060415D">
        <w:rPr>
          <w:rFonts w:ascii="Garamond" w:hAnsi="Garamond" w:cs="Arial"/>
          <w:sz w:val="20"/>
          <w:szCs w:val="20"/>
        </w:rPr>
        <w:t>spor</w:t>
      </w:r>
      <w:r w:rsidR="00BF7AB6" w:rsidRPr="0060415D">
        <w:rPr>
          <w:rFonts w:ascii="Garamond" w:hAnsi="Garamond" w:cs="Arial"/>
          <w:sz w:val="20"/>
          <w:szCs w:val="20"/>
        </w:rPr>
        <w:t xml:space="preserve"> </w:t>
      </w:r>
      <w:r w:rsidRPr="0060415D">
        <w:rPr>
          <w:rFonts w:ascii="Garamond" w:hAnsi="Garamond" w:cs="Arial"/>
          <w:sz w:val="20"/>
          <w:szCs w:val="20"/>
        </w:rPr>
        <w:t>vzniknutý</w:t>
      </w:r>
      <w:r w:rsidR="00BF7AB6" w:rsidRPr="0060415D">
        <w:rPr>
          <w:rFonts w:ascii="Garamond" w:hAnsi="Garamond" w:cs="Arial"/>
          <w:sz w:val="20"/>
          <w:szCs w:val="20"/>
        </w:rPr>
        <w:t xml:space="preserve"> </w:t>
      </w:r>
      <w:r w:rsidRPr="0060415D">
        <w:rPr>
          <w:rFonts w:ascii="Garamond" w:hAnsi="Garamond" w:cs="Arial"/>
          <w:sz w:val="20"/>
          <w:szCs w:val="20"/>
        </w:rPr>
        <w:t>na</w:t>
      </w:r>
      <w:r w:rsidR="00BF7AB6" w:rsidRPr="0060415D">
        <w:rPr>
          <w:rFonts w:ascii="Garamond" w:hAnsi="Garamond" w:cs="Arial"/>
          <w:sz w:val="20"/>
          <w:szCs w:val="20"/>
        </w:rPr>
        <w:t xml:space="preserve"> </w:t>
      </w:r>
      <w:r w:rsidRPr="0060415D">
        <w:rPr>
          <w:rFonts w:ascii="Garamond" w:hAnsi="Garamond" w:cs="Arial"/>
          <w:sz w:val="20"/>
          <w:szCs w:val="20"/>
        </w:rPr>
        <w:t>základe</w:t>
      </w:r>
      <w:r w:rsidR="00BF7AB6" w:rsidRPr="0060415D">
        <w:rPr>
          <w:rFonts w:ascii="Garamond" w:hAnsi="Garamond" w:cs="Arial"/>
          <w:sz w:val="20"/>
          <w:szCs w:val="20"/>
        </w:rPr>
        <w:t xml:space="preserve"> </w:t>
      </w:r>
      <w:r w:rsidRPr="0060415D">
        <w:rPr>
          <w:rFonts w:ascii="Garamond" w:hAnsi="Garamond" w:cs="Arial"/>
          <w:sz w:val="20"/>
          <w:szCs w:val="20"/>
        </w:rPr>
        <w:t>Zmluvy</w:t>
      </w:r>
      <w:r w:rsidR="00BF7AB6" w:rsidRPr="0060415D">
        <w:rPr>
          <w:rFonts w:ascii="Garamond" w:hAnsi="Garamond" w:cs="Arial"/>
          <w:sz w:val="20"/>
          <w:szCs w:val="20"/>
        </w:rPr>
        <w:t xml:space="preserve"> </w:t>
      </w:r>
      <w:r w:rsidRPr="0060415D">
        <w:rPr>
          <w:rFonts w:ascii="Garamond" w:hAnsi="Garamond" w:cs="Arial"/>
          <w:sz w:val="20"/>
          <w:szCs w:val="20"/>
        </w:rPr>
        <w:t>alebo</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súvislosti</w:t>
      </w:r>
      <w:r w:rsidR="00BF7AB6" w:rsidRPr="0060415D">
        <w:rPr>
          <w:rFonts w:ascii="Garamond" w:hAnsi="Garamond" w:cs="Arial"/>
          <w:sz w:val="20"/>
          <w:szCs w:val="20"/>
        </w:rPr>
        <w:t xml:space="preserve"> </w:t>
      </w:r>
      <w:r w:rsidRPr="0060415D">
        <w:rPr>
          <w:rFonts w:ascii="Garamond" w:hAnsi="Garamond" w:cs="Arial"/>
          <w:sz w:val="20"/>
          <w:szCs w:val="20"/>
        </w:rPr>
        <w:t>so</w:t>
      </w:r>
      <w:r w:rsidR="00BF7AB6" w:rsidRPr="0060415D">
        <w:rPr>
          <w:rFonts w:ascii="Garamond" w:hAnsi="Garamond" w:cs="Arial"/>
          <w:sz w:val="20"/>
          <w:szCs w:val="20"/>
        </w:rPr>
        <w:t xml:space="preserve"> </w:t>
      </w:r>
      <w:r w:rsidRPr="0060415D">
        <w:rPr>
          <w:rFonts w:ascii="Garamond" w:hAnsi="Garamond" w:cs="Arial"/>
          <w:sz w:val="20"/>
          <w:szCs w:val="20"/>
        </w:rPr>
        <w:t>Zmluvou,</w:t>
      </w:r>
      <w:r w:rsidR="00BF7AB6" w:rsidRPr="0060415D">
        <w:rPr>
          <w:rFonts w:ascii="Garamond" w:hAnsi="Garamond" w:cs="Arial"/>
          <w:sz w:val="20"/>
          <w:szCs w:val="20"/>
        </w:rPr>
        <w:t xml:space="preserve"> </w:t>
      </w:r>
      <w:r w:rsidRPr="0060415D">
        <w:rPr>
          <w:rFonts w:ascii="Garamond" w:hAnsi="Garamond" w:cs="Arial"/>
          <w:sz w:val="20"/>
          <w:szCs w:val="20"/>
        </w:rPr>
        <w:t>vrátane</w:t>
      </w:r>
      <w:r w:rsidR="00BF7AB6" w:rsidRPr="0060415D">
        <w:rPr>
          <w:rFonts w:ascii="Garamond" w:hAnsi="Garamond" w:cs="Arial"/>
          <w:sz w:val="20"/>
          <w:szCs w:val="20"/>
        </w:rPr>
        <w:t xml:space="preserve"> </w:t>
      </w:r>
      <w:r w:rsidRPr="0060415D">
        <w:rPr>
          <w:rFonts w:ascii="Garamond" w:hAnsi="Garamond" w:cs="Arial"/>
          <w:sz w:val="20"/>
          <w:szCs w:val="20"/>
        </w:rPr>
        <w:t>otázok</w:t>
      </w:r>
      <w:r w:rsidR="00BF7AB6" w:rsidRPr="0060415D">
        <w:rPr>
          <w:rFonts w:ascii="Garamond" w:hAnsi="Garamond" w:cs="Arial"/>
          <w:sz w:val="20"/>
          <w:szCs w:val="20"/>
        </w:rPr>
        <w:t xml:space="preserve"> </w:t>
      </w:r>
      <w:r w:rsidRPr="0060415D">
        <w:rPr>
          <w:rFonts w:ascii="Garamond" w:hAnsi="Garamond" w:cs="Arial"/>
          <w:sz w:val="20"/>
          <w:szCs w:val="20"/>
        </w:rPr>
        <w:t>platnosti,</w:t>
      </w:r>
      <w:r w:rsidR="00BF7AB6" w:rsidRPr="0060415D">
        <w:rPr>
          <w:rFonts w:ascii="Garamond" w:hAnsi="Garamond" w:cs="Arial"/>
          <w:sz w:val="20"/>
          <w:szCs w:val="20"/>
        </w:rPr>
        <w:t xml:space="preserve"> </w:t>
      </w:r>
      <w:r w:rsidRPr="0060415D">
        <w:rPr>
          <w:rFonts w:ascii="Garamond" w:hAnsi="Garamond" w:cs="Arial"/>
          <w:sz w:val="20"/>
          <w:szCs w:val="20"/>
        </w:rPr>
        <w:t>účinnosti</w:t>
      </w:r>
      <w:r w:rsidR="00BF7AB6" w:rsidRPr="0060415D">
        <w:rPr>
          <w:rFonts w:ascii="Garamond" w:hAnsi="Garamond" w:cs="Arial"/>
          <w:sz w:val="20"/>
          <w:szCs w:val="20"/>
        </w:rPr>
        <w:t xml:space="preserve"> </w:t>
      </w:r>
      <w:r w:rsidRPr="0060415D">
        <w:rPr>
          <w:rFonts w:ascii="Garamond" w:hAnsi="Garamond" w:cs="Arial"/>
          <w:sz w:val="20"/>
          <w:szCs w:val="20"/>
        </w:rPr>
        <w:t>alebo</w:t>
      </w:r>
      <w:r w:rsidR="00BF7AB6" w:rsidRPr="0060415D">
        <w:rPr>
          <w:rFonts w:ascii="Garamond" w:hAnsi="Garamond" w:cs="Arial"/>
          <w:sz w:val="20"/>
          <w:szCs w:val="20"/>
        </w:rPr>
        <w:t xml:space="preserve"> </w:t>
      </w:r>
      <w:r w:rsidRPr="0060415D">
        <w:rPr>
          <w:rFonts w:ascii="Garamond" w:hAnsi="Garamond" w:cs="Arial"/>
          <w:sz w:val="20"/>
          <w:szCs w:val="20"/>
        </w:rPr>
        <w:t>výkladu</w:t>
      </w:r>
      <w:r w:rsidR="00BF7AB6" w:rsidRPr="0060415D">
        <w:rPr>
          <w:rFonts w:ascii="Garamond" w:hAnsi="Garamond" w:cs="Arial"/>
          <w:sz w:val="20"/>
          <w:szCs w:val="20"/>
        </w:rPr>
        <w:t xml:space="preserve"> </w:t>
      </w:r>
      <w:r w:rsidRPr="0060415D">
        <w:rPr>
          <w:rFonts w:ascii="Garamond" w:hAnsi="Garamond" w:cs="Arial"/>
          <w:sz w:val="20"/>
          <w:szCs w:val="20"/>
        </w:rPr>
        <w:t>Zmluvy</w:t>
      </w:r>
      <w:r w:rsidR="00BF7AB6" w:rsidRPr="0060415D">
        <w:rPr>
          <w:rFonts w:ascii="Garamond" w:hAnsi="Garamond" w:cs="Arial"/>
          <w:sz w:val="20"/>
          <w:szCs w:val="20"/>
        </w:rPr>
        <w:t xml:space="preserve"> </w:t>
      </w:r>
      <w:r w:rsidRPr="0060415D">
        <w:rPr>
          <w:rFonts w:ascii="Garamond" w:hAnsi="Garamond" w:cs="Arial"/>
          <w:sz w:val="20"/>
          <w:szCs w:val="20"/>
        </w:rPr>
        <w:t>bude</w:t>
      </w:r>
      <w:r w:rsidR="00BF7AB6" w:rsidRPr="0060415D">
        <w:rPr>
          <w:rFonts w:ascii="Garamond" w:hAnsi="Garamond" w:cs="Arial"/>
          <w:sz w:val="20"/>
          <w:szCs w:val="20"/>
        </w:rPr>
        <w:t xml:space="preserve"> </w:t>
      </w:r>
      <w:r w:rsidRPr="0060415D">
        <w:rPr>
          <w:rFonts w:ascii="Garamond" w:hAnsi="Garamond" w:cs="Arial"/>
          <w:sz w:val="20"/>
          <w:szCs w:val="20"/>
        </w:rPr>
        <w:t>rozhodnutý</w:t>
      </w:r>
      <w:r w:rsidR="00BF7AB6" w:rsidRPr="0060415D">
        <w:rPr>
          <w:rFonts w:ascii="Garamond" w:hAnsi="Garamond" w:cs="Arial"/>
          <w:sz w:val="20"/>
          <w:szCs w:val="20"/>
        </w:rPr>
        <w:t xml:space="preserve"> </w:t>
      </w:r>
      <w:r w:rsidRPr="0060415D">
        <w:rPr>
          <w:rFonts w:ascii="Garamond" w:hAnsi="Garamond" w:cs="Arial"/>
          <w:sz w:val="20"/>
          <w:szCs w:val="20"/>
        </w:rPr>
        <w:t>príslušným</w:t>
      </w:r>
      <w:r w:rsidR="00BF7AB6" w:rsidRPr="0060415D">
        <w:rPr>
          <w:rFonts w:ascii="Garamond" w:hAnsi="Garamond" w:cs="Arial"/>
          <w:sz w:val="20"/>
          <w:szCs w:val="20"/>
        </w:rPr>
        <w:t xml:space="preserve"> </w:t>
      </w:r>
      <w:r w:rsidRPr="0060415D">
        <w:rPr>
          <w:rFonts w:ascii="Garamond" w:hAnsi="Garamond" w:cs="Arial"/>
          <w:sz w:val="20"/>
          <w:szCs w:val="20"/>
        </w:rPr>
        <w:t>súdom</w:t>
      </w:r>
      <w:r w:rsidR="00BF7AB6" w:rsidRPr="0060415D">
        <w:rPr>
          <w:rFonts w:ascii="Garamond" w:hAnsi="Garamond" w:cs="Arial"/>
          <w:sz w:val="20"/>
          <w:szCs w:val="20"/>
        </w:rPr>
        <w:t xml:space="preserve"> </w:t>
      </w:r>
      <w:r w:rsidRPr="0060415D">
        <w:rPr>
          <w:rFonts w:ascii="Garamond" w:hAnsi="Garamond" w:cs="Arial"/>
          <w:sz w:val="20"/>
          <w:szCs w:val="20"/>
        </w:rPr>
        <w:t>v</w:t>
      </w:r>
      <w:r w:rsidR="00BF7AB6" w:rsidRPr="0060415D">
        <w:rPr>
          <w:rFonts w:ascii="Garamond" w:hAnsi="Garamond" w:cs="Arial"/>
          <w:sz w:val="20"/>
          <w:szCs w:val="20"/>
        </w:rPr>
        <w:t xml:space="preserve"> </w:t>
      </w:r>
      <w:r w:rsidRPr="0060415D">
        <w:rPr>
          <w:rFonts w:ascii="Garamond" w:hAnsi="Garamond" w:cs="Arial"/>
          <w:sz w:val="20"/>
          <w:szCs w:val="20"/>
        </w:rPr>
        <w:t>Slovenskej</w:t>
      </w:r>
      <w:r w:rsidR="00BF7AB6" w:rsidRPr="0060415D">
        <w:rPr>
          <w:rFonts w:ascii="Garamond" w:hAnsi="Garamond" w:cs="Arial"/>
          <w:sz w:val="20"/>
          <w:szCs w:val="20"/>
        </w:rPr>
        <w:t xml:space="preserve"> </w:t>
      </w:r>
      <w:r w:rsidRPr="0060415D">
        <w:rPr>
          <w:rFonts w:ascii="Garamond" w:hAnsi="Garamond" w:cs="Arial"/>
          <w:sz w:val="20"/>
          <w:szCs w:val="20"/>
        </w:rPr>
        <w:t>republike.</w:t>
      </w:r>
    </w:p>
    <w:p w14:paraId="7F9D52D1" w14:textId="77777777" w:rsidR="003D2AAD" w:rsidRPr="0060415D" w:rsidRDefault="003D2AAD" w:rsidP="00CE05A6">
      <w:pPr>
        <w:pStyle w:val="Odsekzoznamu"/>
        <w:keepNext/>
        <w:keepLines/>
        <w:spacing w:after="0" w:line="240" w:lineRule="auto"/>
        <w:jc w:val="both"/>
        <w:rPr>
          <w:rFonts w:ascii="Garamond" w:hAnsi="Garamond" w:cs="Arial"/>
          <w:sz w:val="20"/>
          <w:szCs w:val="20"/>
        </w:rPr>
      </w:pPr>
    </w:p>
    <w:p w14:paraId="517F232C" w14:textId="780C82FC" w:rsidR="00013130" w:rsidRPr="0060415D" w:rsidRDefault="00013130" w:rsidP="003B0586">
      <w:pPr>
        <w:pStyle w:val="Odsekzoznamu"/>
        <w:keepNext/>
        <w:keepLines/>
        <w:numPr>
          <w:ilvl w:val="0"/>
          <w:numId w:val="18"/>
        </w:numPr>
        <w:spacing w:after="0" w:line="240" w:lineRule="auto"/>
        <w:ind w:hanging="720"/>
        <w:jc w:val="both"/>
        <w:rPr>
          <w:rFonts w:ascii="Garamond" w:hAnsi="Garamond" w:cs="Arial"/>
          <w:sz w:val="20"/>
          <w:szCs w:val="20"/>
        </w:rPr>
      </w:pPr>
      <w:r w:rsidRPr="0060415D">
        <w:rPr>
          <w:rFonts w:ascii="Garamond" w:hAnsi="Garamond" w:cs="Garamond"/>
          <w:sz w:val="20"/>
          <w:szCs w:val="20"/>
        </w:rPr>
        <w:t>Práva</w:t>
      </w:r>
      <w:r w:rsidR="00BF7AB6" w:rsidRPr="0060415D">
        <w:rPr>
          <w:rFonts w:ascii="Garamond" w:hAnsi="Garamond" w:cs="Garamond"/>
          <w:sz w:val="20"/>
          <w:szCs w:val="20"/>
        </w:rPr>
        <w:t xml:space="preserve"> </w:t>
      </w:r>
      <w:r w:rsidRPr="0060415D">
        <w:rPr>
          <w:rFonts w:ascii="Garamond" w:hAnsi="Garamond" w:cs="Garamond"/>
          <w:sz w:val="20"/>
          <w:szCs w:val="20"/>
        </w:rPr>
        <w:t>a</w:t>
      </w:r>
      <w:r w:rsidR="00BF7AB6" w:rsidRPr="0060415D">
        <w:rPr>
          <w:rFonts w:ascii="Garamond" w:hAnsi="Garamond" w:cs="Garamond"/>
          <w:sz w:val="20"/>
          <w:szCs w:val="20"/>
        </w:rPr>
        <w:t xml:space="preserve"> </w:t>
      </w:r>
      <w:r w:rsidRPr="0060415D">
        <w:rPr>
          <w:rFonts w:ascii="Garamond" w:hAnsi="Garamond" w:cs="Garamond"/>
          <w:sz w:val="20"/>
          <w:szCs w:val="20"/>
        </w:rPr>
        <w:t>povinnosti</w:t>
      </w:r>
      <w:r w:rsidR="00BF7AB6" w:rsidRPr="0060415D">
        <w:rPr>
          <w:rFonts w:ascii="Garamond" w:hAnsi="Garamond" w:cs="Garamond"/>
          <w:sz w:val="20"/>
          <w:szCs w:val="20"/>
        </w:rPr>
        <w:t xml:space="preserve"> </w:t>
      </w:r>
      <w:r w:rsidRPr="0060415D">
        <w:rPr>
          <w:rFonts w:ascii="Garamond" w:hAnsi="Garamond" w:cs="Garamond"/>
          <w:sz w:val="20"/>
          <w:szCs w:val="20"/>
        </w:rPr>
        <w:t>zo</w:t>
      </w:r>
      <w:r w:rsidR="00BF7AB6" w:rsidRPr="0060415D">
        <w:rPr>
          <w:rFonts w:ascii="Garamond" w:hAnsi="Garamond" w:cs="Garamond"/>
          <w:sz w:val="20"/>
          <w:szCs w:val="20"/>
        </w:rPr>
        <w:t xml:space="preserve"> </w:t>
      </w:r>
      <w:r w:rsidRPr="0060415D">
        <w:rPr>
          <w:rFonts w:ascii="Garamond" w:hAnsi="Garamond" w:cs="Garamond"/>
          <w:sz w:val="20"/>
          <w:szCs w:val="20"/>
        </w:rPr>
        <w:t>Zmluvy</w:t>
      </w:r>
      <w:r w:rsidR="00BF7AB6" w:rsidRPr="0060415D">
        <w:rPr>
          <w:rFonts w:ascii="Garamond" w:hAnsi="Garamond" w:cs="Garamond"/>
          <w:sz w:val="20"/>
          <w:szCs w:val="20"/>
        </w:rPr>
        <w:t xml:space="preserve"> </w:t>
      </w:r>
      <w:r w:rsidRPr="0060415D">
        <w:rPr>
          <w:rFonts w:ascii="Garamond" w:hAnsi="Garamond" w:cs="Garamond"/>
          <w:sz w:val="20"/>
          <w:szCs w:val="20"/>
        </w:rPr>
        <w:t>prechádzajú</w:t>
      </w:r>
      <w:r w:rsidR="00BF7AB6" w:rsidRPr="0060415D">
        <w:rPr>
          <w:rFonts w:ascii="Garamond" w:hAnsi="Garamond" w:cs="Garamond"/>
          <w:sz w:val="20"/>
          <w:szCs w:val="20"/>
        </w:rPr>
        <w:t xml:space="preserve"> </w:t>
      </w:r>
      <w:r w:rsidRPr="0060415D">
        <w:rPr>
          <w:rFonts w:ascii="Garamond" w:hAnsi="Garamond" w:cs="Garamond"/>
          <w:sz w:val="20"/>
          <w:szCs w:val="20"/>
        </w:rPr>
        <w:t>na</w:t>
      </w:r>
      <w:r w:rsidR="00BF7AB6" w:rsidRPr="0060415D">
        <w:rPr>
          <w:rFonts w:ascii="Garamond" w:hAnsi="Garamond" w:cs="Garamond"/>
          <w:sz w:val="20"/>
          <w:szCs w:val="20"/>
        </w:rPr>
        <w:t xml:space="preserve"> </w:t>
      </w:r>
      <w:r w:rsidRPr="0060415D">
        <w:rPr>
          <w:rFonts w:ascii="Garamond" w:hAnsi="Garamond" w:cs="Garamond"/>
          <w:sz w:val="20"/>
          <w:szCs w:val="20"/>
        </w:rPr>
        <w:t>právnych</w:t>
      </w:r>
      <w:r w:rsidR="00BF7AB6" w:rsidRPr="0060415D">
        <w:rPr>
          <w:rFonts w:ascii="Garamond" w:hAnsi="Garamond" w:cs="Garamond"/>
          <w:sz w:val="20"/>
          <w:szCs w:val="20"/>
        </w:rPr>
        <w:t xml:space="preserve"> </w:t>
      </w:r>
      <w:r w:rsidRPr="0060415D">
        <w:rPr>
          <w:rFonts w:ascii="Garamond" w:hAnsi="Garamond" w:cs="Garamond"/>
          <w:sz w:val="20"/>
          <w:szCs w:val="20"/>
        </w:rPr>
        <w:t>nástupcov</w:t>
      </w:r>
      <w:r w:rsidR="00BF7AB6" w:rsidRPr="0060415D">
        <w:rPr>
          <w:rFonts w:ascii="Garamond" w:hAnsi="Garamond" w:cs="Garamond"/>
          <w:sz w:val="20"/>
          <w:szCs w:val="20"/>
        </w:rPr>
        <w:t xml:space="preserve"> </w:t>
      </w:r>
      <w:r w:rsidRPr="0060415D">
        <w:rPr>
          <w:rFonts w:ascii="Garamond" w:hAnsi="Garamond" w:cs="Garamond"/>
          <w:sz w:val="20"/>
          <w:szCs w:val="20"/>
        </w:rPr>
        <w:t>Zmluvných</w:t>
      </w:r>
      <w:r w:rsidR="00BF7AB6" w:rsidRPr="0060415D">
        <w:rPr>
          <w:rFonts w:ascii="Garamond" w:hAnsi="Garamond" w:cs="Garamond"/>
          <w:sz w:val="20"/>
          <w:szCs w:val="20"/>
        </w:rPr>
        <w:t xml:space="preserve"> </w:t>
      </w:r>
      <w:r w:rsidRPr="0060415D">
        <w:rPr>
          <w:rFonts w:ascii="Garamond" w:hAnsi="Garamond" w:cs="Garamond"/>
          <w:sz w:val="20"/>
          <w:szCs w:val="20"/>
        </w:rPr>
        <w:t>strán.</w:t>
      </w:r>
      <w:r w:rsidR="00BF7AB6" w:rsidRPr="0060415D">
        <w:rPr>
          <w:rFonts w:ascii="Garamond" w:hAnsi="Garamond" w:cs="Garamond"/>
          <w:sz w:val="20"/>
          <w:szCs w:val="20"/>
        </w:rPr>
        <w:t xml:space="preserve"> </w:t>
      </w:r>
      <w:r w:rsidRPr="0060415D">
        <w:rPr>
          <w:rFonts w:ascii="Garamond" w:hAnsi="Garamond" w:cs="Garamond"/>
          <w:sz w:val="20"/>
          <w:szCs w:val="20"/>
        </w:rPr>
        <w:t>Žiadna</w:t>
      </w:r>
      <w:r w:rsidR="00BF7AB6" w:rsidRPr="0060415D">
        <w:rPr>
          <w:rFonts w:ascii="Garamond" w:hAnsi="Garamond" w:cs="Garamond"/>
          <w:sz w:val="20"/>
          <w:szCs w:val="20"/>
        </w:rPr>
        <w:t xml:space="preserve"> </w:t>
      </w:r>
      <w:r w:rsidRPr="0060415D">
        <w:rPr>
          <w:rFonts w:ascii="Garamond" w:hAnsi="Garamond" w:cs="Garamond"/>
          <w:sz w:val="20"/>
          <w:szCs w:val="20"/>
        </w:rPr>
        <w:t>zo</w:t>
      </w:r>
      <w:r w:rsidR="00BF7AB6" w:rsidRPr="0060415D">
        <w:rPr>
          <w:rFonts w:ascii="Garamond" w:hAnsi="Garamond" w:cs="Garamond"/>
          <w:sz w:val="20"/>
          <w:szCs w:val="20"/>
        </w:rPr>
        <w:t xml:space="preserve"> </w:t>
      </w:r>
      <w:r w:rsidRPr="0060415D">
        <w:rPr>
          <w:rFonts w:ascii="Garamond" w:hAnsi="Garamond" w:cs="Garamond"/>
          <w:sz w:val="20"/>
          <w:szCs w:val="20"/>
        </w:rPr>
        <w:t>Zmluvných</w:t>
      </w:r>
      <w:r w:rsidR="00BF7AB6" w:rsidRPr="0060415D">
        <w:rPr>
          <w:rFonts w:ascii="Garamond" w:hAnsi="Garamond" w:cs="Garamond"/>
          <w:sz w:val="20"/>
          <w:szCs w:val="20"/>
        </w:rPr>
        <w:t xml:space="preserve"> </w:t>
      </w:r>
      <w:r w:rsidRPr="0060415D">
        <w:rPr>
          <w:rFonts w:ascii="Garamond" w:hAnsi="Garamond" w:cs="Garamond"/>
          <w:sz w:val="20"/>
          <w:szCs w:val="20"/>
        </w:rPr>
        <w:t>strán</w:t>
      </w:r>
      <w:r w:rsidR="00BF7AB6" w:rsidRPr="0060415D">
        <w:rPr>
          <w:rFonts w:ascii="Garamond" w:hAnsi="Garamond" w:cs="Garamond"/>
          <w:sz w:val="20"/>
          <w:szCs w:val="20"/>
        </w:rPr>
        <w:t xml:space="preserve"> </w:t>
      </w:r>
      <w:r w:rsidRPr="0060415D">
        <w:rPr>
          <w:rFonts w:ascii="Garamond" w:hAnsi="Garamond" w:cs="Garamond"/>
          <w:sz w:val="20"/>
          <w:szCs w:val="20"/>
        </w:rPr>
        <w:t>nie</w:t>
      </w:r>
      <w:r w:rsidR="00BF7AB6" w:rsidRPr="0060415D">
        <w:rPr>
          <w:rFonts w:ascii="Garamond" w:hAnsi="Garamond" w:cs="Garamond"/>
          <w:sz w:val="20"/>
          <w:szCs w:val="20"/>
        </w:rPr>
        <w:t xml:space="preserve"> </w:t>
      </w:r>
      <w:r w:rsidRPr="0060415D">
        <w:rPr>
          <w:rFonts w:ascii="Garamond" w:hAnsi="Garamond" w:cs="Garamond"/>
          <w:sz w:val="20"/>
          <w:szCs w:val="20"/>
        </w:rPr>
        <w:t>je</w:t>
      </w:r>
      <w:r w:rsidR="00BF7AB6" w:rsidRPr="0060415D">
        <w:rPr>
          <w:rFonts w:ascii="Garamond" w:hAnsi="Garamond" w:cs="Garamond"/>
          <w:sz w:val="20"/>
          <w:szCs w:val="20"/>
        </w:rPr>
        <w:t xml:space="preserve"> </w:t>
      </w:r>
      <w:r w:rsidRPr="0060415D">
        <w:rPr>
          <w:rFonts w:ascii="Garamond" w:hAnsi="Garamond" w:cs="Garamond"/>
          <w:sz w:val="20"/>
          <w:szCs w:val="20"/>
        </w:rPr>
        <w:t>oprávnená</w:t>
      </w:r>
      <w:r w:rsidR="00BF7AB6" w:rsidRPr="0060415D">
        <w:rPr>
          <w:rFonts w:ascii="Garamond" w:hAnsi="Garamond" w:cs="Garamond"/>
          <w:sz w:val="20"/>
          <w:szCs w:val="20"/>
        </w:rPr>
        <w:t xml:space="preserve"> </w:t>
      </w:r>
      <w:r w:rsidRPr="0060415D">
        <w:rPr>
          <w:rFonts w:ascii="Garamond" w:hAnsi="Garamond" w:cs="Garamond"/>
          <w:sz w:val="20"/>
          <w:szCs w:val="20"/>
        </w:rPr>
        <w:t>previesť</w:t>
      </w:r>
      <w:r w:rsidR="00BF7AB6" w:rsidRPr="0060415D">
        <w:rPr>
          <w:rFonts w:ascii="Garamond" w:hAnsi="Garamond" w:cs="Garamond"/>
          <w:sz w:val="20"/>
          <w:szCs w:val="20"/>
        </w:rPr>
        <w:t xml:space="preserve"> </w:t>
      </w:r>
      <w:r w:rsidRPr="0060415D">
        <w:rPr>
          <w:rFonts w:ascii="Garamond" w:hAnsi="Garamond" w:cs="Garamond"/>
          <w:sz w:val="20"/>
          <w:szCs w:val="20"/>
        </w:rPr>
        <w:t>práva</w:t>
      </w:r>
      <w:r w:rsidR="00BF7AB6" w:rsidRPr="0060415D">
        <w:rPr>
          <w:rFonts w:ascii="Garamond" w:hAnsi="Garamond" w:cs="Garamond"/>
          <w:sz w:val="20"/>
          <w:szCs w:val="20"/>
        </w:rPr>
        <w:t xml:space="preserve"> </w:t>
      </w:r>
      <w:r w:rsidRPr="0060415D">
        <w:rPr>
          <w:rFonts w:ascii="Garamond" w:hAnsi="Garamond" w:cs="Garamond"/>
          <w:sz w:val="20"/>
          <w:szCs w:val="20"/>
        </w:rPr>
        <w:t>a</w:t>
      </w:r>
      <w:r w:rsidR="00BF7AB6" w:rsidRPr="0060415D">
        <w:rPr>
          <w:rFonts w:ascii="Garamond" w:hAnsi="Garamond" w:cs="Garamond"/>
          <w:sz w:val="20"/>
          <w:szCs w:val="20"/>
        </w:rPr>
        <w:t xml:space="preserve"> </w:t>
      </w:r>
      <w:r w:rsidRPr="0060415D">
        <w:rPr>
          <w:rFonts w:ascii="Garamond" w:hAnsi="Garamond" w:cs="Garamond"/>
          <w:sz w:val="20"/>
          <w:szCs w:val="20"/>
        </w:rPr>
        <w:t>povinnosti</w:t>
      </w:r>
      <w:r w:rsidR="00BF7AB6" w:rsidRPr="0060415D">
        <w:rPr>
          <w:rFonts w:ascii="Garamond" w:hAnsi="Garamond" w:cs="Garamond"/>
          <w:sz w:val="20"/>
          <w:szCs w:val="20"/>
        </w:rPr>
        <w:t xml:space="preserve"> </w:t>
      </w:r>
      <w:r w:rsidRPr="0060415D">
        <w:rPr>
          <w:rFonts w:ascii="Garamond" w:hAnsi="Garamond" w:cs="Garamond"/>
          <w:sz w:val="20"/>
          <w:szCs w:val="20"/>
        </w:rPr>
        <w:t>zo</w:t>
      </w:r>
      <w:r w:rsidR="00BF7AB6" w:rsidRPr="0060415D">
        <w:rPr>
          <w:rFonts w:ascii="Garamond" w:hAnsi="Garamond" w:cs="Garamond"/>
          <w:sz w:val="20"/>
          <w:szCs w:val="20"/>
        </w:rPr>
        <w:t xml:space="preserve"> </w:t>
      </w:r>
      <w:r w:rsidRPr="0060415D">
        <w:rPr>
          <w:rFonts w:ascii="Garamond" w:hAnsi="Garamond" w:cs="Garamond"/>
          <w:sz w:val="20"/>
          <w:szCs w:val="20"/>
        </w:rPr>
        <w:t>Zmluvy</w:t>
      </w:r>
      <w:r w:rsidR="00BF7AB6" w:rsidRPr="0060415D">
        <w:rPr>
          <w:rFonts w:ascii="Garamond" w:hAnsi="Garamond" w:cs="Garamond"/>
          <w:sz w:val="20"/>
          <w:szCs w:val="20"/>
        </w:rPr>
        <w:t xml:space="preserve"> </w:t>
      </w:r>
      <w:r w:rsidRPr="0060415D">
        <w:rPr>
          <w:rFonts w:ascii="Garamond" w:hAnsi="Garamond" w:cs="Garamond"/>
          <w:sz w:val="20"/>
          <w:szCs w:val="20"/>
        </w:rPr>
        <w:t>na</w:t>
      </w:r>
      <w:r w:rsidR="00BF7AB6" w:rsidRPr="0060415D">
        <w:rPr>
          <w:rFonts w:ascii="Garamond" w:hAnsi="Garamond" w:cs="Garamond"/>
          <w:sz w:val="20"/>
          <w:szCs w:val="20"/>
        </w:rPr>
        <w:t xml:space="preserve"> </w:t>
      </w:r>
      <w:r w:rsidRPr="0060415D">
        <w:rPr>
          <w:rFonts w:ascii="Garamond" w:hAnsi="Garamond" w:cs="Garamond"/>
          <w:sz w:val="20"/>
          <w:szCs w:val="20"/>
        </w:rPr>
        <w:t>tretiu</w:t>
      </w:r>
      <w:r w:rsidR="00BF7AB6" w:rsidRPr="0060415D">
        <w:rPr>
          <w:rFonts w:ascii="Garamond" w:hAnsi="Garamond" w:cs="Garamond"/>
          <w:sz w:val="20"/>
          <w:szCs w:val="20"/>
        </w:rPr>
        <w:t xml:space="preserve"> </w:t>
      </w:r>
      <w:r w:rsidRPr="0060415D">
        <w:rPr>
          <w:rFonts w:ascii="Garamond" w:hAnsi="Garamond" w:cs="Garamond"/>
          <w:sz w:val="20"/>
          <w:szCs w:val="20"/>
        </w:rPr>
        <w:t>osobu</w:t>
      </w:r>
      <w:r w:rsidR="00BF7AB6" w:rsidRPr="0060415D">
        <w:rPr>
          <w:rFonts w:ascii="Garamond" w:hAnsi="Garamond" w:cs="Garamond"/>
          <w:sz w:val="20"/>
          <w:szCs w:val="20"/>
        </w:rPr>
        <w:t xml:space="preserve"> </w:t>
      </w:r>
      <w:r w:rsidRPr="0060415D">
        <w:rPr>
          <w:rFonts w:ascii="Garamond" w:hAnsi="Garamond" w:cs="Garamond"/>
          <w:sz w:val="20"/>
          <w:szCs w:val="20"/>
        </w:rPr>
        <w:t>bez</w:t>
      </w:r>
      <w:r w:rsidR="00BF7AB6" w:rsidRPr="0060415D">
        <w:rPr>
          <w:rFonts w:ascii="Garamond" w:hAnsi="Garamond" w:cs="Garamond"/>
          <w:sz w:val="20"/>
          <w:szCs w:val="20"/>
        </w:rPr>
        <w:t xml:space="preserve"> </w:t>
      </w:r>
      <w:r w:rsidRPr="0060415D">
        <w:rPr>
          <w:rFonts w:ascii="Garamond" w:hAnsi="Garamond" w:cs="Garamond"/>
          <w:sz w:val="20"/>
          <w:szCs w:val="20"/>
        </w:rPr>
        <w:t>predchádzajúceho</w:t>
      </w:r>
      <w:r w:rsidR="00BF7AB6" w:rsidRPr="0060415D">
        <w:rPr>
          <w:rFonts w:ascii="Garamond" w:hAnsi="Garamond" w:cs="Garamond"/>
          <w:sz w:val="20"/>
          <w:szCs w:val="20"/>
        </w:rPr>
        <w:t xml:space="preserve"> </w:t>
      </w:r>
      <w:r w:rsidRPr="0060415D">
        <w:rPr>
          <w:rFonts w:ascii="Garamond" w:hAnsi="Garamond" w:cs="Garamond"/>
          <w:sz w:val="20"/>
          <w:szCs w:val="20"/>
        </w:rPr>
        <w:t>písomného</w:t>
      </w:r>
      <w:r w:rsidR="00BF7AB6" w:rsidRPr="0060415D">
        <w:rPr>
          <w:rFonts w:ascii="Garamond" w:hAnsi="Garamond" w:cs="Garamond"/>
          <w:sz w:val="20"/>
          <w:szCs w:val="20"/>
        </w:rPr>
        <w:t xml:space="preserve"> </w:t>
      </w:r>
      <w:r w:rsidRPr="0060415D">
        <w:rPr>
          <w:rFonts w:ascii="Garamond" w:hAnsi="Garamond" w:cs="Garamond"/>
          <w:sz w:val="20"/>
          <w:szCs w:val="20"/>
        </w:rPr>
        <w:t>súhlasu</w:t>
      </w:r>
      <w:r w:rsidR="00BF7AB6" w:rsidRPr="0060415D">
        <w:rPr>
          <w:rFonts w:ascii="Garamond" w:hAnsi="Garamond" w:cs="Garamond"/>
          <w:sz w:val="20"/>
          <w:szCs w:val="20"/>
        </w:rPr>
        <w:t xml:space="preserve"> </w:t>
      </w:r>
      <w:r w:rsidRPr="0060415D">
        <w:rPr>
          <w:rFonts w:ascii="Garamond" w:hAnsi="Garamond" w:cs="Garamond"/>
          <w:sz w:val="20"/>
          <w:szCs w:val="20"/>
        </w:rPr>
        <w:t>druhej</w:t>
      </w:r>
      <w:r w:rsidR="00BF7AB6" w:rsidRPr="0060415D">
        <w:rPr>
          <w:rFonts w:ascii="Garamond" w:hAnsi="Garamond" w:cs="Garamond"/>
          <w:sz w:val="20"/>
          <w:szCs w:val="20"/>
        </w:rPr>
        <w:t xml:space="preserve"> </w:t>
      </w:r>
      <w:r w:rsidRPr="0060415D">
        <w:rPr>
          <w:rFonts w:ascii="Garamond" w:hAnsi="Garamond" w:cs="Garamond"/>
          <w:sz w:val="20"/>
          <w:szCs w:val="20"/>
        </w:rPr>
        <w:t>Zmluvnej</w:t>
      </w:r>
      <w:r w:rsidR="00BF7AB6" w:rsidRPr="0060415D">
        <w:rPr>
          <w:rFonts w:ascii="Garamond" w:hAnsi="Garamond" w:cs="Garamond"/>
          <w:sz w:val="20"/>
          <w:szCs w:val="20"/>
        </w:rPr>
        <w:t xml:space="preserve"> </w:t>
      </w:r>
      <w:r w:rsidRPr="0060415D">
        <w:rPr>
          <w:rFonts w:ascii="Garamond" w:hAnsi="Garamond" w:cs="Garamond"/>
          <w:sz w:val="20"/>
          <w:szCs w:val="20"/>
        </w:rPr>
        <w:t>strany.</w:t>
      </w:r>
    </w:p>
    <w:p w14:paraId="15752395" w14:textId="77777777" w:rsidR="003D2AAD" w:rsidRPr="0060415D" w:rsidRDefault="003D2AAD" w:rsidP="007114A4">
      <w:pPr>
        <w:pStyle w:val="Odsekzoznamu"/>
        <w:keepNext/>
        <w:keepLines/>
        <w:spacing w:after="0" w:line="240" w:lineRule="auto"/>
        <w:jc w:val="both"/>
        <w:rPr>
          <w:rFonts w:ascii="Garamond" w:hAnsi="Garamond" w:cs="Arial"/>
          <w:sz w:val="20"/>
          <w:szCs w:val="20"/>
        </w:rPr>
      </w:pPr>
    </w:p>
    <w:p w14:paraId="1B216D33" w14:textId="57367752" w:rsidR="003D2AAD" w:rsidRPr="009F576D" w:rsidRDefault="00013130" w:rsidP="007114A4">
      <w:pPr>
        <w:pStyle w:val="Odsekzoznamu"/>
        <w:keepNext/>
        <w:keepLines/>
        <w:numPr>
          <w:ilvl w:val="0"/>
          <w:numId w:val="18"/>
        </w:numPr>
        <w:spacing w:after="0" w:line="240" w:lineRule="auto"/>
        <w:ind w:hanging="720"/>
        <w:jc w:val="both"/>
        <w:rPr>
          <w:rFonts w:ascii="Garamond" w:hAnsi="Garamond" w:cs="Arial"/>
          <w:sz w:val="20"/>
          <w:szCs w:val="20"/>
        </w:rPr>
      </w:pPr>
      <w:r w:rsidRPr="0060415D">
        <w:rPr>
          <w:rFonts w:ascii="Garamond" w:eastAsia="Times New Roman" w:hAnsi="Garamond"/>
          <w:sz w:val="20"/>
          <w:szCs w:val="20"/>
          <w:lang w:eastAsia="en-US"/>
        </w:rPr>
        <w:t>Zmluvu</w:t>
      </w:r>
      <w:r w:rsidR="00BF7AB6" w:rsidRPr="0060415D">
        <w:rPr>
          <w:rFonts w:ascii="Garamond" w:hAnsi="Garamond" w:cs="Garamond"/>
          <w:sz w:val="20"/>
          <w:szCs w:val="20"/>
        </w:rPr>
        <w:t xml:space="preserve"> </w:t>
      </w:r>
      <w:r w:rsidRPr="0060415D">
        <w:rPr>
          <w:rFonts w:ascii="Garamond" w:hAnsi="Garamond" w:cs="Garamond"/>
          <w:sz w:val="20"/>
          <w:szCs w:val="20"/>
        </w:rPr>
        <w:t>možno</w:t>
      </w:r>
      <w:r w:rsidR="00BF7AB6" w:rsidRPr="0060415D">
        <w:rPr>
          <w:rFonts w:ascii="Garamond" w:hAnsi="Garamond" w:cs="Garamond"/>
          <w:sz w:val="20"/>
          <w:szCs w:val="20"/>
        </w:rPr>
        <w:t xml:space="preserve"> </w:t>
      </w:r>
      <w:r w:rsidRPr="0060415D">
        <w:rPr>
          <w:rFonts w:ascii="Garamond" w:hAnsi="Garamond" w:cs="Garamond"/>
          <w:sz w:val="20"/>
          <w:szCs w:val="20"/>
        </w:rPr>
        <w:t>meniť</w:t>
      </w:r>
      <w:r w:rsidR="00BF7AB6" w:rsidRPr="0060415D">
        <w:rPr>
          <w:rFonts w:ascii="Garamond" w:hAnsi="Garamond" w:cs="Garamond"/>
          <w:sz w:val="20"/>
          <w:szCs w:val="20"/>
        </w:rPr>
        <w:t xml:space="preserve"> </w:t>
      </w:r>
      <w:r w:rsidRPr="0060415D">
        <w:rPr>
          <w:rFonts w:ascii="Garamond" w:hAnsi="Garamond" w:cs="Garamond"/>
          <w:sz w:val="20"/>
          <w:szCs w:val="20"/>
        </w:rPr>
        <w:t>jedine</w:t>
      </w:r>
      <w:r w:rsidR="00BF7AB6" w:rsidRPr="0060415D">
        <w:rPr>
          <w:rFonts w:ascii="Garamond" w:hAnsi="Garamond" w:cs="Garamond"/>
          <w:sz w:val="20"/>
          <w:szCs w:val="20"/>
        </w:rPr>
        <w:t xml:space="preserve"> </w:t>
      </w:r>
      <w:r w:rsidRPr="0060415D">
        <w:rPr>
          <w:rFonts w:ascii="Garamond" w:hAnsi="Garamond" w:cs="Garamond"/>
          <w:sz w:val="20"/>
          <w:szCs w:val="20"/>
        </w:rPr>
        <w:t>formou</w:t>
      </w:r>
      <w:r w:rsidR="00BF7AB6" w:rsidRPr="0060415D">
        <w:rPr>
          <w:rFonts w:ascii="Garamond" w:hAnsi="Garamond" w:cs="Garamond"/>
          <w:sz w:val="20"/>
          <w:szCs w:val="20"/>
        </w:rPr>
        <w:t xml:space="preserve"> </w:t>
      </w:r>
      <w:r w:rsidRPr="0060415D">
        <w:rPr>
          <w:rFonts w:ascii="Garamond" w:hAnsi="Garamond" w:cs="Garamond"/>
          <w:sz w:val="20"/>
          <w:szCs w:val="20"/>
        </w:rPr>
        <w:t>písomných,</w:t>
      </w:r>
      <w:r w:rsidR="00BF7AB6" w:rsidRPr="0060415D">
        <w:rPr>
          <w:rFonts w:ascii="Garamond" w:hAnsi="Garamond" w:cs="Garamond"/>
          <w:sz w:val="20"/>
          <w:szCs w:val="20"/>
        </w:rPr>
        <w:t xml:space="preserve"> </w:t>
      </w:r>
      <w:r w:rsidRPr="0060415D">
        <w:rPr>
          <w:rFonts w:ascii="Garamond" w:hAnsi="Garamond" w:cs="Garamond"/>
          <w:sz w:val="20"/>
          <w:szCs w:val="20"/>
        </w:rPr>
        <w:t>očíslovaných</w:t>
      </w:r>
      <w:r w:rsidR="00BF7AB6" w:rsidRPr="0060415D">
        <w:rPr>
          <w:rFonts w:ascii="Garamond" w:hAnsi="Garamond" w:cs="Garamond"/>
          <w:sz w:val="20"/>
          <w:szCs w:val="20"/>
        </w:rPr>
        <w:t xml:space="preserve"> </w:t>
      </w:r>
      <w:r w:rsidRPr="0060415D">
        <w:rPr>
          <w:rFonts w:ascii="Garamond" w:hAnsi="Garamond" w:cs="Garamond"/>
          <w:sz w:val="20"/>
          <w:szCs w:val="20"/>
        </w:rPr>
        <w:t>dodatkov,</w:t>
      </w:r>
      <w:r w:rsidR="00BF7AB6" w:rsidRPr="0060415D">
        <w:rPr>
          <w:rFonts w:ascii="Garamond" w:hAnsi="Garamond" w:cs="Garamond"/>
          <w:sz w:val="20"/>
          <w:szCs w:val="20"/>
        </w:rPr>
        <w:t xml:space="preserve"> </w:t>
      </w:r>
      <w:r w:rsidRPr="0060415D">
        <w:rPr>
          <w:rFonts w:ascii="Garamond" w:hAnsi="Garamond" w:cs="Garamond"/>
          <w:sz w:val="20"/>
          <w:szCs w:val="20"/>
        </w:rPr>
        <w:t>podpísaných</w:t>
      </w:r>
      <w:r w:rsidR="00BF7AB6" w:rsidRPr="0060415D">
        <w:rPr>
          <w:rFonts w:ascii="Garamond" w:hAnsi="Garamond" w:cs="Garamond"/>
          <w:sz w:val="20"/>
          <w:szCs w:val="20"/>
        </w:rPr>
        <w:t xml:space="preserve"> </w:t>
      </w:r>
      <w:r w:rsidRPr="0060415D">
        <w:rPr>
          <w:rFonts w:ascii="Garamond" w:hAnsi="Garamond" w:cs="Garamond"/>
          <w:sz w:val="20"/>
          <w:szCs w:val="20"/>
        </w:rPr>
        <w:t>Zmluvnými</w:t>
      </w:r>
      <w:r w:rsidR="00BF7AB6" w:rsidRPr="0060415D">
        <w:rPr>
          <w:rFonts w:ascii="Garamond" w:hAnsi="Garamond" w:cs="Garamond"/>
          <w:sz w:val="20"/>
          <w:szCs w:val="20"/>
        </w:rPr>
        <w:t xml:space="preserve"> </w:t>
      </w:r>
      <w:r w:rsidRPr="0060415D">
        <w:rPr>
          <w:rFonts w:ascii="Garamond" w:hAnsi="Garamond" w:cs="Garamond"/>
          <w:sz w:val="20"/>
          <w:szCs w:val="20"/>
        </w:rPr>
        <w:t>stranami.</w:t>
      </w:r>
      <w:r w:rsidR="00BF7AB6" w:rsidRPr="0060415D">
        <w:rPr>
          <w:rFonts w:ascii="Garamond" w:hAnsi="Garamond" w:cs="Garamond"/>
          <w:sz w:val="20"/>
          <w:szCs w:val="20"/>
        </w:rPr>
        <w:t xml:space="preserve"> </w:t>
      </w:r>
    </w:p>
    <w:p w14:paraId="5F8C6B97" w14:textId="77777777" w:rsidR="009F576D" w:rsidRPr="009F576D" w:rsidRDefault="009F576D" w:rsidP="009F576D">
      <w:pPr>
        <w:keepNext/>
        <w:keepLines/>
        <w:spacing w:after="0" w:line="240" w:lineRule="auto"/>
        <w:jc w:val="both"/>
        <w:rPr>
          <w:rFonts w:ascii="Garamond" w:hAnsi="Garamond" w:cs="Arial"/>
          <w:sz w:val="20"/>
          <w:szCs w:val="20"/>
        </w:rPr>
      </w:pPr>
    </w:p>
    <w:p w14:paraId="6C66F186" w14:textId="5864902A" w:rsidR="00013130" w:rsidRPr="0060415D" w:rsidRDefault="003A75B4" w:rsidP="003B0586">
      <w:pPr>
        <w:pStyle w:val="Odsekzoznamu"/>
        <w:keepNext/>
        <w:keepLines/>
        <w:numPr>
          <w:ilvl w:val="0"/>
          <w:numId w:val="18"/>
        </w:numPr>
        <w:tabs>
          <w:tab w:val="left" w:pos="0"/>
          <w:tab w:val="left" w:pos="709"/>
        </w:tabs>
        <w:spacing w:after="0" w:line="240" w:lineRule="auto"/>
        <w:ind w:left="709" w:hanging="709"/>
        <w:jc w:val="both"/>
        <w:rPr>
          <w:rFonts w:ascii="Garamond" w:hAnsi="Garamond" w:cs="Arial"/>
          <w:sz w:val="20"/>
          <w:szCs w:val="20"/>
        </w:rPr>
      </w:pPr>
      <w:r w:rsidRPr="0060415D">
        <w:rPr>
          <w:rFonts w:ascii="Garamond" w:eastAsia="Times New Roman" w:hAnsi="Garamond" w:cs="Garamond"/>
          <w:sz w:val="20"/>
          <w:szCs w:val="20"/>
        </w:rPr>
        <w:t>Zmluvné</w:t>
      </w:r>
      <w:r w:rsidR="00BF7AB6" w:rsidRPr="0060415D">
        <w:rPr>
          <w:rFonts w:ascii="Garamond" w:eastAsia="Times New Roman" w:hAnsi="Garamond" w:cs="Garamond"/>
          <w:sz w:val="20"/>
          <w:szCs w:val="20"/>
        </w:rPr>
        <w:t xml:space="preserve"> </w:t>
      </w:r>
      <w:r w:rsidRPr="0060415D">
        <w:rPr>
          <w:rFonts w:ascii="Garamond" w:eastAsia="Times New Roman" w:hAnsi="Garamond" w:cs="Garamond"/>
          <w:sz w:val="20"/>
          <w:szCs w:val="20"/>
        </w:rPr>
        <w:t>strany</w:t>
      </w:r>
      <w:r w:rsidR="00BF7AB6" w:rsidRPr="0060415D">
        <w:rPr>
          <w:rFonts w:ascii="Garamond" w:eastAsia="Times New Roman" w:hAnsi="Garamond" w:cs="Garamond"/>
          <w:sz w:val="20"/>
          <w:szCs w:val="20"/>
        </w:rPr>
        <w:t xml:space="preserve"> </w:t>
      </w:r>
      <w:r w:rsidRPr="0060415D">
        <w:rPr>
          <w:rFonts w:ascii="Garamond" w:eastAsia="Times New Roman" w:hAnsi="Garamond" w:cs="Garamond"/>
          <w:sz w:val="20"/>
          <w:szCs w:val="20"/>
        </w:rPr>
        <w:t>sa</w:t>
      </w:r>
      <w:r w:rsidR="00BF7AB6" w:rsidRPr="0060415D">
        <w:rPr>
          <w:rFonts w:ascii="Garamond" w:eastAsia="Times New Roman" w:hAnsi="Garamond" w:cs="Garamond"/>
          <w:sz w:val="20"/>
          <w:szCs w:val="20"/>
        </w:rPr>
        <w:t xml:space="preserve"> </w:t>
      </w:r>
      <w:r w:rsidRPr="0060415D">
        <w:rPr>
          <w:rFonts w:ascii="Garamond" w:eastAsia="Times New Roman" w:hAnsi="Garamond" w:cs="Garamond"/>
          <w:sz w:val="20"/>
          <w:szCs w:val="20"/>
        </w:rPr>
        <w:t>dohodli</w:t>
      </w:r>
      <w:r w:rsidR="00BF7AB6" w:rsidRPr="0060415D">
        <w:rPr>
          <w:rFonts w:ascii="Garamond" w:eastAsia="Times New Roman" w:hAnsi="Garamond" w:cs="Garamond"/>
          <w:sz w:val="20"/>
          <w:szCs w:val="20"/>
        </w:rPr>
        <w:t xml:space="preserve"> </w:t>
      </w:r>
      <w:r w:rsidRPr="0060415D">
        <w:rPr>
          <w:rFonts w:ascii="Garamond" w:eastAsia="Times New Roman" w:hAnsi="Garamond" w:cs="Garamond"/>
          <w:sz w:val="20"/>
          <w:szCs w:val="20"/>
        </w:rPr>
        <w:t>v</w:t>
      </w:r>
      <w:r w:rsidR="00BF7AB6" w:rsidRPr="0060415D">
        <w:rPr>
          <w:rFonts w:ascii="Garamond" w:hAnsi="Garamond" w:cs="Garamond"/>
          <w:sz w:val="20"/>
          <w:szCs w:val="20"/>
        </w:rPr>
        <w:t xml:space="preserve"> </w:t>
      </w:r>
      <w:r w:rsidR="00013130" w:rsidRPr="0060415D">
        <w:rPr>
          <w:rFonts w:ascii="Garamond" w:hAnsi="Garamond" w:cs="Garamond"/>
          <w:sz w:val="20"/>
          <w:szCs w:val="20"/>
        </w:rPr>
        <w:t>rozsahu</w:t>
      </w:r>
      <w:r w:rsidR="001D358B" w:rsidRPr="0060415D">
        <w:rPr>
          <w:rFonts w:ascii="Garamond" w:hAnsi="Garamond" w:cs="Garamond"/>
          <w:sz w:val="20"/>
          <w:szCs w:val="20"/>
        </w:rPr>
        <w:t>,</w:t>
      </w:r>
      <w:r w:rsidR="00BF7AB6" w:rsidRPr="0060415D">
        <w:rPr>
          <w:rFonts w:ascii="Garamond" w:hAnsi="Garamond" w:cs="Garamond"/>
          <w:sz w:val="20"/>
          <w:szCs w:val="20"/>
        </w:rPr>
        <w:t xml:space="preserve"> </w:t>
      </w:r>
      <w:r w:rsidR="00013130" w:rsidRPr="0060415D">
        <w:rPr>
          <w:rFonts w:ascii="Garamond" w:hAnsi="Garamond" w:cs="Garamond"/>
          <w:sz w:val="20"/>
          <w:szCs w:val="20"/>
        </w:rPr>
        <w:t>v</w:t>
      </w:r>
      <w:r w:rsidR="00BF7AB6" w:rsidRPr="0060415D">
        <w:rPr>
          <w:rFonts w:ascii="Garamond" w:hAnsi="Garamond" w:cs="Garamond"/>
          <w:sz w:val="20"/>
          <w:szCs w:val="20"/>
        </w:rPr>
        <w:t xml:space="preserve"> </w:t>
      </w:r>
      <w:r w:rsidR="00013130" w:rsidRPr="0060415D">
        <w:rPr>
          <w:rFonts w:ascii="Garamond" w:hAnsi="Garamond" w:cs="Garamond"/>
          <w:sz w:val="20"/>
          <w:szCs w:val="20"/>
        </w:rPr>
        <w:t>akom</w:t>
      </w:r>
      <w:r w:rsidR="00BF7AB6" w:rsidRPr="0060415D">
        <w:rPr>
          <w:rFonts w:ascii="Garamond" w:hAnsi="Garamond" w:cs="Garamond"/>
          <w:sz w:val="20"/>
          <w:szCs w:val="20"/>
        </w:rPr>
        <w:t xml:space="preserve"> </w:t>
      </w:r>
      <w:r w:rsidR="00013130" w:rsidRPr="0060415D">
        <w:rPr>
          <w:rFonts w:ascii="Garamond" w:hAnsi="Garamond" w:cs="Garamond"/>
          <w:sz w:val="20"/>
          <w:szCs w:val="20"/>
        </w:rPr>
        <w:t>to</w:t>
      </w:r>
      <w:r w:rsidR="00BF7AB6" w:rsidRPr="0060415D">
        <w:rPr>
          <w:rFonts w:ascii="Garamond" w:hAnsi="Garamond" w:cs="Garamond"/>
          <w:sz w:val="20"/>
          <w:szCs w:val="20"/>
        </w:rPr>
        <w:t xml:space="preserve"> </w:t>
      </w:r>
      <w:r w:rsidR="00013130" w:rsidRPr="0060415D">
        <w:rPr>
          <w:rFonts w:ascii="Garamond" w:hAnsi="Garamond" w:cs="Garamond"/>
          <w:sz w:val="20"/>
          <w:szCs w:val="20"/>
        </w:rPr>
        <w:t>právne</w:t>
      </w:r>
      <w:r w:rsidR="00BF7AB6" w:rsidRPr="0060415D">
        <w:rPr>
          <w:rFonts w:ascii="Garamond" w:hAnsi="Garamond" w:cs="Garamond"/>
          <w:sz w:val="20"/>
          <w:szCs w:val="20"/>
        </w:rPr>
        <w:t xml:space="preserve"> </w:t>
      </w:r>
      <w:r w:rsidR="00013130" w:rsidRPr="0060415D">
        <w:rPr>
          <w:rFonts w:ascii="Garamond" w:hAnsi="Garamond" w:cs="Garamond"/>
          <w:sz w:val="20"/>
          <w:szCs w:val="20"/>
        </w:rPr>
        <w:t>predpisy</w:t>
      </w:r>
      <w:r w:rsidR="00BF7AB6" w:rsidRPr="0060415D">
        <w:rPr>
          <w:rFonts w:ascii="Garamond" w:hAnsi="Garamond" w:cs="Garamond"/>
          <w:sz w:val="20"/>
          <w:szCs w:val="20"/>
        </w:rPr>
        <w:t xml:space="preserve"> </w:t>
      </w:r>
      <w:r w:rsidR="00013130" w:rsidRPr="0060415D">
        <w:rPr>
          <w:rFonts w:ascii="Garamond" w:hAnsi="Garamond" w:cs="Garamond"/>
          <w:sz w:val="20"/>
          <w:szCs w:val="20"/>
        </w:rPr>
        <w:t>pripúšťajú,</w:t>
      </w:r>
      <w:r w:rsidR="00BF7AB6" w:rsidRPr="0060415D">
        <w:rPr>
          <w:rFonts w:ascii="Garamond" w:hAnsi="Garamond" w:cs="Garamond"/>
          <w:sz w:val="20"/>
          <w:szCs w:val="20"/>
        </w:rPr>
        <w:t xml:space="preserve"> </w:t>
      </w:r>
      <w:r w:rsidR="00013130" w:rsidRPr="0060415D">
        <w:rPr>
          <w:rFonts w:ascii="Garamond" w:hAnsi="Garamond" w:cs="Garamond"/>
          <w:sz w:val="20"/>
          <w:szCs w:val="20"/>
        </w:rPr>
        <w:t>že</w:t>
      </w:r>
      <w:r w:rsidR="00BF7AB6" w:rsidRPr="0060415D">
        <w:rPr>
          <w:rFonts w:ascii="Garamond" w:hAnsi="Garamond" w:cs="Garamond"/>
          <w:sz w:val="20"/>
          <w:szCs w:val="20"/>
        </w:rPr>
        <w:t xml:space="preserve"> </w:t>
      </w:r>
      <w:r w:rsidR="00013130" w:rsidRPr="0060415D">
        <w:rPr>
          <w:rFonts w:ascii="Garamond" w:hAnsi="Garamond" w:cs="Garamond"/>
          <w:sz w:val="20"/>
          <w:szCs w:val="20"/>
        </w:rPr>
        <w:t>vylučujú</w:t>
      </w:r>
      <w:r w:rsidR="00BF7AB6" w:rsidRPr="0060415D">
        <w:rPr>
          <w:rFonts w:ascii="Garamond" w:hAnsi="Garamond" w:cs="Garamond"/>
          <w:sz w:val="20"/>
          <w:szCs w:val="20"/>
        </w:rPr>
        <w:t xml:space="preserve"> </w:t>
      </w:r>
      <w:r w:rsidR="00013130" w:rsidRPr="0060415D">
        <w:rPr>
          <w:rFonts w:ascii="Garamond" w:hAnsi="Garamond" w:cs="Garamond"/>
          <w:sz w:val="20"/>
          <w:szCs w:val="20"/>
        </w:rPr>
        <w:t>právo</w:t>
      </w:r>
      <w:r w:rsidR="00BF7AB6" w:rsidRPr="0060415D">
        <w:rPr>
          <w:rFonts w:ascii="Garamond" w:hAnsi="Garamond" w:cs="Garamond"/>
          <w:sz w:val="20"/>
          <w:szCs w:val="20"/>
        </w:rPr>
        <w:t xml:space="preserve"> </w:t>
      </w:r>
      <w:r w:rsidRPr="0060415D">
        <w:rPr>
          <w:rFonts w:ascii="Garamond" w:hAnsi="Garamond" w:cs="Garamond"/>
          <w:sz w:val="20"/>
          <w:szCs w:val="20"/>
        </w:rPr>
        <w:t>Poskytovateľa</w:t>
      </w:r>
      <w:r w:rsidR="00BF7AB6" w:rsidRPr="0060415D">
        <w:rPr>
          <w:rFonts w:ascii="Garamond" w:hAnsi="Garamond" w:cs="Garamond"/>
          <w:sz w:val="20"/>
          <w:szCs w:val="20"/>
        </w:rPr>
        <w:t xml:space="preserve"> </w:t>
      </w:r>
      <w:r w:rsidR="00013130" w:rsidRPr="0060415D">
        <w:rPr>
          <w:rFonts w:ascii="Garamond" w:eastAsia="Times New Roman" w:hAnsi="Garamond"/>
          <w:sz w:val="20"/>
          <w:szCs w:val="20"/>
          <w:lang w:eastAsia="en-US"/>
        </w:rPr>
        <w:t>započítať</w:t>
      </w:r>
      <w:r w:rsidR="00BF7AB6" w:rsidRPr="0060415D">
        <w:rPr>
          <w:rFonts w:ascii="Garamond" w:hAnsi="Garamond" w:cs="Garamond"/>
          <w:sz w:val="20"/>
          <w:szCs w:val="20"/>
        </w:rPr>
        <w:t xml:space="preserve"> </w:t>
      </w:r>
      <w:r w:rsidR="00013130" w:rsidRPr="0060415D">
        <w:rPr>
          <w:rFonts w:ascii="Garamond" w:hAnsi="Garamond" w:cs="Garamond"/>
          <w:sz w:val="20"/>
          <w:szCs w:val="20"/>
        </w:rPr>
        <w:t>bez</w:t>
      </w:r>
      <w:r w:rsidR="00BF7AB6" w:rsidRPr="0060415D">
        <w:rPr>
          <w:rFonts w:ascii="Garamond" w:hAnsi="Garamond" w:cs="Garamond"/>
          <w:sz w:val="20"/>
          <w:szCs w:val="20"/>
        </w:rPr>
        <w:t xml:space="preserve"> </w:t>
      </w:r>
      <w:r w:rsidR="00013130" w:rsidRPr="0060415D">
        <w:rPr>
          <w:rFonts w:ascii="Garamond" w:hAnsi="Garamond" w:cs="Garamond"/>
          <w:sz w:val="20"/>
          <w:szCs w:val="20"/>
        </w:rPr>
        <w:t>súhlasu</w:t>
      </w:r>
      <w:r w:rsidR="00BF7AB6" w:rsidRPr="0060415D">
        <w:rPr>
          <w:rFonts w:ascii="Garamond" w:hAnsi="Garamond" w:cs="Garamond"/>
          <w:sz w:val="20"/>
          <w:szCs w:val="20"/>
        </w:rPr>
        <w:t xml:space="preserve"> </w:t>
      </w:r>
      <w:r w:rsidR="00013130" w:rsidRPr="0060415D">
        <w:rPr>
          <w:rFonts w:ascii="Garamond" w:hAnsi="Garamond" w:cs="Garamond"/>
          <w:sz w:val="20"/>
          <w:szCs w:val="20"/>
        </w:rPr>
        <w:t>Objednávateľa</w:t>
      </w:r>
      <w:r w:rsidR="00BF7AB6" w:rsidRPr="0060415D">
        <w:rPr>
          <w:rFonts w:ascii="Garamond" w:hAnsi="Garamond" w:cs="Garamond"/>
          <w:sz w:val="20"/>
          <w:szCs w:val="20"/>
        </w:rPr>
        <w:t xml:space="preserve"> </w:t>
      </w:r>
      <w:r w:rsidR="00013130" w:rsidRPr="0060415D">
        <w:rPr>
          <w:rFonts w:ascii="Garamond" w:hAnsi="Garamond" w:cs="Garamond"/>
          <w:sz w:val="20"/>
          <w:szCs w:val="20"/>
        </w:rPr>
        <w:t>akúkoľvek</w:t>
      </w:r>
      <w:r w:rsidR="00BF7AB6" w:rsidRPr="0060415D">
        <w:rPr>
          <w:rFonts w:ascii="Garamond" w:hAnsi="Garamond" w:cs="Garamond"/>
          <w:sz w:val="20"/>
          <w:szCs w:val="20"/>
        </w:rPr>
        <w:t xml:space="preserve"> </w:t>
      </w:r>
      <w:r w:rsidR="00013130" w:rsidRPr="0060415D">
        <w:rPr>
          <w:rFonts w:ascii="Garamond" w:hAnsi="Garamond" w:cs="Garamond"/>
          <w:sz w:val="20"/>
          <w:szCs w:val="20"/>
        </w:rPr>
        <w:t>svoju</w:t>
      </w:r>
      <w:r w:rsidR="00BF7AB6" w:rsidRPr="0060415D">
        <w:rPr>
          <w:rFonts w:ascii="Garamond" w:hAnsi="Garamond" w:cs="Garamond"/>
          <w:sz w:val="20"/>
          <w:szCs w:val="20"/>
        </w:rPr>
        <w:t xml:space="preserve"> </w:t>
      </w:r>
      <w:r w:rsidR="00013130" w:rsidRPr="0060415D">
        <w:rPr>
          <w:rFonts w:ascii="Garamond" w:hAnsi="Garamond" w:cs="Garamond"/>
          <w:sz w:val="20"/>
          <w:szCs w:val="20"/>
        </w:rPr>
        <w:t>pohľadávku</w:t>
      </w:r>
      <w:r w:rsidR="00BF7AB6" w:rsidRPr="0060415D">
        <w:rPr>
          <w:rFonts w:ascii="Garamond" w:hAnsi="Garamond" w:cs="Garamond"/>
          <w:sz w:val="20"/>
          <w:szCs w:val="20"/>
        </w:rPr>
        <w:t xml:space="preserve"> </w:t>
      </w:r>
      <w:r w:rsidR="00013130" w:rsidRPr="0060415D">
        <w:rPr>
          <w:rFonts w:ascii="Garamond" w:hAnsi="Garamond" w:cs="Garamond"/>
          <w:sz w:val="20"/>
          <w:szCs w:val="20"/>
        </w:rPr>
        <w:t>voči</w:t>
      </w:r>
      <w:r w:rsidR="00BF7AB6" w:rsidRPr="0060415D">
        <w:rPr>
          <w:rFonts w:ascii="Garamond" w:hAnsi="Garamond" w:cs="Garamond"/>
          <w:sz w:val="20"/>
          <w:szCs w:val="20"/>
        </w:rPr>
        <w:t xml:space="preserve"> </w:t>
      </w:r>
      <w:r w:rsidR="00013130" w:rsidRPr="0060415D">
        <w:rPr>
          <w:rFonts w:ascii="Garamond" w:hAnsi="Garamond" w:cs="Garamond"/>
          <w:sz w:val="20"/>
          <w:szCs w:val="20"/>
        </w:rPr>
        <w:t>Objednávateľovi</w:t>
      </w:r>
      <w:r w:rsidR="00BF7AB6" w:rsidRPr="0060415D">
        <w:rPr>
          <w:rFonts w:ascii="Garamond" w:hAnsi="Garamond" w:cs="Garamond"/>
          <w:sz w:val="20"/>
          <w:szCs w:val="20"/>
        </w:rPr>
        <w:t xml:space="preserve"> </w:t>
      </w:r>
      <w:r w:rsidR="00013130" w:rsidRPr="0060415D">
        <w:rPr>
          <w:rFonts w:ascii="Garamond" w:hAnsi="Garamond" w:cs="Garamond"/>
          <w:sz w:val="20"/>
          <w:szCs w:val="20"/>
        </w:rPr>
        <w:t>oproti</w:t>
      </w:r>
      <w:r w:rsidR="00BF7AB6" w:rsidRPr="0060415D">
        <w:rPr>
          <w:rFonts w:ascii="Garamond" w:hAnsi="Garamond" w:cs="Garamond"/>
          <w:sz w:val="20"/>
          <w:szCs w:val="20"/>
        </w:rPr>
        <w:t xml:space="preserve"> </w:t>
      </w:r>
      <w:r w:rsidR="00013130" w:rsidRPr="0060415D">
        <w:rPr>
          <w:rFonts w:ascii="Garamond" w:hAnsi="Garamond" w:cs="Garamond"/>
          <w:sz w:val="20"/>
          <w:szCs w:val="20"/>
        </w:rPr>
        <w:t>akejkoľvek</w:t>
      </w:r>
      <w:r w:rsidR="00BF7AB6" w:rsidRPr="0060415D">
        <w:rPr>
          <w:rFonts w:ascii="Garamond" w:hAnsi="Garamond" w:cs="Garamond"/>
          <w:sz w:val="20"/>
          <w:szCs w:val="20"/>
        </w:rPr>
        <w:t xml:space="preserve"> </w:t>
      </w:r>
      <w:r w:rsidR="00013130" w:rsidRPr="0060415D">
        <w:rPr>
          <w:rFonts w:ascii="Garamond" w:hAnsi="Garamond" w:cs="Garamond"/>
          <w:sz w:val="20"/>
          <w:szCs w:val="20"/>
        </w:rPr>
        <w:t>pohľadávke</w:t>
      </w:r>
      <w:r w:rsidR="00BF7AB6" w:rsidRPr="0060415D">
        <w:rPr>
          <w:rFonts w:ascii="Garamond" w:hAnsi="Garamond" w:cs="Garamond"/>
          <w:sz w:val="20"/>
          <w:szCs w:val="20"/>
        </w:rPr>
        <w:t xml:space="preserve"> </w:t>
      </w:r>
      <w:r w:rsidR="00013130" w:rsidRPr="0060415D">
        <w:rPr>
          <w:rFonts w:ascii="Garamond" w:hAnsi="Garamond" w:cs="Garamond"/>
          <w:sz w:val="20"/>
          <w:szCs w:val="20"/>
        </w:rPr>
        <w:t>Objednávateľa</w:t>
      </w:r>
      <w:r w:rsidR="00BF7AB6" w:rsidRPr="0060415D">
        <w:rPr>
          <w:rFonts w:ascii="Garamond" w:hAnsi="Garamond" w:cs="Garamond"/>
          <w:sz w:val="20"/>
          <w:szCs w:val="20"/>
        </w:rPr>
        <w:t xml:space="preserve"> </w:t>
      </w:r>
      <w:r w:rsidR="00013130" w:rsidRPr="0060415D">
        <w:rPr>
          <w:rFonts w:ascii="Garamond" w:hAnsi="Garamond" w:cs="Garamond"/>
          <w:sz w:val="20"/>
          <w:szCs w:val="20"/>
        </w:rPr>
        <w:t>voči</w:t>
      </w:r>
      <w:r w:rsidR="00BF7AB6" w:rsidRPr="0060415D">
        <w:rPr>
          <w:rFonts w:ascii="Garamond" w:hAnsi="Garamond" w:cs="Garamond"/>
          <w:sz w:val="20"/>
          <w:szCs w:val="20"/>
        </w:rPr>
        <w:t xml:space="preserve"> </w:t>
      </w:r>
      <w:r w:rsidRPr="0060415D">
        <w:rPr>
          <w:rFonts w:ascii="Garamond" w:hAnsi="Garamond" w:cs="Garamond"/>
          <w:sz w:val="20"/>
          <w:szCs w:val="20"/>
        </w:rPr>
        <w:t>Poskytovateľo</w:t>
      </w:r>
      <w:r w:rsidR="001D358B" w:rsidRPr="0060415D">
        <w:rPr>
          <w:rFonts w:ascii="Garamond" w:hAnsi="Garamond" w:cs="Garamond"/>
          <w:sz w:val="20"/>
          <w:szCs w:val="20"/>
        </w:rPr>
        <w:t>vi</w:t>
      </w:r>
      <w:r w:rsidR="00013130" w:rsidRPr="0060415D">
        <w:rPr>
          <w:rFonts w:ascii="Garamond" w:hAnsi="Garamond" w:cs="Garamond"/>
          <w:sz w:val="20"/>
          <w:szCs w:val="20"/>
        </w:rPr>
        <w:t>.</w:t>
      </w:r>
    </w:p>
    <w:p w14:paraId="444CA421" w14:textId="77777777" w:rsidR="003D2AAD" w:rsidRPr="0060415D" w:rsidRDefault="003D2AAD" w:rsidP="007114A4">
      <w:pPr>
        <w:pStyle w:val="Odsekzoznamu"/>
        <w:keepNext/>
        <w:keepLines/>
        <w:tabs>
          <w:tab w:val="left" w:pos="0"/>
          <w:tab w:val="left" w:pos="426"/>
        </w:tabs>
        <w:spacing w:after="0" w:line="240" w:lineRule="auto"/>
        <w:ind w:left="426"/>
        <w:jc w:val="both"/>
        <w:rPr>
          <w:rFonts w:ascii="Garamond" w:hAnsi="Garamond" w:cs="Arial"/>
          <w:sz w:val="20"/>
          <w:szCs w:val="20"/>
        </w:rPr>
      </w:pPr>
    </w:p>
    <w:p w14:paraId="4B4168F8" w14:textId="1CD46930" w:rsidR="00013130" w:rsidRPr="00F073B4" w:rsidRDefault="00013130" w:rsidP="003B0586">
      <w:pPr>
        <w:pStyle w:val="Odsekzoznamu"/>
        <w:keepNext/>
        <w:keepLines/>
        <w:numPr>
          <w:ilvl w:val="0"/>
          <w:numId w:val="18"/>
        </w:numPr>
        <w:spacing w:after="0" w:line="240" w:lineRule="auto"/>
        <w:ind w:hanging="720"/>
        <w:jc w:val="both"/>
        <w:rPr>
          <w:rFonts w:ascii="Garamond" w:hAnsi="Garamond" w:cs="Arial"/>
          <w:sz w:val="20"/>
          <w:szCs w:val="20"/>
        </w:rPr>
      </w:pPr>
      <w:r w:rsidRPr="0060415D">
        <w:rPr>
          <w:rFonts w:ascii="Garamond" w:hAnsi="Garamond" w:cs="Garamond"/>
          <w:sz w:val="20"/>
          <w:szCs w:val="20"/>
        </w:rPr>
        <w:t>Objednávateľ</w:t>
      </w:r>
      <w:r w:rsidR="00BF7AB6" w:rsidRPr="0060415D">
        <w:rPr>
          <w:rFonts w:ascii="Garamond" w:hAnsi="Garamond" w:cs="Garamond"/>
          <w:sz w:val="20"/>
          <w:szCs w:val="20"/>
        </w:rPr>
        <w:t xml:space="preserve"> </w:t>
      </w:r>
      <w:r w:rsidRPr="0060415D">
        <w:rPr>
          <w:rFonts w:ascii="Garamond" w:hAnsi="Garamond" w:cs="Garamond"/>
          <w:sz w:val="20"/>
          <w:szCs w:val="20"/>
        </w:rPr>
        <w:t>môže</w:t>
      </w:r>
      <w:r w:rsidR="00BF7AB6" w:rsidRPr="0060415D">
        <w:rPr>
          <w:rFonts w:ascii="Garamond" w:hAnsi="Garamond" w:cs="Garamond"/>
          <w:sz w:val="20"/>
          <w:szCs w:val="20"/>
        </w:rPr>
        <w:t xml:space="preserve"> </w:t>
      </w:r>
      <w:r w:rsidRPr="0060415D">
        <w:rPr>
          <w:rFonts w:ascii="Garamond" w:hAnsi="Garamond" w:cs="Garamond"/>
          <w:sz w:val="20"/>
          <w:szCs w:val="20"/>
        </w:rPr>
        <w:t>kedykoľvek</w:t>
      </w:r>
      <w:r w:rsidR="00BF7AB6" w:rsidRPr="0060415D">
        <w:rPr>
          <w:rFonts w:ascii="Garamond" w:hAnsi="Garamond" w:cs="Garamond"/>
          <w:sz w:val="20"/>
          <w:szCs w:val="20"/>
        </w:rPr>
        <w:t xml:space="preserve"> </w:t>
      </w:r>
      <w:r w:rsidRPr="0060415D">
        <w:rPr>
          <w:rFonts w:ascii="Garamond" w:hAnsi="Garamond" w:cs="Garamond"/>
          <w:sz w:val="20"/>
          <w:szCs w:val="20"/>
        </w:rPr>
        <w:t>započítať</w:t>
      </w:r>
      <w:r w:rsidR="00BF7AB6" w:rsidRPr="0060415D">
        <w:rPr>
          <w:rFonts w:ascii="Garamond" w:hAnsi="Garamond" w:cs="Garamond"/>
          <w:sz w:val="20"/>
          <w:szCs w:val="20"/>
        </w:rPr>
        <w:t xml:space="preserve"> </w:t>
      </w:r>
      <w:r w:rsidRPr="0060415D">
        <w:rPr>
          <w:rFonts w:ascii="Garamond" w:hAnsi="Garamond" w:cs="Garamond"/>
          <w:sz w:val="20"/>
          <w:szCs w:val="20"/>
        </w:rPr>
        <w:t>pohľadávku,</w:t>
      </w:r>
      <w:r w:rsidR="00BF7AB6" w:rsidRPr="0060415D">
        <w:rPr>
          <w:rFonts w:ascii="Garamond" w:hAnsi="Garamond" w:cs="Garamond"/>
          <w:sz w:val="20"/>
          <w:szCs w:val="20"/>
        </w:rPr>
        <w:t xml:space="preserve"> </w:t>
      </w:r>
      <w:r w:rsidRPr="0060415D">
        <w:rPr>
          <w:rFonts w:ascii="Garamond" w:hAnsi="Garamond" w:cs="Garamond"/>
          <w:sz w:val="20"/>
          <w:szCs w:val="20"/>
        </w:rPr>
        <w:t>ktorú</w:t>
      </w:r>
      <w:r w:rsidR="00BF7AB6" w:rsidRPr="0060415D">
        <w:rPr>
          <w:rFonts w:ascii="Garamond" w:hAnsi="Garamond" w:cs="Garamond"/>
          <w:sz w:val="20"/>
          <w:szCs w:val="20"/>
        </w:rPr>
        <w:t xml:space="preserve"> </w:t>
      </w:r>
      <w:r w:rsidRPr="0060415D">
        <w:rPr>
          <w:rFonts w:ascii="Garamond" w:hAnsi="Garamond" w:cs="Garamond"/>
          <w:sz w:val="20"/>
          <w:szCs w:val="20"/>
        </w:rPr>
        <w:t>má</w:t>
      </w:r>
      <w:r w:rsidR="00BF7AB6" w:rsidRPr="0060415D">
        <w:rPr>
          <w:rFonts w:ascii="Garamond" w:hAnsi="Garamond" w:cs="Garamond"/>
          <w:sz w:val="20"/>
          <w:szCs w:val="20"/>
        </w:rPr>
        <w:t xml:space="preserve"> </w:t>
      </w:r>
      <w:r w:rsidRPr="0060415D">
        <w:rPr>
          <w:rFonts w:ascii="Garamond" w:hAnsi="Garamond" w:cs="Garamond"/>
          <w:sz w:val="20"/>
          <w:szCs w:val="20"/>
        </w:rPr>
        <w:t>voči</w:t>
      </w:r>
      <w:r w:rsidR="00BF7AB6" w:rsidRPr="0060415D">
        <w:rPr>
          <w:rFonts w:ascii="Garamond" w:hAnsi="Garamond" w:cs="Garamond"/>
          <w:sz w:val="20"/>
          <w:szCs w:val="20"/>
        </w:rPr>
        <w:t xml:space="preserve"> </w:t>
      </w:r>
      <w:r w:rsidR="003A75B4" w:rsidRPr="0060415D">
        <w:rPr>
          <w:rFonts w:ascii="Garamond" w:hAnsi="Garamond" w:cs="Garamond"/>
          <w:sz w:val="20"/>
          <w:szCs w:val="20"/>
        </w:rPr>
        <w:t>Poskytovateľov</w:t>
      </w:r>
      <w:r w:rsidR="001D358B" w:rsidRPr="0060415D">
        <w:rPr>
          <w:rFonts w:ascii="Garamond" w:hAnsi="Garamond" w:cs="Garamond"/>
          <w:sz w:val="20"/>
          <w:szCs w:val="20"/>
        </w:rPr>
        <w:t>i</w:t>
      </w:r>
      <w:r w:rsidR="00BF7AB6" w:rsidRPr="0060415D">
        <w:rPr>
          <w:rFonts w:ascii="Garamond" w:hAnsi="Garamond" w:cs="Garamond"/>
          <w:sz w:val="20"/>
          <w:szCs w:val="20"/>
        </w:rPr>
        <w:t xml:space="preserve"> </w:t>
      </w:r>
      <w:r w:rsidRPr="0060415D">
        <w:rPr>
          <w:rFonts w:ascii="Garamond" w:hAnsi="Garamond" w:cs="Garamond"/>
          <w:sz w:val="20"/>
          <w:szCs w:val="20"/>
        </w:rPr>
        <w:t>proti</w:t>
      </w:r>
      <w:r w:rsidR="00BF7AB6" w:rsidRPr="0060415D">
        <w:rPr>
          <w:rFonts w:ascii="Garamond" w:hAnsi="Garamond" w:cs="Garamond"/>
          <w:sz w:val="20"/>
          <w:szCs w:val="20"/>
        </w:rPr>
        <w:t xml:space="preserve"> </w:t>
      </w:r>
      <w:r w:rsidRPr="0060415D">
        <w:rPr>
          <w:rFonts w:ascii="Garamond" w:hAnsi="Garamond" w:cs="Garamond"/>
          <w:sz w:val="20"/>
          <w:szCs w:val="20"/>
        </w:rPr>
        <w:t>akejkoľvek</w:t>
      </w:r>
      <w:r w:rsidR="00BF7AB6" w:rsidRPr="0060415D">
        <w:rPr>
          <w:rFonts w:ascii="Garamond" w:hAnsi="Garamond" w:cs="Garamond"/>
          <w:sz w:val="20"/>
          <w:szCs w:val="20"/>
        </w:rPr>
        <w:t xml:space="preserve"> </w:t>
      </w:r>
      <w:r w:rsidRPr="0060415D">
        <w:rPr>
          <w:rFonts w:ascii="Garamond" w:hAnsi="Garamond" w:cs="Garamond"/>
          <w:sz w:val="20"/>
          <w:szCs w:val="20"/>
        </w:rPr>
        <w:t>pohľadávke</w:t>
      </w:r>
      <w:r w:rsidR="00BF7AB6" w:rsidRPr="0060415D">
        <w:rPr>
          <w:rFonts w:ascii="Garamond" w:hAnsi="Garamond" w:cs="Garamond"/>
          <w:sz w:val="20"/>
          <w:szCs w:val="20"/>
        </w:rPr>
        <w:t xml:space="preserve"> </w:t>
      </w:r>
      <w:r w:rsidRPr="0060415D">
        <w:rPr>
          <w:rFonts w:ascii="Garamond" w:hAnsi="Garamond" w:cs="Garamond"/>
          <w:sz w:val="20"/>
          <w:szCs w:val="20"/>
        </w:rPr>
        <w:t>(bez</w:t>
      </w:r>
      <w:r w:rsidR="00BF7AB6" w:rsidRPr="0060415D">
        <w:rPr>
          <w:rFonts w:ascii="Garamond" w:hAnsi="Garamond" w:cs="Garamond"/>
          <w:sz w:val="20"/>
          <w:szCs w:val="20"/>
        </w:rPr>
        <w:t xml:space="preserve"> </w:t>
      </w:r>
      <w:r w:rsidRPr="0060415D">
        <w:rPr>
          <w:rFonts w:ascii="Garamond" w:hAnsi="Garamond" w:cs="Garamond"/>
          <w:sz w:val="20"/>
          <w:szCs w:val="20"/>
        </w:rPr>
        <w:t>ohľadu</w:t>
      </w:r>
      <w:r w:rsidR="00BF7AB6" w:rsidRPr="0060415D">
        <w:rPr>
          <w:rFonts w:ascii="Garamond" w:hAnsi="Garamond" w:cs="Garamond"/>
          <w:sz w:val="20"/>
          <w:szCs w:val="20"/>
        </w:rPr>
        <w:t xml:space="preserve"> </w:t>
      </w:r>
      <w:r w:rsidRPr="0060415D">
        <w:rPr>
          <w:rFonts w:ascii="Garamond" w:hAnsi="Garamond" w:cs="Garamond"/>
          <w:sz w:val="20"/>
          <w:szCs w:val="20"/>
        </w:rPr>
        <w:t>na</w:t>
      </w:r>
      <w:r w:rsidR="00BF7AB6" w:rsidRPr="0060415D">
        <w:rPr>
          <w:rFonts w:ascii="Garamond" w:hAnsi="Garamond" w:cs="Garamond"/>
          <w:sz w:val="20"/>
          <w:szCs w:val="20"/>
        </w:rPr>
        <w:t xml:space="preserve"> </w:t>
      </w:r>
      <w:r w:rsidRPr="0060415D">
        <w:rPr>
          <w:rFonts w:ascii="Garamond" w:hAnsi="Garamond" w:cs="Garamond"/>
          <w:sz w:val="20"/>
          <w:szCs w:val="20"/>
        </w:rPr>
        <w:t>to,</w:t>
      </w:r>
      <w:r w:rsidR="00BF7AB6" w:rsidRPr="0060415D">
        <w:rPr>
          <w:rFonts w:ascii="Garamond" w:hAnsi="Garamond" w:cs="Garamond"/>
          <w:sz w:val="20"/>
          <w:szCs w:val="20"/>
        </w:rPr>
        <w:t xml:space="preserve"> </w:t>
      </w:r>
      <w:r w:rsidRPr="0060415D">
        <w:rPr>
          <w:rFonts w:ascii="Garamond" w:hAnsi="Garamond" w:cs="Garamond"/>
          <w:sz w:val="20"/>
          <w:szCs w:val="20"/>
        </w:rPr>
        <w:t>či</w:t>
      </w:r>
      <w:r w:rsidR="00BF7AB6" w:rsidRPr="0060415D">
        <w:rPr>
          <w:rFonts w:ascii="Garamond" w:hAnsi="Garamond" w:cs="Garamond"/>
          <w:sz w:val="20"/>
          <w:szCs w:val="20"/>
        </w:rPr>
        <w:t xml:space="preserve"> </w:t>
      </w:r>
      <w:r w:rsidRPr="0060415D">
        <w:rPr>
          <w:rFonts w:ascii="Garamond" w:hAnsi="Garamond" w:cs="Garamond"/>
          <w:sz w:val="20"/>
          <w:szCs w:val="20"/>
        </w:rPr>
        <w:t>je</w:t>
      </w:r>
      <w:r w:rsidR="00BF7AB6" w:rsidRPr="0060415D">
        <w:rPr>
          <w:rFonts w:ascii="Garamond" w:hAnsi="Garamond" w:cs="Garamond"/>
          <w:sz w:val="20"/>
          <w:szCs w:val="20"/>
        </w:rPr>
        <w:t xml:space="preserve"> </w:t>
      </w:r>
      <w:r w:rsidRPr="0060415D">
        <w:rPr>
          <w:rFonts w:ascii="Garamond" w:hAnsi="Garamond" w:cs="Garamond"/>
          <w:sz w:val="20"/>
          <w:szCs w:val="20"/>
        </w:rPr>
        <w:t>v</w:t>
      </w:r>
      <w:r w:rsidR="00BF7AB6" w:rsidRPr="0060415D">
        <w:rPr>
          <w:rFonts w:ascii="Garamond" w:hAnsi="Garamond" w:cs="Garamond"/>
          <w:sz w:val="20"/>
          <w:szCs w:val="20"/>
        </w:rPr>
        <w:t xml:space="preserve"> </w:t>
      </w:r>
      <w:r w:rsidRPr="0060415D">
        <w:rPr>
          <w:rFonts w:ascii="Garamond" w:hAnsi="Garamond" w:cs="Garamond"/>
          <w:sz w:val="20"/>
          <w:szCs w:val="20"/>
        </w:rPr>
        <w:t>čase</w:t>
      </w:r>
      <w:r w:rsidR="00BF7AB6" w:rsidRPr="0060415D">
        <w:rPr>
          <w:rFonts w:ascii="Garamond" w:hAnsi="Garamond" w:cs="Garamond"/>
          <w:sz w:val="20"/>
          <w:szCs w:val="20"/>
        </w:rPr>
        <w:t xml:space="preserve"> </w:t>
      </w:r>
      <w:r w:rsidRPr="0060415D">
        <w:rPr>
          <w:rFonts w:ascii="Garamond" w:hAnsi="Garamond" w:cs="Garamond"/>
          <w:sz w:val="20"/>
          <w:szCs w:val="20"/>
        </w:rPr>
        <w:t>započítania</w:t>
      </w:r>
      <w:r w:rsidR="00BF7AB6" w:rsidRPr="0060415D">
        <w:rPr>
          <w:rFonts w:ascii="Garamond" w:hAnsi="Garamond" w:cs="Garamond"/>
          <w:sz w:val="20"/>
          <w:szCs w:val="20"/>
        </w:rPr>
        <w:t xml:space="preserve"> </w:t>
      </w:r>
      <w:r w:rsidRPr="0060415D">
        <w:rPr>
          <w:rFonts w:ascii="Garamond" w:hAnsi="Garamond" w:cs="Garamond"/>
          <w:sz w:val="20"/>
          <w:szCs w:val="20"/>
        </w:rPr>
        <w:t>splatná</w:t>
      </w:r>
      <w:r w:rsidR="00BF7AB6" w:rsidRPr="0060415D">
        <w:rPr>
          <w:rFonts w:ascii="Garamond" w:hAnsi="Garamond" w:cs="Garamond"/>
          <w:sz w:val="20"/>
          <w:szCs w:val="20"/>
        </w:rPr>
        <w:t xml:space="preserve"> </w:t>
      </w:r>
      <w:r w:rsidRPr="0060415D">
        <w:rPr>
          <w:rFonts w:ascii="Garamond" w:hAnsi="Garamond" w:cs="Garamond"/>
          <w:sz w:val="20"/>
          <w:szCs w:val="20"/>
        </w:rPr>
        <w:t>alebo</w:t>
      </w:r>
      <w:r w:rsidR="00BF7AB6" w:rsidRPr="0060415D">
        <w:rPr>
          <w:rFonts w:ascii="Garamond" w:hAnsi="Garamond" w:cs="Garamond"/>
          <w:sz w:val="20"/>
          <w:szCs w:val="20"/>
        </w:rPr>
        <w:t xml:space="preserve"> </w:t>
      </w:r>
      <w:r w:rsidRPr="0060415D">
        <w:rPr>
          <w:rFonts w:ascii="Garamond" w:hAnsi="Garamond" w:cs="Garamond"/>
          <w:sz w:val="20"/>
          <w:szCs w:val="20"/>
        </w:rPr>
        <w:t>nie),</w:t>
      </w:r>
      <w:r w:rsidR="00BF7AB6" w:rsidRPr="0060415D">
        <w:rPr>
          <w:rFonts w:ascii="Garamond" w:hAnsi="Garamond" w:cs="Garamond"/>
          <w:sz w:val="20"/>
          <w:szCs w:val="20"/>
        </w:rPr>
        <w:t xml:space="preserve"> </w:t>
      </w:r>
      <w:r w:rsidRPr="0060415D">
        <w:rPr>
          <w:rFonts w:ascii="Garamond" w:hAnsi="Garamond" w:cs="Garamond"/>
          <w:sz w:val="20"/>
          <w:szCs w:val="20"/>
        </w:rPr>
        <w:t>ktorú</w:t>
      </w:r>
      <w:r w:rsidR="00BF7AB6" w:rsidRPr="0060415D">
        <w:rPr>
          <w:rFonts w:ascii="Garamond" w:hAnsi="Garamond" w:cs="Garamond"/>
          <w:sz w:val="20"/>
          <w:szCs w:val="20"/>
        </w:rPr>
        <w:t xml:space="preserve"> </w:t>
      </w:r>
      <w:r w:rsidRPr="0060415D">
        <w:rPr>
          <w:rFonts w:ascii="Garamond" w:hAnsi="Garamond" w:cs="Garamond"/>
          <w:sz w:val="20"/>
          <w:szCs w:val="20"/>
        </w:rPr>
        <w:t>má</w:t>
      </w:r>
      <w:r w:rsidR="00BF7AB6" w:rsidRPr="0060415D">
        <w:rPr>
          <w:rFonts w:ascii="Garamond" w:hAnsi="Garamond" w:cs="Garamond"/>
          <w:sz w:val="20"/>
          <w:szCs w:val="20"/>
        </w:rPr>
        <w:t xml:space="preserve"> </w:t>
      </w:r>
      <w:r w:rsidR="003A75B4" w:rsidRPr="0060415D">
        <w:rPr>
          <w:rFonts w:ascii="Garamond" w:hAnsi="Garamond" w:cs="Garamond"/>
          <w:sz w:val="20"/>
          <w:szCs w:val="20"/>
        </w:rPr>
        <w:t>Poskytovateľ</w:t>
      </w:r>
      <w:r w:rsidR="00BF7AB6" w:rsidRPr="0060415D">
        <w:rPr>
          <w:rFonts w:ascii="Garamond" w:hAnsi="Garamond" w:cs="Garamond"/>
          <w:sz w:val="20"/>
          <w:szCs w:val="20"/>
        </w:rPr>
        <w:t xml:space="preserve"> </w:t>
      </w:r>
      <w:r w:rsidRPr="0060415D">
        <w:rPr>
          <w:rFonts w:ascii="Garamond" w:hAnsi="Garamond" w:cs="Garamond"/>
          <w:sz w:val="20"/>
          <w:szCs w:val="20"/>
        </w:rPr>
        <w:t>voči</w:t>
      </w:r>
      <w:r w:rsidR="00BF7AB6" w:rsidRPr="0060415D">
        <w:rPr>
          <w:rFonts w:ascii="Garamond" w:hAnsi="Garamond" w:cs="Garamond"/>
          <w:sz w:val="20"/>
          <w:szCs w:val="20"/>
        </w:rPr>
        <w:t xml:space="preserve"> </w:t>
      </w:r>
      <w:r w:rsidRPr="0060415D">
        <w:rPr>
          <w:rFonts w:ascii="Garamond" w:hAnsi="Garamond" w:cs="Garamond"/>
          <w:sz w:val="20"/>
          <w:szCs w:val="20"/>
        </w:rPr>
        <w:t>Objednávateľovi.</w:t>
      </w:r>
      <w:r w:rsidR="00BF7AB6" w:rsidRPr="0060415D">
        <w:rPr>
          <w:rFonts w:ascii="Garamond" w:hAnsi="Garamond" w:cs="Garamond"/>
          <w:sz w:val="20"/>
          <w:szCs w:val="20"/>
        </w:rPr>
        <w:t xml:space="preserve"> </w:t>
      </w:r>
      <w:r w:rsidRPr="0060415D">
        <w:rPr>
          <w:rFonts w:ascii="Garamond" w:hAnsi="Garamond" w:cs="Garamond"/>
          <w:sz w:val="20"/>
          <w:szCs w:val="20"/>
        </w:rPr>
        <w:t>Ak</w:t>
      </w:r>
      <w:r w:rsidR="00BF7AB6" w:rsidRPr="0060415D">
        <w:rPr>
          <w:rFonts w:ascii="Garamond" w:hAnsi="Garamond" w:cs="Garamond"/>
          <w:sz w:val="20"/>
          <w:szCs w:val="20"/>
        </w:rPr>
        <w:t xml:space="preserve"> </w:t>
      </w:r>
      <w:r w:rsidRPr="0060415D">
        <w:rPr>
          <w:rFonts w:ascii="Garamond" w:hAnsi="Garamond" w:cs="Garamond"/>
          <w:sz w:val="20"/>
          <w:szCs w:val="20"/>
        </w:rPr>
        <w:t>sú</w:t>
      </w:r>
      <w:r w:rsidR="00BF7AB6" w:rsidRPr="0060415D">
        <w:rPr>
          <w:rFonts w:ascii="Garamond" w:hAnsi="Garamond" w:cs="Garamond"/>
          <w:sz w:val="20"/>
          <w:szCs w:val="20"/>
        </w:rPr>
        <w:t xml:space="preserve"> </w:t>
      </w:r>
      <w:r w:rsidRPr="0060415D">
        <w:rPr>
          <w:rFonts w:ascii="Garamond" w:hAnsi="Garamond" w:cs="Garamond"/>
          <w:sz w:val="20"/>
          <w:szCs w:val="20"/>
        </w:rPr>
        <w:t>započítavané</w:t>
      </w:r>
      <w:r w:rsidR="00BF7AB6" w:rsidRPr="0060415D">
        <w:rPr>
          <w:rFonts w:ascii="Garamond" w:hAnsi="Garamond" w:cs="Garamond"/>
          <w:sz w:val="20"/>
          <w:szCs w:val="20"/>
        </w:rPr>
        <w:t xml:space="preserve"> </w:t>
      </w:r>
      <w:r w:rsidRPr="0060415D">
        <w:rPr>
          <w:rFonts w:ascii="Garamond" w:hAnsi="Garamond" w:cs="Garamond"/>
          <w:sz w:val="20"/>
          <w:szCs w:val="20"/>
        </w:rPr>
        <w:t>pohľadávky</w:t>
      </w:r>
      <w:r w:rsidR="00BF7AB6" w:rsidRPr="0060415D">
        <w:rPr>
          <w:rFonts w:ascii="Garamond" w:hAnsi="Garamond" w:cs="Garamond"/>
          <w:sz w:val="20"/>
          <w:szCs w:val="20"/>
        </w:rPr>
        <w:t xml:space="preserve"> </w:t>
      </w:r>
      <w:r w:rsidRPr="0060415D">
        <w:rPr>
          <w:rFonts w:ascii="Garamond" w:hAnsi="Garamond" w:cs="Garamond"/>
          <w:sz w:val="20"/>
          <w:szCs w:val="20"/>
        </w:rPr>
        <w:t>denominované</w:t>
      </w:r>
      <w:r w:rsidR="00BF7AB6" w:rsidRPr="0060415D">
        <w:rPr>
          <w:rFonts w:ascii="Garamond" w:hAnsi="Garamond" w:cs="Garamond"/>
          <w:sz w:val="20"/>
          <w:szCs w:val="20"/>
        </w:rPr>
        <w:t xml:space="preserve"> </w:t>
      </w:r>
      <w:r w:rsidRPr="0060415D">
        <w:rPr>
          <w:rFonts w:ascii="Garamond" w:hAnsi="Garamond" w:cs="Garamond"/>
          <w:sz w:val="20"/>
          <w:szCs w:val="20"/>
        </w:rPr>
        <w:t>v</w:t>
      </w:r>
      <w:r w:rsidR="00BF7AB6" w:rsidRPr="0060415D">
        <w:rPr>
          <w:rFonts w:ascii="Garamond" w:hAnsi="Garamond" w:cs="Garamond"/>
          <w:sz w:val="20"/>
          <w:szCs w:val="20"/>
        </w:rPr>
        <w:t xml:space="preserve"> </w:t>
      </w:r>
      <w:r w:rsidRPr="0060415D">
        <w:rPr>
          <w:rFonts w:ascii="Garamond" w:hAnsi="Garamond" w:cs="Garamond"/>
          <w:sz w:val="20"/>
          <w:szCs w:val="20"/>
        </w:rPr>
        <w:t>rôznych</w:t>
      </w:r>
      <w:r w:rsidR="00BF7AB6" w:rsidRPr="0060415D">
        <w:rPr>
          <w:rFonts w:ascii="Garamond" w:hAnsi="Garamond" w:cs="Garamond"/>
          <w:sz w:val="20"/>
          <w:szCs w:val="20"/>
        </w:rPr>
        <w:t xml:space="preserve"> </w:t>
      </w:r>
      <w:r w:rsidRPr="0060415D">
        <w:rPr>
          <w:rFonts w:ascii="Garamond" w:hAnsi="Garamond" w:cs="Garamond"/>
          <w:sz w:val="20"/>
          <w:szCs w:val="20"/>
        </w:rPr>
        <w:t>menách,</w:t>
      </w:r>
      <w:r w:rsidR="00BF7AB6" w:rsidRPr="0060415D">
        <w:rPr>
          <w:rFonts w:ascii="Garamond" w:hAnsi="Garamond" w:cs="Garamond"/>
          <w:sz w:val="20"/>
          <w:szCs w:val="20"/>
        </w:rPr>
        <w:t xml:space="preserve"> </w:t>
      </w:r>
      <w:r w:rsidRPr="0060415D">
        <w:rPr>
          <w:rFonts w:ascii="Garamond" w:hAnsi="Garamond" w:cs="Garamond"/>
          <w:sz w:val="20"/>
          <w:szCs w:val="20"/>
        </w:rPr>
        <w:t>Objednávateľ</w:t>
      </w:r>
      <w:r w:rsidR="00BF7AB6" w:rsidRPr="0060415D">
        <w:rPr>
          <w:rFonts w:ascii="Garamond" w:hAnsi="Garamond" w:cs="Garamond"/>
          <w:sz w:val="20"/>
          <w:szCs w:val="20"/>
        </w:rPr>
        <w:t xml:space="preserve"> </w:t>
      </w:r>
      <w:r w:rsidRPr="0060415D">
        <w:rPr>
          <w:rFonts w:ascii="Garamond" w:hAnsi="Garamond" w:cs="Garamond"/>
          <w:sz w:val="20"/>
          <w:szCs w:val="20"/>
        </w:rPr>
        <w:t>je</w:t>
      </w:r>
      <w:r w:rsidR="00BF7AB6" w:rsidRPr="0060415D">
        <w:rPr>
          <w:rFonts w:ascii="Garamond" w:hAnsi="Garamond" w:cs="Garamond"/>
          <w:sz w:val="20"/>
          <w:szCs w:val="20"/>
        </w:rPr>
        <w:t xml:space="preserve"> </w:t>
      </w:r>
      <w:r w:rsidRPr="0060415D">
        <w:rPr>
          <w:rFonts w:ascii="Garamond" w:hAnsi="Garamond" w:cs="Garamond"/>
          <w:sz w:val="20"/>
          <w:szCs w:val="20"/>
        </w:rPr>
        <w:t>oprávnený</w:t>
      </w:r>
      <w:r w:rsidR="00BF7AB6" w:rsidRPr="0060415D">
        <w:rPr>
          <w:rFonts w:ascii="Garamond" w:hAnsi="Garamond" w:cs="Garamond"/>
          <w:sz w:val="20"/>
          <w:szCs w:val="20"/>
        </w:rPr>
        <w:t xml:space="preserve"> </w:t>
      </w:r>
      <w:r w:rsidRPr="0060415D">
        <w:rPr>
          <w:rFonts w:ascii="Garamond" w:hAnsi="Garamond" w:cs="Garamond"/>
          <w:sz w:val="20"/>
          <w:szCs w:val="20"/>
        </w:rPr>
        <w:t>pre</w:t>
      </w:r>
      <w:r w:rsidR="00BF7AB6" w:rsidRPr="0060415D">
        <w:rPr>
          <w:rFonts w:ascii="Garamond" w:hAnsi="Garamond" w:cs="Garamond"/>
          <w:sz w:val="20"/>
          <w:szCs w:val="20"/>
        </w:rPr>
        <w:t xml:space="preserve"> </w:t>
      </w:r>
      <w:r w:rsidRPr="0060415D">
        <w:rPr>
          <w:rFonts w:ascii="Garamond" w:hAnsi="Garamond" w:cs="Garamond"/>
          <w:sz w:val="20"/>
          <w:szCs w:val="20"/>
        </w:rPr>
        <w:t>účely</w:t>
      </w:r>
      <w:r w:rsidR="00BF7AB6" w:rsidRPr="0060415D">
        <w:rPr>
          <w:rFonts w:ascii="Garamond" w:hAnsi="Garamond" w:cs="Garamond"/>
          <w:sz w:val="20"/>
          <w:szCs w:val="20"/>
        </w:rPr>
        <w:t xml:space="preserve"> </w:t>
      </w:r>
      <w:r w:rsidRPr="0060415D">
        <w:rPr>
          <w:rFonts w:ascii="Garamond" w:hAnsi="Garamond" w:cs="Garamond"/>
          <w:sz w:val="20"/>
          <w:szCs w:val="20"/>
        </w:rPr>
        <w:t>započítania</w:t>
      </w:r>
      <w:r w:rsidR="00BF7AB6" w:rsidRPr="0060415D">
        <w:rPr>
          <w:rFonts w:ascii="Garamond" w:hAnsi="Garamond" w:cs="Garamond"/>
          <w:sz w:val="20"/>
          <w:szCs w:val="20"/>
        </w:rPr>
        <w:t xml:space="preserve"> </w:t>
      </w:r>
      <w:r w:rsidRPr="0060415D">
        <w:rPr>
          <w:rFonts w:ascii="Garamond" w:eastAsia="Times New Roman" w:hAnsi="Garamond"/>
          <w:sz w:val="20"/>
          <w:szCs w:val="20"/>
          <w:lang w:eastAsia="en-US"/>
        </w:rPr>
        <w:t>prepočítať</w:t>
      </w:r>
      <w:r w:rsidR="00BF7AB6" w:rsidRPr="0060415D">
        <w:rPr>
          <w:rFonts w:ascii="Garamond" w:hAnsi="Garamond" w:cs="Garamond"/>
          <w:sz w:val="20"/>
          <w:szCs w:val="20"/>
        </w:rPr>
        <w:t xml:space="preserve"> </w:t>
      </w:r>
      <w:r w:rsidRPr="0060415D">
        <w:rPr>
          <w:rFonts w:ascii="Garamond" w:hAnsi="Garamond" w:cs="Garamond"/>
          <w:sz w:val="20"/>
          <w:szCs w:val="20"/>
        </w:rPr>
        <w:t>čiastku</w:t>
      </w:r>
      <w:r w:rsidR="00BF7AB6" w:rsidRPr="0060415D">
        <w:rPr>
          <w:rFonts w:ascii="Garamond" w:hAnsi="Garamond" w:cs="Garamond"/>
          <w:sz w:val="20"/>
          <w:szCs w:val="20"/>
        </w:rPr>
        <w:t xml:space="preserve"> </w:t>
      </w:r>
      <w:r w:rsidRPr="0060415D">
        <w:rPr>
          <w:rFonts w:ascii="Garamond" w:hAnsi="Garamond" w:cs="Garamond"/>
          <w:sz w:val="20"/>
          <w:szCs w:val="20"/>
        </w:rPr>
        <w:t>ktorejkoľvek</w:t>
      </w:r>
      <w:r w:rsidR="00BF7AB6" w:rsidRPr="0060415D">
        <w:rPr>
          <w:rFonts w:ascii="Garamond" w:hAnsi="Garamond" w:cs="Garamond"/>
          <w:sz w:val="20"/>
          <w:szCs w:val="20"/>
        </w:rPr>
        <w:t xml:space="preserve"> </w:t>
      </w:r>
      <w:r w:rsidRPr="0060415D">
        <w:rPr>
          <w:rFonts w:ascii="Garamond" w:hAnsi="Garamond" w:cs="Garamond"/>
          <w:sz w:val="20"/>
          <w:szCs w:val="20"/>
        </w:rPr>
        <w:t>pohľadávky</w:t>
      </w:r>
      <w:r w:rsidR="00BF7AB6" w:rsidRPr="0060415D">
        <w:rPr>
          <w:rFonts w:ascii="Garamond" w:hAnsi="Garamond" w:cs="Garamond"/>
          <w:sz w:val="20"/>
          <w:szCs w:val="20"/>
        </w:rPr>
        <w:t xml:space="preserve"> </w:t>
      </w:r>
      <w:r w:rsidRPr="0060415D">
        <w:rPr>
          <w:rFonts w:ascii="Garamond" w:hAnsi="Garamond" w:cs="Garamond"/>
          <w:sz w:val="20"/>
          <w:szCs w:val="20"/>
        </w:rPr>
        <w:t>do</w:t>
      </w:r>
      <w:r w:rsidR="00BF7AB6" w:rsidRPr="0060415D">
        <w:rPr>
          <w:rFonts w:ascii="Garamond" w:hAnsi="Garamond"/>
          <w:sz w:val="20"/>
          <w:szCs w:val="20"/>
        </w:rPr>
        <w:t xml:space="preserve"> </w:t>
      </w:r>
      <w:r w:rsidRPr="0060415D">
        <w:rPr>
          <w:rFonts w:ascii="Garamond" w:hAnsi="Garamond" w:cs="Garamond"/>
          <w:sz w:val="20"/>
          <w:szCs w:val="20"/>
        </w:rPr>
        <w:t>meny</w:t>
      </w:r>
      <w:r w:rsidR="00BF7AB6" w:rsidRPr="0060415D">
        <w:rPr>
          <w:rFonts w:ascii="Garamond" w:hAnsi="Garamond" w:cs="Garamond"/>
          <w:sz w:val="20"/>
          <w:szCs w:val="20"/>
        </w:rPr>
        <w:t xml:space="preserve"> </w:t>
      </w:r>
      <w:r w:rsidRPr="0060415D">
        <w:rPr>
          <w:rFonts w:ascii="Garamond" w:hAnsi="Garamond" w:cs="Garamond"/>
          <w:sz w:val="20"/>
          <w:szCs w:val="20"/>
        </w:rPr>
        <w:t>druhej</w:t>
      </w:r>
      <w:r w:rsidR="00BF7AB6" w:rsidRPr="0060415D">
        <w:rPr>
          <w:rFonts w:ascii="Garamond" w:hAnsi="Garamond" w:cs="Garamond"/>
          <w:sz w:val="20"/>
          <w:szCs w:val="20"/>
        </w:rPr>
        <w:t xml:space="preserve"> </w:t>
      </w:r>
      <w:r w:rsidRPr="0060415D">
        <w:rPr>
          <w:rFonts w:ascii="Garamond" w:hAnsi="Garamond" w:cs="Garamond"/>
          <w:sz w:val="20"/>
          <w:szCs w:val="20"/>
        </w:rPr>
        <w:t>pohľadávky,</w:t>
      </w:r>
      <w:r w:rsidR="00BF7AB6" w:rsidRPr="0060415D">
        <w:rPr>
          <w:rFonts w:ascii="Garamond" w:hAnsi="Garamond" w:cs="Garamond"/>
          <w:sz w:val="20"/>
          <w:szCs w:val="20"/>
        </w:rPr>
        <w:t xml:space="preserve"> </w:t>
      </w:r>
      <w:r w:rsidRPr="0060415D">
        <w:rPr>
          <w:rFonts w:ascii="Garamond" w:hAnsi="Garamond" w:cs="Garamond"/>
          <w:sz w:val="20"/>
          <w:szCs w:val="20"/>
        </w:rPr>
        <w:t>pričom</w:t>
      </w:r>
      <w:r w:rsidR="00BF7AB6" w:rsidRPr="0060415D">
        <w:rPr>
          <w:rFonts w:ascii="Garamond" w:hAnsi="Garamond" w:cs="Garamond"/>
          <w:sz w:val="20"/>
          <w:szCs w:val="20"/>
        </w:rPr>
        <w:t xml:space="preserve"> </w:t>
      </w:r>
      <w:r w:rsidRPr="0060415D">
        <w:rPr>
          <w:rFonts w:ascii="Garamond" w:hAnsi="Garamond" w:cs="Garamond"/>
          <w:sz w:val="20"/>
          <w:szCs w:val="20"/>
        </w:rPr>
        <w:t>použije</w:t>
      </w:r>
      <w:r w:rsidR="00BF7AB6" w:rsidRPr="0060415D">
        <w:rPr>
          <w:rFonts w:ascii="Garamond" w:hAnsi="Garamond" w:cs="Garamond"/>
          <w:sz w:val="20"/>
          <w:szCs w:val="20"/>
        </w:rPr>
        <w:t xml:space="preserve"> </w:t>
      </w:r>
      <w:r w:rsidRPr="0060415D">
        <w:rPr>
          <w:rFonts w:ascii="Garamond" w:hAnsi="Garamond" w:cs="Garamond"/>
          <w:sz w:val="20"/>
          <w:szCs w:val="20"/>
        </w:rPr>
        <w:t>výmenný</w:t>
      </w:r>
      <w:r w:rsidR="00BF7AB6" w:rsidRPr="0060415D">
        <w:rPr>
          <w:rFonts w:ascii="Garamond" w:hAnsi="Garamond" w:cs="Garamond"/>
          <w:sz w:val="20"/>
          <w:szCs w:val="20"/>
        </w:rPr>
        <w:t xml:space="preserve"> </w:t>
      </w:r>
      <w:r w:rsidRPr="0060415D">
        <w:rPr>
          <w:rFonts w:ascii="Garamond" w:hAnsi="Garamond" w:cs="Garamond"/>
          <w:sz w:val="20"/>
          <w:szCs w:val="20"/>
        </w:rPr>
        <w:t>kurz</w:t>
      </w:r>
      <w:r w:rsidR="00BF7AB6" w:rsidRPr="0060415D">
        <w:rPr>
          <w:rFonts w:ascii="Garamond" w:hAnsi="Garamond" w:cs="Garamond"/>
          <w:sz w:val="20"/>
          <w:szCs w:val="20"/>
        </w:rPr>
        <w:t xml:space="preserve"> </w:t>
      </w:r>
      <w:r w:rsidRPr="0060415D">
        <w:rPr>
          <w:rFonts w:ascii="Garamond" w:hAnsi="Garamond" w:cs="Garamond"/>
          <w:sz w:val="20"/>
          <w:szCs w:val="20"/>
        </w:rPr>
        <w:t>stanovený</w:t>
      </w:r>
      <w:r w:rsidR="00BF7AB6" w:rsidRPr="0060415D">
        <w:rPr>
          <w:rFonts w:ascii="Garamond" w:hAnsi="Garamond" w:cs="Garamond"/>
          <w:sz w:val="20"/>
          <w:szCs w:val="20"/>
        </w:rPr>
        <w:t xml:space="preserve"> </w:t>
      </w:r>
      <w:r w:rsidRPr="0060415D">
        <w:rPr>
          <w:rFonts w:ascii="Garamond" w:hAnsi="Garamond" w:cs="Garamond"/>
          <w:sz w:val="20"/>
          <w:szCs w:val="20"/>
        </w:rPr>
        <w:t>v</w:t>
      </w:r>
      <w:r w:rsidR="00BF7AB6" w:rsidRPr="0060415D">
        <w:rPr>
          <w:rFonts w:ascii="Garamond" w:hAnsi="Garamond" w:cs="Garamond"/>
          <w:sz w:val="20"/>
          <w:szCs w:val="20"/>
        </w:rPr>
        <w:t xml:space="preserve"> </w:t>
      </w:r>
      <w:r w:rsidRPr="0060415D">
        <w:rPr>
          <w:rFonts w:ascii="Garamond" w:hAnsi="Garamond" w:cs="Garamond"/>
          <w:sz w:val="20"/>
          <w:szCs w:val="20"/>
        </w:rPr>
        <w:t>kurzovom</w:t>
      </w:r>
      <w:r w:rsidR="00BF7AB6" w:rsidRPr="0060415D">
        <w:rPr>
          <w:rFonts w:ascii="Garamond" w:hAnsi="Garamond" w:cs="Garamond"/>
          <w:sz w:val="20"/>
          <w:szCs w:val="20"/>
        </w:rPr>
        <w:t xml:space="preserve"> </w:t>
      </w:r>
      <w:r w:rsidRPr="0060415D">
        <w:rPr>
          <w:rFonts w:ascii="Garamond" w:hAnsi="Garamond" w:cs="Garamond"/>
          <w:sz w:val="20"/>
          <w:szCs w:val="20"/>
        </w:rPr>
        <w:t>lístku</w:t>
      </w:r>
      <w:r w:rsidR="00BF7AB6" w:rsidRPr="0060415D">
        <w:rPr>
          <w:rFonts w:ascii="Garamond" w:hAnsi="Garamond" w:cs="Garamond"/>
          <w:sz w:val="20"/>
          <w:szCs w:val="20"/>
        </w:rPr>
        <w:t xml:space="preserve"> </w:t>
      </w:r>
      <w:r w:rsidRPr="0060415D">
        <w:rPr>
          <w:rFonts w:ascii="Garamond" w:hAnsi="Garamond" w:cs="Garamond"/>
          <w:sz w:val="20"/>
          <w:szCs w:val="20"/>
        </w:rPr>
        <w:t>publikovanom</w:t>
      </w:r>
      <w:r w:rsidR="00BF7AB6" w:rsidRPr="0060415D">
        <w:rPr>
          <w:rFonts w:ascii="Garamond" w:hAnsi="Garamond" w:cs="Garamond"/>
          <w:sz w:val="20"/>
          <w:szCs w:val="20"/>
        </w:rPr>
        <w:t xml:space="preserve"> </w:t>
      </w:r>
      <w:r w:rsidRPr="0060415D">
        <w:rPr>
          <w:rFonts w:ascii="Garamond" w:hAnsi="Garamond" w:cs="Garamond"/>
          <w:sz w:val="20"/>
          <w:szCs w:val="20"/>
        </w:rPr>
        <w:t>Európskou</w:t>
      </w:r>
      <w:r w:rsidR="00BF7AB6" w:rsidRPr="0060415D">
        <w:rPr>
          <w:rFonts w:ascii="Garamond" w:hAnsi="Garamond" w:cs="Garamond"/>
          <w:sz w:val="20"/>
          <w:szCs w:val="20"/>
        </w:rPr>
        <w:t xml:space="preserve"> </w:t>
      </w:r>
      <w:r w:rsidRPr="0060415D">
        <w:rPr>
          <w:rFonts w:ascii="Garamond" w:hAnsi="Garamond" w:cs="Garamond"/>
          <w:sz w:val="20"/>
          <w:szCs w:val="20"/>
        </w:rPr>
        <w:t>centrálnou</w:t>
      </w:r>
      <w:r w:rsidR="00BF7AB6" w:rsidRPr="0060415D">
        <w:rPr>
          <w:rFonts w:ascii="Garamond" w:hAnsi="Garamond" w:cs="Garamond"/>
          <w:sz w:val="20"/>
          <w:szCs w:val="20"/>
        </w:rPr>
        <w:t xml:space="preserve"> </w:t>
      </w:r>
      <w:r w:rsidRPr="0060415D">
        <w:rPr>
          <w:rFonts w:ascii="Garamond" w:hAnsi="Garamond" w:cs="Garamond"/>
          <w:sz w:val="20"/>
          <w:szCs w:val="20"/>
        </w:rPr>
        <w:t>bankou.</w:t>
      </w:r>
    </w:p>
    <w:p w14:paraId="3519534E" w14:textId="77777777" w:rsidR="00F073B4" w:rsidRPr="00F073B4" w:rsidRDefault="00F073B4" w:rsidP="007114A4">
      <w:pPr>
        <w:pStyle w:val="Odsekzoznamu"/>
        <w:keepNext/>
        <w:keepLines/>
        <w:rPr>
          <w:rFonts w:ascii="Garamond" w:hAnsi="Garamond" w:cs="Arial"/>
          <w:sz w:val="20"/>
          <w:szCs w:val="20"/>
        </w:rPr>
      </w:pPr>
    </w:p>
    <w:p w14:paraId="4AE9E219" w14:textId="65D26D4B" w:rsidR="00F073B4" w:rsidRPr="00303132" w:rsidRDefault="00F073B4" w:rsidP="003B0586">
      <w:pPr>
        <w:pStyle w:val="Odsekzoznamu"/>
        <w:keepNext/>
        <w:keepLines/>
        <w:numPr>
          <w:ilvl w:val="0"/>
          <w:numId w:val="18"/>
        </w:numPr>
        <w:spacing w:after="0" w:line="240" w:lineRule="auto"/>
        <w:ind w:hanging="720"/>
        <w:jc w:val="both"/>
        <w:rPr>
          <w:rFonts w:ascii="Garamond" w:hAnsi="Garamond" w:cs="Arial"/>
          <w:sz w:val="20"/>
          <w:szCs w:val="20"/>
        </w:rPr>
      </w:pPr>
      <w:r w:rsidRPr="00303132">
        <w:rPr>
          <w:rFonts w:ascii="Garamond" w:hAnsi="Garamond" w:cs="Garamond"/>
          <w:sz w:val="20"/>
        </w:rPr>
        <w:t>Objednávateľ</w:t>
      </w:r>
      <w:r w:rsidRPr="00303132">
        <w:rPr>
          <w:rFonts w:ascii="Garamond" w:hAnsi="Garamond"/>
          <w:sz w:val="20"/>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3" w:name="_Hlk528156124"/>
      <w:r w:rsidRPr="00303132">
        <w:rPr>
          <w:rFonts w:ascii="Garamond" w:hAnsi="Garamond"/>
          <w:sz w:val="20"/>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3"/>
      <w:r w:rsidRPr="00303132">
        <w:rPr>
          <w:rFonts w:ascii="Garamond" w:hAnsi="Garamond"/>
          <w:sz w:val="20"/>
        </w:rPr>
        <w:t xml:space="preserve">. Identifikácia Subdodávateľa, predmet a rozsah jeho subdodávok je uvedený v Prílohe </w:t>
      </w:r>
      <w:r w:rsidR="007114A4">
        <w:rPr>
          <w:rFonts w:ascii="Garamond" w:hAnsi="Garamond"/>
          <w:sz w:val="20"/>
        </w:rPr>
        <w:t>6</w:t>
      </w:r>
      <w:r w:rsidRPr="00303132">
        <w:rPr>
          <w:rFonts w:ascii="Garamond" w:hAnsi="Garamond"/>
          <w:sz w:val="20"/>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0993B8EB" w14:textId="77777777" w:rsidR="00F073B4" w:rsidRPr="00303132" w:rsidRDefault="00F073B4" w:rsidP="007114A4">
      <w:pPr>
        <w:pStyle w:val="Odsekzoznamu"/>
        <w:keepNext/>
        <w:keepLines/>
        <w:rPr>
          <w:rFonts w:ascii="Garamond" w:hAnsi="Garamond" w:cs="Arial"/>
          <w:sz w:val="20"/>
          <w:szCs w:val="20"/>
        </w:rPr>
      </w:pPr>
    </w:p>
    <w:p w14:paraId="1BD42843" w14:textId="0329CF10" w:rsidR="00F073B4" w:rsidRPr="0060415D" w:rsidRDefault="00F073B4" w:rsidP="003B0586">
      <w:pPr>
        <w:pStyle w:val="Odsekzoznamu"/>
        <w:keepNext/>
        <w:keepLines/>
        <w:numPr>
          <w:ilvl w:val="0"/>
          <w:numId w:val="18"/>
        </w:numPr>
        <w:spacing w:after="0" w:line="240" w:lineRule="auto"/>
        <w:ind w:hanging="720"/>
        <w:jc w:val="both"/>
        <w:rPr>
          <w:rFonts w:ascii="Garamond" w:hAnsi="Garamond" w:cs="Arial"/>
          <w:sz w:val="20"/>
          <w:szCs w:val="20"/>
        </w:rPr>
      </w:pPr>
      <w:r w:rsidRPr="00303132">
        <w:rPr>
          <w:rFonts w:ascii="Garamond" w:hAnsi="Garamond" w:cs="Garamond"/>
          <w:sz w:val="20"/>
        </w:rPr>
        <w:t>Poskytovateľ</w:t>
      </w:r>
      <w:r w:rsidRPr="00303132">
        <w:rPr>
          <w:rFonts w:ascii="Garamond" w:hAnsi="Garamond"/>
          <w:sz w:val="20"/>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4" w:name="_Hlk528156176"/>
      <w:r w:rsidRPr="00303132">
        <w:rPr>
          <w:rFonts w:ascii="Garamond" w:hAnsi="Garamond"/>
          <w:sz w:val="20"/>
        </w:rPr>
        <w:t>Zákona o verejnom obstarávaní, musí spĺňať podmienky účasti týkajúce sa osobného postavenia a nesmú u neho existovať dôvody na vylúčenie podľa § 40 ods. 6 písm. a) až h) a ods. 7 Zákona o verejnom obstarávaní, pričom oprávnenie poskytovať Služby preukazuje vo vzťahu k tej časti predmetu zákazky, ktorú má Subdodávateľ plniť</w:t>
      </w:r>
      <w:bookmarkEnd w:id="4"/>
      <w:r w:rsidRPr="00303132">
        <w:rPr>
          <w:rFonts w:ascii="Garamond" w:hAnsi="Garamond"/>
          <w:sz w:val="20"/>
        </w:rPr>
        <w:t xml:space="preserve">. Poskytovateľ je povinný Objednávateľovi najneskôr 3 (tri) Pracovné dni pred zmenou Subdodávateľa, predložiť písomné oznámenie o zmene Subdodávateľa, ktoré bude obsahovať minimálne: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 </w:t>
      </w:r>
      <w:bookmarkStart w:id="5" w:name="_Hlk528156153"/>
      <w:r w:rsidRPr="00303132">
        <w:rPr>
          <w:rFonts w:ascii="Garamond" w:hAnsi="Garamond"/>
          <w:sz w:val="20"/>
        </w:rPr>
        <w:t xml:space="preserve">a preukázanie, že navrhovaný Subdodávateľ spĺňa podmienky účasti týkajúce sa osobného postavenia podľa § 32 ods. 1 </w:t>
      </w:r>
      <w:bookmarkEnd w:id="5"/>
      <w:r w:rsidRPr="00303132">
        <w:rPr>
          <w:rFonts w:ascii="Garamond" w:hAnsi="Garamond"/>
          <w:sz w:val="20"/>
        </w:rPr>
        <w:t>Zákona o verejnom obstarávaní.</w:t>
      </w:r>
    </w:p>
    <w:p w14:paraId="2764C9E9" w14:textId="77777777" w:rsidR="003D2AAD" w:rsidRPr="0060415D" w:rsidRDefault="003D2AAD" w:rsidP="00CE05A6">
      <w:pPr>
        <w:pStyle w:val="Odsekzoznamu"/>
        <w:keepNext/>
        <w:keepLines/>
        <w:spacing w:after="0" w:line="240" w:lineRule="auto"/>
        <w:jc w:val="both"/>
        <w:rPr>
          <w:rFonts w:ascii="Garamond" w:hAnsi="Garamond" w:cs="Arial"/>
          <w:sz w:val="20"/>
          <w:szCs w:val="20"/>
        </w:rPr>
      </w:pPr>
    </w:p>
    <w:p w14:paraId="60A2C4FC" w14:textId="770A6B15" w:rsidR="00013130" w:rsidRPr="00F073B4" w:rsidRDefault="00013130" w:rsidP="003B0586">
      <w:pPr>
        <w:pStyle w:val="Odsekzoznamu"/>
        <w:keepNext/>
        <w:keepLines/>
        <w:numPr>
          <w:ilvl w:val="0"/>
          <w:numId w:val="18"/>
        </w:numPr>
        <w:spacing w:after="0" w:line="240" w:lineRule="auto"/>
        <w:ind w:hanging="720"/>
        <w:jc w:val="both"/>
        <w:rPr>
          <w:rFonts w:ascii="Garamond" w:hAnsi="Garamond" w:cs="Arial"/>
          <w:sz w:val="20"/>
          <w:szCs w:val="20"/>
        </w:rPr>
      </w:pPr>
      <w:r w:rsidRPr="0060415D">
        <w:rPr>
          <w:rFonts w:ascii="Garamond" w:hAnsi="Garamond" w:cs="Arial"/>
          <w:sz w:val="20"/>
          <w:szCs w:val="20"/>
        </w:rPr>
        <w:lastRenderedPageBreak/>
        <w:t>Žiadna</w:t>
      </w:r>
      <w:r w:rsidR="00BF7AB6" w:rsidRPr="0060415D">
        <w:rPr>
          <w:rFonts w:ascii="Garamond" w:hAnsi="Garamond" w:cs="Garamond"/>
          <w:sz w:val="20"/>
          <w:szCs w:val="20"/>
        </w:rPr>
        <w:t xml:space="preserve"> </w:t>
      </w:r>
      <w:r w:rsidRPr="0060415D">
        <w:rPr>
          <w:rFonts w:ascii="Garamond" w:hAnsi="Garamond" w:cs="Garamond"/>
          <w:sz w:val="20"/>
          <w:szCs w:val="20"/>
        </w:rPr>
        <w:t>zo</w:t>
      </w:r>
      <w:r w:rsidR="00BF7AB6" w:rsidRPr="0060415D">
        <w:rPr>
          <w:rFonts w:ascii="Garamond" w:hAnsi="Garamond" w:cs="Garamond"/>
          <w:sz w:val="20"/>
          <w:szCs w:val="20"/>
        </w:rPr>
        <w:t xml:space="preserve"> </w:t>
      </w:r>
      <w:r w:rsidRPr="0060415D">
        <w:rPr>
          <w:rFonts w:ascii="Garamond" w:hAnsi="Garamond" w:cs="Garamond"/>
          <w:sz w:val="20"/>
          <w:szCs w:val="20"/>
        </w:rPr>
        <w:t>Zmluvných</w:t>
      </w:r>
      <w:r w:rsidR="00BF7AB6" w:rsidRPr="0060415D">
        <w:rPr>
          <w:rFonts w:ascii="Garamond" w:hAnsi="Garamond" w:cs="Garamond"/>
          <w:sz w:val="20"/>
          <w:szCs w:val="20"/>
        </w:rPr>
        <w:t xml:space="preserve"> </w:t>
      </w:r>
      <w:r w:rsidRPr="0060415D">
        <w:rPr>
          <w:rFonts w:ascii="Garamond" w:hAnsi="Garamond" w:cs="Garamond"/>
          <w:sz w:val="20"/>
          <w:szCs w:val="20"/>
        </w:rPr>
        <w:t>strán</w:t>
      </w:r>
      <w:r w:rsidR="00BF7AB6" w:rsidRPr="0060415D">
        <w:rPr>
          <w:rFonts w:ascii="Garamond" w:hAnsi="Garamond" w:cs="Garamond"/>
          <w:sz w:val="20"/>
          <w:szCs w:val="20"/>
        </w:rPr>
        <w:t xml:space="preserve"> </w:t>
      </w:r>
      <w:r w:rsidRPr="0060415D">
        <w:rPr>
          <w:rFonts w:ascii="Garamond" w:hAnsi="Garamond" w:cs="Garamond"/>
          <w:sz w:val="20"/>
          <w:szCs w:val="20"/>
        </w:rPr>
        <w:t>nezodpovedá</w:t>
      </w:r>
      <w:r w:rsidR="00BF7AB6" w:rsidRPr="0060415D">
        <w:rPr>
          <w:rFonts w:ascii="Garamond" w:hAnsi="Garamond" w:cs="Garamond"/>
          <w:sz w:val="20"/>
          <w:szCs w:val="20"/>
        </w:rPr>
        <w:t xml:space="preserve"> </w:t>
      </w:r>
      <w:r w:rsidRPr="0060415D">
        <w:rPr>
          <w:rFonts w:ascii="Garamond" w:hAnsi="Garamond" w:cs="Garamond"/>
          <w:sz w:val="20"/>
          <w:szCs w:val="20"/>
        </w:rPr>
        <w:t>za</w:t>
      </w:r>
      <w:r w:rsidR="00BF7AB6" w:rsidRPr="0060415D">
        <w:rPr>
          <w:rFonts w:ascii="Garamond" w:hAnsi="Garamond" w:cs="Garamond"/>
          <w:sz w:val="20"/>
          <w:szCs w:val="20"/>
        </w:rPr>
        <w:t xml:space="preserve"> </w:t>
      </w:r>
      <w:r w:rsidRPr="0060415D">
        <w:rPr>
          <w:rFonts w:ascii="Garamond" w:hAnsi="Garamond" w:cs="Garamond"/>
          <w:sz w:val="20"/>
          <w:szCs w:val="20"/>
        </w:rPr>
        <w:t>omeškanie</w:t>
      </w:r>
      <w:r w:rsidR="00BF7AB6" w:rsidRPr="0060415D">
        <w:rPr>
          <w:rFonts w:ascii="Garamond" w:hAnsi="Garamond" w:cs="Garamond"/>
          <w:sz w:val="20"/>
          <w:szCs w:val="20"/>
        </w:rPr>
        <w:t xml:space="preserve"> </w:t>
      </w:r>
      <w:r w:rsidRPr="0060415D">
        <w:rPr>
          <w:rFonts w:ascii="Garamond" w:hAnsi="Garamond" w:cs="Garamond"/>
          <w:sz w:val="20"/>
          <w:szCs w:val="20"/>
        </w:rPr>
        <w:t>alebo</w:t>
      </w:r>
      <w:r w:rsidR="00BF7AB6" w:rsidRPr="0060415D">
        <w:rPr>
          <w:rFonts w:ascii="Garamond" w:hAnsi="Garamond" w:cs="Garamond"/>
          <w:sz w:val="20"/>
          <w:szCs w:val="20"/>
        </w:rPr>
        <w:t xml:space="preserve"> </w:t>
      </w:r>
      <w:r w:rsidRPr="0060415D">
        <w:rPr>
          <w:rFonts w:ascii="Garamond" w:hAnsi="Garamond" w:cs="Garamond"/>
          <w:sz w:val="20"/>
          <w:szCs w:val="20"/>
        </w:rPr>
        <w:t>nesplnenie</w:t>
      </w:r>
      <w:r w:rsidR="00BF7AB6" w:rsidRPr="0060415D">
        <w:rPr>
          <w:rFonts w:ascii="Garamond" w:hAnsi="Garamond" w:cs="Garamond"/>
          <w:sz w:val="20"/>
          <w:szCs w:val="20"/>
        </w:rPr>
        <w:t xml:space="preserve"> </w:t>
      </w:r>
      <w:r w:rsidRPr="0060415D">
        <w:rPr>
          <w:rFonts w:ascii="Garamond" w:hAnsi="Garamond" w:cs="Garamond"/>
          <w:sz w:val="20"/>
          <w:szCs w:val="20"/>
        </w:rPr>
        <w:t>svojej</w:t>
      </w:r>
      <w:r w:rsidR="00BF7AB6" w:rsidRPr="0060415D">
        <w:rPr>
          <w:rFonts w:ascii="Garamond" w:hAnsi="Garamond" w:cs="Garamond"/>
          <w:sz w:val="20"/>
          <w:szCs w:val="20"/>
        </w:rPr>
        <w:t xml:space="preserve"> </w:t>
      </w:r>
      <w:r w:rsidRPr="0060415D">
        <w:rPr>
          <w:rFonts w:ascii="Garamond" w:hAnsi="Garamond" w:cs="Garamond"/>
          <w:sz w:val="20"/>
          <w:szCs w:val="20"/>
        </w:rPr>
        <w:t>zmluvnej</w:t>
      </w:r>
      <w:r w:rsidR="00BF7AB6" w:rsidRPr="0060415D">
        <w:rPr>
          <w:rFonts w:ascii="Garamond" w:hAnsi="Garamond" w:cs="Garamond"/>
          <w:sz w:val="20"/>
          <w:szCs w:val="20"/>
        </w:rPr>
        <w:t xml:space="preserve"> </w:t>
      </w:r>
      <w:r w:rsidRPr="0060415D">
        <w:rPr>
          <w:rFonts w:ascii="Garamond" w:hAnsi="Garamond" w:cs="Garamond"/>
          <w:sz w:val="20"/>
          <w:szCs w:val="20"/>
        </w:rPr>
        <w:t>povinnosti,</w:t>
      </w:r>
      <w:r w:rsidR="00BF7AB6" w:rsidRPr="0060415D">
        <w:rPr>
          <w:rFonts w:ascii="Garamond" w:hAnsi="Garamond" w:cs="Garamond"/>
          <w:sz w:val="20"/>
          <w:szCs w:val="20"/>
        </w:rPr>
        <w:t xml:space="preserve"> </w:t>
      </w:r>
      <w:r w:rsidRPr="0060415D">
        <w:rPr>
          <w:rFonts w:ascii="Garamond" w:hAnsi="Garamond" w:cs="Garamond"/>
          <w:sz w:val="20"/>
          <w:szCs w:val="20"/>
        </w:rPr>
        <w:t>pokiaľ</w:t>
      </w:r>
      <w:r w:rsidR="00BF7AB6" w:rsidRPr="0060415D">
        <w:rPr>
          <w:rFonts w:ascii="Garamond" w:hAnsi="Garamond" w:cs="Garamond"/>
          <w:sz w:val="20"/>
          <w:szCs w:val="20"/>
        </w:rPr>
        <w:t xml:space="preserve"> </w:t>
      </w:r>
      <w:r w:rsidRPr="0060415D">
        <w:rPr>
          <w:rFonts w:ascii="Garamond" w:hAnsi="Garamond" w:cs="Garamond"/>
          <w:sz w:val="20"/>
          <w:szCs w:val="20"/>
        </w:rPr>
        <w:t>dôjde</w:t>
      </w:r>
      <w:r w:rsidR="00BF7AB6" w:rsidRPr="0060415D">
        <w:rPr>
          <w:rFonts w:ascii="Garamond" w:hAnsi="Garamond" w:cs="Garamond"/>
          <w:sz w:val="20"/>
          <w:szCs w:val="20"/>
        </w:rPr>
        <w:t xml:space="preserve"> </w:t>
      </w:r>
      <w:r w:rsidRPr="0060415D">
        <w:rPr>
          <w:rFonts w:ascii="Garamond" w:hAnsi="Garamond" w:cs="Garamond"/>
          <w:sz w:val="20"/>
          <w:szCs w:val="20"/>
        </w:rPr>
        <w:t>k</w:t>
      </w:r>
      <w:r w:rsidR="00BF7AB6" w:rsidRPr="0060415D">
        <w:rPr>
          <w:rFonts w:ascii="Garamond" w:hAnsi="Garamond" w:cs="Garamond"/>
          <w:sz w:val="20"/>
          <w:szCs w:val="20"/>
        </w:rPr>
        <w:t xml:space="preserve"> </w:t>
      </w:r>
      <w:r w:rsidRPr="0060415D">
        <w:rPr>
          <w:rFonts w:ascii="Garamond" w:eastAsia="Times New Roman" w:hAnsi="Garamond"/>
          <w:sz w:val="20"/>
          <w:szCs w:val="20"/>
          <w:lang w:eastAsia="en-US"/>
        </w:rPr>
        <w:t>nepredvídateľnej</w:t>
      </w:r>
      <w:r w:rsidR="00BF7AB6" w:rsidRPr="0060415D">
        <w:rPr>
          <w:rFonts w:ascii="Garamond" w:hAnsi="Garamond" w:cs="Garamond"/>
          <w:sz w:val="20"/>
          <w:szCs w:val="20"/>
        </w:rPr>
        <w:t xml:space="preserve"> </w:t>
      </w:r>
      <w:r w:rsidRPr="0060415D">
        <w:rPr>
          <w:rFonts w:ascii="Garamond" w:hAnsi="Garamond" w:cs="Garamond"/>
          <w:sz w:val="20"/>
          <w:szCs w:val="20"/>
        </w:rPr>
        <w:t>udalosti,</w:t>
      </w:r>
      <w:r w:rsidR="00BF7AB6" w:rsidRPr="0060415D">
        <w:rPr>
          <w:rFonts w:ascii="Garamond" w:hAnsi="Garamond" w:cs="Garamond"/>
          <w:sz w:val="20"/>
          <w:szCs w:val="20"/>
        </w:rPr>
        <w:t xml:space="preserve"> </w:t>
      </w:r>
      <w:r w:rsidRPr="0060415D">
        <w:rPr>
          <w:rFonts w:ascii="Garamond" w:hAnsi="Garamond" w:cs="Garamond"/>
          <w:sz w:val="20"/>
          <w:szCs w:val="20"/>
        </w:rPr>
        <w:t>ktorú</w:t>
      </w:r>
      <w:r w:rsidR="00BF7AB6" w:rsidRPr="0060415D">
        <w:rPr>
          <w:rFonts w:ascii="Garamond" w:hAnsi="Garamond" w:cs="Garamond"/>
          <w:sz w:val="20"/>
          <w:szCs w:val="20"/>
        </w:rPr>
        <w:t xml:space="preserve"> </w:t>
      </w:r>
      <w:r w:rsidRPr="0060415D">
        <w:rPr>
          <w:rFonts w:ascii="Garamond" w:hAnsi="Garamond" w:cs="Garamond"/>
          <w:sz w:val="20"/>
          <w:szCs w:val="20"/>
        </w:rPr>
        <w:t>povinná</w:t>
      </w:r>
      <w:r w:rsidR="00BF7AB6" w:rsidRPr="0060415D">
        <w:rPr>
          <w:rFonts w:ascii="Garamond" w:hAnsi="Garamond" w:cs="Garamond"/>
          <w:sz w:val="20"/>
          <w:szCs w:val="20"/>
        </w:rPr>
        <w:t xml:space="preserve"> </w:t>
      </w:r>
      <w:r w:rsidRPr="0060415D">
        <w:rPr>
          <w:rFonts w:ascii="Garamond" w:hAnsi="Garamond" w:cs="Garamond"/>
          <w:sz w:val="20"/>
          <w:szCs w:val="20"/>
        </w:rPr>
        <w:t>Zmluvná</w:t>
      </w:r>
      <w:r w:rsidR="00BF7AB6" w:rsidRPr="0060415D">
        <w:rPr>
          <w:rFonts w:ascii="Garamond" w:hAnsi="Garamond" w:cs="Garamond"/>
          <w:sz w:val="20"/>
          <w:szCs w:val="20"/>
        </w:rPr>
        <w:t xml:space="preserve"> </w:t>
      </w:r>
      <w:r w:rsidRPr="0060415D">
        <w:rPr>
          <w:rFonts w:ascii="Garamond" w:hAnsi="Garamond" w:cs="Garamond"/>
          <w:sz w:val="20"/>
          <w:szCs w:val="20"/>
        </w:rPr>
        <w:t>strana</w:t>
      </w:r>
      <w:r w:rsidR="00BF7AB6" w:rsidRPr="0060415D">
        <w:rPr>
          <w:rFonts w:ascii="Garamond" w:hAnsi="Garamond" w:cs="Garamond"/>
          <w:sz w:val="20"/>
          <w:szCs w:val="20"/>
        </w:rPr>
        <w:t xml:space="preserve"> </w:t>
      </w:r>
      <w:r w:rsidRPr="0060415D">
        <w:rPr>
          <w:rFonts w:ascii="Garamond" w:hAnsi="Garamond" w:cs="Garamond"/>
          <w:sz w:val="20"/>
          <w:szCs w:val="20"/>
        </w:rPr>
        <w:t>nemôže</w:t>
      </w:r>
      <w:r w:rsidR="00BF7AB6" w:rsidRPr="0060415D">
        <w:rPr>
          <w:rFonts w:ascii="Garamond" w:hAnsi="Garamond" w:cs="Garamond"/>
          <w:sz w:val="20"/>
          <w:szCs w:val="20"/>
        </w:rPr>
        <w:t xml:space="preserve"> </w:t>
      </w:r>
      <w:r w:rsidRPr="0060415D">
        <w:rPr>
          <w:rFonts w:ascii="Garamond" w:hAnsi="Garamond" w:cs="Garamond"/>
          <w:sz w:val="20"/>
          <w:szCs w:val="20"/>
        </w:rPr>
        <w:t>ovplyvniť,</w:t>
      </w:r>
      <w:r w:rsidR="00BF7AB6" w:rsidRPr="0060415D">
        <w:rPr>
          <w:rFonts w:ascii="Garamond" w:hAnsi="Garamond" w:cs="Garamond"/>
          <w:sz w:val="20"/>
          <w:szCs w:val="20"/>
        </w:rPr>
        <w:t xml:space="preserve"> </w:t>
      </w:r>
      <w:r w:rsidRPr="0060415D">
        <w:rPr>
          <w:rFonts w:ascii="Garamond" w:hAnsi="Garamond" w:cs="Garamond"/>
          <w:sz w:val="20"/>
          <w:szCs w:val="20"/>
        </w:rPr>
        <w:t>najmä</w:t>
      </w:r>
      <w:r w:rsidR="00BF7AB6" w:rsidRPr="0060415D">
        <w:rPr>
          <w:rFonts w:ascii="Garamond" w:hAnsi="Garamond" w:cs="Garamond"/>
          <w:sz w:val="20"/>
          <w:szCs w:val="20"/>
        </w:rPr>
        <w:t xml:space="preserve"> </w:t>
      </w:r>
      <w:r w:rsidRPr="0060415D">
        <w:rPr>
          <w:rFonts w:ascii="Garamond" w:hAnsi="Garamond" w:cs="Garamond"/>
          <w:sz w:val="20"/>
          <w:szCs w:val="20"/>
        </w:rPr>
        <w:t>k</w:t>
      </w:r>
      <w:r w:rsidR="00BF7AB6" w:rsidRPr="0060415D">
        <w:rPr>
          <w:rFonts w:ascii="Garamond" w:hAnsi="Garamond" w:cs="Garamond"/>
          <w:sz w:val="20"/>
          <w:szCs w:val="20"/>
        </w:rPr>
        <w:t xml:space="preserve"> </w:t>
      </w:r>
      <w:r w:rsidRPr="0060415D">
        <w:rPr>
          <w:rFonts w:ascii="Garamond" w:hAnsi="Garamond" w:cs="Garamond"/>
          <w:sz w:val="20"/>
          <w:szCs w:val="20"/>
        </w:rPr>
        <w:t>živelnej</w:t>
      </w:r>
      <w:r w:rsidR="00BF7AB6" w:rsidRPr="0060415D">
        <w:rPr>
          <w:rFonts w:ascii="Garamond" w:hAnsi="Garamond" w:cs="Garamond"/>
          <w:sz w:val="20"/>
          <w:szCs w:val="20"/>
        </w:rPr>
        <w:t xml:space="preserve"> </w:t>
      </w:r>
      <w:r w:rsidRPr="0060415D">
        <w:rPr>
          <w:rFonts w:ascii="Garamond" w:hAnsi="Garamond" w:cs="Garamond"/>
          <w:sz w:val="20"/>
          <w:szCs w:val="20"/>
        </w:rPr>
        <w:t>pohrome,</w:t>
      </w:r>
      <w:r w:rsidR="00BF7AB6" w:rsidRPr="0060415D">
        <w:rPr>
          <w:rFonts w:ascii="Garamond" w:hAnsi="Garamond" w:cs="Garamond"/>
          <w:sz w:val="20"/>
          <w:szCs w:val="20"/>
        </w:rPr>
        <w:t xml:space="preserve"> </w:t>
      </w:r>
      <w:r w:rsidRPr="0060415D">
        <w:rPr>
          <w:rFonts w:ascii="Garamond" w:hAnsi="Garamond" w:cs="Garamond"/>
          <w:sz w:val="20"/>
          <w:szCs w:val="20"/>
        </w:rPr>
        <w:t>vojne,</w:t>
      </w:r>
      <w:r w:rsidR="00BF7AB6" w:rsidRPr="0060415D">
        <w:rPr>
          <w:rFonts w:ascii="Garamond" w:hAnsi="Garamond" w:cs="Garamond"/>
          <w:sz w:val="20"/>
          <w:szCs w:val="20"/>
        </w:rPr>
        <w:t xml:space="preserve"> </w:t>
      </w:r>
      <w:r w:rsidRPr="0060415D">
        <w:rPr>
          <w:rFonts w:ascii="Garamond" w:hAnsi="Garamond" w:cs="Garamond"/>
          <w:sz w:val="20"/>
          <w:szCs w:val="20"/>
        </w:rPr>
        <w:t>občianskym</w:t>
      </w:r>
      <w:r w:rsidR="00BF7AB6" w:rsidRPr="0060415D">
        <w:rPr>
          <w:rFonts w:ascii="Garamond" w:hAnsi="Garamond" w:cs="Garamond"/>
          <w:sz w:val="20"/>
          <w:szCs w:val="20"/>
        </w:rPr>
        <w:t xml:space="preserve"> </w:t>
      </w:r>
      <w:r w:rsidRPr="0060415D">
        <w:rPr>
          <w:rFonts w:ascii="Garamond" w:hAnsi="Garamond" w:cs="Garamond"/>
          <w:sz w:val="20"/>
          <w:szCs w:val="20"/>
        </w:rPr>
        <w:t>nepokojom,</w:t>
      </w:r>
      <w:r w:rsidR="00BF7AB6" w:rsidRPr="0060415D">
        <w:rPr>
          <w:rFonts w:ascii="Garamond" w:hAnsi="Garamond" w:cs="Garamond"/>
          <w:sz w:val="20"/>
          <w:szCs w:val="20"/>
        </w:rPr>
        <w:t xml:space="preserve"> </w:t>
      </w:r>
      <w:r w:rsidRPr="0060415D">
        <w:rPr>
          <w:rFonts w:ascii="Garamond" w:hAnsi="Garamond" w:cs="Garamond"/>
          <w:sz w:val="20"/>
          <w:szCs w:val="20"/>
        </w:rPr>
        <w:t>nedostatku</w:t>
      </w:r>
      <w:r w:rsidR="00BF7AB6" w:rsidRPr="0060415D">
        <w:rPr>
          <w:rFonts w:ascii="Garamond" w:hAnsi="Garamond" w:cs="Garamond"/>
          <w:sz w:val="20"/>
          <w:szCs w:val="20"/>
        </w:rPr>
        <w:t xml:space="preserve"> </w:t>
      </w:r>
      <w:r w:rsidRPr="0060415D">
        <w:rPr>
          <w:rFonts w:ascii="Garamond" w:hAnsi="Garamond" w:cs="Garamond"/>
          <w:sz w:val="20"/>
          <w:szCs w:val="20"/>
        </w:rPr>
        <w:t>surovín</w:t>
      </w:r>
      <w:r w:rsidR="00BF7AB6" w:rsidRPr="0060415D">
        <w:rPr>
          <w:rFonts w:ascii="Garamond" w:hAnsi="Garamond" w:cs="Garamond"/>
          <w:sz w:val="20"/>
          <w:szCs w:val="20"/>
        </w:rPr>
        <w:t xml:space="preserve"> </w:t>
      </w:r>
      <w:r w:rsidRPr="0060415D">
        <w:rPr>
          <w:rFonts w:ascii="Garamond" w:hAnsi="Garamond" w:cs="Garamond"/>
          <w:sz w:val="20"/>
          <w:szCs w:val="20"/>
        </w:rPr>
        <w:t>na</w:t>
      </w:r>
      <w:r w:rsidR="00BF7AB6" w:rsidRPr="0060415D">
        <w:rPr>
          <w:rFonts w:ascii="Garamond" w:hAnsi="Garamond" w:cs="Garamond"/>
          <w:sz w:val="20"/>
          <w:szCs w:val="20"/>
        </w:rPr>
        <w:t xml:space="preserve"> </w:t>
      </w:r>
      <w:r w:rsidRPr="0060415D">
        <w:rPr>
          <w:rFonts w:ascii="Garamond" w:hAnsi="Garamond" w:cs="Garamond"/>
          <w:sz w:val="20"/>
          <w:szCs w:val="20"/>
        </w:rPr>
        <w:t>trhu,</w:t>
      </w:r>
      <w:r w:rsidR="00BF7AB6" w:rsidRPr="0060415D">
        <w:rPr>
          <w:rFonts w:ascii="Garamond" w:hAnsi="Garamond" w:cs="Garamond"/>
          <w:sz w:val="20"/>
          <w:szCs w:val="20"/>
        </w:rPr>
        <w:t xml:space="preserve"> </w:t>
      </w:r>
      <w:r w:rsidRPr="0060415D">
        <w:rPr>
          <w:rFonts w:ascii="Garamond" w:hAnsi="Garamond" w:cs="Garamond"/>
          <w:sz w:val="20"/>
          <w:szCs w:val="20"/>
        </w:rPr>
        <w:t>sabotáži,</w:t>
      </w:r>
      <w:r w:rsidR="00BF7AB6" w:rsidRPr="0060415D">
        <w:rPr>
          <w:rFonts w:ascii="Garamond" w:hAnsi="Garamond" w:cs="Garamond"/>
          <w:sz w:val="20"/>
          <w:szCs w:val="20"/>
        </w:rPr>
        <w:t xml:space="preserve"> </w:t>
      </w:r>
      <w:r w:rsidRPr="0060415D">
        <w:rPr>
          <w:rFonts w:ascii="Garamond" w:hAnsi="Garamond" w:cs="Garamond"/>
          <w:sz w:val="20"/>
          <w:szCs w:val="20"/>
        </w:rPr>
        <w:t>štrajku</w:t>
      </w:r>
      <w:r w:rsidR="00BF7AB6" w:rsidRPr="0060415D">
        <w:rPr>
          <w:rFonts w:ascii="Garamond" w:hAnsi="Garamond" w:cs="Garamond"/>
          <w:sz w:val="20"/>
          <w:szCs w:val="20"/>
        </w:rPr>
        <w:t xml:space="preserve"> </w:t>
      </w:r>
      <w:r w:rsidRPr="0060415D">
        <w:rPr>
          <w:rFonts w:ascii="Garamond" w:hAnsi="Garamond" w:cs="Garamond"/>
          <w:sz w:val="20"/>
          <w:szCs w:val="20"/>
        </w:rPr>
        <w:t>alebo</w:t>
      </w:r>
      <w:r w:rsidR="00BF7AB6" w:rsidRPr="0060415D">
        <w:rPr>
          <w:rFonts w:ascii="Garamond" w:hAnsi="Garamond" w:cs="Garamond"/>
          <w:sz w:val="20"/>
          <w:szCs w:val="20"/>
        </w:rPr>
        <w:t xml:space="preserve"> </w:t>
      </w:r>
      <w:r w:rsidRPr="0060415D">
        <w:rPr>
          <w:rFonts w:ascii="Garamond" w:hAnsi="Garamond" w:cs="Garamond"/>
          <w:sz w:val="20"/>
          <w:szCs w:val="20"/>
        </w:rPr>
        <w:t>inému</w:t>
      </w:r>
      <w:r w:rsidR="00BF7AB6" w:rsidRPr="0060415D">
        <w:rPr>
          <w:rFonts w:ascii="Garamond" w:hAnsi="Garamond" w:cs="Garamond"/>
          <w:sz w:val="20"/>
          <w:szCs w:val="20"/>
        </w:rPr>
        <w:t xml:space="preserve"> </w:t>
      </w:r>
      <w:r w:rsidRPr="0060415D">
        <w:rPr>
          <w:rFonts w:ascii="Garamond" w:hAnsi="Garamond" w:cs="Garamond"/>
          <w:sz w:val="20"/>
          <w:szCs w:val="20"/>
        </w:rPr>
        <w:t>prípadu</w:t>
      </w:r>
      <w:r w:rsidR="00BF7AB6" w:rsidRPr="0060415D">
        <w:rPr>
          <w:rFonts w:ascii="Garamond" w:hAnsi="Garamond" w:cs="Garamond"/>
          <w:sz w:val="20"/>
          <w:szCs w:val="20"/>
        </w:rPr>
        <w:t xml:space="preserve"> </w:t>
      </w:r>
      <w:r w:rsidRPr="0060415D">
        <w:rPr>
          <w:rFonts w:ascii="Garamond" w:hAnsi="Garamond" w:cs="Garamond"/>
          <w:sz w:val="20"/>
          <w:szCs w:val="20"/>
        </w:rPr>
        <w:t>tzv.</w:t>
      </w:r>
      <w:r w:rsidR="00BF7AB6" w:rsidRPr="0060415D">
        <w:rPr>
          <w:rFonts w:ascii="Garamond" w:hAnsi="Garamond" w:cs="Garamond"/>
          <w:sz w:val="20"/>
          <w:szCs w:val="20"/>
        </w:rPr>
        <w:t xml:space="preserve"> </w:t>
      </w:r>
      <w:r w:rsidRPr="0060415D">
        <w:rPr>
          <w:rFonts w:ascii="Garamond" w:hAnsi="Garamond" w:cs="Garamond"/>
          <w:sz w:val="20"/>
          <w:szCs w:val="20"/>
        </w:rPr>
        <w:t>„vyššej</w:t>
      </w:r>
      <w:r w:rsidR="00BF7AB6" w:rsidRPr="0060415D">
        <w:rPr>
          <w:rFonts w:ascii="Garamond" w:hAnsi="Garamond" w:cs="Garamond"/>
          <w:sz w:val="20"/>
          <w:szCs w:val="20"/>
        </w:rPr>
        <w:t xml:space="preserve"> </w:t>
      </w:r>
      <w:r w:rsidRPr="0060415D">
        <w:rPr>
          <w:rFonts w:ascii="Garamond" w:hAnsi="Garamond" w:cs="Garamond"/>
          <w:sz w:val="20"/>
          <w:szCs w:val="20"/>
        </w:rPr>
        <w:t>moci“.</w:t>
      </w:r>
      <w:r w:rsidR="00BF7AB6" w:rsidRPr="0060415D">
        <w:rPr>
          <w:rFonts w:ascii="Garamond" w:hAnsi="Garamond" w:cs="Garamond"/>
          <w:sz w:val="20"/>
          <w:szCs w:val="20"/>
        </w:rPr>
        <w:t xml:space="preserve"> </w:t>
      </w:r>
      <w:r w:rsidRPr="0060415D">
        <w:rPr>
          <w:rFonts w:ascii="Garamond" w:hAnsi="Garamond" w:cs="Garamond"/>
          <w:sz w:val="20"/>
          <w:szCs w:val="20"/>
        </w:rPr>
        <w:t>Povinná</w:t>
      </w:r>
      <w:r w:rsidR="00BF7AB6" w:rsidRPr="0060415D">
        <w:rPr>
          <w:rFonts w:ascii="Garamond" w:hAnsi="Garamond" w:cs="Garamond"/>
          <w:sz w:val="20"/>
          <w:szCs w:val="20"/>
        </w:rPr>
        <w:t xml:space="preserve"> </w:t>
      </w:r>
      <w:r w:rsidRPr="0060415D">
        <w:rPr>
          <w:rFonts w:ascii="Garamond" w:hAnsi="Garamond" w:cs="Garamond"/>
          <w:sz w:val="20"/>
          <w:szCs w:val="20"/>
        </w:rPr>
        <w:t>Zmluvná</w:t>
      </w:r>
      <w:r w:rsidR="00BF7AB6" w:rsidRPr="0060415D">
        <w:rPr>
          <w:rFonts w:ascii="Garamond" w:hAnsi="Garamond" w:cs="Garamond"/>
          <w:sz w:val="20"/>
          <w:szCs w:val="20"/>
        </w:rPr>
        <w:t xml:space="preserve"> </w:t>
      </w:r>
      <w:r w:rsidRPr="0060415D">
        <w:rPr>
          <w:rFonts w:ascii="Garamond" w:hAnsi="Garamond" w:cs="Garamond"/>
          <w:sz w:val="20"/>
          <w:szCs w:val="20"/>
        </w:rPr>
        <w:t>strana</w:t>
      </w:r>
      <w:r w:rsidR="00BF7AB6" w:rsidRPr="0060415D">
        <w:rPr>
          <w:rFonts w:ascii="Garamond" w:hAnsi="Garamond" w:cs="Garamond"/>
          <w:sz w:val="20"/>
          <w:szCs w:val="20"/>
        </w:rPr>
        <w:t xml:space="preserve"> </w:t>
      </w:r>
      <w:r w:rsidRPr="0060415D">
        <w:rPr>
          <w:rFonts w:ascii="Garamond" w:hAnsi="Garamond" w:cs="Garamond"/>
          <w:sz w:val="20"/>
          <w:szCs w:val="20"/>
        </w:rPr>
        <w:t>sa</w:t>
      </w:r>
      <w:r w:rsidR="00BF7AB6" w:rsidRPr="0060415D">
        <w:rPr>
          <w:rFonts w:ascii="Garamond" w:hAnsi="Garamond" w:cs="Garamond"/>
          <w:sz w:val="20"/>
          <w:szCs w:val="20"/>
        </w:rPr>
        <w:t xml:space="preserve"> </w:t>
      </w:r>
      <w:r w:rsidRPr="0060415D">
        <w:rPr>
          <w:rFonts w:ascii="Garamond" w:hAnsi="Garamond" w:cs="Garamond"/>
          <w:sz w:val="20"/>
          <w:szCs w:val="20"/>
        </w:rPr>
        <w:t>zaväzuje</w:t>
      </w:r>
      <w:r w:rsidR="00BF7AB6" w:rsidRPr="0060415D">
        <w:rPr>
          <w:rFonts w:ascii="Garamond" w:hAnsi="Garamond" w:cs="Garamond"/>
          <w:sz w:val="20"/>
          <w:szCs w:val="20"/>
        </w:rPr>
        <w:t xml:space="preserve"> </w:t>
      </w:r>
      <w:r w:rsidRPr="0060415D">
        <w:rPr>
          <w:rFonts w:ascii="Garamond" w:hAnsi="Garamond" w:cs="Garamond"/>
          <w:sz w:val="20"/>
          <w:szCs w:val="20"/>
        </w:rPr>
        <w:t>omeškanie</w:t>
      </w:r>
      <w:r w:rsidR="00BF7AB6" w:rsidRPr="0060415D">
        <w:rPr>
          <w:rFonts w:ascii="Garamond" w:hAnsi="Garamond" w:cs="Garamond"/>
          <w:sz w:val="20"/>
          <w:szCs w:val="20"/>
        </w:rPr>
        <w:t xml:space="preserve"> </w:t>
      </w:r>
      <w:r w:rsidRPr="0060415D">
        <w:rPr>
          <w:rFonts w:ascii="Garamond" w:hAnsi="Garamond" w:cs="Garamond"/>
          <w:sz w:val="20"/>
          <w:szCs w:val="20"/>
        </w:rPr>
        <w:t>alebo</w:t>
      </w:r>
      <w:r w:rsidR="00BF7AB6" w:rsidRPr="0060415D">
        <w:rPr>
          <w:rFonts w:ascii="Garamond" w:hAnsi="Garamond" w:cs="Garamond"/>
          <w:sz w:val="20"/>
          <w:szCs w:val="20"/>
        </w:rPr>
        <w:t xml:space="preserve"> </w:t>
      </w:r>
      <w:r w:rsidRPr="0060415D">
        <w:rPr>
          <w:rFonts w:ascii="Garamond" w:hAnsi="Garamond" w:cs="Garamond"/>
          <w:sz w:val="20"/>
          <w:szCs w:val="20"/>
        </w:rPr>
        <w:t>nemožnosť</w:t>
      </w:r>
      <w:r w:rsidR="00BF7AB6" w:rsidRPr="0060415D">
        <w:rPr>
          <w:rFonts w:ascii="Garamond" w:hAnsi="Garamond" w:cs="Garamond"/>
          <w:sz w:val="20"/>
          <w:szCs w:val="20"/>
        </w:rPr>
        <w:t xml:space="preserve"> </w:t>
      </w:r>
      <w:r w:rsidRPr="0060415D">
        <w:rPr>
          <w:rFonts w:ascii="Garamond" w:hAnsi="Garamond" w:cs="Garamond"/>
          <w:sz w:val="20"/>
          <w:szCs w:val="20"/>
        </w:rPr>
        <w:t>plnenia</w:t>
      </w:r>
      <w:r w:rsidR="00BF7AB6" w:rsidRPr="0060415D">
        <w:rPr>
          <w:rFonts w:ascii="Garamond" w:hAnsi="Garamond" w:cs="Garamond"/>
          <w:sz w:val="20"/>
          <w:szCs w:val="20"/>
        </w:rPr>
        <w:t xml:space="preserve"> </w:t>
      </w:r>
      <w:r w:rsidRPr="0060415D">
        <w:rPr>
          <w:rFonts w:ascii="Garamond" w:hAnsi="Garamond" w:cs="Garamond"/>
          <w:sz w:val="20"/>
          <w:szCs w:val="20"/>
        </w:rPr>
        <w:t>zmluvnej</w:t>
      </w:r>
      <w:r w:rsidR="00BF7AB6" w:rsidRPr="0060415D">
        <w:rPr>
          <w:rFonts w:ascii="Garamond" w:hAnsi="Garamond" w:cs="Garamond"/>
          <w:sz w:val="20"/>
          <w:szCs w:val="20"/>
        </w:rPr>
        <w:t xml:space="preserve"> </w:t>
      </w:r>
      <w:r w:rsidRPr="0060415D">
        <w:rPr>
          <w:rFonts w:ascii="Garamond" w:hAnsi="Garamond" w:cs="Garamond"/>
          <w:sz w:val="20"/>
          <w:szCs w:val="20"/>
        </w:rPr>
        <w:t>povinnosti</w:t>
      </w:r>
      <w:r w:rsidR="00BF7AB6" w:rsidRPr="0060415D">
        <w:rPr>
          <w:rFonts w:ascii="Garamond" w:hAnsi="Garamond" w:cs="Garamond"/>
          <w:sz w:val="20"/>
          <w:szCs w:val="20"/>
        </w:rPr>
        <w:t xml:space="preserve"> </w:t>
      </w:r>
      <w:r w:rsidRPr="0060415D">
        <w:rPr>
          <w:rFonts w:ascii="Garamond" w:hAnsi="Garamond" w:cs="Garamond"/>
          <w:sz w:val="20"/>
          <w:szCs w:val="20"/>
        </w:rPr>
        <w:t>druhej</w:t>
      </w:r>
      <w:r w:rsidR="00BF7AB6" w:rsidRPr="0060415D">
        <w:rPr>
          <w:rFonts w:ascii="Garamond" w:hAnsi="Garamond" w:cs="Garamond"/>
          <w:sz w:val="20"/>
          <w:szCs w:val="20"/>
        </w:rPr>
        <w:t xml:space="preserve"> </w:t>
      </w:r>
      <w:r w:rsidRPr="0060415D">
        <w:rPr>
          <w:rFonts w:ascii="Garamond" w:hAnsi="Garamond" w:cs="Garamond"/>
          <w:sz w:val="20"/>
          <w:szCs w:val="20"/>
        </w:rPr>
        <w:t>Zmluvnej</w:t>
      </w:r>
      <w:r w:rsidR="00BF7AB6" w:rsidRPr="0060415D">
        <w:rPr>
          <w:rFonts w:ascii="Garamond" w:hAnsi="Garamond" w:cs="Garamond"/>
          <w:sz w:val="20"/>
          <w:szCs w:val="20"/>
        </w:rPr>
        <w:t xml:space="preserve"> </w:t>
      </w:r>
      <w:r w:rsidRPr="0060415D">
        <w:rPr>
          <w:rFonts w:ascii="Garamond" w:hAnsi="Garamond" w:cs="Garamond"/>
          <w:sz w:val="20"/>
          <w:szCs w:val="20"/>
        </w:rPr>
        <w:t>strane</w:t>
      </w:r>
      <w:r w:rsidR="00BF7AB6" w:rsidRPr="0060415D">
        <w:rPr>
          <w:rFonts w:ascii="Garamond" w:hAnsi="Garamond" w:cs="Garamond"/>
          <w:sz w:val="20"/>
          <w:szCs w:val="20"/>
        </w:rPr>
        <w:t xml:space="preserve"> </w:t>
      </w:r>
      <w:r w:rsidRPr="0060415D">
        <w:rPr>
          <w:rFonts w:ascii="Garamond" w:hAnsi="Garamond" w:cs="Garamond"/>
          <w:sz w:val="20"/>
          <w:szCs w:val="20"/>
        </w:rPr>
        <w:t>bezodkladne</w:t>
      </w:r>
      <w:r w:rsidR="00BF7AB6" w:rsidRPr="0060415D">
        <w:rPr>
          <w:rFonts w:ascii="Garamond" w:hAnsi="Garamond" w:cs="Garamond"/>
          <w:sz w:val="20"/>
          <w:szCs w:val="20"/>
        </w:rPr>
        <w:t xml:space="preserve"> </w:t>
      </w:r>
      <w:r w:rsidRPr="0060415D">
        <w:rPr>
          <w:rFonts w:ascii="Garamond" w:hAnsi="Garamond" w:cs="Garamond"/>
          <w:sz w:val="20"/>
          <w:szCs w:val="20"/>
        </w:rPr>
        <w:t>oznámiť</w:t>
      </w:r>
      <w:r w:rsidR="00BF7AB6" w:rsidRPr="0060415D">
        <w:rPr>
          <w:rFonts w:ascii="Garamond" w:hAnsi="Garamond" w:cs="Garamond"/>
          <w:sz w:val="20"/>
          <w:szCs w:val="20"/>
        </w:rPr>
        <w:t xml:space="preserve"> </w:t>
      </w:r>
      <w:r w:rsidRPr="0060415D">
        <w:rPr>
          <w:rFonts w:ascii="Garamond" w:hAnsi="Garamond" w:cs="Garamond"/>
          <w:sz w:val="20"/>
          <w:szCs w:val="20"/>
        </w:rPr>
        <w:t>a</w:t>
      </w:r>
      <w:r w:rsidR="00BF7AB6" w:rsidRPr="0060415D">
        <w:rPr>
          <w:rFonts w:ascii="Garamond" w:hAnsi="Garamond" w:cs="Garamond"/>
          <w:sz w:val="20"/>
          <w:szCs w:val="20"/>
        </w:rPr>
        <w:t xml:space="preserve"> </w:t>
      </w:r>
      <w:r w:rsidRPr="0060415D">
        <w:rPr>
          <w:rFonts w:ascii="Garamond" w:hAnsi="Garamond" w:cs="Garamond"/>
          <w:sz w:val="20"/>
          <w:szCs w:val="20"/>
        </w:rPr>
        <w:t>vyvinúť</w:t>
      </w:r>
      <w:r w:rsidR="00BF7AB6" w:rsidRPr="0060415D">
        <w:rPr>
          <w:rFonts w:ascii="Garamond" w:hAnsi="Garamond" w:cs="Garamond"/>
          <w:sz w:val="20"/>
          <w:szCs w:val="20"/>
        </w:rPr>
        <w:t xml:space="preserve"> </w:t>
      </w:r>
      <w:r w:rsidRPr="0060415D">
        <w:rPr>
          <w:rFonts w:ascii="Garamond" w:hAnsi="Garamond" w:cs="Garamond"/>
          <w:sz w:val="20"/>
          <w:szCs w:val="20"/>
        </w:rPr>
        <w:t>maximálne</w:t>
      </w:r>
      <w:r w:rsidR="00BF7AB6" w:rsidRPr="0060415D">
        <w:rPr>
          <w:rFonts w:ascii="Garamond" w:hAnsi="Garamond" w:cs="Garamond"/>
          <w:sz w:val="20"/>
          <w:szCs w:val="20"/>
        </w:rPr>
        <w:t xml:space="preserve"> </w:t>
      </w:r>
      <w:r w:rsidRPr="0060415D">
        <w:rPr>
          <w:rFonts w:ascii="Garamond" w:hAnsi="Garamond" w:cs="Garamond"/>
          <w:sz w:val="20"/>
          <w:szCs w:val="20"/>
        </w:rPr>
        <w:t>úsilie</w:t>
      </w:r>
      <w:r w:rsidR="00BF7AB6" w:rsidRPr="0060415D">
        <w:rPr>
          <w:rFonts w:ascii="Garamond" w:hAnsi="Garamond" w:cs="Garamond"/>
          <w:sz w:val="20"/>
          <w:szCs w:val="20"/>
        </w:rPr>
        <w:t xml:space="preserve"> </w:t>
      </w:r>
      <w:r w:rsidRPr="0060415D">
        <w:rPr>
          <w:rFonts w:ascii="Garamond" w:hAnsi="Garamond" w:cs="Garamond"/>
          <w:sz w:val="20"/>
          <w:szCs w:val="20"/>
        </w:rPr>
        <w:t>k</w:t>
      </w:r>
      <w:r w:rsidR="00BF7AB6" w:rsidRPr="0060415D">
        <w:rPr>
          <w:rFonts w:ascii="Garamond" w:hAnsi="Garamond" w:cs="Garamond"/>
          <w:sz w:val="20"/>
          <w:szCs w:val="20"/>
        </w:rPr>
        <w:t xml:space="preserve"> </w:t>
      </w:r>
      <w:r w:rsidRPr="0060415D">
        <w:rPr>
          <w:rFonts w:ascii="Garamond" w:hAnsi="Garamond" w:cs="Garamond"/>
          <w:sz w:val="20"/>
          <w:szCs w:val="20"/>
        </w:rPr>
        <w:t>odstráneniu</w:t>
      </w:r>
      <w:r w:rsidR="00BF7AB6" w:rsidRPr="0060415D">
        <w:rPr>
          <w:rFonts w:ascii="Garamond" w:hAnsi="Garamond" w:cs="Garamond"/>
          <w:sz w:val="20"/>
          <w:szCs w:val="20"/>
        </w:rPr>
        <w:t xml:space="preserve"> </w:t>
      </w:r>
      <w:r w:rsidRPr="0060415D">
        <w:rPr>
          <w:rFonts w:ascii="Garamond" w:hAnsi="Garamond" w:cs="Garamond"/>
          <w:sz w:val="20"/>
          <w:szCs w:val="20"/>
        </w:rPr>
        <w:t>takejto</w:t>
      </w:r>
      <w:r w:rsidR="00BF7AB6" w:rsidRPr="0060415D">
        <w:rPr>
          <w:rFonts w:ascii="Garamond" w:hAnsi="Garamond" w:cs="Garamond"/>
          <w:sz w:val="20"/>
          <w:szCs w:val="20"/>
        </w:rPr>
        <w:t xml:space="preserve"> </w:t>
      </w:r>
      <w:r w:rsidRPr="0060415D">
        <w:rPr>
          <w:rFonts w:ascii="Garamond" w:hAnsi="Garamond" w:cs="Garamond"/>
          <w:sz w:val="20"/>
          <w:szCs w:val="20"/>
        </w:rPr>
        <w:t>udalosti,</w:t>
      </w:r>
      <w:r w:rsidR="00BF7AB6" w:rsidRPr="0060415D">
        <w:rPr>
          <w:rFonts w:ascii="Garamond" w:hAnsi="Garamond" w:cs="Garamond"/>
          <w:sz w:val="20"/>
          <w:szCs w:val="20"/>
        </w:rPr>
        <w:t xml:space="preserve"> </w:t>
      </w:r>
      <w:r w:rsidRPr="0060415D">
        <w:rPr>
          <w:rFonts w:ascii="Garamond" w:hAnsi="Garamond" w:cs="Garamond"/>
          <w:sz w:val="20"/>
          <w:szCs w:val="20"/>
        </w:rPr>
        <w:t>pokiaľ</w:t>
      </w:r>
      <w:r w:rsidR="00BF7AB6" w:rsidRPr="0060415D">
        <w:rPr>
          <w:rFonts w:ascii="Garamond" w:hAnsi="Garamond" w:cs="Garamond"/>
          <w:sz w:val="20"/>
          <w:szCs w:val="20"/>
        </w:rPr>
        <w:t xml:space="preserve"> </w:t>
      </w:r>
      <w:r w:rsidRPr="0060415D">
        <w:rPr>
          <w:rFonts w:ascii="Garamond" w:hAnsi="Garamond" w:cs="Garamond"/>
          <w:sz w:val="20"/>
          <w:szCs w:val="20"/>
        </w:rPr>
        <w:t>to</w:t>
      </w:r>
      <w:r w:rsidR="00BF7AB6" w:rsidRPr="0060415D">
        <w:rPr>
          <w:rFonts w:ascii="Garamond" w:hAnsi="Garamond" w:cs="Garamond"/>
          <w:sz w:val="20"/>
          <w:szCs w:val="20"/>
        </w:rPr>
        <w:t xml:space="preserve"> </w:t>
      </w:r>
      <w:r w:rsidRPr="0060415D">
        <w:rPr>
          <w:rFonts w:ascii="Garamond" w:hAnsi="Garamond" w:cs="Garamond"/>
          <w:sz w:val="20"/>
          <w:szCs w:val="20"/>
        </w:rPr>
        <w:t>bude</w:t>
      </w:r>
      <w:r w:rsidR="00BF7AB6" w:rsidRPr="0060415D">
        <w:rPr>
          <w:rFonts w:ascii="Garamond" w:hAnsi="Garamond" w:cs="Garamond"/>
          <w:sz w:val="20"/>
          <w:szCs w:val="20"/>
        </w:rPr>
        <w:t xml:space="preserve"> </w:t>
      </w:r>
      <w:r w:rsidRPr="0060415D">
        <w:rPr>
          <w:rFonts w:ascii="Garamond" w:hAnsi="Garamond" w:cs="Garamond"/>
          <w:sz w:val="20"/>
          <w:szCs w:val="20"/>
        </w:rPr>
        <w:t>možné.</w:t>
      </w:r>
      <w:r w:rsidR="00BF7AB6" w:rsidRPr="0060415D">
        <w:rPr>
          <w:rFonts w:ascii="Garamond" w:hAnsi="Garamond" w:cs="Garamond"/>
          <w:sz w:val="20"/>
          <w:szCs w:val="20"/>
        </w:rPr>
        <w:t xml:space="preserve"> </w:t>
      </w:r>
      <w:r w:rsidR="00F6708E" w:rsidRPr="0060415D">
        <w:rPr>
          <w:rFonts w:ascii="Garamond" w:hAnsi="Garamond" w:cs="Garamond"/>
          <w:sz w:val="20"/>
          <w:szCs w:val="20"/>
        </w:rPr>
        <w:br/>
      </w:r>
      <w:r w:rsidRPr="0060415D">
        <w:rPr>
          <w:rFonts w:ascii="Garamond" w:hAnsi="Garamond" w:cs="Garamond"/>
          <w:sz w:val="20"/>
          <w:szCs w:val="20"/>
        </w:rPr>
        <w:t>Po</w:t>
      </w:r>
      <w:r w:rsidR="00BF7AB6" w:rsidRPr="0060415D">
        <w:rPr>
          <w:rFonts w:ascii="Garamond" w:hAnsi="Garamond" w:cs="Garamond"/>
          <w:sz w:val="20"/>
          <w:szCs w:val="20"/>
        </w:rPr>
        <w:t xml:space="preserve"> </w:t>
      </w:r>
      <w:r w:rsidRPr="0060415D">
        <w:rPr>
          <w:rFonts w:ascii="Garamond" w:hAnsi="Garamond" w:cs="Garamond"/>
          <w:sz w:val="20"/>
          <w:szCs w:val="20"/>
        </w:rPr>
        <w:t>odstránení</w:t>
      </w:r>
      <w:r w:rsidR="00BF7AB6" w:rsidRPr="0060415D">
        <w:rPr>
          <w:rFonts w:ascii="Garamond" w:hAnsi="Garamond" w:cs="Garamond"/>
          <w:sz w:val="20"/>
          <w:szCs w:val="20"/>
        </w:rPr>
        <w:t xml:space="preserve"> </w:t>
      </w:r>
      <w:r w:rsidRPr="0060415D">
        <w:rPr>
          <w:rFonts w:ascii="Garamond" w:hAnsi="Garamond" w:cs="Garamond"/>
          <w:sz w:val="20"/>
          <w:szCs w:val="20"/>
        </w:rPr>
        <w:t>tejto</w:t>
      </w:r>
      <w:r w:rsidR="00BF7AB6" w:rsidRPr="0060415D">
        <w:rPr>
          <w:rFonts w:ascii="Garamond" w:hAnsi="Garamond" w:cs="Garamond"/>
          <w:sz w:val="20"/>
          <w:szCs w:val="20"/>
        </w:rPr>
        <w:t xml:space="preserve"> </w:t>
      </w:r>
      <w:r w:rsidRPr="0060415D">
        <w:rPr>
          <w:rFonts w:ascii="Garamond" w:hAnsi="Garamond" w:cs="Garamond"/>
          <w:sz w:val="20"/>
          <w:szCs w:val="20"/>
        </w:rPr>
        <w:t>udalosti</w:t>
      </w:r>
      <w:r w:rsidR="00BF7AB6" w:rsidRPr="0060415D">
        <w:rPr>
          <w:rFonts w:ascii="Garamond" w:hAnsi="Garamond" w:cs="Garamond"/>
          <w:sz w:val="20"/>
          <w:szCs w:val="20"/>
        </w:rPr>
        <w:t xml:space="preserve"> </w:t>
      </w:r>
      <w:r w:rsidRPr="0060415D">
        <w:rPr>
          <w:rFonts w:ascii="Garamond" w:hAnsi="Garamond" w:cs="Garamond"/>
          <w:sz w:val="20"/>
          <w:szCs w:val="20"/>
        </w:rPr>
        <w:t>sa</w:t>
      </w:r>
      <w:r w:rsidR="00BF7AB6" w:rsidRPr="0060415D">
        <w:rPr>
          <w:rFonts w:ascii="Garamond" w:hAnsi="Garamond" w:cs="Garamond"/>
          <w:sz w:val="20"/>
          <w:szCs w:val="20"/>
        </w:rPr>
        <w:t xml:space="preserve"> </w:t>
      </w:r>
      <w:r w:rsidRPr="0060415D">
        <w:rPr>
          <w:rFonts w:ascii="Garamond" w:hAnsi="Garamond" w:cs="Garamond"/>
          <w:sz w:val="20"/>
          <w:szCs w:val="20"/>
        </w:rPr>
        <w:t>povinná</w:t>
      </w:r>
      <w:r w:rsidR="00BF7AB6" w:rsidRPr="0060415D">
        <w:rPr>
          <w:rFonts w:ascii="Garamond" w:hAnsi="Garamond" w:cs="Garamond"/>
          <w:sz w:val="20"/>
          <w:szCs w:val="20"/>
        </w:rPr>
        <w:t xml:space="preserve"> </w:t>
      </w:r>
      <w:r w:rsidRPr="0060415D">
        <w:rPr>
          <w:rFonts w:ascii="Garamond" w:hAnsi="Garamond" w:cs="Garamond"/>
          <w:sz w:val="20"/>
          <w:szCs w:val="20"/>
        </w:rPr>
        <w:t>Zmluvná</w:t>
      </w:r>
      <w:r w:rsidR="00BF7AB6" w:rsidRPr="0060415D">
        <w:rPr>
          <w:rFonts w:ascii="Garamond" w:hAnsi="Garamond" w:cs="Garamond"/>
          <w:sz w:val="20"/>
          <w:szCs w:val="20"/>
        </w:rPr>
        <w:t xml:space="preserve"> </w:t>
      </w:r>
      <w:r w:rsidRPr="0060415D">
        <w:rPr>
          <w:rFonts w:ascii="Garamond" w:hAnsi="Garamond" w:cs="Garamond"/>
          <w:sz w:val="20"/>
          <w:szCs w:val="20"/>
        </w:rPr>
        <w:t>strana</w:t>
      </w:r>
      <w:r w:rsidR="00BF7AB6" w:rsidRPr="0060415D">
        <w:rPr>
          <w:rFonts w:ascii="Garamond" w:hAnsi="Garamond" w:cs="Garamond"/>
          <w:sz w:val="20"/>
          <w:szCs w:val="20"/>
        </w:rPr>
        <w:t xml:space="preserve"> </w:t>
      </w:r>
      <w:r w:rsidRPr="0060415D">
        <w:rPr>
          <w:rFonts w:ascii="Garamond" w:hAnsi="Garamond" w:cs="Garamond"/>
          <w:sz w:val="20"/>
          <w:szCs w:val="20"/>
        </w:rPr>
        <w:t>zaväzuje</w:t>
      </w:r>
      <w:r w:rsidR="00BF7AB6" w:rsidRPr="0060415D">
        <w:rPr>
          <w:rFonts w:ascii="Garamond" w:hAnsi="Garamond" w:cs="Garamond"/>
          <w:sz w:val="20"/>
          <w:szCs w:val="20"/>
        </w:rPr>
        <w:t xml:space="preserve"> </w:t>
      </w:r>
      <w:r w:rsidRPr="0060415D">
        <w:rPr>
          <w:rFonts w:ascii="Garamond" w:hAnsi="Garamond" w:cs="Garamond"/>
          <w:sz w:val="20"/>
          <w:szCs w:val="20"/>
        </w:rPr>
        <w:t>vyvinúť</w:t>
      </w:r>
      <w:r w:rsidR="00BF7AB6" w:rsidRPr="0060415D">
        <w:rPr>
          <w:rFonts w:ascii="Garamond" w:hAnsi="Garamond" w:cs="Garamond"/>
          <w:sz w:val="20"/>
          <w:szCs w:val="20"/>
        </w:rPr>
        <w:t xml:space="preserve"> </w:t>
      </w:r>
      <w:r w:rsidRPr="0060415D">
        <w:rPr>
          <w:rFonts w:ascii="Garamond" w:hAnsi="Garamond" w:cs="Garamond"/>
          <w:sz w:val="20"/>
          <w:szCs w:val="20"/>
        </w:rPr>
        <w:t>maximálne</w:t>
      </w:r>
      <w:r w:rsidR="00BF7AB6" w:rsidRPr="0060415D">
        <w:rPr>
          <w:rFonts w:ascii="Garamond" w:hAnsi="Garamond" w:cs="Garamond"/>
          <w:sz w:val="20"/>
          <w:szCs w:val="20"/>
        </w:rPr>
        <w:t xml:space="preserve"> </w:t>
      </w:r>
      <w:r w:rsidRPr="0060415D">
        <w:rPr>
          <w:rFonts w:ascii="Garamond" w:hAnsi="Garamond" w:cs="Garamond"/>
          <w:sz w:val="20"/>
          <w:szCs w:val="20"/>
        </w:rPr>
        <w:t>úsilie</w:t>
      </w:r>
      <w:r w:rsidR="00BF7AB6" w:rsidRPr="0060415D">
        <w:rPr>
          <w:rFonts w:ascii="Garamond" w:hAnsi="Garamond" w:cs="Garamond"/>
          <w:sz w:val="20"/>
          <w:szCs w:val="20"/>
        </w:rPr>
        <w:t xml:space="preserve"> </w:t>
      </w:r>
      <w:r w:rsidRPr="0060415D">
        <w:rPr>
          <w:rFonts w:ascii="Garamond" w:hAnsi="Garamond" w:cs="Garamond"/>
          <w:sz w:val="20"/>
          <w:szCs w:val="20"/>
        </w:rPr>
        <w:t>k</w:t>
      </w:r>
      <w:r w:rsidR="00BF7AB6" w:rsidRPr="0060415D">
        <w:rPr>
          <w:rFonts w:ascii="Garamond" w:hAnsi="Garamond" w:cs="Garamond"/>
          <w:sz w:val="20"/>
          <w:szCs w:val="20"/>
        </w:rPr>
        <w:t xml:space="preserve"> </w:t>
      </w:r>
      <w:r w:rsidRPr="0060415D">
        <w:rPr>
          <w:rFonts w:ascii="Garamond" w:hAnsi="Garamond" w:cs="Garamond"/>
          <w:sz w:val="20"/>
          <w:szCs w:val="20"/>
        </w:rPr>
        <w:t>splneniu</w:t>
      </w:r>
      <w:r w:rsidR="00BF7AB6" w:rsidRPr="0060415D">
        <w:rPr>
          <w:rFonts w:ascii="Garamond" w:hAnsi="Garamond" w:cs="Garamond"/>
          <w:sz w:val="20"/>
          <w:szCs w:val="20"/>
        </w:rPr>
        <w:t xml:space="preserve"> </w:t>
      </w:r>
      <w:r w:rsidRPr="0060415D">
        <w:rPr>
          <w:rFonts w:ascii="Garamond" w:hAnsi="Garamond" w:cs="Garamond"/>
          <w:sz w:val="20"/>
          <w:szCs w:val="20"/>
        </w:rPr>
        <w:t>omeškanej</w:t>
      </w:r>
      <w:r w:rsidR="00BF7AB6" w:rsidRPr="0060415D">
        <w:rPr>
          <w:rFonts w:ascii="Garamond" w:hAnsi="Garamond" w:cs="Garamond"/>
          <w:sz w:val="20"/>
          <w:szCs w:val="20"/>
        </w:rPr>
        <w:t xml:space="preserve"> </w:t>
      </w:r>
      <w:r w:rsidRPr="0060415D">
        <w:rPr>
          <w:rFonts w:ascii="Garamond" w:hAnsi="Garamond" w:cs="Garamond"/>
          <w:sz w:val="20"/>
          <w:szCs w:val="20"/>
        </w:rPr>
        <w:t>zmluvnej</w:t>
      </w:r>
      <w:r w:rsidR="00BF7AB6" w:rsidRPr="0060415D">
        <w:rPr>
          <w:rFonts w:ascii="Garamond" w:hAnsi="Garamond" w:cs="Garamond"/>
          <w:sz w:val="20"/>
          <w:szCs w:val="20"/>
        </w:rPr>
        <w:t xml:space="preserve"> </w:t>
      </w:r>
      <w:r w:rsidRPr="0060415D">
        <w:rPr>
          <w:rFonts w:ascii="Garamond" w:hAnsi="Garamond" w:cs="Garamond"/>
          <w:sz w:val="20"/>
          <w:szCs w:val="20"/>
        </w:rPr>
        <w:t>povinnosti.</w:t>
      </w:r>
    </w:p>
    <w:p w14:paraId="65BB02CE" w14:textId="77777777" w:rsidR="00F073B4" w:rsidRPr="009F576D" w:rsidRDefault="00F073B4" w:rsidP="009F576D">
      <w:pPr>
        <w:keepNext/>
        <w:keepLines/>
        <w:spacing w:after="0" w:line="240" w:lineRule="auto"/>
        <w:jc w:val="both"/>
        <w:rPr>
          <w:rFonts w:ascii="Garamond" w:hAnsi="Garamond" w:cs="Arial"/>
          <w:sz w:val="20"/>
          <w:szCs w:val="20"/>
        </w:rPr>
      </w:pPr>
    </w:p>
    <w:p w14:paraId="4B6879CB" w14:textId="24587209" w:rsidR="00013130" w:rsidRPr="0060415D" w:rsidRDefault="00013130" w:rsidP="003B0586">
      <w:pPr>
        <w:pStyle w:val="Odsekzoznamu"/>
        <w:keepNext/>
        <w:keepLines/>
        <w:numPr>
          <w:ilvl w:val="0"/>
          <w:numId w:val="18"/>
        </w:numPr>
        <w:spacing w:after="0" w:line="240" w:lineRule="auto"/>
        <w:ind w:hanging="720"/>
        <w:jc w:val="both"/>
        <w:rPr>
          <w:rFonts w:ascii="Garamond" w:hAnsi="Garamond" w:cs="Arial"/>
          <w:sz w:val="20"/>
          <w:szCs w:val="20"/>
        </w:rPr>
      </w:pPr>
      <w:r w:rsidRPr="0060415D">
        <w:rPr>
          <w:rFonts w:ascii="Garamond" w:hAnsi="Garamond" w:cs="Garamond"/>
          <w:sz w:val="20"/>
          <w:szCs w:val="20"/>
        </w:rPr>
        <w:t>V</w:t>
      </w:r>
      <w:r w:rsidR="00BF7AB6" w:rsidRPr="0060415D">
        <w:rPr>
          <w:rFonts w:ascii="Garamond" w:hAnsi="Garamond" w:cs="Garamond"/>
          <w:sz w:val="20"/>
          <w:szCs w:val="20"/>
        </w:rPr>
        <w:t xml:space="preserve"> </w:t>
      </w:r>
      <w:r w:rsidRPr="0060415D">
        <w:rPr>
          <w:rFonts w:ascii="Garamond" w:hAnsi="Garamond" w:cs="Garamond"/>
          <w:sz w:val="20"/>
          <w:szCs w:val="20"/>
        </w:rPr>
        <w:t>prípade,</w:t>
      </w:r>
      <w:r w:rsidR="00BF7AB6" w:rsidRPr="0060415D">
        <w:rPr>
          <w:rFonts w:ascii="Garamond" w:hAnsi="Garamond" w:cs="Garamond"/>
          <w:sz w:val="20"/>
          <w:szCs w:val="20"/>
        </w:rPr>
        <w:t xml:space="preserve"> </w:t>
      </w:r>
      <w:r w:rsidRPr="0060415D">
        <w:rPr>
          <w:rFonts w:ascii="Garamond" w:hAnsi="Garamond" w:cs="Garamond"/>
          <w:sz w:val="20"/>
          <w:szCs w:val="20"/>
        </w:rPr>
        <w:t>ak</w:t>
      </w:r>
      <w:r w:rsidR="00BF7AB6" w:rsidRPr="0060415D">
        <w:rPr>
          <w:rFonts w:ascii="Garamond" w:hAnsi="Garamond" w:cs="Garamond"/>
          <w:sz w:val="20"/>
          <w:szCs w:val="20"/>
        </w:rPr>
        <w:t xml:space="preserve"> </w:t>
      </w:r>
      <w:r w:rsidRPr="0060415D">
        <w:rPr>
          <w:rFonts w:ascii="Garamond" w:hAnsi="Garamond" w:cs="Garamond"/>
          <w:sz w:val="20"/>
          <w:szCs w:val="20"/>
        </w:rPr>
        <w:t>sa</w:t>
      </w:r>
      <w:r w:rsidR="00BF7AB6" w:rsidRPr="0060415D">
        <w:rPr>
          <w:rFonts w:ascii="Garamond" w:hAnsi="Garamond" w:cs="Garamond"/>
          <w:sz w:val="20"/>
          <w:szCs w:val="20"/>
        </w:rPr>
        <w:t xml:space="preserve"> </w:t>
      </w:r>
      <w:r w:rsidRPr="0060415D">
        <w:rPr>
          <w:rFonts w:ascii="Garamond" w:hAnsi="Garamond" w:cs="Garamond"/>
          <w:sz w:val="20"/>
          <w:szCs w:val="20"/>
        </w:rPr>
        <w:t>niektoré</w:t>
      </w:r>
      <w:r w:rsidR="00BF7AB6" w:rsidRPr="0060415D">
        <w:rPr>
          <w:rFonts w:ascii="Garamond" w:hAnsi="Garamond" w:cs="Garamond"/>
          <w:sz w:val="20"/>
          <w:szCs w:val="20"/>
        </w:rPr>
        <w:t xml:space="preserve"> </w:t>
      </w:r>
      <w:r w:rsidRPr="0060415D">
        <w:rPr>
          <w:rFonts w:ascii="Garamond" w:hAnsi="Garamond" w:cs="Garamond"/>
          <w:sz w:val="20"/>
          <w:szCs w:val="20"/>
        </w:rPr>
        <w:t>z</w:t>
      </w:r>
      <w:r w:rsidR="00BF7AB6" w:rsidRPr="0060415D">
        <w:rPr>
          <w:rFonts w:ascii="Garamond" w:hAnsi="Garamond" w:cs="Garamond"/>
          <w:sz w:val="20"/>
          <w:szCs w:val="20"/>
        </w:rPr>
        <w:t xml:space="preserve"> </w:t>
      </w:r>
      <w:r w:rsidRPr="0060415D">
        <w:rPr>
          <w:rFonts w:ascii="Garamond" w:hAnsi="Garamond" w:cs="Garamond"/>
          <w:sz w:val="20"/>
          <w:szCs w:val="20"/>
        </w:rPr>
        <w:t>ustanovení</w:t>
      </w:r>
      <w:r w:rsidR="00BF7AB6" w:rsidRPr="0060415D">
        <w:rPr>
          <w:rFonts w:ascii="Garamond" w:hAnsi="Garamond" w:cs="Garamond"/>
          <w:sz w:val="20"/>
          <w:szCs w:val="20"/>
        </w:rPr>
        <w:t xml:space="preserve"> </w:t>
      </w:r>
      <w:r w:rsidRPr="0060415D">
        <w:rPr>
          <w:rFonts w:ascii="Garamond" w:hAnsi="Garamond" w:cs="Garamond"/>
          <w:sz w:val="20"/>
          <w:szCs w:val="20"/>
        </w:rPr>
        <w:t>Zmluvy</w:t>
      </w:r>
      <w:r w:rsidR="00BF7AB6" w:rsidRPr="0060415D">
        <w:rPr>
          <w:rFonts w:ascii="Garamond" w:hAnsi="Garamond" w:cs="Garamond"/>
          <w:sz w:val="20"/>
          <w:szCs w:val="20"/>
        </w:rPr>
        <w:t xml:space="preserve"> </w:t>
      </w:r>
      <w:r w:rsidRPr="0060415D">
        <w:rPr>
          <w:rFonts w:ascii="Garamond" w:hAnsi="Garamond" w:cs="Garamond"/>
          <w:sz w:val="20"/>
          <w:szCs w:val="20"/>
        </w:rPr>
        <w:t>stane</w:t>
      </w:r>
      <w:r w:rsidR="00BF7AB6" w:rsidRPr="0060415D">
        <w:rPr>
          <w:rFonts w:ascii="Garamond" w:hAnsi="Garamond" w:cs="Garamond"/>
          <w:sz w:val="20"/>
          <w:szCs w:val="20"/>
        </w:rPr>
        <w:t xml:space="preserve"> </w:t>
      </w:r>
      <w:r w:rsidRPr="0060415D">
        <w:rPr>
          <w:rFonts w:ascii="Garamond" w:hAnsi="Garamond" w:cs="Garamond"/>
          <w:sz w:val="20"/>
          <w:szCs w:val="20"/>
        </w:rPr>
        <w:t>neplatným</w:t>
      </w:r>
      <w:r w:rsidR="00BF7AB6" w:rsidRPr="0060415D">
        <w:rPr>
          <w:rFonts w:ascii="Garamond" w:hAnsi="Garamond" w:cs="Garamond"/>
          <w:sz w:val="20"/>
          <w:szCs w:val="20"/>
        </w:rPr>
        <w:t xml:space="preserve"> </w:t>
      </w:r>
      <w:r w:rsidRPr="0060415D">
        <w:rPr>
          <w:rFonts w:ascii="Garamond" w:hAnsi="Garamond" w:cs="Garamond"/>
          <w:sz w:val="20"/>
          <w:szCs w:val="20"/>
        </w:rPr>
        <w:t>alebo</w:t>
      </w:r>
      <w:r w:rsidR="00BF7AB6" w:rsidRPr="0060415D">
        <w:rPr>
          <w:rFonts w:ascii="Garamond" w:hAnsi="Garamond" w:cs="Garamond"/>
          <w:sz w:val="20"/>
          <w:szCs w:val="20"/>
        </w:rPr>
        <w:t xml:space="preserve"> </w:t>
      </w:r>
      <w:r w:rsidR="00C43D5D" w:rsidRPr="0060415D">
        <w:rPr>
          <w:rFonts w:ascii="Garamond" w:hAnsi="Garamond" w:cs="Garamond"/>
          <w:sz w:val="20"/>
          <w:szCs w:val="20"/>
        </w:rPr>
        <w:t>nevymáhateľným</w:t>
      </w:r>
      <w:r w:rsidRPr="0060415D">
        <w:rPr>
          <w:rFonts w:ascii="Garamond" w:hAnsi="Garamond" w:cs="Garamond"/>
          <w:sz w:val="20"/>
          <w:szCs w:val="20"/>
        </w:rPr>
        <w:t>,</w:t>
      </w:r>
      <w:r w:rsidR="00BF7AB6" w:rsidRPr="0060415D">
        <w:rPr>
          <w:rFonts w:ascii="Garamond" w:hAnsi="Garamond" w:cs="Garamond"/>
          <w:sz w:val="20"/>
          <w:szCs w:val="20"/>
        </w:rPr>
        <w:t xml:space="preserve"> </w:t>
      </w:r>
      <w:r w:rsidRPr="0060415D">
        <w:rPr>
          <w:rFonts w:ascii="Garamond" w:hAnsi="Garamond" w:cs="Garamond"/>
          <w:sz w:val="20"/>
          <w:szCs w:val="20"/>
        </w:rPr>
        <w:t>nemá</w:t>
      </w:r>
      <w:r w:rsidR="00BF7AB6" w:rsidRPr="0060415D">
        <w:rPr>
          <w:rFonts w:ascii="Garamond" w:hAnsi="Garamond" w:cs="Garamond"/>
          <w:sz w:val="20"/>
          <w:szCs w:val="20"/>
        </w:rPr>
        <w:t xml:space="preserve"> </w:t>
      </w:r>
      <w:r w:rsidRPr="0060415D">
        <w:rPr>
          <w:rFonts w:ascii="Garamond" w:hAnsi="Garamond" w:cs="Garamond"/>
          <w:sz w:val="20"/>
          <w:szCs w:val="20"/>
        </w:rPr>
        <w:t>takáto</w:t>
      </w:r>
      <w:r w:rsidR="00BF7AB6" w:rsidRPr="0060415D">
        <w:rPr>
          <w:rFonts w:ascii="Garamond" w:hAnsi="Garamond" w:cs="Garamond"/>
          <w:sz w:val="20"/>
          <w:szCs w:val="20"/>
        </w:rPr>
        <w:t xml:space="preserve"> </w:t>
      </w:r>
      <w:r w:rsidRPr="0060415D">
        <w:rPr>
          <w:rFonts w:ascii="Garamond" w:hAnsi="Garamond" w:cs="Garamond"/>
          <w:sz w:val="20"/>
          <w:szCs w:val="20"/>
        </w:rPr>
        <w:t>neplatnosť</w:t>
      </w:r>
      <w:r w:rsidR="00BF7AB6" w:rsidRPr="0060415D">
        <w:rPr>
          <w:rFonts w:ascii="Garamond" w:hAnsi="Garamond" w:cs="Garamond"/>
          <w:sz w:val="20"/>
          <w:szCs w:val="20"/>
        </w:rPr>
        <w:t xml:space="preserve"> </w:t>
      </w:r>
      <w:r w:rsidRPr="0060415D">
        <w:rPr>
          <w:rFonts w:ascii="Garamond" w:hAnsi="Garamond" w:cs="Garamond"/>
          <w:sz w:val="20"/>
          <w:szCs w:val="20"/>
        </w:rPr>
        <w:t>alebo</w:t>
      </w:r>
      <w:r w:rsidR="00BF7AB6" w:rsidRPr="0060415D">
        <w:rPr>
          <w:rFonts w:ascii="Garamond" w:hAnsi="Garamond" w:cs="Garamond"/>
          <w:sz w:val="20"/>
          <w:szCs w:val="20"/>
        </w:rPr>
        <w:t xml:space="preserve"> </w:t>
      </w:r>
      <w:r w:rsidR="00AA359F" w:rsidRPr="0060415D">
        <w:rPr>
          <w:rFonts w:ascii="Garamond" w:eastAsia="Times New Roman" w:hAnsi="Garamond"/>
          <w:sz w:val="20"/>
          <w:szCs w:val="20"/>
          <w:lang w:eastAsia="en-US"/>
        </w:rPr>
        <w:t>nevymáhateľnosť</w:t>
      </w:r>
      <w:r w:rsidR="00BF7AB6" w:rsidRPr="0060415D">
        <w:rPr>
          <w:rFonts w:ascii="Garamond" w:hAnsi="Garamond" w:cs="Garamond"/>
          <w:sz w:val="20"/>
          <w:szCs w:val="20"/>
        </w:rPr>
        <w:t xml:space="preserve"> </w:t>
      </w:r>
      <w:r w:rsidRPr="0060415D">
        <w:rPr>
          <w:rFonts w:ascii="Garamond" w:hAnsi="Garamond" w:cs="Garamond"/>
          <w:sz w:val="20"/>
          <w:szCs w:val="20"/>
        </w:rPr>
        <w:t>niektorého</w:t>
      </w:r>
      <w:r w:rsidR="00BF7AB6" w:rsidRPr="0060415D">
        <w:rPr>
          <w:rFonts w:ascii="Garamond" w:hAnsi="Garamond" w:cs="Garamond"/>
          <w:sz w:val="20"/>
          <w:szCs w:val="20"/>
        </w:rPr>
        <w:t xml:space="preserve"> </w:t>
      </w:r>
      <w:r w:rsidRPr="0060415D">
        <w:rPr>
          <w:rFonts w:ascii="Garamond" w:hAnsi="Garamond" w:cs="Garamond"/>
          <w:sz w:val="20"/>
          <w:szCs w:val="20"/>
        </w:rPr>
        <w:t>z</w:t>
      </w:r>
      <w:r w:rsidR="00BF7AB6" w:rsidRPr="0060415D">
        <w:rPr>
          <w:rFonts w:ascii="Garamond" w:hAnsi="Garamond" w:cs="Garamond"/>
          <w:sz w:val="20"/>
          <w:szCs w:val="20"/>
        </w:rPr>
        <w:t xml:space="preserve"> </w:t>
      </w:r>
      <w:r w:rsidRPr="0060415D">
        <w:rPr>
          <w:rFonts w:ascii="Garamond" w:hAnsi="Garamond" w:cs="Garamond"/>
          <w:sz w:val="20"/>
          <w:szCs w:val="20"/>
        </w:rPr>
        <w:t>ustanovení</w:t>
      </w:r>
      <w:r w:rsidR="00BF7AB6" w:rsidRPr="0060415D">
        <w:rPr>
          <w:rFonts w:ascii="Garamond" w:hAnsi="Garamond" w:cs="Garamond"/>
          <w:sz w:val="20"/>
          <w:szCs w:val="20"/>
        </w:rPr>
        <w:t xml:space="preserve"> </w:t>
      </w:r>
      <w:r w:rsidRPr="0060415D">
        <w:rPr>
          <w:rFonts w:ascii="Garamond" w:hAnsi="Garamond" w:cs="Garamond"/>
          <w:sz w:val="20"/>
          <w:szCs w:val="20"/>
        </w:rPr>
        <w:t>Zmluvy</w:t>
      </w:r>
      <w:r w:rsidR="00BF7AB6" w:rsidRPr="0060415D">
        <w:rPr>
          <w:rFonts w:ascii="Garamond" w:hAnsi="Garamond" w:cs="Garamond"/>
          <w:sz w:val="20"/>
          <w:szCs w:val="20"/>
        </w:rPr>
        <w:t xml:space="preserve"> </w:t>
      </w:r>
      <w:r w:rsidRPr="0060415D">
        <w:rPr>
          <w:rFonts w:ascii="Garamond" w:hAnsi="Garamond" w:cs="Garamond"/>
          <w:sz w:val="20"/>
          <w:szCs w:val="20"/>
        </w:rPr>
        <w:t>vplyv</w:t>
      </w:r>
      <w:r w:rsidR="00BF7AB6" w:rsidRPr="0060415D">
        <w:rPr>
          <w:rFonts w:ascii="Garamond" w:hAnsi="Garamond" w:cs="Garamond"/>
          <w:sz w:val="20"/>
          <w:szCs w:val="20"/>
        </w:rPr>
        <w:t xml:space="preserve"> </w:t>
      </w:r>
      <w:r w:rsidRPr="0060415D">
        <w:rPr>
          <w:rFonts w:ascii="Garamond" w:hAnsi="Garamond" w:cs="Garamond"/>
          <w:sz w:val="20"/>
          <w:szCs w:val="20"/>
        </w:rPr>
        <w:t>na</w:t>
      </w:r>
      <w:r w:rsidR="00BF7AB6" w:rsidRPr="0060415D">
        <w:rPr>
          <w:rFonts w:ascii="Garamond" w:hAnsi="Garamond" w:cs="Garamond"/>
          <w:sz w:val="20"/>
          <w:szCs w:val="20"/>
        </w:rPr>
        <w:t xml:space="preserve"> </w:t>
      </w:r>
      <w:r w:rsidRPr="0060415D">
        <w:rPr>
          <w:rFonts w:ascii="Garamond" w:hAnsi="Garamond" w:cs="Garamond"/>
          <w:sz w:val="20"/>
          <w:szCs w:val="20"/>
        </w:rPr>
        <w:t>platnosť</w:t>
      </w:r>
      <w:r w:rsidR="00BF7AB6" w:rsidRPr="0060415D">
        <w:rPr>
          <w:rFonts w:ascii="Garamond" w:hAnsi="Garamond" w:cs="Garamond"/>
          <w:sz w:val="20"/>
          <w:szCs w:val="20"/>
        </w:rPr>
        <w:t xml:space="preserve"> </w:t>
      </w:r>
      <w:r w:rsidRPr="0060415D">
        <w:rPr>
          <w:rFonts w:ascii="Garamond" w:hAnsi="Garamond" w:cs="Garamond"/>
          <w:sz w:val="20"/>
          <w:szCs w:val="20"/>
        </w:rPr>
        <w:t>a</w:t>
      </w:r>
      <w:r w:rsidR="00BF7AB6" w:rsidRPr="0060415D">
        <w:rPr>
          <w:rFonts w:ascii="Garamond" w:hAnsi="Garamond" w:cs="Garamond"/>
          <w:sz w:val="20"/>
          <w:szCs w:val="20"/>
        </w:rPr>
        <w:t xml:space="preserve"> </w:t>
      </w:r>
      <w:r w:rsidRPr="0060415D">
        <w:rPr>
          <w:rFonts w:ascii="Garamond" w:hAnsi="Garamond" w:cs="Garamond"/>
          <w:sz w:val="20"/>
          <w:szCs w:val="20"/>
        </w:rPr>
        <w:t>vy</w:t>
      </w:r>
      <w:r w:rsidR="00AA359F" w:rsidRPr="0060415D">
        <w:rPr>
          <w:rFonts w:ascii="Garamond" w:hAnsi="Garamond" w:cs="Garamond"/>
          <w:sz w:val="20"/>
          <w:szCs w:val="20"/>
        </w:rPr>
        <w:t>máhateľnosť</w:t>
      </w:r>
      <w:r w:rsidR="00BF7AB6" w:rsidRPr="0060415D">
        <w:rPr>
          <w:rFonts w:ascii="Garamond" w:hAnsi="Garamond" w:cs="Garamond"/>
          <w:sz w:val="20"/>
          <w:szCs w:val="20"/>
        </w:rPr>
        <w:t xml:space="preserve"> </w:t>
      </w:r>
      <w:r w:rsidRPr="0060415D">
        <w:rPr>
          <w:rFonts w:ascii="Garamond" w:hAnsi="Garamond" w:cs="Garamond"/>
          <w:sz w:val="20"/>
          <w:szCs w:val="20"/>
        </w:rPr>
        <w:t>ostatných</w:t>
      </w:r>
      <w:r w:rsidR="00BF7AB6" w:rsidRPr="0060415D">
        <w:rPr>
          <w:rFonts w:ascii="Garamond" w:hAnsi="Garamond" w:cs="Garamond"/>
          <w:sz w:val="20"/>
          <w:szCs w:val="20"/>
        </w:rPr>
        <w:t xml:space="preserve"> </w:t>
      </w:r>
      <w:r w:rsidRPr="0060415D">
        <w:rPr>
          <w:rFonts w:ascii="Garamond" w:hAnsi="Garamond" w:cs="Garamond"/>
          <w:sz w:val="20"/>
          <w:szCs w:val="20"/>
        </w:rPr>
        <w:t>ustanovení</w:t>
      </w:r>
      <w:r w:rsidR="00BF7AB6" w:rsidRPr="0060415D">
        <w:rPr>
          <w:rFonts w:ascii="Garamond" w:hAnsi="Garamond" w:cs="Garamond"/>
          <w:sz w:val="20"/>
          <w:szCs w:val="20"/>
        </w:rPr>
        <w:t xml:space="preserve"> </w:t>
      </w:r>
      <w:r w:rsidRPr="0060415D">
        <w:rPr>
          <w:rFonts w:ascii="Garamond" w:hAnsi="Garamond" w:cs="Garamond"/>
          <w:sz w:val="20"/>
          <w:szCs w:val="20"/>
        </w:rPr>
        <w:t>Zmluvy.</w:t>
      </w:r>
      <w:r w:rsidR="00BF7AB6" w:rsidRPr="0060415D">
        <w:rPr>
          <w:rFonts w:ascii="Garamond" w:hAnsi="Garamond" w:cs="Garamond"/>
          <w:sz w:val="20"/>
          <w:szCs w:val="20"/>
        </w:rPr>
        <w:t xml:space="preserve"> </w:t>
      </w:r>
      <w:r w:rsidRPr="0060415D">
        <w:rPr>
          <w:rFonts w:ascii="Garamond" w:hAnsi="Garamond" w:cs="Garamond"/>
          <w:sz w:val="20"/>
          <w:szCs w:val="20"/>
        </w:rPr>
        <w:t>Zmluvné</w:t>
      </w:r>
      <w:r w:rsidR="00BF7AB6" w:rsidRPr="0060415D">
        <w:rPr>
          <w:rFonts w:ascii="Garamond" w:hAnsi="Garamond" w:cs="Garamond"/>
          <w:sz w:val="20"/>
          <w:szCs w:val="20"/>
        </w:rPr>
        <w:t xml:space="preserve"> </w:t>
      </w:r>
      <w:r w:rsidRPr="0060415D">
        <w:rPr>
          <w:rFonts w:ascii="Garamond" w:hAnsi="Garamond" w:cs="Garamond"/>
          <w:sz w:val="20"/>
          <w:szCs w:val="20"/>
        </w:rPr>
        <w:t>strany</w:t>
      </w:r>
      <w:r w:rsidR="00BF7AB6" w:rsidRPr="0060415D">
        <w:rPr>
          <w:rFonts w:ascii="Garamond" w:hAnsi="Garamond" w:cs="Garamond"/>
          <w:sz w:val="20"/>
          <w:szCs w:val="20"/>
        </w:rPr>
        <w:t xml:space="preserve"> </w:t>
      </w:r>
      <w:r w:rsidRPr="0060415D">
        <w:rPr>
          <w:rFonts w:ascii="Garamond" w:hAnsi="Garamond" w:cs="Garamond"/>
          <w:sz w:val="20"/>
          <w:szCs w:val="20"/>
        </w:rPr>
        <w:t>sú</w:t>
      </w:r>
      <w:r w:rsidR="00BF7AB6" w:rsidRPr="0060415D">
        <w:rPr>
          <w:rFonts w:ascii="Garamond" w:hAnsi="Garamond" w:cs="Garamond"/>
          <w:sz w:val="20"/>
          <w:szCs w:val="20"/>
        </w:rPr>
        <w:t xml:space="preserve"> </w:t>
      </w:r>
      <w:r w:rsidRPr="0060415D">
        <w:rPr>
          <w:rFonts w:ascii="Garamond" w:hAnsi="Garamond" w:cs="Garamond"/>
          <w:sz w:val="20"/>
          <w:szCs w:val="20"/>
        </w:rPr>
        <w:t>v</w:t>
      </w:r>
      <w:r w:rsidR="00BF7AB6" w:rsidRPr="0060415D">
        <w:rPr>
          <w:rFonts w:ascii="Garamond" w:hAnsi="Garamond" w:cs="Garamond"/>
          <w:sz w:val="20"/>
          <w:szCs w:val="20"/>
        </w:rPr>
        <w:t xml:space="preserve"> </w:t>
      </w:r>
      <w:r w:rsidRPr="0060415D">
        <w:rPr>
          <w:rFonts w:ascii="Garamond" w:hAnsi="Garamond" w:cs="Garamond"/>
          <w:sz w:val="20"/>
          <w:szCs w:val="20"/>
        </w:rPr>
        <w:t>takomto</w:t>
      </w:r>
      <w:r w:rsidR="00BF7AB6" w:rsidRPr="0060415D">
        <w:rPr>
          <w:rFonts w:ascii="Garamond" w:hAnsi="Garamond" w:cs="Garamond"/>
          <w:sz w:val="20"/>
          <w:szCs w:val="20"/>
        </w:rPr>
        <w:t xml:space="preserve"> </w:t>
      </w:r>
      <w:r w:rsidRPr="0060415D">
        <w:rPr>
          <w:rFonts w:ascii="Garamond" w:hAnsi="Garamond" w:cs="Garamond"/>
          <w:sz w:val="20"/>
          <w:szCs w:val="20"/>
        </w:rPr>
        <w:t>prípade</w:t>
      </w:r>
      <w:r w:rsidR="00BF7AB6" w:rsidRPr="0060415D">
        <w:rPr>
          <w:rFonts w:ascii="Garamond" w:hAnsi="Garamond" w:cs="Garamond"/>
          <w:sz w:val="20"/>
          <w:szCs w:val="20"/>
        </w:rPr>
        <w:t xml:space="preserve"> </w:t>
      </w:r>
      <w:r w:rsidRPr="0060415D">
        <w:rPr>
          <w:rFonts w:ascii="Garamond" w:hAnsi="Garamond" w:cs="Garamond"/>
          <w:sz w:val="20"/>
          <w:szCs w:val="20"/>
        </w:rPr>
        <w:t>povinné</w:t>
      </w:r>
      <w:r w:rsidR="00BF7AB6" w:rsidRPr="0060415D">
        <w:rPr>
          <w:rFonts w:ascii="Garamond" w:hAnsi="Garamond" w:cs="Garamond"/>
          <w:sz w:val="20"/>
          <w:szCs w:val="20"/>
        </w:rPr>
        <w:t xml:space="preserve"> </w:t>
      </w:r>
      <w:r w:rsidRPr="0060415D">
        <w:rPr>
          <w:rFonts w:ascii="Garamond" w:hAnsi="Garamond" w:cs="Garamond"/>
          <w:sz w:val="20"/>
          <w:szCs w:val="20"/>
        </w:rPr>
        <w:t>bez</w:t>
      </w:r>
      <w:r w:rsidR="00BF7AB6" w:rsidRPr="0060415D">
        <w:rPr>
          <w:rFonts w:ascii="Garamond" w:hAnsi="Garamond" w:cs="Garamond"/>
          <w:sz w:val="20"/>
          <w:szCs w:val="20"/>
        </w:rPr>
        <w:t xml:space="preserve"> </w:t>
      </w:r>
      <w:r w:rsidRPr="0060415D">
        <w:rPr>
          <w:rFonts w:ascii="Garamond" w:hAnsi="Garamond" w:cs="Garamond"/>
          <w:sz w:val="20"/>
          <w:szCs w:val="20"/>
        </w:rPr>
        <w:t>zbytočného</w:t>
      </w:r>
      <w:r w:rsidR="00BF7AB6" w:rsidRPr="0060415D">
        <w:rPr>
          <w:rFonts w:ascii="Garamond" w:hAnsi="Garamond" w:cs="Garamond"/>
          <w:sz w:val="20"/>
          <w:szCs w:val="20"/>
        </w:rPr>
        <w:t xml:space="preserve"> </w:t>
      </w:r>
      <w:r w:rsidRPr="0060415D">
        <w:rPr>
          <w:rFonts w:ascii="Garamond" w:hAnsi="Garamond" w:cs="Garamond"/>
          <w:sz w:val="20"/>
          <w:szCs w:val="20"/>
        </w:rPr>
        <w:t>odkladu</w:t>
      </w:r>
      <w:r w:rsidR="00BF7AB6" w:rsidRPr="0060415D">
        <w:rPr>
          <w:rFonts w:ascii="Garamond" w:hAnsi="Garamond" w:cs="Garamond"/>
          <w:sz w:val="20"/>
          <w:szCs w:val="20"/>
        </w:rPr>
        <w:t xml:space="preserve"> </w:t>
      </w:r>
      <w:r w:rsidRPr="0060415D">
        <w:rPr>
          <w:rFonts w:ascii="Garamond" w:hAnsi="Garamond" w:cs="Garamond"/>
          <w:sz w:val="20"/>
          <w:szCs w:val="20"/>
        </w:rPr>
        <w:t>uzatvoriť</w:t>
      </w:r>
      <w:r w:rsidR="00BF7AB6" w:rsidRPr="0060415D">
        <w:rPr>
          <w:rFonts w:ascii="Garamond" w:hAnsi="Garamond" w:cs="Garamond"/>
          <w:sz w:val="20"/>
          <w:szCs w:val="20"/>
        </w:rPr>
        <w:t xml:space="preserve"> </w:t>
      </w:r>
      <w:r w:rsidRPr="0060415D">
        <w:rPr>
          <w:rFonts w:ascii="Garamond" w:hAnsi="Garamond" w:cs="Garamond"/>
          <w:sz w:val="20"/>
          <w:szCs w:val="20"/>
        </w:rPr>
        <w:t>dodatok</w:t>
      </w:r>
      <w:r w:rsidR="00BF7AB6" w:rsidRPr="0060415D">
        <w:rPr>
          <w:rFonts w:ascii="Garamond" w:hAnsi="Garamond" w:cs="Garamond"/>
          <w:sz w:val="20"/>
          <w:szCs w:val="20"/>
        </w:rPr>
        <w:t xml:space="preserve"> </w:t>
      </w:r>
      <w:r w:rsidRPr="0060415D">
        <w:rPr>
          <w:rFonts w:ascii="Garamond" w:hAnsi="Garamond" w:cs="Garamond"/>
          <w:sz w:val="20"/>
          <w:szCs w:val="20"/>
        </w:rPr>
        <w:t>k</w:t>
      </w:r>
      <w:r w:rsidR="00BF7AB6" w:rsidRPr="0060415D">
        <w:rPr>
          <w:rFonts w:ascii="Garamond" w:hAnsi="Garamond" w:cs="Garamond"/>
          <w:sz w:val="20"/>
          <w:szCs w:val="20"/>
        </w:rPr>
        <w:t xml:space="preserve"> </w:t>
      </w:r>
      <w:r w:rsidRPr="0060415D">
        <w:rPr>
          <w:rFonts w:ascii="Garamond" w:hAnsi="Garamond" w:cs="Garamond"/>
          <w:sz w:val="20"/>
          <w:szCs w:val="20"/>
        </w:rPr>
        <w:t>Zmluve,</w:t>
      </w:r>
      <w:r w:rsidR="00BF7AB6" w:rsidRPr="0060415D">
        <w:rPr>
          <w:rFonts w:ascii="Garamond" w:hAnsi="Garamond" w:cs="Garamond"/>
          <w:sz w:val="20"/>
          <w:szCs w:val="20"/>
        </w:rPr>
        <w:t xml:space="preserve"> </w:t>
      </w:r>
      <w:r w:rsidRPr="0060415D">
        <w:rPr>
          <w:rFonts w:ascii="Garamond" w:hAnsi="Garamond" w:cs="Garamond"/>
          <w:sz w:val="20"/>
          <w:szCs w:val="20"/>
        </w:rPr>
        <w:t>ktorý</w:t>
      </w:r>
      <w:r w:rsidR="00BF7AB6" w:rsidRPr="0060415D">
        <w:rPr>
          <w:rFonts w:ascii="Garamond" w:hAnsi="Garamond" w:cs="Garamond"/>
          <w:sz w:val="20"/>
          <w:szCs w:val="20"/>
        </w:rPr>
        <w:t xml:space="preserve"> </w:t>
      </w:r>
      <w:r w:rsidRPr="0060415D">
        <w:rPr>
          <w:rFonts w:ascii="Garamond" w:hAnsi="Garamond" w:cs="Garamond"/>
          <w:sz w:val="20"/>
          <w:szCs w:val="20"/>
        </w:rPr>
        <w:t>nahradí</w:t>
      </w:r>
      <w:r w:rsidR="00BF7AB6" w:rsidRPr="0060415D">
        <w:rPr>
          <w:rFonts w:ascii="Garamond" w:hAnsi="Garamond" w:cs="Garamond"/>
          <w:sz w:val="20"/>
          <w:szCs w:val="20"/>
        </w:rPr>
        <w:t xml:space="preserve"> </w:t>
      </w:r>
      <w:r w:rsidRPr="0060415D">
        <w:rPr>
          <w:rFonts w:ascii="Garamond" w:hAnsi="Garamond" w:cs="Garamond"/>
          <w:sz w:val="20"/>
          <w:szCs w:val="20"/>
        </w:rPr>
        <w:t>neplatné</w:t>
      </w:r>
      <w:r w:rsidR="00BF7AB6" w:rsidRPr="0060415D">
        <w:rPr>
          <w:rFonts w:ascii="Garamond" w:hAnsi="Garamond" w:cs="Garamond"/>
          <w:sz w:val="20"/>
          <w:szCs w:val="20"/>
        </w:rPr>
        <w:t xml:space="preserve"> </w:t>
      </w:r>
      <w:r w:rsidRPr="0060415D">
        <w:rPr>
          <w:rFonts w:ascii="Garamond" w:hAnsi="Garamond" w:cs="Garamond"/>
          <w:sz w:val="20"/>
          <w:szCs w:val="20"/>
        </w:rPr>
        <w:t>alebo</w:t>
      </w:r>
      <w:r w:rsidR="00BF7AB6" w:rsidRPr="0060415D">
        <w:rPr>
          <w:rFonts w:ascii="Garamond" w:hAnsi="Garamond" w:cs="Garamond"/>
          <w:sz w:val="20"/>
          <w:szCs w:val="20"/>
        </w:rPr>
        <w:t xml:space="preserve"> </w:t>
      </w:r>
      <w:r w:rsidRPr="0060415D">
        <w:rPr>
          <w:rFonts w:ascii="Garamond" w:hAnsi="Garamond" w:cs="Garamond"/>
          <w:sz w:val="20"/>
          <w:szCs w:val="20"/>
        </w:rPr>
        <w:t>nevy</w:t>
      </w:r>
      <w:r w:rsidR="00AA359F" w:rsidRPr="0060415D">
        <w:rPr>
          <w:rFonts w:ascii="Garamond" w:hAnsi="Garamond" w:cs="Garamond"/>
          <w:sz w:val="20"/>
          <w:szCs w:val="20"/>
        </w:rPr>
        <w:t>máhateľné</w:t>
      </w:r>
      <w:r w:rsidR="00BF7AB6" w:rsidRPr="0060415D">
        <w:rPr>
          <w:rFonts w:ascii="Garamond" w:hAnsi="Garamond" w:cs="Garamond"/>
          <w:sz w:val="20"/>
          <w:szCs w:val="20"/>
        </w:rPr>
        <w:t xml:space="preserve"> </w:t>
      </w:r>
      <w:r w:rsidRPr="0060415D">
        <w:rPr>
          <w:rFonts w:ascii="Garamond" w:hAnsi="Garamond" w:cs="Garamond"/>
          <w:sz w:val="20"/>
          <w:szCs w:val="20"/>
        </w:rPr>
        <w:t>ustanovenie</w:t>
      </w:r>
      <w:r w:rsidR="00BF7AB6" w:rsidRPr="0060415D">
        <w:rPr>
          <w:rFonts w:ascii="Garamond" w:hAnsi="Garamond" w:cs="Garamond"/>
          <w:sz w:val="20"/>
          <w:szCs w:val="20"/>
        </w:rPr>
        <w:t xml:space="preserve"> </w:t>
      </w:r>
      <w:r w:rsidRPr="0060415D">
        <w:rPr>
          <w:rFonts w:ascii="Garamond" w:hAnsi="Garamond" w:cs="Garamond"/>
          <w:sz w:val="20"/>
          <w:szCs w:val="20"/>
        </w:rPr>
        <w:t>Zmluvy</w:t>
      </w:r>
      <w:r w:rsidR="00BF7AB6" w:rsidRPr="0060415D">
        <w:rPr>
          <w:rFonts w:ascii="Garamond" w:hAnsi="Garamond" w:cs="Garamond"/>
          <w:sz w:val="20"/>
          <w:szCs w:val="20"/>
        </w:rPr>
        <w:t xml:space="preserve"> </w:t>
      </w:r>
      <w:r w:rsidRPr="0060415D">
        <w:rPr>
          <w:rFonts w:ascii="Garamond" w:hAnsi="Garamond" w:cs="Garamond"/>
          <w:sz w:val="20"/>
          <w:szCs w:val="20"/>
        </w:rPr>
        <w:t>iným</w:t>
      </w:r>
      <w:r w:rsidR="00BF7AB6" w:rsidRPr="0060415D">
        <w:rPr>
          <w:rFonts w:ascii="Garamond" w:hAnsi="Garamond" w:cs="Garamond"/>
          <w:sz w:val="20"/>
          <w:szCs w:val="20"/>
        </w:rPr>
        <w:t xml:space="preserve"> </w:t>
      </w:r>
      <w:r w:rsidRPr="0060415D">
        <w:rPr>
          <w:rFonts w:ascii="Garamond" w:hAnsi="Garamond" w:cs="Garamond"/>
          <w:sz w:val="20"/>
          <w:szCs w:val="20"/>
        </w:rPr>
        <w:t>ustanovením,</w:t>
      </w:r>
      <w:r w:rsidR="00BF7AB6" w:rsidRPr="0060415D">
        <w:rPr>
          <w:rFonts w:ascii="Garamond" w:hAnsi="Garamond" w:cs="Garamond"/>
          <w:sz w:val="20"/>
          <w:szCs w:val="20"/>
        </w:rPr>
        <w:t xml:space="preserve"> </w:t>
      </w:r>
      <w:r w:rsidRPr="0060415D">
        <w:rPr>
          <w:rFonts w:ascii="Garamond" w:hAnsi="Garamond" w:cs="Garamond"/>
          <w:sz w:val="20"/>
          <w:szCs w:val="20"/>
        </w:rPr>
        <w:t>ktoré</w:t>
      </w:r>
      <w:r w:rsidR="00BF7AB6" w:rsidRPr="0060415D">
        <w:rPr>
          <w:rFonts w:ascii="Garamond" w:hAnsi="Garamond" w:cs="Garamond"/>
          <w:sz w:val="20"/>
          <w:szCs w:val="20"/>
        </w:rPr>
        <w:t xml:space="preserve"> </w:t>
      </w:r>
      <w:r w:rsidRPr="0060415D">
        <w:rPr>
          <w:rFonts w:ascii="Garamond" w:hAnsi="Garamond" w:cs="Garamond"/>
          <w:sz w:val="20"/>
          <w:szCs w:val="20"/>
        </w:rPr>
        <w:t>ho</w:t>
      </w:r>
      <w:r w:rsidR="00BF7AB6" w:rsidRPr="0060415D">
        <w:rPr>
          <w:rFonts w:ascii="Garamond" w:hAnsi="Garamond" w:cs="Garamond"/>
          <w:sz w:val="20"/>
          <w:szCs w:val="20"/>
        </w:rPr>
        <w:t xml:space="preserve"> </w:t>
      </w:r>
      <w:r w:rsidRPr="0060415D">
        <w:rPr>
          <w:rFonts w:ascii="Garamond" w:hAnsi="Garamond" w:cs="Garamond"/>
          <w:sz w:val="20"/>
          <w:szCs w:val="20"/>
        </w:rPr>
        <w:t>v</w:t>
      </w:r>
      <w:r w:rsidR="00BF7AB6" w:rsidRPr="0060415D">
        <w:rPr>
          <w:rFonts w:ascii="Garamond" w:hAnsi="Garamond" w:cs="Garamond"/>
          <w:sz w:val="20"/>
          <w:szCs w:val="20"/>
        </w:rPr>
        <w:t xml:space="preserve"> </w:t>
      </w:r>
      <w:r w:rsidRPr="0060415D">
        <w:rPr>
          <w:rFonts w:ascii="Garamond" w:hAnsi="Garamond" w:cs="Garamond"/>
          <w:sz w:val="20"/>
          <w:szCs w:val="20"/>
        </w:rPr>
        <w:t>právnom</w:t>
      </w:r>
      <w:r w:rsidR="00BF7AB6" w:rsidRPr="0060415D">
        <w:rPr>
          <w:rFonts w:ascii="Garamond" w:hAnsi="Garamond" w:cs="Garamond"/>
          <w:sz w:val="20"/>
          <w:szCs w:val="20"/>
        </w:rPr>
        <w:t xml:space="preserve"> </w:t>
      </w:r>
      <w:r w:rsidRPr="0060415D">
        <w:rPr>
          <w:rFonts w:ascii="Garamond" w:hAnsi="Garamond" w:cs="Garamond"/>
          <w:sz w:val="20"/>
          <w:szCs w:val="20"/>
        </w:rPr>
        <w:t>aj</w:t>
      </w:r>
      <w:r w:rsidR="00BF7AB6" w:rsidRPr="0060415D">
        <w:rPr>
          <w:rFonts w:ascii="Garamond" w:hAnsi="Garamond" w:cs="Garamond"/>
          <w:sz w:val="20"/>
          <w:szCs w:val="20"/>
        </w:rPr>
        <w:t xml:space="preserve"> </w:t>
      </w:r>
      <w:r w:rsidRPr="0060415D">
        <w:rPr>
          <w:rFonts w:ascii="Garamond" w:hAnsi="Garamond" w:cs="Garamond"/>
          <w:sz w:val="20"/>
          <w:szCs w:val="20"/>
        </w:rPr>
        <w:t>obchodnom</w:t>
      </w:r>
      <w:r w:rsidR="00BF7AB6" w:rsidRPr="0060415D">
        <w:rPr>
          <w:rFonts w:ascii="Garamond" w:hAnsi="Garamond" w:cs="Garamond"/>
          <w:sz w:val="20"/>
          <w:szCs w:val="20"/>
        </w:rPr>
        <w:t xml:space="preserve"> </w:t>
      </w:r>
      <w:r w:rsidRPr="0060415D">
        <w:rPr>
          <w:rFonts w:ascii="Garamond" w:hAnsi="Garamond" w:cs="Garamond"/>
          <w:sz w:val="20"/>
          <w:szCs w:val="20"/>
        </w:rPr>
        <w:t>zmysle</w:t>
      </w:r>
      <w:r w:rsidR="00BF7AB6" w:rsidRPr="0060415D">
        <w:rPr>
          <w:rFonts w:ascii="Garamond" w:hAnsi="Garamond" w:cs="Garamond"/>
          <w:sz w:val="20"/>
          <w:szCs w:val="20"/>
        </w:rPr>
        <w:t xml:space="preserve"> </w:t>
      </w:r>
      <w:r w:rsidRPr="0060415D">
        <w:rPr>
          <w:rFonts w:ascii="Garamond" w:hAnsi="Garamond" w:cs="Garamond"/>
          <w:sz w:val="20"/>
          <w:szCs w:val="20"/>
        </w:rPr>
        <w:t>najbližšie</w:t>
      </w:r>
      <w:r w:rsidR="00BF7AB6" w:rsidRPr="0060415D">
        <w:rPr>
          <w:rFonts w:ascii="Garamond" w:hAnsi="Garamond" w:cs="Garamond"/>
          <w:sz w:val="20"/>
          <w:szCs w:val="20"/>
        </w:rPr>
        <w:t xml:space="preserve"> </w:t>
      </w:r>
      <w:r w:rsidRPr="0060415D">
        <w:rPr>
          <w:rFonts w:ascii="Garamond" w:hAnsi="Garamond" w:cs="Garamond"/>
          <w:sz w:val="20"/>
          <w:szCs w:val="20"/>
        </w:rPr>
        <w:t>nahradzuje</w:t>
      </w:r>
      <w:r w:rsidR="00BF7AB6" w:rsidRPr="0060415D">
        <w:rPr>
          <w:rFonts w:ascii="Garamond" w:hAnsi="Garamond" w:cs="Garamond"/>
          <w:sz w:val="20"/>
          <w:szCs w:val="20"/>
        </w:rPr>
        <w:t xml:space="preserve"> </w:t>
      </w:r>
      <w:r w:rsidRPr="0060415D">
        <w:rPr>
          <w:rFonts w:ascii="Garamond" w:hAnsi="Garamond" w:cs="Garamond"/>
          <w:sz w:val="20"/>
          <w:szCs w:val="20"/>
        </w:rPr>
        <w:t>tak,</w:t>
      </w:r>
      <w:r w:rsidR="00BF7AB6" w:rsidRPr="0060415D">
        <w:rPr>
          <w:rFonts w:ascii="Garamond" w:hAnsi="Garamond" w:cs="Garamond"/>
          <w:sz w:val="20"/>
          <w:szCs w:val="20"/>
        </w:rPr>
        <w:t xml:space="preserve"> </w:t>
      </w:r>
      <w:r w:rsidRPr="0060415D">
        <w:rPr>
          <w:rFonts w:ascii="Garamond" w:hAnsi="Garamond" w:cs="Garamond"/>
          <w:sz w:val="20"/>
          <w:szCs w:val="20"/>
        </w:rPr>
        <w:t>aby</w:t>
      </w:r>
      <w:r w:rsidR="00BF7AB6" w:rsidRPr="0060415D">
        <w:rPr>
          <w:rFonts w:ascii="Garamond" w:hAnsi="Garamond" w:cs="Garamond"/>
          <w:sz w:val="20"/>
          <w:szCs w:val="20"/>
        </w:rPr>
        <w:t xml:space="preserve"> </w:t>
      </w:r>
      <w:r w:rsidRPr="0060415D">
        <w:rPr>
          <w:rFonts w:ascii="Garamond" w:hAnsi="Garamond" w:cs="Garamond"/>
          <w:sz w:val="20"/>
          <w:szCs w:val="20"/>
        </w:rPr>
        <w:t>bola</w:t>
      </w:r>
      <w:r w:rsidR="00BF7AB6" w:rsidRPr="0060415D">
        <w:rPr>
          <w:rFonts w:ascii="Garamond" w:hAnsi="Garamond" w:cs="Garamond"/>
          <w:sz w:val="20"/>
          <w:szCs w:val="20"/>
        </w:rPr>
        <w:t xml:space="preserve"> </w:t>
      </w:r>
      <w:r w:rsidRPr="0060415D">
        <w:rPr>
          <w:rFonts w:ascii="Garamond" w:hAnsi="Garamond" w:cs="Garamond"/>
          <w:sz w:val="20"/>
          <w:szCs w:val="20"/>
        </w:rPr>
        <w:t>vôľa</w:t>
      </w:r>
      <w:r w:rsidR="00BF7AB6" w:rsidRPr="0060415D">
        <w:rPr>
          <w:rFonts w:ascii="Garamond" w:hAnsi="Garamond" w:cs="Garamond"/>
          <w:sz w:val="20"/>
          <w:szCs w:val="20"/>
        </w:rPr>
        <w:t xml:space="preserve"> </w:t>
      </w:r>
      <w:r w:rsidRPr="0060415D">
        <w:rPr>
          <w:rFonts w:ascii="Garamond" w:hAnsi="Garamond" w:cs="Garamond"/>
          <w:sz w:val="20"/>
          <w:szCs w:val="20"/>
        </w:rPr>
        <w:t>Zmluvných</w:t>
      </w:r>
      <w:r w:rsidR="00BF7AB6" w:rsidRPr="0060415D">
        <w:rPr>
          <w:rFonts w:ascii="Garamond" w:hAnsi="Garamond" w:cs="Garamond"/>
          <w:sz w:val="20"/>
          <w:szCs w:val="20"/>
        </w:rPr>
        <w:t xml:space="preserve"> </w:t>
      </w:r>
      <w:r w:rsidRPr="0060415D">
        <w:rPr>
          <w:rFonts w:ascii="Garamond" w:hAnsi="Garamond" w:cs="Garamond"/>
          <w:sz w:val="20"/>
          <w:szCs w:val="20"/>
        </w:rPr>
        <w:t>strán</w:t>
      </w:r>
      <w:r w:rsidR="00BF7AB6" w:rsidRPr="0060415D">
        <w:rPr>
          <w:rFonts w:ascii="Garamond" w:hAnsi="Garamond" w:cs="Garamond"/>
          <w:sz w:val="20"/>
          <w:szCs w:val="20"/>
        </w:rPr>
        <w:t xml:space="preserve"> </w:t>
      </w:r>
      <w:r w:rsidRPr="0060415D">
        <w:rPr>
          <w:rFonts w:ascii="Garamond" w:hAnsi="Garamond" w:cs="Garamond"/>
          <w:sz w:val="20"/>
          <w:szCs w:val="20"/>
        </w:rPr>
        <w:t>vyjadrená</w:t>
      </w:r>
      <w:r w:rsidR="00BF7AB6" w:rsidRPr="0060415D">
        <w:rPr>
          <w:rFonts w:ascii="Garamond" w:hAnsi="Garamond" w:cs="Garamond"/>
          <w:sz w:val="20"/>
          <w:szCs w:val="20"/>
        </w:rPr>
        <w:t xml:space="preserve"> </w:t>
      </w:r>
      <w:r w:rsidRPr="0060415D">
        <w:rPr>
          <w:rFonts w:ascii="Garamond" w:hAnsi="Garamond" w:cs="Garamond"/>
          <w:sz w:val="20"/>
          <w:szCs w:val="20"/>
        </w:rPr>
        <w:t>v</w:t>
      </w:r>
      <w:r w:rsidR="00BF7AB6" w:rsidRPr="0060415D">
        <w:rPr>
          <w:rFonts w:ascii="Garamond" w:hAnsi="Garamond" w:cs="Garamond"/>
          <w:sz w:val="20"/>
          <w:szCs w:val="20"/>
        </w:rPr>
        <w:t xml:space="preserve"> </w:t>
      </w:r>
      <w:r w:rsidRPr="0060415D">
        <w:rPr>
          <w:rFonts w:ascii="Garamond" w:hAnsi="Garamond" w:cs="Garamond"/>
          <w:sz w:val="20"/>
          <w:szCs w:val="20"/>
        </w:rPr>
        <w:t>nahrádzaných</w:t>
      </w:r>
      <w:r w:rsidR="00BF7AB6" w:rsidRPr="0060415D">
        <w:rPr>
          <w:rFonts w:ascii="Garamond" w:hAnsi="Garamond" w:cs="Garamond"/>
          <w:sz w:val="20"/>
          <w:szCs w:val="20"/>
        </w:rPr>
        <w:t xml:space="preserve"> </w:t>
      </w:r>
      <w:r w:rsidRPr="0060415D">
        <w:rPr>
          <w:rFonts w:ascii="Garamond" w:hAnsi="Garamond" w:cs="Garamond"/>
          <w:sz w:val="20"/>
          <w:szCs w:val="20"/>
        </w:rPr>
        <w:t>ustanoveniach</w:t>
      </w:r>
      <w:r w:rsidR="00BF7AB6" w:rsidRPr="0060415D">
        <w:rPr>
          <w:rFonts w:ascii="Garamond" w:hAnsi="Garamond" w:cs="Garamond"/>
          <w:sz w:val="20"/>
          <w:szCs w:val="20"/>
        </w:rPr>
        <w:t xml:space="preserve"> </w:t>
      </w:r>
      <w:r w:rsidRPr="0060415D">
        <w:rPr>
          <w:rFonts w:ascii="Garamond" w:hAnsi="Garamond" w:cs="Garamond"/>
          <w:sz w:val="20"/>
          <w:szCs w:val="20"/>
        </w:rPr>
        <w:t>Zmluvy</w:t>
      </w:r>
      <w:r w:rsidR="00BF7AB6" w:rsidRPr="0060415D">
        <w:rPr>
          <w:rFonts w:ascii="Garamond" w:hAnsi="Garamond" w:cs="Garamond"/>
          <w:sz w:val="20"/>
          <w:szCs w:val="20"/>
        </w:rPr>
        <w:t xml:space="preserve"> </w:t>
      </w:r>
      <w:r w:rsidRPr="0060415D">
        <w:rPr>
          <w:rFonts w:ascii="Garamond" w:hAnsi="Garamond" w:cs="Garamond"/>
          <w:sz w:val="20"/>
          <w:szCs w:val="20"/>
        </w:rPr>
        <w:t>zachovaná.</w:t>
      </w:r>
    </w:p>
    <w:p w14:paraId="02153EDC" w14:textId="77777777" w:rsidR="003D2AAD" w:rsidRPr="0060415D" w:rsidRDefault="003D2AAD" w:rsidP="00CE05A6">
      <w:pPr>
        <w:pStyle w:val="Odsekzoznamu"/>
        <w:keepNext/>
        <w:keepLines/>
        <w:spacing w:after="0" w:line="240" w:lineRule="auto"/>
        <w:jc w:val="both"/>
        <w:rPr>
          <w:rFonts w:ascii="Garamond" w:hAnsi="Garamond" w:cs="Arial"/>
          <w:sz w:val="20"/>
          <w:szCs w:val="20"/>
        </w:rPr>
      </w:pPr>
    </w:p>
    <w:p w14:paraId="041936CC" w14:textId="04AAE28E" w:rsidR="00013130" w:rsidRPr="0060415D" w:rsidRDefault="00013130" w:rsidP="003B0586">
      <w:pPr>
        <w:pStyle w:val="Odsekzoznamu"/>
        <w:keepNext/>
        <w:keepLines/>
        <w:numPr>
          <w:ilvl w:val="0"/>
          <w:numId w:val="18"/>
        </w:numPr>
        <w:spacing w:after="0" w:line="240" w:lineRule="auto"/>
        <w:ind w:hanging="720"/>
        <w:jc w:val="both"/>
        <w:rPr>
          <w:rFonts w:ascii="Garamond" w:hAnsi="Garamond" w:cs="Arial"/>
          <w:sz w:val="20"/>
          <w:szCs w:val="20"/>
        </w:rPr>
      </w:pPr>
      <w:r w:rsidRPr="0060415D">
        <w:rPr>
          <w:rFonts w:ascii="Garamond" w:hAnsi="Garamond" w:cs="Garamond"/>
          <w:sz w:val="20"/>
          <w:szCs w:val="20"/>
        </w:rPr>
        <w:t>Zmluvné</w:t>
      </w:r>
      <w:r w:rsidR="00BF7AB6" w:rsidRPr="0060415D">
        <w:rPr>
          <w:rFonts w:ascii="Garamond" w:hAnsi="Garamond" w:cs="Garamond"/>
          <w:sz w:val="20"/>
          <w:szCs w:val="20"/>
        </w:rPr>
        <w:t xml:space="preserve"> </w:t>
      </w:r>
      <w:r w:rsidRPr="0060415D">
        <w:rPr>
          <w:rFonts w:ascii="Garamond" w:hAnsi="Garamond" w:cs="Garamond"/>
          <w:sz w:val="20"/>
          <w:szCs w:val="20"/>
        </w:rPr>
        <w:t>strany</w:t>
      </w:r>
      <w:r w:rsidR="00BF7AB6" w:rsidRPr="0060415D">
        <w:rPr>
          <w:rFonts w:ascii="Garamond" w:hAnsi="Garamond" w:cs="Garamond"/>
          <w:sz w:val="20"/>
          <w:szCs w:val="20"/>
        </w:rPr>
        <w:t xml:space="preserve"> </w:t>
      </w:r>
      <w:r w:rsidRPr="0060415D">
        <w:rPr>
          <w:rFonts w:ascii="Garamond" w:hAnsi="Garamond" w:cs="Garamond"/>
          <w:sz w:val="20"/>
          <w:szCs w:val="20"/>
        </w:rPr>
        <w:t>zhodne</w:t>
      </w:r>
      <w:r w:rsidR="00BF7AB6" w:rsidRPr="0060415D">
        <w:rPr>
          <w:rFonts w:ascii="Garamond" w:hAnsi="Garamond" w:cs="Garamond"/>
          <w:sz w:val="20"/>
          <w:szCs w:val="20"/>
        </w:rPr>
        <w:t xml:space="preserve"> </w:t>
      </w:r>
      <w:r w:rsidRPr="0060415D">
        <w:rPr>
          <w:rFonts w:ascii="Garamond" w:hAnsi="Garamond" w:cs="Garamond"/>
          <w:sz w:val="20"/>
          <w:szCs w:val="20"/>
        </w:rPr>
        <w:t>prehlasujú,</w:t>
      </w:r>
      <w:r w:rsidR="00BF7AB6" w:rsidRPr="0060415D">
        <w:rPr>
          <w:rFonts w:ascii="Garamond" w:hAnsi="Garamond" w:cs="Garamond"/>
          <w:sz w:val="20"/>
          <w:szCs w:val="20"/>
        </w:rPr>
        <w:t xml:space="preserve"> </w:t>
      </w:r>
      <w:r w:rsidRPr="0060415D">
        <w:rPr>
          <w:rFonts w:ascii="Garamond" w:hAnsi="Garamond" w:cs="Garamond"/>
          <w:sz w:val="20"/>
          <w:szCs w:val="20"/>
        </w:rPr>
        <w:t>(i)</w:t>
      </w:r>
      <w:r w:rsidR="00BF7AB6" w:rsidRPr="0060415D">
        <w:rPr>
          <w:rFonts w:ascii="Garamond" w:hAnsi="Garamond" w:cs="Garamond"/>
          <w:sz w:val="20"/>
          <w:szCs w:val="20"/>
        </w:rPr>
        <w:t xml:space="preserve"> </w:t>
      </w:r>
      <w:r w:rsidRPr="0060415D">
        <w:rPr>
          <w:rFonts w:ascii="Garamond" w:hAnsi="Garamond" w:cs="Garamond"/>
          <w:sz w:val="20"/>
          <w:szCs w:val="20"/>
        </w:rPr>
        <w:t>že</w:t>
      </w:r>
      <w:r w:rsidR="00BF7AB6" w:rsidRPr="0060415D">
        <w:rPr>
          <w:rFonts w:ascii="Garamond" w:hAnsi="Garamond" w:cs="Garamond"/>
          <w:sz w:val="20"/>
          <w:szCs w:val="20"/>
        </w:rPr>
        <w:t xml:space="preserve"> </w:t>
      </w:r>
      <w:r w:rsidRPr="0060415D">
        <w:rPr>
          <w:rFonts w:ascii="Garamond" w:hAnsi="Garamond" w:cs="Garamond"/>
          <w:sz w:val="20"/>
          <w:szCs w:val="20"/>
        </w:rPr>
        <w:t>si</w:t>
      </w:r>
      <w:r w:rsidR="00BF7AB6" w:rsidRPr="0060415D">
        <w:rPr>
          <w:rFonts w:ascii="Garamond" w:hAnsi="Garamond" w:cs="Garamond"/>
          <w:sz w:val="20"/>
          <w:szCs w:val="20"/>
        </w:rPr>
        <w:t xml:space="preserve"> </w:t>
      </w:r>
      <w:r w:rsidRPr="0060415D">
        <w:rPr>
          <w:rFonts w:ascii="Garamond" w:hAnsi="Garamond" w:cs="Garamond"/>
          <w:sz w:val="20"/>
          <w:szCs w:val="20"/>
        </w:rPr>
        <w:t>Zmluvu</w:t>
      </w:r>
      <w:r w:rsidR="00BF7AB6" w:rsidRPr="0060415D">
        <w:rPr>
          <w:rFonts w:ascii="Garamond" w:hAnsi="Garamond" w:cs="Garamond"/>
          <w:sz w:val="20"/>
          <w:szCs w:val="20"/>
        </w:rPr>
        <w:t xml:space="preserve"> </w:t>
      </w:r>
      <w:r w:rsidRPr="0060415D">
        <w:rPr>
          <w:rFonts w:ascii="Garamond" w:hAnsi="Garamond" w:cs="Garamond"/>
          <w:sz w:val="20"/>
          <w:szCs w:val="20"/>
        </w:rPr>
        <w:t>riadne</w:t>
      </w:r>
      <w:r w:rsidR="00BF7AB6" w:rsidRPr="0060415D">
        <w:rPr>
          <w:rFonts w:ascii="Garamond" w:hAnsi="Garamond" w:cs="Garamond"/>
          <w:sz w:val="20"/>
          <w:szCs w:val="20"/>
        </w:rPr>
        <w:t xml:space="preserve"> </w:t>
      </w:r>
      <w:r w:rsidRPr="0060415D">
        <w:rPr>
          <w:rFonts w:ascii="Garamond" w:hAnsi="Garamond" w:cs="Garamond"/>
          <w:sz w:val="20"/>
          <w:szCs w:val="20"/>
        </w:rPr>
        <w:t>prečítali,</w:t>
      </w:r>
      <w:r w:rsidR="00BF7AB6" w:rsidRPr="0060415D">
        <w:rPr>
          <w:rFonts w:ascii="Garamond" w:hAnsi="Garamond" w:cs="Garamond"/>
          <w:sz w:val="20"/>
          <w:szCs w:val="20"/>
        </w:rPr>
        <w:t xml:space="preserve"> </w:t>
      </w:r>
      <w:r w:rsidRPr="0060415D">
        <w:rPr>
          <w:rFonts w:ascii="Garamond" w:hAnsi="Garamond" w:cs="Garamond"/>
          <w:sz w:val="20"/>
          <w:szCs w:val="20"/>
        </w:rPr>
        <w:t>(ii)</w:t>
      </w:r>
      <w:r w:rsidR="00BF7AB6" w:rsidRPr="0060415D">
        <w:rPr>
          <w:rFonts w:ascii="Garamond" w:hAnsi="Garamond" w:cs="Garamond"/>
          <w:sz w:val="20"/>
          <w:szCs w:val="20"/>
        </w:rPr>
        <w:t xml:space="preserve"> </w:t>
      </w:r>
      <w:r w:rsidRPr="0060415D">
        <w:rPr>
          <w:rFonts w:ascii="Garamond" w:hAnsi="Garamond" w:cs="Garamond"/>
          <w:sz w:val="20"/>
          <w:szCs w:val="20"/>
        </w:rPr>
        <w:t>v</w:t>
      </w:r>
      <w:r w:rsidR="00BF7AB6" w:rsidRPr="0060415D">
        <w:rPr>
          <w:rFonts w:ascii="Garamond" w:hAnsi="Garamond" w:cs="Garamond"/>
          <w:sz w:val="20"/>
          <w:szCs w:val="20"/>
        </w:rPr>
        <w:t xml:space="preserve"> </w:t>
      </w:r>
      <w:r w:rsidRPr="0060415D">
        <w:rPr>
          <w:rFonts w:ascii="Garamond" w:hAnsi="Garamond" w:cs="Garamond"/>
          <w:sz w:val="20"/>
          <w:szCs w:val="20"/>
        </w:rPr>
        <w:t>plnom</w:t>
      </w:r>
      <w:r w:rsidR="00BF7AB6" w:rsidRPr="0060415D">
        <w:rPr>
          <w:rFonts w:ascii="Garamond" w:hAnsi="Garamond" w:cs="Garamond"/>
          <w:sz w:val="20"/>
          <w:szCs w:val="20"/>
        </w:rPr>
        <w:t xml:space="preserve"> </w:t>
      </w:r>
      <w:r w:rsidRPr="0060415D">
        <w:rPr>
          <w:rFonts w:ascii="Garamond" w:hAnsi="Garamond" w:cs="Garamond"/>
          <w:sz w:val="20"/>
          <w:szCs w:val="20"/>
        </w:rPr>
        <w:t>rozsahu</w:t>
      </w:r>
      <w:r w:rsidR="00BF7AB6" w:rsidRPr="0060415D">
        <w:rPr>
          <w:rFonts w:ascii="Garamond" w:hAnsi="Garamond" w:cs="Garamond"/>
          <w:sz w:val="20"/>
          <w:szCs w:val="20"/>
        </w:rPr>
        <w:t xml:space="preserve"> </w:t>
      </w:r>
      <w:r w:rsidRPr="0060415D">
        <w:rPr>
          <w:rFonts w:ascii="Garamond" w:hAnsi="Garamond" w:cs="Garamond"/>
          <w:sz w:val="20"/>
          <w:szCs w:val="20"/>
        </w:rPr>
        <w:t>porozumeli</w:t>
      </w:r>
      <w:r w:rsidR="00BF7AB6" w:rsidRPr="0060415D">
        <w:rPr>
          <w:rFonts w:ascii="Garamond" w:hAnsi="Garamond" w:cs="Garamond"/>
          <w:sz w:val="20"/>
          <w:szCs w:val="20"/>
        </w:rPr>
        <w:t xml:space="preserve"> </w:t>
      </w:r>
      <w:r w:rsidRPr="0060415D">
        <w:rPr>
          <w:rFonts w:ascii="Garamond" w:hAnsi="Garamond" w:cs="Garamond"/>
          <w:sz w:val="20"/>
          <w:szCs w:val="20"/>
        </w:rPr>
        <w:t>jej</w:t>
      </w:r>
      <w:r w:rsidR="00BF7AB6" w:rsidRPr="0060415D">
        <w:rPr>
          <w:rFonts w:ascii="Garamond" w:hAnsi="Garamond" w:cs="Garamond"/>
          <w:sz w:val="20"/>
          <w:szCs w:val="20"/>
        </w:rPr>
        <w:t xml:space="preserve"> </w:t>
      </w:r>
      <w:r w:rsidRPr="0060415D">
        <w:rPr>
          <w:rFonts w:ascii="Garamond" w:hAnsi="Garamond" w:cs="Garamond"/>
          <w:sz w:val="20"/>
          <w:szCs w:val="20"/>
        </w:rPr>
        <w:t>obsahu,</w:t>
      </w:r>
      <w:r w:rsidR="00BF7AB6" w:rsidRPr="0060415D">
        <w:rPr>
          <w:rFonts w:ascii="Garamond" w:hAnsi="Garamond" w:cs="Garamond"/>
          <w:sz w:val="20"/>
          <w:szCs w:val="20"/>
        </w:rPr>
        <w:t xml:space="preserve"> </w:t>
      </w:r>
      <w:r w:rsidRPr="0060415D">
        <w:rPr>
          <w:rFonts w:ascii="Garamond" w:hAnsi="Garamond" w:cs="Garamond"/>
          <w:sz w:val="20"/>
          <w:szCs w:val="20"/>
        </w:rPr>
        <w:t>ktorý</w:t>
      </w:r>
      <w:r w:rsidR="00BF7AB6" w:rsidRPr="0060415D">
        <w:rPr>
          <w:rFonts w:ascii="Garamond" w:hAnsi="Garamond" w:cs="Garamond"/>
          <w:sz w:val="20"/>
          <w:szCs w:val="20"/>
        </w:rPr>
        <w:t xml:space="preserve"> </w:t>
      </w:r>
      <w:r w:rsidRPr="0060415D">
        <w:rPr>
          <w:rFonts w:ascii="Garamond" w:hAnsi="Garamond" w:cs="Garamond"/>
          <w:sz w:val="20"/>
          <w:szCs w:val="20"/>
        </w:rPr>
        <w:t>je</w:t>
      </w:r>
      <w:r w:rsidR="00BF7AB6" w:rsidRPr="0060415D">
        <w:rPr>
          <w:rFonts w:ascii="Garamond" w:hAnsi="Garamond" w:cs="Garamond"/>
          <w:sz w:val="20"/>
          <w:szCs w:val="20"/>
        </w:rPr>
        <w:t xml:space="preserve"> </w:t>
      </w:r>
      <w:r w:rsidRPr="0060415D">
        <w:rPr>
          <w:rFonts w:ascii="Garamond" w:hAnsi="Garamond" w:cs="Garamond"/>
          <w:sz w:val="20"/>
          <w:szCs w:val="20"/>
        </w:rPr>
        <w:t>pre</w:t>
      </w:r>
      <w:r w:rsidR="00BF7AB6" w:rsidRPr="0060415D">
        <w:rPr>
          <w:rFonts w:ascii="Garamond" w:hAnsi="Garamond" w:cs="Garamond"/>
          <w:sz w:val="20"/>
          <w:szCs w:val="20"/>
        </w:rPr>
        <w:t xml:space="preserve"> </w:t>
      </w:r>
      <w:r w:rsidRPr="0060415D">
        <w:rPr>
          <w:rFonts w:ascii="Garamond" w:hAnsi="Garamond" w:cs="Garamond"/>
          <w:sz w:val="20"/>
          <w:szCs w:val="20"/>
        </w:rPr>
        <w:t>ne</w:t>
      </w:r>
      <w:r w:rsidR="00BF7AB6" w:rsidRPr="0060415D">
        <w:rPr>
          <w:rFonts w:ascii="Garamond" w:hAnsi="Garamond" w:cs="Garamond"/>
          <w:sz w:val="20"/>
          <w:szCs w:val="20"/>
        </w:rPr>
        <w:t xml:space="preserve"> </w:t>
      </w:r>
      <w:r w:rsidRPr="0060415D">
        <w:rPr>
          <w:rFonts w:ascii="Garamond" w:hAnsi="Garamond" w:cs="Garamond"/>
          <w:sz w:val="20"/>
          <w:szCs w:val="20"/>
        </w:rPr>
        <w:t>dostatočne</w:t>
      </w:r>
      <w:r w:rsidR="00BF7AB6" w:rsidRPr="0060415D">
        <w:rPr>
          <w:rFonts w:ascii="Garamond" w:hAnsi="Garamond" w:cs="Garamond"/>
          <w:sz w:val="20"/>
          <w:szCs w:val="20"/>
        </w:rPr>
        <w:t xml:space="preserve"> </w:t>
      </w:r>
      <w:r w:rsidRPr="0060415D">
        <w:rPr>
          <w:rFonts w:ascii="Garamond" w:hAnsi="Garamond" w:cs="Garamond"/>
          <w:sz w:val="20"/>
          <w:szCs w:val="20"/>
        </w:rPr>
        <w:t>zrozumiteľný</w:t>
      </w:r>
      <w:r w:rsidR="00BF7AB6" w:rsidRPr="0060415D">
        <w:rPr>
          <w:rFonts w:ascii="Garamond" w:hAnsi="Garamond" w:cs="Garamond"/>
          <w:sz w:val="20"/>
          <w:szCs w:val="20"/>
        </w:rPr>
        <w:t xml:space="preserve"> </w:t>
      </w:r>
      <w:r w:rsidRPr="0060415D">
        <w:rPr>
          <w:rFonts w:ascii="Garamond" w:hAnsi="Garamond" w:cs="Garamond"/>
          <w:sz w:val="20"/>
          <w:szCs w:val="20"/>
        </w:rPr>
        <w:t>a</w:t>
      </w:r>
      <w:r w:rsidR="00BF7AB6" w:rsidRPr="0060415D">
        <w:rPr>
          <w:rFonts w:ascii="Garamond" w:hAnsi="Garamond" w:cs="Garamond"/>
          <w:sz w:val="20"/>
          <w:szCs w:val="20"/>
        </w:rPr>
        <w:t xml:space="preserve"> </w:t>
      </w:r>
      <w:r w:rsidRPr="0060415D">
        <w:rPr>
          <w:rFonts w:ascii="Garamond" w:hAnsi="Garamond" w:cs="Garamond"/>
          <w:sz w:val="20"/>
          <w:szCs w:val="20"/>
        </w:rPr>
        <w:t>určitý,</w:t>
      </w:r>
      <w:r w:rsidR="00BF7AB6" w:rsidRPr="0060415D">
        <w:rPr>
          <w:rFonts w:ascii="Garamond" w:hAnsi="Garamond" w:cs="Garamond"/>
          <w:sz w:val="20"/>
          <w:szCs w:val="20"/>
        </w:rPr>
        <w:t xml:space="preserve"> </w:t>
      </w:r>
      <w:r w:rsidRPr="0060415D">
        <w:rPr>
          <w:rFonts w:ascii="Garamond" w:hAnsi="Garamond" w:cs="Garamond"/>
          <w:sz w:val="20"/>
          <w:szCs w:val="20"/>
        </w:rPr>
        <w:t>(iii)</w:t>
      </w:r>
      <w:r w:rsidR="00BF7AB6" w:rsidRPr="0060415D">
        <w:rPr>
          <w:rFonts w:ascii="Garamond" w:hAnsi="Garamond" w:cs="Garamond"/>
          <w:sz w:val="20"/>
          <w:szCs w:val="20"/>
        </w:rPr>
        <w:t xml:space="preserve"> </w:t>
      </w:r>
      <w:r w:rsidRPr="0060415D">
        <w:rPr>
          <w:rFonts w:ascii="Garamond" w:hAnsi="Garamond" w:cs="Garamond"/>
          <w:sz w:val="20"/>
          <w:szCs w:val="20"/>
        </w:rPr>
        <w:t>že</w:t>
      </w:r>
      <w:r w:rsidR="00BF7AB6" w:rsidRPr="0060415D">
        <w:rPr>
          <w:rFonts w:ascii="Garamond" w:hAnsi="Garamond" w:cs="Garamond"/>
          <w:sz w:val="20"/>
          <w:szCs w:val="20"/>
        </w:rPr>
        <w:t xml:space="preserve"> </w:t>
      </w:r>
      <w:r w:rsidRPr="0060415D">
        <w:rPr>
          <w:rFonts w:ascii="Garamond" w:hAnsi="Garamond" w:cs="Garamond"/>
          <w:sz w:val="20"/>
          <w:szCs w:val="20"/>
        </w:rPr>
        <w:t>táto</w:t>
      </w:r>
      <w:r w:rsidR="00BF7AB6" w:rsidRPr="0060415D">
        <w:rPr>
          <w:rFonts w:ascii="Garamond" w:hAnsi="Garamond" w:cs="Garamond"/>
          <w:sz w:val="20"/>
          <w:szCs w:val="20"/>
        </w:rPr>
        <w:t xml:space="preserve"> </w:t>
      </w:r>
      <w:r w:rsidRPr="0060415D">
        <w:rPr>
          <w:rFonts w:ascii="Garamond" w:hAnsi="Garamond" w:cs="Garamond"/>
          <w:sz w:val="20"/>
          <w:szCs w:val="20"/>
        </w:rPr>
        <w:t>vyjadruje</w:t>
      </w:r>
      <w:r w:rsidR="00BF7AB6" w:rsidRPr="0060415D">
        <w:rPr>
          <w:rFonts w:ascii="Garamond" w:hAnsi="Garamond" w:cs="Garamond"/>
          <w:sz w:val="20"/>
          <w:szCs w:val="20"/>
        </w:rPr>
        <w:t xml:space="preserve"> </w:t>
      </w:r>
      <w:r w:rsidRPr="0060415D">
        <w:rPr>
          <w:rFonts w:ascii="Garamond" w:hAnsi="Garamond" w:cs="Garamond"/>
          <w:sz w:val="20"/>
          <w:szCs w:val="20"/>
        </w:rPr>
        <w:t>ich</w:t>
      </w:r>
      <w:r w:rsidR="00BF7AB6" w:rsidRPr="0060415D">
        <w:rPr>
          <w:rFonts w:ascii="Garamond" w:hAnsi="Garamond" w:cs="Garamond"/>
          <w:sz w:val="20"/>
          <w:szCs w:val="20"/>
        </w:rPr>
        <w:t xml:space="preserve"> </w:t>
      </w:r>
      <w:r w:rsidRPr="0060415D">
        <w:rPr>
          <w:rFonts w:ascii="Garamond" w:hAnsi="Garamond" w:cs="Garamond"/>
          <w:sz w:val="20"/>
          <w:szCs w:val="20"/>
        </w:rPr>
        <w:t>slobodnú</w:t>
      </w:r>
      <w:r w:rsidR="00BF7AB6" w:rsidRPr="0060415D">
        <w:rPr>
          <w:rFonts w:ascii="Garamond" w:hAnsi="Garamond" w:cs="Garamond"/>
          <w:sz w:val="20"/>
          <w:szCs w:val="20"/>
        </w:rPr>
        <w:t xml:space="preserve"> </w:t>
      </w:r>
      <w:r w:rsidRPr="0060415D">
        <w:rPr>
          <w:rFonts w:ascii="Garamond" w:hAnsi="Garamond" w:cs="Garamond"/>
          <w:sz w:val="20"/>
          <w:szCs w:val="20"/>
        </w:rPr>
        <w:t>a</w:t>
      </w:r>
      <w:r w:rsidR="00BF7AB6" w:rsidRPr="0060415D">
        <w:rPr>
          <w:rFonts w:ascii="Garamond" w:hAnsi="Garamond" w:cs="Garamond"/>
          <w:sz w:val="20"/>
          <w:szCs w:val="20"/>
        </w:rPr>
        <w:t xml:space="preserve"> </w:t>
      </w:r>
      <w:r w:rsidRPr="0060415D">
        <w:rPr>
          <w:rFonts w:ascii="Garamond" w:hAnsi="Garamond" w:cs="Garamond"/>
          <w:sz w:val="20"/>
          <w:szCs w:val="20"/>
        </w:rPr>
        <w:t>vážnu</w:t>
      </w:r>
      <w:r w:rsidR="00BF7AB6" w:rsidRPr="0060415D">
        <w:rPr>
          <w:rFonts w:ascii="Garamond" w:hAnsi="Garamond" w:cs="Garamond"/>
          <w:sz w:val="20"/>
          <w:szCs w:val="20"/>
        </w:rPr>
        <w:t xml:space="preserve"> </w:t>
      </w:r>
      <w:r w:rsidRPr="0060415D">
        <w:rPr>
          <w:rFonts w:ascii="Garamond" w:hAnsi="Garamond" w:cs="Garamond"/>
          <w:sz w:val="20"/>
          <w:szCs w:val="20"/>
        </w:rPr>
        <w:t>vôľu</w:t>
      </w:r>
      <w:r w:rsidR="00BF7AB6" w:rsidRPr="0060415D">
        <w:rPr>
          <w:rFonts w:ascii="Garamond" w:hAnsi="Garamond" w:cs="Garamond"/>
          <w:sz w:val="20"/>
          <w:szCs w:val="20"/>
        </w:rPr>
        <w:t xml:space="preserve"> </w:t>
      </w:r>
      <w:r w:rsidRPr="0060415D">
        <w:rPr>
          <w:rFonts w:ascii="Garamond" w:hAnsi="Garamond" w:cs="Garamond"/>
          <w:sz w:val="20"/>
          <w:szCs w:val="20"/>
        </w:rPr>
        <w:t>bez</w:t>
      </w:r>
      <w:r w:rsidR="00BF7AB6" w:rsidRPr="0060415D">
        <w:rPr>
          <w:rFonts w:ascii="Garamond" w:hAnsi="Garamond"/>
          <w:sz w:val="20"/>
          <w:szCs w:val="20"/>
        </w:rPr>
        <w:t xml:space="preserve"> </w:t>
      </w:r>
      <w:r w:rsidRPr="0060415D">
        <w:rPr>
          <w:rFonts w:ascii="Garamond" w:hAnsi="Garamond" w:cs="Garamond"/>
          <w:sz w:val="20"/>
          <w:szCs w:val="20"/>
        </w:rPr>
        <w:t>akýchkoľvek</w:t>
      </w:r>
      <w:r w:rsidR="00BF7AB6" w:rsidRPr="0060415D">
        <w:rPr>
          <w:rFonts w:ascii="Garamond" w:hAnsi="Garamond" w:cs="Garamond"/>
          <w:sz w:val="20"/>
          <w:szCs w:val="20"/>
        </w:rPr>
        <w:t xml:space="preserve"> </w:t>
      </w:r>
      <w:r w:rsidRPr="0060415D">
        <w:rPr>
          <w:rFonts w:ascii="Garamond" w:eastAsia="Times New Roman" w:hAnsi="Garamond"/>
          <w:sz w:val="20"/>
          <w:szCs w:val="20"/>
          <w:lang w:eastAsia="en-US"/>
        </w:rPr>
        <w:t>omylov</w:t>
      </w:r>
      <w:r w:rsidR="00BF7AB6" w:rsidRPr="0060415D">
        <w:rPr>
          <w:rFonts w:ascii="Garamond" w:hAnsi="Garamond" w:cs="Garamond"/>
          <w:sz w:val="20"/>
          <w:szCs w:val="20"/>
        </w:rPr>
        <w:t xml:space="preserve"> </w:t>
      </w:r>
      <w:r w:rsidRPr="0060415D">
        <w:rPr>
          <w:rFonts w:ascii="Garamond" w:hAnsi="Garamond" w:cs="Garamond"/>
          <w:sz w:val="20"/>
          <w:szCs w:val="20"/>
        </w:rPr>
        <w:t>a</w:t>
      </w:r>
      <w:r w:rsidR="00BF7AB6" w:rsidRPr="0060415D">
        <w:rPr>
          <w:rFonts w:ascii="Garamond" w:hAnsi="Garamond" w:cs="Garamond"/>
          <w:sz w:val="20"/>
          <w:szCs w:val="20"/>
        </w:rPr>
        <w:t xml:space="preserve"> </w:t>
      </w:r>
      <w:r w:rsidRPr="0060415D">
        <w:rPr>
          <w:rFonts w:ascii="Garamond" w:hAnsi="Garamond" w:cs="Garamond"/>
          <w:sz w:val="20"/>
          <w:szCs w:val="20"/>
        </w:rPr>
        <w:t>(iv)</w:t>
      </w:r>
      <w:r w:rsidR="00BF7AB6" w:rsidRPr="0060415D">
        <w:rPr>
          <w:rFonts w:ascii="Garamond" w:hAnsi="Garamond" w:cs="Garamond"/>
          <w:sz w:val="20"/>
          <w:szCs w:val="20"/>
        </w:rPr>
        <w:t xml:space="preserve"> </w:t>
      </w:r>
      <w:r w:rsidRPr="0060415D">
        <w:rPr>
          <w:rFonts w:ascii="Garamond" w:hAnsi="Garamond" w:cs="Garamond"/>
          <w:sz w:val="20"/>
          <w:szCs w:val="20"/>
        </w:rPr>
        <w:t>že</w:t>
      </w:r>
      <w:r w:rsidR="00BF7AB6" w:rsidRPr="0060415D">
        <w:rPr>
          <w:rFonts w:ascii="Garamond" w:hAnsi="Garamond" w:cs="Garamond"/>
          <w:sz w:val="20"/>
          <w:szCs w:val="20"/>
        </w:rPr>
        <w:t xml:space="preserve"> </w:t>
      </w:r>
      <w:r w:rsidRPr="0060415D">
        <w:rPr>
          <w:rFonts w:ascii="Garamond" w:hAnsi="Garamond" w:cs="Garamond"/>
          <w:sz w:val="20"/>
          <w:szCs w:val="20"/>
        </w:rPr>
        <w:t>táto</w:t>
      </w:r>
      <w:r w:rsidR="00BF7AB6" w:rsidRPr="0060415D">
        <w:rPr>
          <w:rFonts w:ascii="Garamond" w:hAnsi="Garamond" w:cs="Garamond"/>
          <w:sz w:val="20"/>
          <w:szCs w:val="20"/>
        </w:rPr>
        <w:t xml:space="preserve"> </w:t>
      </w:r>
      <w:r w:rsidRPr="0060415D">
        <w:rPr>
          <w:rFonts w:ascii="Garamond" w:hAnsi="Garamond" w:cs="Garamond"/>
          <w:sz w:val="20"/>
          <w:szCs w:val="20"/>
        </w:rPr>
        <w:t>nebola</w:t>
      </w:r>
      <w:r w:rsidR="00BF7AB6" w:rsidRPr="0060415D">
        <w:rPr>
          <w:rFonts w:ascii="Garamond" w:hAnsi="Garamond" w:cs="Garamond"/>
          <w:sz w:val="20"/>
          <w:szCs w:val="20"/>
        </w:rPr>
        <w:t xml:space="preserve"> </w:t>
      </w:r>
      <w:r w:rsidRPr="0060415D">
        <w:rPr>
          <w:rFonts w:ascii="Garamond" w:hAnsi="Garamond" w:cs="Garamond"/>
          <w:sz w:val="20"/>
          <w:szCs w:val="20"/>
        </w:rPr>
        <w:t>uzavretá</w:t>
      </w:r>
      <w:r w:rsidR="00BF7AB6" w:rsidRPr="0060415D">
        <w:rPr>
          <w:rFonts w:ascii="Garamond" w:hAnsi="Garamond" w:cs="Garamond"/>
          <w:sz w:val="20"/>
          <w:szCs w:val="20"/>
        </w:rPr>
        <w:t xml:space="preserve"> </w:t>
      </w:r>
      <w:r w:rsidRPr="0060415D">
        <w:rPr>
          <w:rFonts w:ascii="Garamond" w:hAnsi="Garamond" w:cs="Garamond"/>
          <w:sz w:val="20"/>
          <w:szCs w:val="20"/>
        </w:rPr>
        <w:t>ani</w:t>
      </w:r>
      <w:r w:rsidR="00BF7AB6" w:rsidRPr="0060415D">
        <w:rPr>
          <w:rFonts w:ascii="Garamond" w:hAnsi="Garamond" w:cs="Garamond"/>
          <w:sz w:val="20"/>
          <w:szCs w:val="20"/>
        </w:rPr>
        <w:t xml:space="preserve"> </w:t>
      </w:r>
      <w:r w:rsidRPr="0060415D">
        <w:rPr>
          <w:rFonts w:ascii="Garamond" w:hAnsi="Garamond" w:cs="Garamond"/>
          <w:sz w:val="20"/>
          <w:szCs w:val="20"/>
        </w:rPr>
        <w:t>v</w:t>
      </w:r>
      <w:r w:rsidR="00BF7AB6" w:rsidRPr="0060415D">
        <w:rPr>
          <w:rFonts w:ascii="Garamond" w:hAnsi="Garamond" w:cs="Garamond"/>
          <w:sz w:val="20"/>
          <w:szCs w:val="20"/>
        </w:rPr>
        <w:t xml:space="preserve"> </w:t>
      </w:r>
      <w:r w:rsidRPr="0060415D">
        <w:rPr>
          <w:rFonts w:ascii="Garamond" w:hAnsi="Garamond" w:cs="Garamond"/>
          <w:sz w:val="20"/>
          <w:szCs w:val="20"/>
        </w:rPr>
        <w:t>tiesni,</w:t>
      </w:r>
      <w:r w:rsidR="00BF7AB6" w:rsidRPr="0060415D">
        <w:rPr>
          <w:rFonts w:ascii="Garamond" w:hAnsi="Garamond" w:cs="Garamond"/>
          <w:sz w:val="20"/>
          <w:szCs w:val="20"/>
        </w:rPr>
        <w:t xml:space="preserve"> </w:t>
      </w:r>
      <w:r w:rsidRPr="0060415D">
        <w:rPr>
          <w:rFonts w:ascii="Garamond" w:hAnsi="Garamond" w:cs="Garamond"/>
          <w:sz w:val="20"/>
          <w:szCs w:val="20"/>
        </w:rPr>
        <w:t>ani</w:t>
      </w:r>
      <w:r w:rsidR="00BF7AB6" w:rsidRPr="0060415D">
        <w:rPr>
          <w:rFonts w:ascii="Garamond" w:hAnsi="Garamond" w:cs="Garamond"/>
          <w:sz w:val="20"/>
          <w:szCs w:val="20"/>
        </w:rPr>
        <w:t xml:space="preserve"> </w:t>
      </w:r>
      <w:r w:rsidRPr="0060415D">
        <w:rPr>
          <w:rFonts w:ascii="Garamond" w:hAnsi="Garamond" w:cs="Garamond"/>
          <w:sz w:val="20"/>
          <w:szCs w:val="20"/>
        </w:rPr>
        <w:t>za</w:t>
      </w:r>
      <w:r w:rsidR="00BF7AB6" w:rsidRPr="0060415D">
        <w:rPr>
          <w:rFonts w:ascii="Garamond" w:hAnsi="Garamond" w:cs="Garamond"/>
          <w:sz w:val="20"/>
          <w:szCs w:val="20"/>
        </w:rPr>
        <w:t xml:space="preserve"> </w:t>
      </w:r>
      <w:r w:rsidRPr="0060415D">
        <w:rPr>
          <w:rFonts w:ascii="Garamond" w:hAnsi="Garamond" w:cs="Garamond"/>
          <w:sz w:val="20"/>
          <w:szCs w:val="20"/>
        </w:rPr>
        <w:t>nápadne</w:t>
      </w:r>
      <w:r w:rsidR="00BF7AB6" w:rsidRPr="0060415D">
        <w:rPr>
          <w:rFonts w:ascii="Garamond" w:hAnsi="Garamond" w:cs="Garamond"/>
          <w:sz w:val="20"/>
          <w:szCs w:val="20"/>
        </w:rPr>
        <w:t xml:space="preserve"> </w:t>
      </w:r>
      <w:r w:rsidRPr="0060415D">
        <w:rPr>
          <w:rFonts w:ascii="Garamond" w:hAnsi="Garamond" w:cs="Garamond"/>
          <w:sz w:val="20"/>
          <w:szCs w:val="20"/>
        </w:rPr>
        <w:t>nevýhodných</w:t>
      </w:r>
      <w:r w:rsidR="00BF7AB6" w:rsidRPr="0060415D">
        <w:rPr>
          <w:rFonts w:ascii="Garamond" w:hAnsi="Garamond" w:cs="Garamond"/>
          <w:sz w:val="20"/>
          <w:szCs w:val="20"/>
        </w:rPr>
        <w:t xml:space="preserve"> </w:t>
      </w:r>
      <w:r w:rsidRPr="0060415D">
        <w:rPr>
          <w:rFonts w:ascii="Garamond" w:hAnsi="Garamond" w:cs="Garamond"/>
          <w:sz w:val="20"/>
          <w:szCs w:val="20"/>
        </w:rPr>
        <w:t>podmienok</w:t>
      </w:r>
      <w:r w:rsidR="00BF7AB6" w:rsidRPr="0060415D">
        <w:rPr>
          <w:rFonts w:ascii="Garamond" w:hAnsi="Garamond" w:cs="Garamond"/>
          <w:sz w:val="20"/>
          <w:szCs w:val="20"/>
        </w:rPr>
        <w:t xml:space="preserve"> </w:t>
      </w:r>
      <w:r w:rsidRPr="0060415D">
        <w:rPr>
          <w:rFonts w:ascii="Garamond" w:hAnsi="Garamond" w:cs="Garamond"/>
          <w:sz w:val="20"/>
          <w:szCs w:val="20"/>
        </w:rPr>
        <w:t>plynúcich</w:t>
      </w:r>
      <w:r w:rsidR="00BF7AB6" w:rsidRPr="0060415D">
        <w:rPr>
          <w:rFonts w:ascii="Garamond" w:hAnsi="Garamond" w:cs="Garamond"/>
          <w:sz w:val="20"/>
          <w:szCs w:val="20"/>
        </w:rPr>
        <w:t xml:space="preserve"> </w:t>
      </w:r>
      <w:r w:rsidR="00F6708E" w:rsidRPr="0060415D">
        <w:rPr>
          <w:rFonts w:ascii="Garamond" w:hAnsi="Garamond" w:cs="Garamond"/>
          <w:sz w:val="20"/>
          <w:szCs w:val="20"/>
        </w:rPr>
        <w:br/>
      </w:r>
      <w:r w:rsidRPr="0060415D">
        <w:rPr>
          <w:rFonts w:ascii="Garamond" w:hAnsi="Garamond" w:cs="Garamond"/>
          <w:sz w:val="20"/>
          <w:szCs w:val="20"/>
        </w:rPr>
        <w:t>pre</w:t>
      </w:r>
      <w:r w:rsidR="00BF7AB6" w:rsidRPr="0060415D">
        <w:rPr>
          <w:rFonts w:ascii="Garamond" w:hAnsi="Garamond" w:cs="Garamond"/>
          <w:sz w:val="20"/>
          <w:szCs w:val="20"/>
        </w:rPr>
        <w:t xml:space="preserve"> </w:t>
      </w:r>
      <w:r w:rsidRPr="0060415D">
        <w:rPr>
          <w:rFonts w:ascii="Garamond" w:hAnsi="Garamond" w:cs="Garamond"/>
          <w:sz w:val="20"/>
          <w:szCs w:val="20"/>
        </w:rPr>
        <w:t>ktorúkoľvek</w:t>
      </w:r>
      <w:r w:rsidR="00BF7AB6" w:rsidRPr="0060415D">
        <w:rPr>
          <w:rFonts w:ascii="Garamond" w:hAnsi="Garamond" w:cs="Garamond"/>
          <w:sz w:val="20"/>
          <w:szCs w:val="20"/>
        </w:rPr>
        <w:t xml:space="preserve"> </w:t>
      </w:r>
      <w:r w:rsidRPr="0060415D">
        <w:rPr>
          <w:rFonts w:ascii="Garamond" w:hAnsi="Garamond" w:cs="Garamond"/>
          <w:sz w:val="20"/>
          <w:szCs w:val="20"/>
        </w:rPr>
        <w:t>Zmluvnú</w:t>
      </w:r>
      <w:r w:rsidR="00BF7AB6" w:rsidRPr="0060415D">
        <w:rPr>
          <w:rFonts w:ascii="Garamond" w:hAnsi="Garamond" w:cs="Garamond"/>
          <w:sz w:val="20"/>
          <w:szCs w:val="20"/>
        </w:rPr>
        <w:t xml:space="preserve"> </w:t>
      </w:r>
      <w:r w:rsidRPr="0060415D">
        <w:rPr>
          <w:rFonts w:ascii="Garamond" w:hAnsi="Garamond" w:cs="Garamond"/>
          <w:sz w:val="20"/>
          <w:szCs w:val="20"/>
        </w:rPr>
        <w:t>stranu,</w:t>
      </w:r>
      <w:r w:rsidR="00BF7AB6" w:rsidRPr="0060415D">
        <w:rPr>
          <w:rFonts w:ascii="Garamond" w:hAnsi="Garamond" w:cs="Garamond"/>
          <w:sz w:val="20"/>
          <w:szCs w:val="20"/>
        </w:rPr>
        <w:t xml:space="preserve"> </w:t>
      </w:r>
      <w:r w:rsidRPr="0060415D">
        <w:rPr>
          <w:rFonts w:ascii="Garamond" w:hAnsi="Garamond" w:cs="Garamond"/>
          <w:sz w:val="20"/>
          <w:szCs w:val="20"/>
        </w:rPr>
        <w:t>na</w:t>
      </w:r>
      <w:r w:rsidR="00BF7AB6" w:rsidRPr="0060415D">
        <w:rPr>
          <w:rFonts w:ascii="Garamond" w:hAnsi="Garamond" w:cs="Garamond"/>
          <w:sz w:val="20"/>
          <w:szCs w:val="20"/>
        </w:rPr>
        <w:t xml:space="preserve"> </w:t>
      </w:r>
      <w:r w:rsidRPr="0060415D">
        <w:rPr>
          <w:rFonts w:ascii="Garamond" w:hAnsi="Garamond" w:cs="Garamond"/>
          <w:sz w:val="20"/>
          <w:szCs w:val="20"/>
        </w:rPr>
        <w:t>znak</w:t>
      </w:r>
      <w:r w:rsidR="00BF7AB6" w:rsidRPr="0060415D">
        <w:rPr>
          <w:rFonts w:ascii="Garamond" w:hAnsi="Garamond" w:cs="Garamond"/>
          <w:sz w:val="20"/>
          <w:szCs w:val="20"/>
        </w:rPr>
        <w:t xml:space="preserve"> </w:t>
      </w:r>
      <w:r w:rsidRPr="0060415D">
        <w:rPr>
          <w:rFonts w:ascii="Garamond" w:hAnsi="Garamond" w:cs="Garamond"/>
          <w:sz w:val="20"/>
          <w:szCs w:val="20"/>
        </w:rPr>
        <w:t>čoho</w:t>
      </w:r>
      <w:r w:rsidR="00BF7AB6" w:rsidRPr="0060415D">
        <w:rPr>
          <w:rFonts w:ascii="Garamond" w:hAnsi="Garamond" w:cs="Garamond"/>
          <w:sz w:val="20"/>
          <w:szCs w:val="20"/>
        </w:rPr>
        <w:t xml:space="preserve"> </w:t>
      </w:r>
      <w:r w:rsidRPr="0060415D">
        <w:rPr>
          <w:rFonts w:ascii="Garamond" w:hAnsi="Garamond" w:cs="Garamond"/>
          <w:sz w:val="20"/>
          <w:szCs w:val="20"/>
        </w:rPr>
        <w:t>ju</w:t>
      </w:r>
      <w:r w:rsidR="00BF7AB6" w:rsidRPr="0060415D">
        <w:rPr>
          <w:rFonts w:ascii="Garamond" w:hAnsi="Garamond" w:cs="Garamond"/>
          <w:sz w:val="20"/>
          <w:szCs w:val="20"/>
        </w:rPr>
        <w:t xml:space="preserve"> </w:t>
      </w:r>
      <w:r w:rsidRPr="0060415D">
        <w:rPr>
          <w:rFonts w:ascii="Garamond" w:hAnsi="Garamond" w:cs="Garamond"/>
          <w:sz w:val="20"/>
          <w:szCs w:val="20"/>
        </w:rPr>
        <w:t>týmto</w:t>
      </w:r>
      <w:r w:rsidR="00BF7AB6" w:rsidRPr="0060415D">
        <w:rPr>
          <w:rFonts w:ascii="Garamond" w:hAnsi="Garamond" w:cs="Garamond"/>
          <w:sz w:val="20"/>
          <w:szCs w:val="20"/>
        </w:rPr>
        <w:t xml:space="preserve"> </w:t>
      </w:r>
      <w:r w:rsidRPr="0060415D">
        <w:rPr>
          <w:rFonts w:ascii="Garamond" w:hAnsi="Garamond" w:cs="Garamond"/>
          <w:sz w:val="20"/>
          <w:szCs w:val="20"/>
        </w:rPr>
        <w:t>vlastnoručne</w:t>
      </w:r>
      <w:r w:rsidR="00BF7AB6" w:rsidRPr="0060415D">
        <w:rPr>
          <w:rFonts w:ascii="Garamond" w:hAnsi="Garamond" w:cs="Garamond"/>
          <w:sz w:val="20"/>
          <w:szCs w:val="20"/>
        </w:rPr>
        <w:t xml:space="preserve"> </w:t>
      </w:r>
      <w:r w:rsidRPr="0060415D">
        <w:rPr>
          <w:rFonts w:ascii="Garamond" w:hAnsi="Garamond" w:cs="Garamond"/>
          <w:sz w:val="20"/>
          <w:szCs w:val="20"/>
        </w:rPr>
        <w:t>podpisujú.</w:t>
      </w:r>
    </w:p>
    <w:p w14:paraId="5657DE6B" w14:textId="77777777" w:rsidR="003D2AAD" w:rsidRPr="0060415D" w:rsidRDefault="003D2AAD" w:rsidP="00CE05A6">
      <w:pPr>
        <w:pStyle w:val="Odsekzoznamu"/>
        <w:keepNext/>
        <w:keepLines/>
        <w:spacing w:after="0" w:line="240" w:lineRule="auto"/>
        <w:jc w:val="both"/>
        <w:rPr>
          <w:rFonts w:ascii="Garamond" w:hAnsi="Garamond" w:cs="Arial"/>
          <w:sz w:val="20"/>
          <w:szCs w:val="20"/>
        </w:rPr>
      </w:pPr>
    </w:p>
    <w:p w14:paraId="03FC8316" w14:textId="2C4CB864" w:rsidR="00013130" w:rsidRPr="0060415D" w:rsidRDefault="00013130" w:rsidP="003B0586">
      <w:pPr>
        <w:pStyle w:val="Odsekzoznamu"/>
        <w:keepNext/>
        <w:keepLines/>
        <w:numPr>
          <w:ilvl w:val="0"/>
          <w:numId w:val="18"/>
        </w:numPr>
        <w:spacing w:after="0" w:line="240" w:lineRule="auto"/>
        <w:ind w:hanging="720"/>
        <w:jc w:val="both"/>
        <w:rPr>
          <w:rFonts w:ascii="Garamond" w:hAnsi="Garamond" w:cs="Arial"/>
          <w:sz w:val="20"/>
          <w:szCs w:val="20"/>
        </w:rPr>
      </w:pPr>
      <w:r w:rsidRPr="0060415D">
        <w:rPr>
          <w:rFonts w:ascii="Garamond" w:hAnsi="Garamond" w:cs="Garamond"/>
          <w:sz w:val="20"/>
          <w:szCs w:val="20"/>
        </w:rPr>
        <w:t>Zmluva</w:t>
      </w:r>
      <w:r w:rsidR="00BF7AB6" w:rsidRPr="0060415D">
        <w:rPr>
          <w:rFonts w:ascii="Garamond" w:hAnsi="Garamond" w:cs="Garamond"/>
          <w:sz w:val="20"/>
          <w:szCs w:val="20"/>
        </w:rPr>
        <w:t xml:space="preserve"> </w:t>
      </w:r>
      <w:r w:rsidRPr="0060415D">
        <w:rPr>
          <w:rFonts w:ascii="Garamond" w:hAnsi="Garamond" w:cs="Garamond"/>
          <w:sz w:val="20"/>
          <w:szCs w:val="20"/>
        </w:rPr>
        <w:t>je</w:t>
      </w:r>
      <w:r w:rsidR="00BF7AB6" w:rsidRPr="0060415D">
        <w:rPr>
          <w:rFonts w:ascii="Garamond" w:hAnsi="Garamond" w:cs="Garamond"/>
          <w:sz w:val="20"/>
          <w:szCs w:val="20"/>
        </w:rPr>
        <w:t xml:space="preserve"> </w:t>
      </w:r>
      <w:r w:rsidRPr="0060415D">
        <w:rPr>
          <w:rFonts w:ascii="Garamond" w:hAnsi="Garamond" w:cs="Garamond"/>
          <w:sz w:val="20"/>
          <w:szCs w:val="20"/>
        </w:rPr>
        <w:t>vyhotovená</w:t>
      </w:r>
      <w:r w:rsidR="00BF7AB6" w:rsidRPr="0060415D">
        <w:rPr>
          <w:rFonts w:ascii="Garamond" w:hAnsi="Garamond" w:cs="Garamond"/>
          <w:sz w:val="20"/>
          <w:szCs w:val="20"/>
        </w:rPr>
        <w:t xml:space="preserve"> </w:t>
      </w:r>
      <w:r w:rsidRPr="0060415D">
        <w:rPr>
          <w:rFonts w:ascii="Garamond" w:hAnsi="Garamond" w:cs="Garamond"/>
          <w:sz w:val="20"/>
          <w:szCs w:val="20"/>
        </w:rPr>
        <w:t>v</w:t>
      </w:r>
      <w:r w:rsidR="00BF7AB6" w:rsidRPr="0060415D">
        <w:rPr>
          <w:rFonts w:ascii="Garamond" w:hAnsi="Garamond" w:cs="Garamond"/>
          <w:sz w:val="20"/>
          <w:szCs w:val="20"/>
        </w:rPr>
        <w:t xml:space="preserve"> </w:t>
      </w:r>
      <w:r w:rsidR="00CE6DCA">
        <w:rPr>
          <w:rFonts w:ascii="Garamond" w:hAnsi="Garamond" w:cs="Garamond"/>
          <w:sz w:val="20"/>
          <w:szCs w:val="20"/>
        </w:rPr>
        <w:t>3</w:t>
      </w:r>
      <w:r w:rsidR="00BF7AB6" w:rsidRPr="0060415D">
        <w:rPr>
          <w:rFonts w:ascii="Garamond" w:hAnsi="Garamond" w:cs="Garamond"/>
          <w:sz w:val="20"/>
          <w:szCs w:val="20"/>
        </w:rPr>
        <w:t xml:space="preserve"> </w:t>
      </w:r>
      <w:r w:rsidRPr="0060415D">
        <w:rPr>
          <w:rFonts w:ascii="Garamond" w:hAnsi="Garamond" w:cs="Garamond"/>
          <w:sz w:val="20"/>
          <w:szCs w:val="20"/>
        </w:rPr>
        <w:t>(</w:t>
      </w:r>
      <w:r w:rsidR="00CE6DCA">
        <w:rPr>
          <w:rFonts w:ascii="Garamond" w:hAnsi="Garamond" w:cs="Garamond"/>
          <w:sz w:val="20"/>
          <w:szCs w:val="20"/>
        </w:rPr>
        <w:t>troch</w:t>
      </w:r>
      <w:r w:rsidRPr="0060415D">
        <w:rPr>
          <w:rFonts w:ascii="Garamond" w:hAnsi="Garamond" w:cs="Garamond"/>
          <w:sz w:val="20"/>
          <w:szCs w:val="20"/>
        </w:rPr>
        <w:t>)</w:t>
      </w:r>
      <w:r w:rsidR="00BF7AB6" w:rsidRPr="0060415D">
        <w:rPr>
          <w:rFonts w:ascii="Garamond" w:hAnsi="Garamond" w:cs="Garamond"/>
          <w:sz w:val="20"/>
          <w:szCs w:val="20"/>
        </w:rPr>
        <w:t xml:space="preserve"> </w:t>
      </w:r>
      <w:r w:rsidRPr="0060415D">
        <w:rPr>
          <w:rFonts w:ascii="Garamond" w:hAnsi="Garamond" w:cs="Garamond"/>
          <w:sz w:val="20"/>
          <w:szCs w:val="20"/>
        </w:rPr>
        <w:t>rovnopisoch,</w:t>
      </w:r>
      <w:r w:rsidR="00BF7AB6" w:rsidRPr="0060415D">
        <w:rPr>
          <w:rFonts w:ascii="Garamond" w:hAnsi="Garamond" w:cs="Garamond"/>
          <w:sz w:val="20"/>
          <w:szCs w:val="20"/>
        </w:rPr>
        <w:t xml:space="preserve"> </w:t>
      </w:r>
      <w:r w:rsidRPr="0060415D">
        <w:rPr>
          <w:rFonts w:ascii="Garamond" w:hAnsi="Garamond" w:cs="Garamond"/>
          <w:sz w:val="20"/>
          <w:szCs w:val="20"/>
        </w:rPr>
        <w:t>s</w:t>
      </w:r>
      <w:r w:rsidR="00BF7AB6" w:rsidRPr="0060415D">
        <w:rPr>
          <w:rFonts w:ascii="Garamond" w:hAnsi="Garamond" w:cs="Garamond"/>
          <w:sz w:val="20"/>
          <w:szCs w:val="20"/>
        </w:rPr>
        <w:t xml:space="preserve"> </w:t>
      </w:r>
      <w:r w:rsidRPr="0060415D">
        <w:rPr>
          <w:rFonts w:ascii="Garamond" w:hAnsi="Garamond" w:cs="Garamond"/>
          <w:sz w:val="20"/>
          <w:szCs w:val="20"/>
        </w:rPr>
        <w:t>tým,</w:t>
      </w:r>
      <w:r w:rsidR="00BF7AB6" w:rsidRPr="0060415D">
        <w:rPr>
          <w:rFonts w:ascii="Garamond" w:hAnsi="Garamond" w:cs="Garamond"/>
          <w:sz w:val="20"/>
          <w:szCs w:val="20"/>
        </w:rPr>
        <w:t xml:space="preserve"> </w:t>
      </w:r>
      <w:r w:rsidRPr="0060415D">
        <w:rPr>
          <w:rFonts w:ascii="Garamond" w:hAnsi="Garamond" w:cs="Garamond"/>
          <w:sz w:val="20"/>
          <w:szCs w:val="20"/>
        </w:rPr>
        <w:t>že</w:t>
      </w:r>
      <w:r w:rsidR="00BF7AB6" w:rsidRPr="0060415D">
        <w:rPr>
          <w:rFonts w:ascii="Garamond" w:hAnsi="Garamond" w:cs="Garamond"/>
          <w:sz w:val="20"/>
          <w:szCs w:val="20"/>
        </w:rPr>
        <w:t xml:space="preserve"> </w:t>
      </w:r>
      <w:r w:rsidRPr="0060415D">
        <w:rPr>
          <w:rFonts w:ascii="Garamond" w:hAnsi="Garamond" w:cs="Garamond"/>
          <w:sz w:val="20"/>
          <w:szCs w:val="20"/>
        </w:rPr>
        <w:t>všetky</w:t>
      </w:r>
      <w:r w:rsidR="00BF7AB6" w:rsidRPr="0060415D">
        <w:rPr>
          <w:rFonts w:ascii="Garamond" w:hAnsi="Garamond" w:cs="Garamond"/>
          <w:sz w:val="20"/>
          <w:szCs w:val="20"/>
        </w:rPr>
        <w:t xml:space="preserve"> </w:t>
      </w:r>
      <w:r w:rsidRPr="0060415D">
        <w:rPr>
          <w:rFonts w:ascii="Garamond" w:hAnsi="Garamond" w:cs="Garamond"/>
          <w:sz w:val="20"/>
          <w:szCs w:val="20"/>
        </w:rPr>
        <w:t>rovnopisy</w:t>
      </w:r>
      <w:r w:rsidR="00BF7AB6" w:rsidRPr="0060415D">
        <w:rPr>
          <w:rFonts w:ascii="Garamond" w:hAnsi="Garamond" w:cs="Garamond"/>
          <w:sz w:val="20"/>
          <w:szCs w:val="20"/>
        </w:rPr>
        <w:t xml:space="preserve"> </w:t>
      </w:r>
      <w:r w:rsidRPr="0060415D">
        <w:rPr>
          <w:rFonts w:ascii="Garamond" w:hAnsi="Garamond" w:cs="Garamond"/>
          <w:sz w:val="20"/>
          <w:szCs w:val="20"/>
        </w:rPr>
        <w:t>majú</w:t>
      </w:r>
      <w:r w:rsidR="00BF7AB6" w:rsidRPr="0060415D">
        <w:rPr>
          <w:rFonts w:ascii="Garamond" w:hAnsi="Garamond" w:cs="Garamond"/>
          <w:sz w:val="20"/>
          <w:szCs w:val="20"/>
        </w:rPr>
        <w:t xml:space="preserve"> </w:t>
      </w:r>
      <w:r w:rsidRPr="0060415D">
        <w:rPr>
          <w:rFonts w:ascii="Garamond" w:hAnsi="Garamond" w:cs="Garamond"/>
          <w:sz w:val="20"/>
          <w:szCs w:val="20"/>
        </w:rPr>
        <w:t>platnosť</w:t>
      </w:r>
      <w:r w:rsidR="00BF7AB6" w:rsidRPr="0060415D">
        <w:rPr>
          <w:rFonts w:ascii="Garamond" w:hAnsi="Garamond" w:cs="Garamond"/>
          <w:sz w:val="20"/>
          <w:szCs w:val="20"/>
        </w:rPr>
        <w:t xml:space="preserve"> </w:t>
      </w:r>
      <w:r w:rsidRPr="0060415D">
        <w:rPr>
          <w:rFonts w:ascii="Garamond" w:hAnsi="Garamond" w:cs="Garamond"/>
          <w:sz w:val="20"/>
          <w:szCs w:val="20"/>
        </w:rPr>
        <w:t>originálu.</w:t>
      </w:r>
      <w:r w:rsidR="00BF7AB6" w:rsidRPr="0060415D">
        <w:rPr>
          <w:rFonts w:ascii="Garamond" w:hAnsi="Garamond" w:cs="Garamond"/>
          <w:sz w:val="20"/>
          <w:szCs w:val="20"/>
        </w:rPr>
        <w:t xml:space="preserve"> </w:t>
      </w:r>
      <w:r w:rsidRPr="0060415D">
        <w:rPr>
          <w:rFonts w:ascii="Garamond" w:hAnsi="Garamond" w:cs="Garamond"/>
          <w:sz w:val="20"/>
          <w:szCs w:val="20"/>
        </w:rPr>
        <w:t>Objednávateľ</w:t>
      </w:r>
      <w:r w:rsidR="00BF7AB6" w:rsidRPr="0060415D">
        <w:rPr>
          <w:rFonts w:ascii="Garamond" w:hAnsi="Garamond" w:cs="Garamond"/>
          <w:sz w:val="20"/>
          <w:szCs w:val="20"/>
        </w:rPr>
        <w:t xml:space="preserve"> </w:t>
      </w:r>
      <w:r w:rsidRPr="0060415D">
        <w:rPr>
          <w:rFonts w:ascii="Garamond" w:hAnsi="Garamond" w:cs="Garamond"/>
          <w:sz w:val="20"/>
          <w:szCs w:val="20"/>
        </w:rPr>
        <w:t>dostane</w:t>
      </w:r>
      <w:r w:rsidR="00BF7AB6" w:rsidRPr="0060415D">
        <w:rPr>
          <w:rFonts w:ascii="Garamond" w:hAnsi="Garamond" w:cs="Garamond"/>
          <w:sz w:val="20"/>
          <w:szCs w:val="20"/>
        </w:rPr>
        <w:t xml:space="preserve"> </w:t>
      </w:r>
      <w:r w:rsidR="00CE6DCA">
        <w:rPr>
          <w:rFonts w:ascii="Garamond" w:hAnsi="Garamond" w:cs="Garamond"/>
          <w:sz w:val="20"/>
          <w:szCs w:val="20"/>
        </w:rPr>
        <w:t>2</w:t>
      </w:r>
      <w:r w:rsidR="00BF7AB6" w:rsidRPr="0060415D">
        <w:rPr>
          <w:rFonts w:ascii="Garamond" w:hAnsi="Garamond" w:cs="Garamond"/>
          <w:sz w:val="20"/>
          <w:szCs w:val="20"/>
        </w:rPr>
        <w:t xml:space="preserve"> </w:t>
      </w:r>
      <w:r w:rsidRPr="0060415D">
        <w:rPr>
          <w:rFonts w:ascii="Garamond" w:hAnsi="Garamond" w:cs="Garamond"/>
          <w:sz w:val="20"/>
          <w:szCs w:val="20"/>
        </w:rPr>
        <w:t>(</w:t>
      </w:r>
      <w:r w:rsidR="00CE6DCA">
        <w:rPr>
          <w:rFonts w:ascii="Garamond" w:hAnsi="Garamond" w:cs="Garamond"/>
          <w:sz w:val="20"/>
          <w:szCs w:val="20"/>
        </w:rPr>
        <w:t>dva</w:t>
      </w:r>
      <w:r w:rsidRPr="0060415D">
        <w:rPr>
          <w:rFonts w:ascii="Garamond" w:hAnsi="Garamond" w:cs="Garamond"/>
          <w:sz w:val="20"/>
          <w:szCs w:val="20"/>
        </w:rPr>
        <w:t>)</w:t>
      </w:r>
      <w:r w:rsidR="00BF7AB6" w:rsidRPr="0060415D">
        <w:rPr>
          <w:rFonts w:ascii="Garamond" w:hAnsi="Garamond" w:cs="Garamond"/>
          <w:sz w:val="20"/>
          <w:szCs w:val="20"/>
        </w:rPr>
        <w:t xml:space="preserve"> </w:t>
      </w:r>
      <w:r w:rsidRPr="0060415D">
        <w:rPr>
          <w:rFonts w:ascii="Garamond" w:hAnsi="Garamond" w:cs="Garamond"/>
          <w:sz w:val="20"/>
          <w:szCs w:val="20"/>
        </w:rPr>
        <w:t>rovnopisy</w:t>
      </w:r>
      <w:r w:rsidR="00BF7AB6" w:rsidRPr="0060415D">
        <w:rPr>
          <w:rFonts w:ascii="Garamond" w:hAnsi="Garamond" w:cs="Garamond"/>
          <w:sz w:val="20"/>
          <w:szCs w:val="20"/>
        </w:rPr>
        <w:t xml:space="preserve"> </w:t>
      </w:r>
      <w:r w:rsidRPr="0060415D">
        <w:rPr>
          <w:rFonts w:ascii="Garamond" w:hAnsi="Garamond" w:cs="Garamond"/>
          <w:sz w:val="20"/>
          <w:szCs w:val="20"/>
        </w:rPr>
        <w:t>a</w:t>
      </w:r>
      <w:r w:rsidR="00BF7AB6" w:rsidRPr="0060415D">
        <w:rPr>
          <w:rFonts w:ascii="Garamond" w:hAnsi="Garamond" w:cs="Garamond"/>
          <w:sz w:val="20"/>
          <w:szCs w:val="20"/>
        </w:rPr>
        <w:t xml:space="preserve"> </w:t>
      </w:r>
      <w:r w:rsidR="003A75B4" w:rsidRPr="0060415D">
        <w:rPr>
          <w:rFonts w:ascii="Garamond" w:hAnsi="Garamond" w:cs="Garamond"/>
          <w:sz w:val="20"/>
          <w:szCs w:val="20"/>
        </w:rPr>
        <w:t>Poskytovat</w:t>
      </w:r>
      <w:r w:rsidR="001D358B" w:rsidRPr="0060415D">
        <w:rPr>
          <w:rFonts w:ascii="Garamond" w:hAnsi="Garamond" w:cs="Garamond"/>
          <w:sz w:val="20"/>
          <w:szCs w:val="20"/>
        </w:rPr>
        <w:t>eľ</w:t>
      </w:r>
      <w:r w:rsidR="00BF7AB6" w:rsidRPr="0060415D">
        <w:rPr>
          <w:rFonts w:ascii="Garamond" w:hAnsi="Garamond" w:cs="Garamond"/>
          <w:sz w:val="20"/>
          <w:szCs w:val="20"/>
        </w:rPr>
        <w:t xml:space="preserve"> </w:t>
      </w:r>
      <w:r w:rsidRPr="0060415D">
        <w:rPr>
          <w:rFonts w:ascii="Garamond" w:hAnsi="Garamond" w:cs="Garamond"/>
          <w:sz w:val="20"/>
          <w:szCs w:val="20"/>
        </w:rPr>
        <w:t>dostane</w:t>
      </w:r>
      <w:r w:rsidR="00BF7AB6" w:rsidRPr="0060415D">
        <w:rPr>
          <w:rFonts w:ascii="Garamond" w:hAnsi="Garamond" w:cs="Garamond"/>
          <w:sz w:val="20"/>
          <w:szCs w:val="20"/>
        </w:rPr>
        <w:t xml:space="preserve"> </w:t>
      </w:r>
      <w:r w:rsidR="00CE6DCA">
        <w:rPr>
          <w:rFonts w:ascii="Garamond" w:hAnsi="Garamond" w:cs="Garamond"/>
          <w:sz w:val="20"/>
          <w:szCs w:val="20"/>
        </w:rPr>
        <w:t>1</w:t>
      </w:r>
      <w:r w:rsidR="00BF7AB6" w:rsidRPr="0060415D">
        <w:rPr>
          <w:rFonts w:ascii="Garamond" w:hAnsi="Garamond" w:cs="Garamond"/>
          <w:sz w:val="20"/>
          <w:szCs w:val="20"/>
        </w:rPr>
        <w:t xml:space="preserve"> </w:t>
      </w:r>
      <w:r w:rsidRPr="0060415D">
        <w:rPr>
          <w:rFonts w:ascii="Garamond" w:hAnsi="Garamond" w:cs="Garamond"/>
          <w:sz w:val="20"/>
          <w:szCs w:val="20"/>
        </w:rPr>
        <w:t>(</w:t>
      </w:r>
      <w:r w:rsidR="00CE6DCA">
        <w:rPr>
          <w:rFonts w:ascii="Garamond" w:hAnsi="Garamond" w:cs="Garamond"/>
          <w:sz w:val="20"/>
          <w:szCs w:val="20"/>
        </w:rPr>
        <w:t>jeden</w:t>
      </w:r>
      <w:r w:rsidRPr="0060415D">
        <w:rPr>
          <w:rFonts w:ascii="Garamond" w:hAnsi="Garamond" w:cs="Garamond"/>
          <w:sz w:val="20"/>
          <w:szCs w:val="20"/>
        </w:rPr>
        <w:t>)</w:t>
      </w:r>
      <w:r w:rsidR="00BF7AB6" w:rsidRPr="0060415D">
        <w:rPr>
          <w:rFonts w:ascii="Garamond" w:hAnsi="Garamond" w:cs="Garamond"/>
          <w:sz w:val="20"/>
          <w:szCs w:val="20"/>
        </w:rPr>
        <w:t xml:space="preserve"> </w:t>
      </w:r>
      <w:r w:rsidRPr="0060415D">
        <w:rPr>
          <w:rFonts w:ascii="Garamond" w:hAnsi="Garamond" w:cs="Garamond"/>
          <w:sz w:val="20"/>
          <w:szCs w:val="20"/>
        </w:rPr>
        <w:t>rovnopisy.</w:t>
      </w:r>
    </w:p>
    <w:p w14:paraId="093D8D7B" w14:textId="77777777" w:rsidR="00F043A8" w:rsidRPr="0060415D" w:rsidRDefault="00F043A8" w:rsidP="00CE05A6">
      <w:pPr>
        <w:keepNext/>
        <w:keepLines/>
        <w:tabs>
          <w:tab w:val="center" w:pos="4536"/>
          <w:tab w:val="right" w:pos="9072"/>
        </w:tabs>
        <w:spacing w:after="0" w:line="240" w:lineRule="auto"/>
        <w:jc w:val="both"/>
        <w:rPr>
          <w:rFonts w:ascii="Garamond" w:eastAsia="Times New Roman" w:hAnsi="Garamond" w:cs="Arial"/>
          <w:sz w:val="20"/>
          <w:szCs w:val="20"/>
        </w:rPr>
      </w:pPr>
    </w:p>
    <w:p w14:paraId="79CCA636" w14:textId="64A0765F" w:rsidR="00B217C0" w:rsidRPr="0060415D" w:rsidRDefault="00B217C0" w:rsidP="00CE05A6">
      <w:pPr>
        <w:keepNext/>
        <w:keepLines/>
        <w:tabs>
          <w:tab w:val="center" w:pos="4536"/>
          <w:tab w:val="right" w:pos="9072"/>
        </w:tabs>
        <w:spacing w:after="0" w:line="240" w:lineRule="auto"/>
        <w:jc w:val="both"/>
        <w:rPr>
          <w:rFonts w:ascii="Garamond" w:eastAsia="Times New Roman" w:hAnsi="Garamond" w:cs="Arial"/>
          <w:sz w:val="20"/>
          <w:szCs w:val="20"/>
        </w:rPr>
      </w:pPr>
      <w:r w:rsidRPr="0060415D">
        <w:rPr>
          <w:rFonts w:ascii="Garamond" w:eastAsia="Times New Roman" w:hAnsi="Garamond" w:cs="Arial"/>
          <w:sz w:val="20"/>
          <w:szCs w:val="20"/>
          <w:u w:val="single"/>
        </w:rPr>
        <w:t>Príloh</w:t>
      </w:r>
      <w:r w:rsidR="00D4515F" w:rsidRPr="0060415D">
        <w:rPr>
          <w:rFonts w:ascii="Garamond" w:eastAsia="Times New Roman" w:hAnsi="Garamond" w:cs="Arial"/>
          <w:sz w:val="20"/>
          <w:szCs w:val="20"/>
          <w:u w:val="single"/>
        </w:rPr>
        <w:t>y:</w:t>
      </w:r>
      <w:r w:rsidR="00BF7AB6" w:rsidRPr="0060415D">
        <w:rPr>
          <w:rFonts w:ascii="Garamond" w:eastAsia="Times New Roman" w:hAnsi="Garamond" w:cs="Arial"/>
          <w:sz w:val="20"/>
          <w:szCs w:val="20"/>
        </w:rPr>
        <w:t xml:space="preserve">  </w:t>
      </w:r>
      <w:r w:rsidR="00D4515F" w:rsidRPr="0060415D">
        <w:rPr>
          <w:rFonts w:ascii="Garamond" w:eastAsia="Times New Roman" w:hAnsi="Garamond" w:cs="Arial"/>
          <w:sz w:val="20"/>
          <w:szCs w:val="20"/>
        </w:rPr>
        <w:t>Príloha</w:t>
      </w:r>
      <w:r w:rsidR="00BF7AB6" w:rsidRPr="0060415D">
        <w:rPr>
          <w:rFonts w:ascii="Garamond" w:eastAsia="Times New Roman" w:hAnsi="Garamond" w:cs="Arial"/>
          <w:sz w:val="20"/>
          <w:szCs w:val="20"/>
        </w:rPr>
        <w:t xml:space="preserve"> </w:t>
      </w:r>
      <w:r w:rsidR="00D4515F" w:rsidRPr="0060415D">
        <w:rPr>
          <w:rFonts w:ascii="Garamond" w:eastAsia="Times New Roman" w:hAnsi="Garamond" w:cs="Arial"/>
          <w:sz w:val="20"/>
          <w:szCs w:val="20"/>
        </w:rPr>
        <w:t>1</w:t>
      </w:r>
      <w:r w:rsidR="00073680" w:rsidRPr="0060415D">
        <w:rPr>
          <w:rFonts w:ascii="Garamond" w:eastAsia="Times New Roman" w:hAnsi="Garamond" w:cs="Arial"/>
          <w:sz w:val="20"/>
          <w:szCs w:val="20"/>
        </w:rPr>
        <w:t xml:space="preserve"> - </w:t>
      </w:r>
      <w:r w:rsidR="00D4515F" w:rsidRPr="0060415D">
        <w:rPr>
          <w:rFonts w:ascii="Garamond" w:eastAsia="Times New Roman" w:hAnsi="Garamond" w:cs="Arial"/>
          <w:sz w:val="20"/>
          <w:szCs w:val="20"/>
        </w:rPr>
        <w:t>Špecifikácia</w:t>
      </w:r>
      <w:r w:rsidR="00BF7AB6" w:rsidRPr="0060415D">
        <w:rPr>
          <w:rFonts w:ascii="Garamond" w:eastAsia="Times New Roman" w:hAnsi="Garamond" w:cs="Arial"/>
          <w:sz w:val="20"/>
          <w:szCs w:val="20"/>
        </w:rPr>
        <w:t xml:space="preserve"> </w:t>
      </w:r>
      <w:r w:rsidR="00CE6DCA">
        <w:rPr>
          <w:rFonts w:ascii="Garamond" w:eastAsia="Times New Roman" w:hAnsi="Garamond" w:cs="Arial"/>
          <w:sz w:val="20"/>
          <w:szCs w:val="20"/>
        </w:rPr>
        <w:t>Služby</w:t>
      </w:r>
      <w:r w:rsidR="00BF7AB6" w:rsidRPr="0060415D">
        <w:rPr>
          <w:rFonts w:ascii="Garamond" w:eastAsia="Times New Roman" w:hAnsi="Garamond" w:cs="Arial"/>
          <w:sz w:val="20"/>
          <w:szCs w:val="20"/>
        </w:rPr>
        <w:t xml:space="preserve"> </w:t>
      </w:r>
    </w:p>
    <w:p w14:paraId="43D8999E" w14:textId="267B086C" w:rsidR="0060415D" w:rsidRPr="0060415D" w:rsidRDefault="009516F5" w:rsidP="00CE05A6">
      <w:pPr>
        <w:keepNext/>
        <w:keepLines/>
        <w:tabs>
          <w:tab w:val="left" w:pos="689"/>
          <w:tab w:val="center" w:pos="4536"/>
          <w:tab w:val="right" w:pos="9072"/>
        </w:tabs>
        <w:spacing w:after="0" w:line="240" w:lineRule="auto"/>
        <w:jc w:val="both"/>
        <w:rPr>
          <w:rFonts w:ascii="Garamond" w:eastAsia="Times New Roman" w:hAnsi="Garamond" w:cs="Arial"/>
          <w:sz w:val="20"/>
          <w:szCs w:val="20"/>
        </w:rPr>
      </w:pPr>
      <w:r w:rsidRPr="0060415D">
        <w:rPr>
          <w:rFonts w:ascii="Garamond" w:eastAsia="Times New Roman" w:hAnsi="Garamond" w:cs="Arial"/>
          <w:sz w:val="20"/>
          <w:szCs w:val="20"/>
        </w:rPr>
        <w:tab/>
        <w:t xml:space="preserve">Príloha 2 – </w:t>
      </w:r>
      <w:r w:rsidR="00C93198" w:rsidRPr="0060415D">
        <w:rPr>
          <w:rFonts w:ascii="Garamond" w:eastAsia="Times New Roman" w:hAnsi="Garamond" w:cs="Arial"/>
          <w:sz w:val="20"/>
          <w:szCs w:val="20"/>
        </w:rPr>
        <w:t xml:space="preserve">Zoznam objektov Objednávateľa </w:t>
      </w:r>
    </w:p>
    <w:p w14:paraId="36FCF334" w14:textId="45104015" w:rsidR="00CE6DCA" w:rsidRDefault="009516F5" w:rsidP="00CE05A6">
      <w:pPr>
        <w:keepNext/>
        <w:keepLines/>
        <w:tabs>
          <w:tab w:val="left" w:pos="689"/>
          <w:tab w:val="center" w:pos="4536"/>
          <w:tab w:val="right" w:pos="9072"/>
        </w:tabs>
        <w:spacing w:after="0" w:line="240" w:lineRule="auto"/>
        <w:jc w:val="both"/>
        <w:rPr>
          <w:rFonts w:ascii="Garamond" w:eastAsia="Times New Roman" w:hAnsi="Garamond" w:cs="Arial"/>
          <w:sz w:val="20"/>
          <w:szCs w:val="20"/>
        </w:rPr>
      </w:pPr>
      <w:r w:rsidRPr="0060415D">
        <w:rPr>
          <w:rFonts w:ascii="Garamond" w:eastAsia="Times New Roman" w:hAnsi="Garamond" w:cs="Arial"/>
          <w:sz w:val="20"/>
          <w:szCs w:val="20"/>
        </w:rPr>
        <w:tab/>
        <w:t>Príloha 3 –</w:t>
      </w:r>
      <w:r w:rsidR="00C93198" w:rsidRPr="00C93198">
        <w:rPr>
          <w:rFonts w:ascii="Garamond" w:eastAsia="Times New Roman" w:hAnsi="Garamond" w:cs="Arial"/>
          <w:sz w:val="20"/>
          <w:szCs w:val="20"/>
        </w:rPr>
        <w:t xml:space="preserve"> </w:t>
      </w:r>
      <w:r w:rsidR="00C93198" w:rsidRPr="0060415D">
        <w:rPr>
          <w:rFonts w:ascii="Garamond" w:eastAsia="Times New Roman" w:hAnsi="Garamond" w:cs="Arial"/>
          <w:sz w:val="20"/>
          <w:szCs w:val="20"/>
        </w:rPr>
        <w:t>Cenník Služ</w:t>
      </w:r>
      <w:r w:rsidR="00CE6DCA">
        <w:rPr>
          <w:rFonts w:ascii="Garamond" w:eastAsia="Times New Roman" w:hAnsi="Garamond" w:cs="Arial"/>
          <w:sz w:val="20"/>
          <w:szCs w:val="20"/>
        </w:rPr>
        <w:t>by</w:t>
      </w:r>
    </w:p>
    <w:p w14:paraId="7D199D98" w14:textId="09B95DD0" w:rsidR="007114A4" w:rsidRDefault="007114A4" w:rsidP="00CE05A6">
      <w:pPr>
        <w:keepNext/>
        <w:keepLines/>
        <w:tabs>
          <w:tab w:val="left" w:pos="689"/>
          <w:tab w:val="center" w:pos="4536"/>
          <w:tab w:val="right" w:pos="9072"/>
        </w:tabs>
        <w:spacing w:after="0" w:line="240" w:lineRule="auto"/>
        <w:jc w:val="both"/>
        <w:rPr>
          <w:rFonts w:ascii="Garamond" w:eastAsia="Times New Roman" w:hAnsi="Garamond" w:cs="Arial"/>
          <w:sz w:val="20"/>
          <w:szCs w:val="20"/>
        </w:rPr>
      </w:pPr>
      <w:r>
        <w:rPr>
          <w:rFonts w:ascii="Garamond" w:eastAsia="Times New Roman" w:hAnsi="Garamond" w:cs="Arial"/>
          <w:sz w:val="20"/>
          <w:szCs w:val="20"/>
        </w:rPr>
        <w:tab/>
        <w:t>Prílohy 4 – Protokol o stave a funkčnosti systému</w:t>
      </w:r>
    </w:p>
    <w:p w14:paraId="1B773EA5" w14:textId="04EC2800" w:rsidR="007114A4" w:rsidRDefault="007114A4" w:rsidP="00CE05A6">
      <w:pPr>
        <w:keepNext/>
        <w:keepLines/>
        <w:tabs>
          <w:tab w:val="left" w:pos="689"/>
          <w:tab w:val="center" w:pos="4536"/>
          <w:tab w:val="right" w:pos="9072"/>
        </w:tabs>
        <w:spacing w:after="0" w:line="240" w:lineRule="auto"/>
        <w:jc w:val="both"/>
        <w:rPr>
          <w:rFonts w:ascii="Garamond" w:eastAsia="Times New Roman" w:hAnsi="Garamond" w:cs="Arial"/>
          <w:sz w:val="20"/>
          <w:szCs w:val="20"/>
        </w:rPr>
      </w:pPr>
      <w:r>
        <w:rPr>
          <w:rFonts w:ascii="Garamond" w:eastAsia="Times New Roman" w:hAnsi="Garamond" w:cs="Arial"/>
          <w:sz w:val="20"/>
          <w:szCs w:val="20"/>
        </w:rPr>
        <w:tab/>
        <w:t>Prílohy 5 – Protokol o servise</w:t>
      </w:r>
    </w:p>
    <w:p w14:paraId="6BA10CC9" w14:textId="60E5619E" w:rsidR="009516F5" w:rsidRPr="0060415D" w:rsidRDefault="00CE6DCA" w:rsidP="00CE05A6">
      <w:pPr>
        <w:keepNext/>
        <w:keepLines/>
        <w:tabs>
          <w:tab w:val="left" w:pos="689"/>
          <w:tab w:val="center" w:pos="4536"/>
          <w:tab w:val="right" w:pos="9072"/>
        </w:tabs>
        <w:spacing w:after="0" w:line="240" w:lineRule="auto"/>
        <w:jc w:val="both"/>
        <w:rPr>
          <w:rFonts w:ascii="Garamond" w:eastAsia="Times New Roman" w:hAnsi="Garamond" w:cs="Arial"/>
          <w:sz w:val="20"/>
          <w:szCs w:val="20"/>
        </w:rPr>
      </w:pPr>
      <w:r>
        <w:rPr>
          <w:rFonts w:ascii="Garamond" w:eastAsia="Times New Roman" w:hAnsi="Garamond" w:cs="Arial"/>
          <w:sz w:val="20"/>
          <w:szCs w:val="20"/>
        </w:rPr>
        <w:tab/>
        <w:t xml:space="preserve">Príloha </w:t>
      </w:r>
      <w:r w:rsidR="007114A4">
        <w:rPr>
          <w:rFonts w:ascii="Garamond" w:eastAsia="Times New Roman" w:hAnsi="Garamond" w:cs="Arial"/>
          <w:sz w:val="20"/>
          <w:szCs w:val="20"/>
        </w:rPr>
        <w:t>6</w:t>
      </w:r>
      <w:r>
        <w:rPr>
          <w:rFonts w:ascii="Garamond" w:eastAsia="Times New Roman" w:hAnsi="Garamond" w:cs="Arial"/>
          <w:sz w:val="20"/>
          <w:szCs w:val="20"/>
        </w:rPr>
        <w:t xml:space="preserve"> – Zoznam Subdodávateľov</w:t>
      </w:r>
      <w:r w:rsidR="009516F5" w:rsidRPr="0060415D">
        <w:rPr>
          <w:rFonts w:ascii="Garamond" w:eastAsia="Times New Roman" w:hAnsi="Garamond" w:cs="Arial"/>
          <w:sz w:val="20"/>
          <w:szCs w:val="20"/>
        </w:rPr>
        <w:tab/>
      </w:r>
    </w:p>
    <w:p w14:paraId="22C17A64" w14:textId="77777777" w:rsidR="006C64C8" w:rsidRPr="0060415D" w:rsidRDefault="006C64C8" w:rsidP="00CE05A6">
      <w:pPr>
        <w:keepNext/>
        <w:keepLines/>
        <w:tabs>
          <w:tab w:val="center" w:pos="4536"/>
          <w:tab w:val="right" w:pos="9072"/>
        </w:tabs>
        <w:spacing w:after="0" w:line="240" w:lineRule="auto"/>
        <w:ind w:firstLine="708"/>
        <w:jc w:val="both"/>
        <w:rPr>
          <w:rFonts w:ascii="Garamond" w:eastAsia="Times New Roman" w:hAnsi="Garamond" w:cs="Arial"/>
          <w:sz w:val="20"/>
          <w:szCs w:val="20"/>
        </w:rPr>
      </w:pPr>
    </w:p>
    <w:p w14:paraId="73810553" w14:textId="77777777" w:rsidR="00FE4CD4" w:rsidRPr="0060415D" w:rsidRDefault="00FE4CD4" w:rsidP="00CE05A6">
      <w:pPr>
        <w:keepNext/>
        <w:keepLines/>
        <w:tabs>
          <w:tab w:val="left" w:pos="426"/>
          <w:tab w:val="left" w:pos="4500"/>
        </w:tabs>
        <w:spacing w:after="0" w:line="240" w:lineRule="auto"/>
        <w:rPr>
          <w:rFonts w:ascii="Garamond" w:hAnsi="Garamond"/>
          <w:sz w:val="20"/>
          <w:szCs w:val="20"/>
        </w:rPr>
      </w:pPr>
    </w:p>
    <w:p w14:paraId="0008B97B"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12ABB3C5"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7CBCC6B"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4C35575"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03C6100D"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ED8979E"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4D5B9F68"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142988B"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585E499"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E90D8A5"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41D7D4B5"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202224AA"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721ABD64"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72946BA7"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77F6F562"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5ECAC2DB"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1F871FF6"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7CC2290A"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7B9D4511"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63E704B4"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61515943"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7744403"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0404250F"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7B69A93F"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47A21C04"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DA50191"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0FDF0789"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AB6C1A1"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7A9BB7CE"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DC9E229"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6E9BA76D"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28044C0D"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69C27676"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25BFB6F3"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F4CB49A"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6BF0C449"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A2AC222"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11CDADF4"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35C89118"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59E84CA7"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620FBF7E"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4D7C3FCC"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7FB85D20"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5A6C0F24"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1E2E67B1"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18BBF392"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158F9262"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622F47CB"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6140B285"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432B9FD2" w14:textId="77777777" w:rsidR="008D3F42" w:rsidRDefault="008D3F42" w:rsidP="00CE05A6">
      <w:pPr>
        <w:keepNext/>
        <w:keepLines/>
        <w:spacing w:after="0" w:line="240" w:lineRule="auto"/>
        <w:jc w:val="center"/>
        <w:rPr>
          <w:rFonts w:ascii="Garamond" w:eastAsia="Times New Roman" w:hAnsi="Garamond" w:cs="Arial"/>
          <w:b/>
          <w:sz w:val="20"/>
          <w:szCs w:val="20"/>
        </w:rPr>
      </w:pPr>
    </w:p>
    <w:p w14:paraId="63427FD7" w14:textId="0A0D8172" w:rsidR="00D4515F" w:rsidRPr="0060415D" w:rsidRDefault="00D4515F" w:rsidP="00CE05A6">
      <w:pPr>
        <w:keepNext/>
        <w:keepLines/>
        <w:spacing w:after="0" w:line="240" w:lineRule="auto"/>
        <w:jc w:val="center"/>
        <w:rPr>
          <w:rFonts w:ascii="Garamond" w:eastAsia="Times New Roman" w:hAnsi="Garamond" w:cs="Arial"/>
          <w:b/>
          <w:sz w:val="20"/>
          <w:szCs w:val="20"/>
        </w:rPr>
      </w:pPr>
      <w:r w:rsidRPr="0060415D">
        <w:rPr>
          <w:rFonts w:ascii="Garamond" w:eastAsia="Times New Roman" w:hAnsi="Garamond" w:cs="Arial"/>
          <w:b/>
          <w:sz w:val="20"/>
          <w:szCs w:val="20"/>
        </w:rPr>
        <w:t>PRÍLOHA</w:t>
      </w:r>
      <w:r w:rsidR="00BF7AB6" w:rsidRPr="0060415D">
        <w:rPr>
          <w:rFonts w:ascii="Garamond" w:eastAsia="Times New Roman" w:hAnsi="Garamond" w:cs="Arial"/>
          <w:b/>
          <w:sz w:val="20"/>
          <w:szCs w:val="20"/>
        </w:rPr>
        <w:t xml:space="preserve"> </w:t>
      </w:r>
      <w:r w:rsidRPr="0060415D">
        <w:rPr>
          <w:rFonts w:ascii="Garamond" w:eastAsia="Times New Roman" w:hAnsi="Garamond" w:cs="Arial"/>
          <w:b/>
          <w:sz w:val="20"/>
          <w:szCs w:val="20"/>
        </w:rPr>
        <w:t>1</w:t>
      </w:r>
    </w:p>
    <w:p w14:paraId="092F3FBD" w14:textId="77777777" w:rsidR="007E31B4" w:rsidRPr="0060415D" w:rsidRDefault="007E31B4" w:rsidP="00CE05A6">
      <w:pPr>
        <w:keepNext/>
        <w:keepLines/>
        <w:spacing w:after="0" w:line="240" w:lineRule="auto"/>
        <w:jc w:val="center"/>
        <w:rPr>
          <w:rFonts w:ascii="Garamond" w:eastAsia="Times New Roman" w:hAnsi="Garamond" w:cs="Arial"/>
          <w:b/>
          <w:sz w:val="20"/>
          <w:szCs w:val="20"/>
        </w:rPr>
      </w:pPr>
    </w:p>
    <w:p w14:paraId="74ACE6F6" w14:textId="40294E9F" w:rsidR="00D4515F" w:rsidRPr="0060415D" w:rsidRDefault="00D4515F" w:rsidP="00CE05A6">
      <w:pPr>
        <w:keepNext/>
        <w:keepLines/>
        <w:spacing w:after="0" w:line="240" w:lineRule="auto"/>
        <w:jc w:val="center"/>
        <w:rPr>
          <w:rFonts w:ascii="Garamond" w:eastAsia="Times New Roman" w:hAnsi="Garamond" w:cs="Arial"/>
          <w:b/>
          <w:sz w:val="20"/>
          <w:szCs w:val="20"/>
        </w:rPr>
      </w:pPr>
      <w:r w:rsidRPr="0060415D">
        <w:rPr>
          <w:rFonts w:ascii="Garamond" w:eastAsia="Times New Roman" w:hAnsi="Garamond" w:cs="Arial"/>
          <w:b/>
          <w:sz w:val="20"/>
          <w:szCs w:val="20"/>
        </w:rPr>
        <w:t>ŠPECIFIKÁCIA</w:t>
      </w:r>
      <w:r w:rsidR="00BF7AB6" w:rsidRPr="0060415D">
        <w:rPr>
          <w:rFonts w:ascii="Garamond" w:eastAsia="Times New Roman" w:hAnsi="Garamond" w:cs="Arial"/>
          <w:b/>
          <w:sz w:val="20"/>
          <w:szCs w:val="20"/>
        </w:rPr>
        <w:t xml:space="preserve"> </w:t>
      </w:r>
      <w:r w:rsidRPr="0060415D">
        <w:rPr>
          <w:rFonts w:ascii="Garamond" w:eastAsia="Times New Roman" w:hAnsi="Garamond" w:cs="Arial"/>
          <w:b/>
          <w:sz w:val="20"/>
          <w:szCs w:val="20"/>
        </w:rPr>
        <w:t>SLUŽ</w:t>
      </w:r>
      <w:r w:rsidR="00CE6DCA">
        <w:rPr>
          <w:rFonts w:ascii="Garamond" w:eastAsia="Times New Roman" w:hAnsi="Garamond" w:cs="Arial"/>
          <w:b/>
          <w:sz w:val="20"/>
          <w:szCs w:val="20"/>
        </w:rPr>
        <w:t>BY</w:t>
      </w:r>
    </w:p>
    <w:p w14:paraId="3776881A" w14:textId="210A0D10" w:rsidR="00E267FE" w:rsidRPr="0060415D" w:rsidRDefault="00E267FE" w:rsidP="00CE05A6">
      <w:pPr>
        <w:keepNext/>
        <w:keepLines/>
        <w:spacing w:after="0" w:line="240" w:lineRule="auto"/>
        <w:jc w:val="both"/>
        <w:rPr>
          <w:rFonts w:ascii="Garamond" w:eastAsia="Times New Roman" w:hAnsi="Garamond" w:cs="Arial"/>
          <w:b/>
          <w:sz w:val="20"/>
          <w:szCs w:val="20"/>
        </w:rPr>
      </w:pPr>
    </w:p>
    <w:p w14:paraId="78A78ED6" w14:textId="77777777" w:rsidR="00D260D3" w:rsidRPr="00D260D3" w:rsidRDefault="00D260D3" w:rsidP="00D260D3">
      <w:pPr>
        <w:spacing w:after="160" w:line="240" w:lineRule="auto"/>
        <w:jc w:val="both"/>
        <w:rPr>
          <w:rFonts w:ascii="Garamond" w:eastAsia="Calibri" w:hAnsi="Garamond" w:cs="Times New Roman"/>
          <w:b/>
          <w:u w:val="single"/>
          <w:lang w:eastAsia="en-US"/>
        </w:rPr>
      </w:pPr>
    </w:p>
    <w:p w14:paraId="4F1FAA0B" w14:textId="77777777" w:rsidR="00D260D3" w:rsidRPr="00D260D3" w:rsidRDefault="00D260D3" w:rsidP="003B0586">
      <w:pPr>
        <w:numPr>
          <w:ilvl w:val="0"/>
          <w:numId w:val="32"/>
        </w:numPr>
        <w:overflowPunct w:val="0"/>
        <w:autoSpaceDE w:val="0"/>
        <w:autoSpaceDN w:val="0"/>
        <w:adjustRightInd w:val="0"/>
        <w:spacing w:after="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bCs/>
          <w:sz w:val="20"/>
          <w:szCs w:val="20"/>
          <w:lang w:eastAsia="en-US"/>
        </w:rPr>
        <w:t xml:space="preserve">Predmetom tejto zákazky je vykonávanie </w:t>
      </w:r>
      <w:r w:rsidRPr="00D260D3">
        <w:rPr>
          <w:rFonts w:ascii="Garamond" w:eastAsia="Calibri" w:hAnsi="Garamond" w:cs="Times New Roman"/>
          <w:sz w:val="20"/>
          <w:szCs w:val="20"/>
          <w:lang w:eastAsia="en-US"/>
        </w:rPr>
        <w:t>pravidelných odborných a servisných prehliadok na zabezpečovacích systémoch (PSN – poplachový systém narušenia a CCTV – uzatvorený televízny okruh) v objektoch objednávateľa s vystavením protokolu o stave a funkčnosti systému.</w:t>
      </w:r>
    </w:p>
    <w:p w14:paraId="0CCB3D0B" w14:textId="77777777" w:rsidR="00D260D3" w:rsidRPr="00D260D3" w:rsidRDefault="00D260D3" w:rsidP="003B0586">
      <w:pPr>
        <w:numPr>
          <w:ilvl w:val="0"/>
          <w:numId w:val="32"/>
        </w:numPr>
        <w:overflowPunct w:val="0"/>
        <w:autoSpaceDE w:val="0"/>
        <w:autoSpaceDN w:val="0"/>
        <w:adjustRightInd w:val="0"/>
        <w:spacing w:after="160" w:line="259"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Poskytovanie nepravidelného servisu PSN a CCTV, ktorý je spôsobený poruchou systému, kt. zahŕňa odstránenie porúch, opravu a uvedenie zariadenia do prevádzky  a to podľa požiadaviek objednávateľa.</w:t>
      </w:r>
      <w:r w:rsidRPr="00D260D3">
        <w:rPr>
          <w:rFonts w:ascii="Garamond" w:eastAsia="Times New Roman" w:hAnsi="Garamond" w:cs="Times New Roman"/>
          <w:sz w:val="20"/>
          <w:szCs w:val="20"/>
        </w:rPr>
        <w:t xml:space="preserve"> </w:t>
      </w:r>
    </w:p>
    <w:p w14:paraId="6BF188B0" w14:textId="77777777" w:rsidR="00D260D3" w:rsidRPr="00D260D3" w:rsidRDefault="00D260D3" w:rsidP="003B0586">
      <w:pPr>
        <w:numPr>
          <w:ilvl w:val="0"/>
          <w:numId w:val="32"/>
        </w:numPr>
        <w:overflowPunct w:val="0"/>
        <w:autoSpaceDE w:val="0"/>
        <w:autoSpaceDN w:val="0"/>
        <w:adjustRightInd w:val="0"/>
        <w:spacing w:after="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Vykonávanie zmien, doplnkov a úprav na základe písomnej objednávky objednávateľa.</w:t>
      </w:r>
    </w:p>
    <w:p w14:paraId="2C15C2E5" w14:textId="77777777" w:rsidR="00D260D3" w:rsidRPr="00D260D3" w:rsidRDefault="00D260D3" w:rsidP="003B0586">
      <w:pPr>
        <w:numPr>
          <w:ilvl w:val="0"/>
          <w:numId w:val="32"/>
        </w:numPr>
        <w:overflowPunct w:val="0"/>
        <w:autoSpaceDE w:val="0"/>
        <w:autoSpaceDN w:val="0"/>
        <w:adjustRightInd w:val="0"/>
        <w:spacing w:after="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Dodanie, montáž a inštalácia nových zariadení (obnova a  rozšírenie bezpečnostných systémov  podľa požiadaviek objednávateľa ). </w:t>
      </w:r>
    </w:p>
    <w:p w14:paraId="59E2A7E0" w14:textId="77777777" w:rsidR="00D260D3" w:rsidRPr="00D260D3" w:rsidRDefault="00D260D3" w:rsidP="00D260D3">
      <w:pPr>
        <w:overflowPunct w:val="0"/>
        <w:autoSpaceDE w:val="0"/>
        <w:autoSpaceDN w:val="0"/>
        <w:adjustRightInd w:val="0"/>
        <w:spacing w:after="0" w:line="240" w:lineRule="auto"/>
        <w:jc w:val="both"/>
        <w:rPr>
          <w:rFonts w:ascii="Garamond" w:eastAsia="Calibri" w:hAnsi="Garamond" w:cs="Times New Roman"/>
          <w:sz w:val="24"/>
          <w:szCs w:val="24"/>
          <w:lang w:eastAsia="en-US"/>
        </w:rPr>
      </w:pPr>
      <w:r w:rsidRPr="00D260D3">
        <w:rPr>
          <w:rFonts w:ascii="Garamond" w:eastAsia="Calibri" w:hAnsi="Garamond" w:cs="Times New Roman"/>
          <w:sz w:val="24"/>
          <w:szCs w:val="24"/>
          <w:lang w:eastAsia="en-US"/>
        </w:rPr>
        <w:t xml:space="preserve">  </w:t>
      </w:r>
    </w:p>
    <w:p w14:paraId="674F30A9" w14:textId="77777777" w:rsidR="00D260D3" w:rsidRPr="00D260D3" w:rsidRDefault="00D260D3" w:rsidP="00D260D3">
      <w:pPr>
        <w:overflowPunct w:val="0"/>
        <w:autoSpaceDE w:val="0"/>
        <w:autoSpaceDN w:val="0"/>
        <w:adjustRightInd w:val="0"/>
        <w:spacing w:after="0" w:line="240" w:lineRule="auto"/>
        <w:jc w:val="both"/>
        <w:rPr>
          <w:rFonts w:ascii="Garamond" w:eastAsia="Calibri" w:hAnsi="Garamond" w:cs="Times New Roman"/>
          <w:bCs/>
          <w:sz w:val="24"/>
          <w:szCs w:val="28"/>
          <w:lang w:eastAsia="en-US"/>
        </w:rPr>
      </w:pPr>
    </w:p>
    <w:p w14:paraId="640AC000" w14:textId="77777777" w:rsidR="00D260D3" w:rsidRPr="00D260D3" w:rsidRDefault="00D260D3" w:rsidP="00D260D3">
      <w:pPr>
        <w:spacing w:after="160" w:line="240" w:lineRule="auto"/>
        <w:ind w:firstLine="283"/>
        <w:jc w:val="both"/>
        <w:rPr>
          <w:rFonts w:ascii="Garamond" w:eastAsia="Calibri" w:hAnsi="Garamond" w:cs="Times New Roman"/>
          <w:b/>
          <w:sz w:val="28"/>
          <w:szCs w:val="28"/>
          <w:u w:val="single"/>
          <w:lang w:eastAsia="en-US"/>
        </w:rPr>
      </w:pPr>
      <w:r w:rsidRPr="00D260D3">
        <w:rPr>
          <w:rFonts w:ascii="Garamond" w:eastAsia="Calibri" w:hAnsi="Garamond" w:cs="Times New Roman"/>
          <w:b/>
          <w:sz w:val="28"/>
          <w:szCs w:val="28"/>
          <w:lang w:eastAsia="en-US"/>
        </w:rPr>
        <w:t xml:space="preserve">A </w:t>
      </w:r>
      <w:r w:rsidRPr="00D260D3">
        <w:rPr>
          <w:rFonts w:ascii="Garamond" w:eastAsia="Calibri" w:hAnsi="Garamond" w:cs="Times New Roman"/>
          <w:b/>
          <w:sz w:val="28"/>
          <w:szCs w:val="28"/>
          <w:lang w:eastAsia="en-US"/>
        </w:rPr>
        <w:tab/>
      </w:r>
      <w:r w:rsidRPr="00D260D3">
        <w:rPr>
          <w:rFonts w:ascii="Garamond" w:eastAsia="Calibri" w:hAnsi="Garamond" w:cs="Times New Roman"/>
          <w:b/>
          <w:sz w:val="28"/>
          <w:szCs w:val="28"/>
          <w:u w:val="single"/>
          <w:lang w:eastAsia="en-US"/>
        </w:rPr>
        <w:t>Údržba a kontrola poplachového systému narušenia (PSN)</w:t>
      </w:r>
    </w:p>
    <w:p w14:paraId="0B749C77" w14:textId="77777777" w:rsidR="00D260D3" w:rsidRPr="00D260D3" w:rsidRDefault="00D260D3" w:rsidP="003B0586">
      <w:pPr>
        <w:numPr>
          <w:ilvl w:val="0"/>
          <w:numId w:val="36"/>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údržba a kontrola funkčnosti PSN a komunikátora – </w:t>
      </w:r>
      <w:r w:rsidRPr="00D260D3">
        <w:rPr>
          <w:rFonts w:ascii="Garamond" w:eastAsia="Calibri" w:hAnsi="Garamond" w:cs="Times New Roman"/>
          <w:b/>
          <w:bCs/>
          <w:sz w:val="20"/>
          <w:szCs w:val="20"/>
          <w:lang w:eastAsia="en-US"/>
        </w:rPr>
        <w:t>jedenkrát za dva roky,</w:t>
      </w:r>
    </w:p>
    <w:p w14:paraId="13A33A41" w14:textId="77777777" w:rsidR="00D260D3" w:rsidRPr="00D260D3" w:rsidRDefault="00D260D3" w:rsidP="003B0586">
      <w:pPr>
        <w:numPr>
          <w:ilvl w:val="0"/>
          <w:numId w:val="36"/>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kontrola prenosu dát na PCO -  </w:t>
      </w:r>
      <w:r w:rsidRPr="00D260D3">
        <w:rPr>
          <w:rFonts w:ascii="Garamond" w:eastAsia="Calibri" w:hAnsi="Garamond" w:cs="Times New Roman"/>
          <w:b/>
          <w:sz w:val="20"/>
          <w:szCs w:val="20"/>
          <w:lang w:eastAsia="en-US"/>
        </w:rPr>
        <w:t>jedenkrát za dva roky,</w:t>
      </w:r>
    </w:p>
    <w:p w14:paraId="77FE8BDA" w14:textId="77777777" w:rsidR="00D260D3" w:rsidRPr="00D260D3" w:rsidRDefault="00D260D3" w:rsidP="003B0586">
      <w:pPr>
        <w:numPr>
          <w:ilvl w:val="0"/>
          <w:numId w:val="36"/>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profilaktika (čistenie snímačov a šošoviek PIR detektorov) -  </w:t>
      </w:r>
      <w:r w:rsidRPr="00D260D3">
        <w:rPr>
          <w:rFonts w:ascii="Garamond" w:eastAsia="Calibri" w:hAnsi="Garamond" w:cs="Times New Roman"/>
          <w:b/>
          <w:sz w:val="20"/>
          <w:szCs w:val="20"/>
          <w:lang w:eastAsia="en-US"/>
        </w:rPr>
        <w:t>jedenkrát za dva roky,</w:t>
      </w:r>
    </w:p>
    <w:p w14:paraId="7B482BE5" w14:textId="77777777" w:rsidR="00D260D3" w:rsidRPr="00D260D3" w:rsidRDefault="00D260D3" w:rsidP="003B0586">
      <w:pPr>
        <w:numPr>
          <w:ilvl w:val="0"/>
          <w:numId w:val="36"/>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kontrola napájania a záložného zdroja - </w:t>
      </w:r>
      <w:r w:rsidRPr="00D260D3">
        <w:rPr>
          <w:rFonts w:ascii="Garamond" w:eastAsia="Calibri" w:hAnsi="Garamond" w:cs="Times New Roman"/>
          <w:b/>
          <w:sz w:val="20"/>
          <w:szCs w:val="20"/>
          <w:lang w:eastAsia="en-US"/>
        </w:rPr>
        <w:t>jedenkrát za dva roky,</w:t>
      </w:r>
    </w:p>
    <w:p w14:paraId="1AC8DA38" w14:textId="77777777" w:rsidR="00D260D3" w:rsidRPr="00D260D3" w:rsidRDefault="00D260D3" w:rsidP="003B0586">
      <w:pPr>
        <w:numPr>
          <w:ilvl w:val="0"/>
          <w:numId w:val="36"/>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odborné prehliadky PSN </w:t>
      </w:r>
      <w:r w:rsidRPr="00D260D3">
        <w:rPr>
          <w:rFonts w:ascii="Garamond" w:eastAsia="Calibri" w:hAnsi="Garamond" w:cs="Times New Roman"/>
          <w:b/>
          <w:sz w:val="20"/>
          <w:szCs w:val="20"/>
          <w:lang w:eastAsia="en-US"/>
        </w:rPr>
        <w:t>jedenkrát za dva roky,</w:t>
      </w:r>
      <w:r w:rsidRPr="00D260D3">
        <w:rPr>
          <w:rFonts w:ascii="Garamond" w:eastAsia="Calibri" w:hAnsi="Garamond" w:cs="Times New Roman"/>
          <w:sz w:val="20"/>
          <w:szCs w:val="20"/>
          <w:lang w:eastAsia="en-US"/>
        </w:rPr>
        <w:t xml:space="preserve"> kontrola ústredne a komunikačného systému,</w:t>
      </w:r>
    </w:p>
    <w:p w14:paraId="26684AB8" w14:textId="77777777" w:rsidR="00D260D3" w:rsidRPr="00D260D3" w:rsidRDefault="00D260D3" w:rsidP="003B0586">
      <w:pPr>
        <w:numPr>
          <w:ilvl w:val="0"/>
          <w:numId w:val="36"/>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periodické odborné kontroly a funkčné skúšky PSN a celého príslušenstva, kontrola prenosu poplachových a ostatných správ na PCO, profilaktika detektorov, kontrola napájania a záložného zdroja – </w:t>
      </w:r>
      <w:r w:rsidRPr="00D260D3">
        <w:rPr>
          <w:rFonts w:ascii="Garamond" w:eastAsia="Calibri" w:hAnsi="Garamond" w:cs="Times New Roman"/>
          <w:b/>
          <w:sz w:val="20"/>
          <w:szCs w:val="20"/>
          <w:lang w:eastAsia="en-US"/>
        </w:rPr>
        <w:t>jedenkrát za dva roky,</w:t>
      </w:r>
    </w:p>
    <w:p w14:paraId="0A074D6A" w14:textId="77777777" w:rsidR="00D260D3" w:rsidRPr="00D260D3" w:rsidRDefault="00D260D3" w:rsidP="003B0586">
      <w:pPr>
        <w:numPr>
          <w:ilvl w:val="0"/>
          <w:numId w:val="36"/>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Predloženie písomnej správy objednávateľovi o vykonaní kontroly v lehote do 15 dní.</w:t>
      </w:r>
    </w:p>
    <w:p w14:paraId="55318372"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p>
    <w:p w14:paraId="678C7F22" w14:textId="77777777" w:rsidR="00D260D3" w:rsidRPr="00D260D3" w:rsidRDefault="00D260D3" w:rsidP="00D260D3">
      <w:pPr>
        <w:spacing w:after="160" w:line="240" w:lineRule="auto"/>
        <w:ind w:firstLine="283"/>
        <w:jc w:val="both"/>
        <w:rPr>
          <w:rFonts w:ascii="Garamond" w:eastAsia="Calibri" w:hAnsi="Garamond" w:cs="Times New Roman"/>
          <w:b/>
          <w:sz w:val="20"/>
          <w:szCs w:val="20"/>
          <w:lang w:eastAsia="en-US"/>
        </w:rPr>
      </w:pPr>
      <w:r w:rsidRPr="00D260D3">
        <w:rPr>
          <w:rFonts w:ascii="Garamond" w:eastAsia="Calibri" w:hAnsi="Garamond" w:cs="Times New Roman"/>
          <w:b/>
          <w:sz w:val="20"/>
          <w:szCs w:val="20"/>
          <w:u w:val="single"/>
          <w:lang w:eastAsia="en-US"/>
        </w:rPr>
        <w:t>Spolu PSN</w:t>
      </w:r>
      <w:r w:rsidRPr="00D260D3">
        <w:rPr>
          <w:rFonts w:ascii="Garamond" w:eastAsia="Calibri" w:hAnsi="Garamond" w:cs="Times New Roman"/>
          <w:b/>
          <w:sz w:val="20"/>
          <w:szCs w:val="20"/>
          <w:lang w:eastAsia="en-US"/>
        </w:rPr>
        <w:t>:   49 kusov</w:t>
      </w:r>
    </w:p>
    <w:p w14:paraId="13F62993" w14:textId="77777777" w:rsidR="00D260D3" w:rsidRPr="00D260D3" w:rsidRDefault="00D260D3" w:rsidP="00D260D3">
      <w:pPr>
        <w:spacing w:after="160" w:line="240" w:lineRule="auto"/>
        <w:ind w:firstLine="283"/>
        <w:jc w:val="both"/>
        <w:rPr>
          <w:rFonts w:ascii="Garamond" w:eastAsia="Calibri" w:hAnsi="Garamond" w:cs="Times New Roman"/>
          <w:b/>
          <w:sz w:val="20"/>
          <w:szCs w:val="20"/>
          <w:lang w:eastAsia="en-US"/>
        </w:rPr>
      </w:pPr>
      <w:r w:rsidRPr="00D260D3">
        <w:rPr>
          <w:rFonts w:ascii="Garamond" w:eastAsia="Calibri" w:hAnsi="Garamond" w:cs="Times New Roman"/>
          <w:b/>
          <w:sz w:val="20"/>
          <w:szCs w:val="20"/>
          <w:lang w:eastAsia="en-US"/>
        </w:rPr>
        <w:t>Všetky v objektoch DPB, a. s. v rámci územia Bratislavy.</w:t>
      </w:r>
    </w:p>
    <w:p w14:paraId="65A5A74B" w14:textId="77777777" w:rsidR="00D260D3" w:rsidRPr="00D260D3" w:rsidRDefault="00D260D3" w:rsidP="00D260D3">
      <w:pPr>
        <w:spacing w:after="160" w:line="240" w:lineRule="auto"/>
        <w:jc w:val="both"/>
        <w:rPr>
          <w:rFonts w:ascii="Garamond" w:eastAsia="Calibri" w:hAnsi="Garamond" w:cs="Times New Roman"/>
          <w:lang w:eastAsia="en-US"/>
        </w:rPr>
      </w:pPr>
      <w:r w:rsidRPr="00D260D3">
        <w:rPr>
          <w:rFonts w:ascii="Garamond" w:eastAsia="Calibri" w:hAnsi="Garamond" w:cs="Times New Roman"/>
          <w:lang w:eastAsia="en-US"/>
        </w:rPr>
        <w:t xml:space="preserve">   </w:t>
      </w:r>
    </w:p>
    <w:p w14:paraId="1F0FDF9C" w14:textId="77777777" w:rsidR="00D260D3" w:rsidRPr="00D260D3" w:rsidRDefault="00D260D3" w:rsidP="00D260D3">
      <w:pPr>
        <w:spacing w:after="160" w:line="240" w:lineRule="auto"/>
        <w:ind w:firstLine="283"/>
        <w:jc w:val="both"/>
        <w:rPr>
          <w:rFonts w:ascii="Garamond" w:eastAsia="Calibri" w:hAnsi="Garamond" w:cs="Times New Roman"/>
          <w:b/>
          <w:sz w:val="28"/>
          <w:szCs w:val="28"/>
          <w:u w:val="single"/>
          <w:lang w:eastAsia="en-US"/>
        </w:rPr>
      </w:pPr>
      <w:r w:rsidRPr="00D260D3">
        <w:rPr>
          <w:rFonts w:ascii="Garamond" w:eastAsia="Calibri" w:hAnsi="Garamond" w:cs="Times New Roman"/>
          <w:b/>
          <w:sz w:val="28"/>
          <w:szCs w:val="28"/>
          <w:lang w:eastAsia="en-US"/>
        </w:rPr>
        <w:t xml:space="preserve">B </w:t>
      </w:r>
      <w:r w:rsidRPr="00D260D3">
        <w:rPr>
          <w:rFonts w:ascii="Garamond" w:eastAsia="Calibri" w:hAnsi="Garamond" w:cs="Times New Roman"/>
          <w:b/>
          <w:sz w:val="28"/>
          <w:szCs w:val="28"/>
          <w:lang w:eastAsia="en-US"/>
        </w:rPr>
        <w:tab/>
      </w:r>
      <w:r w:rsidRPr="00D260D3">
        <w:rPr>
          <w:rFonts w:ascii="Garamond" w:eastAsia="Calibri" w:hAnsi="Garamond" w:cs="Times New Roman"/>
          <w:b/>
          <w:sz w:val="28"/>
          <w:szCs w:val="28"/>
          <w:u w:val="single"/>
          <w:lang w:eastAsia="en-US"/>
        </w:rPr>
        <w:t>Údržba a kontrola  uzatvoreného televízneho okruhu (CCTV)</w:t>
      </w:r>
    </w:p>
    <w:p w14:paraId="3F0224B6" w14:textId="77777777" w:rsidR="00D260D3" w:rsidRPr="00D260D3" w:rsidRDefault="00D260D3" w:rsidP="003B0586">
      <w:pPr>
        <w:numPr>
          <w:ilvl w:val="0"/>
          <w:numId w:val="27"/>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údržba a kontrola funkčnosti CCTV – </w:t>
      </w:r>
      <w:r w:rsidRPr="00D260D3">
        <w:rPr>
          <w:rFonts w:ascii="Garamond" w:eastAsia="Calibri" w:hAnsi="Garamond" w:cs="Times New Roman"/>
          <w:b/>
          <w:bCs/>
          <w:sz w:val="20"/>
          <w:szCs w:val="20"/>
          <w:lang w:eastAsia="en-US"/>
        </w:rPr>
        <w:t>jedenkrát za dva roky,</w:t>
      </w:r>
    </w:p>
    <w:p w14:paraId="50472711" w14:textId="77777777" w:rsidR="00D260D3" w:rsidRPr="00D260D3" w:rsidRDefault="00D260D3" w:rsidP="003B0586">
      <w:pPr>
        <w:numPr>
          <w:ilvl w:val="0"/>
          <w:numId w:val="27"/>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kontrola napájania kamier a záznamového zariadenia - </w:t>
      </w:r>
      <w:r w:rsidRPr="00D260D3">
        <w:rPr>
          <w:rFonts w:ascii="Garamond" w:eastAsia="Calibri" w:hAnsi="Garamond" w:cs="Times New Roman"/>
          <w:b/>
          <w:sz w:val="20"/>
          <w:szCs w:val="20"/>
          <w:lang w:eastAsia="en-US"/>
        </w:rPr>
        <w:t>jedenkrát za dva roky,</w:t>
      </w:r>
    </w:p>
    <w:p w14:paraId="54B2A5EB" w14:textId="77777777" w:rsidR="00D260D3" w:rsidRPr="00D260D3" w:rsidRDefault="00D260D3" w:rsidP="003B0586">
      <w:pPr>
        <w:numPr>
          <w:ilvl w:val="0"/>
          <w:numId w:val="27"/>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kontrola správnosti záznamu - </w:t>
      </w:r>
      <w:r w:rsidRPr="00D260D3">
        <w:rPr>
          <w:rFonts w:ascii="Garamond" w:eastAsia="Calibri" w:hAnsi="Garamond" w:cs="Times New Roman"/>
          <w:b/>
          <w:sz w:val="20"/>
          <w:szCs w:val="20"/>
          <w:lang w:eastAsia="en-US"/>
        </w:rPr>
        <w:t>jedenkrát za dva roky,</w:t>
      </w:r>
    </w:p>
    <w:p w14:paraId="6494140B" w14:textId="77777777" w:rsidR="00D260D3" w:rsidRPr="00D260D3" w:rsidRDefault="00D260D3" w:rsidP="003B0586">
      <w:pPr>
        <w:numPr>
          <w:ilvl w:val="0"/>
          <w:numId w:val="27"/>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kontrola HDD - </w:t>
      </w:r>
      <w:r w:rsidRPr="00D260D3">
        <w:rPr>
          <w:rFonts w:ascii="Garamond" w:eastAsia="Calibri" w:hAnsi="Garamond" w:cs="Times New Roman"/>
          <w:b/>
          <w:sz w:val="20"/>
          <w:szCs w:val="20"/>
          <w:lang w:eastAsia="en-US"/>
        </w:rPr>
        <w:t>jedenkrát za dva roky,</w:t>
      </w:r>
    </w:p>
    <w:p w14:paraId="1FD1C483" w14:textId="77777777" w:rsidR="00D260D3" w:rsidRPr="00D260D3" w:rsidRDefault="00D260D3" w:rsidP="003B0586">
      <w:pPr>
        <w:numPr>
          <w:ilvl w:val="0"/>
          <w:numId w:val="27"/>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kontrola sieťového pripojenia a prenosu obrazu - </w:t>
      </w:r>
      <w:r w:rsidRPr="00D260D3">
        <w:rPr>
          <w:rFonts w:ascii="Garamond" w:eastAsia="Calibri" w:hAnsi="Garamond" w:cs="Times New Roman"/>
          <w:b/>
          <w:sz w:val="20"/>
          <w:szCs w:val="20"/>
          <w:lang w:eastAsia="en-US"/>
        </w:rPr>
        <w:t>jedenkrát za dva roky,</w:t>
      </w:r>
    </w:p>
    <w:p w14:paraId="4D6C9940" w14:textId="77777777" w:rsidR="00D260D3" w:rsidRPr="00D260D3" w:rsidRDefault="00D260D3" w:rsidP="003B0586">
      <w:pPr>
        <w:numPr>
          <w:ilvl w:val="0"/>
          <w:numId w:val="27"/>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odborné prehliadky CCTV </w:t>
      </w:r>
      <w:r w:rsidRPr="00D260D3">
        <w:rPr>
          <w:rFonts w:ascii="Garamond" w:eastAsia="Calibri" w:hAnsi="Garamond" w:cs="Times New Roman"/>
          <w:b/>
          <w:sz w:val="20"/>
          <w:szCs w:val="20"/>
          <w:lang w:eastAsia="en-US"/>
        </w:rPr>
        <w:t>jedenkrát za dva roky</w:t>
      </w:r>
      <w:r w:rsidRPr="00D260D3">
        <w:rPr>
          <w:rFonts w:ascii="Garamond" w:eastAsia="Calibri" w:hAnsi="Garamond" w:cs="Times New Roman"/>
          <w:sz w:val="20"/>
          <w:szCs w:val="20"/>
          <w:lang w:eastAsia="en-US"/>
        </w:rPr>
        <w:t>, prečistenie optiky kamier a záznamového zariadenia,</w:t>
      </w:r>
    </w:p>
    <w:p w14:paraId="5A4006E9" w14:textId="77777777" w:rsidR="00D260D3" w:rsidRPr="00D260D3" w:rsidRDefault="00D260D3" w:rsidP="003B0586">
      <w:pPr>
        <w:numPr>
          <w:ilvl w:val="0"/>
          <w:numId w:val="27"/>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periodické odborné kontroly a funkčné skúšky celého CCTV, DVR, NVR, záznamu  HDD, napájania, záložného zdroja a internetového sieťového pripojenia a prenosu obrazu - </w:t>
      </w:r>
      <w:r w:rsidRPr="00D260D3">
        <w:rPr>
          <w:rFonts w:ascii="Garamond" w:eastAsia="Calibri" w:hAnsi="Garamond" w:cs="Times New Roman"/>
          <w:b/>
          <w:sz w:val="20"/>
          <w:szCs w:val="20"/>
          <w:lang w:eastAsia="en-US"/>
        </w:rPr>
        <w:t>jedenkrát za dva roky</w:t>
      </w:r>
      <w:r w:rsidRPr="00D260D3">
        <w:rPr>
          <w:rFonts w:ascii="Garamond" w:eastAsia="Calibri" w:hAnsi="Garamond" w:cs="Times New Roman"/>
          <w:sz w:val="20"/>
          <w:szCs w:val="20"/>
          <w:lang w:eastAsia="en-US"/>
        </w:rPr>
        <w:t>.</w:t>
      </w:r>
    </w:p>
    <w:p w14:paraId="6556109A" w14:textId="77777777" w:rsidR="00D260D3" w:rsidRPr="00D260D3" w:rsidRDefault="00D260D3" w:rsidP="003B0586">
      <w:pPr>
        <w:numPr>
          <w:ilvl w:val="0"/>
          <w:numId w:val="27"/>
        </w:numPr>
        <w:spacing w:after="160" w:line="240" w:lineRule="auto"/>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Predloženie písomnej správy objednávateľovi o vykonaní kontroly v lehote do 15 dní</w:t>
      </w:r>
    </w:p>
    <w:p w14:paraId="31C7DCBB"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p>
    <w:p w14:paraId="5B6BC447" w14:textId="77777777" w:rsidR="00D260D3" w:rsidRPr="00D260D3" w:rsidRDefault="00D260D3" w:rsidP="00D260D3">
      <w:pPr>
        <w:spacing w:after="160" w:line="240" w:lineRule="auto"/>
        <w:ind w:firstLine="360"/>
        <w:jc w:val="both"/>
        <w:rPr>
          <w:rFonts w:ascii="Garamond" w:eastAsia="Calibri" w:hAnsi="Garamond" w:cs="Times New Roman"/>
          <w:b/>
          <w:sz w:val="20"/>
          <w:szCs w:val="20"/>
          <w:lang w:eastAsia="en-US"/>
        </w:rPr>
      </w:pPr>
      <w:r w:rsidRPr="00D260D3">
        <w:rPr>
          <w:rFonts w:ascii="Garamond" w:eastAsia="Calibri" w:hAnsi="Garamond" w:cs="Times New Roman"/>
          <w:b/>
          <w:sz w:val="20"/>
          <w:szCs w:val="20"/>
          <w:u w:val="single"/>
          <w:lang w:eastAsia="en-US"/>
        </w:rPr>
        <w:t>Spolu systémy</w:t>
      </w:r>
      <w:r w:rsidRPr="00D260D3">
        <w:rPr>
          <w:rFonts w:ascii="Garamond" w:eastAsia="Calibri" w:hAnsi="Garamond" w:cs="Times New Roman"/>
          <w:b/>
          <w:sz w:val="20"/>
          <w:szCs w:val="20"/>
          <w:lang w:eastAsia="en-US"/>
        </w:rPr>
        <w:t xml:space="preserve">:  22 kamerových systémov. </w:t>
      </w:r>
    </w:p>
    <w:p w14:paraId="5055C989" w14:textId="77777777" w:rsidR="00D260D3" w:rsidRPr="00D260D3" w:rsidRDefault="00D260D3" w:rsidP="00D260D3">
      <w:pPr>
        <w:spacing w:after="160" w:line="240" w:lineRule="auto"/>
        <w:ind w:firstLine="360"/>
        <w:jc w:val="both"/>
        <w:rPr>
          <w:rFonts w:ascii="Garamond" w:eastAsia="Calibri" w:hAnsi="Garamond" w:cs="Times New Roman"/>
          <w:b/>
          <w:sz w:val="20"/>
          <w:szCs w:val="20"/>
          <w:lang w:eastAsia="en-US"/>
        </w:rPr>
      </w:pPr>
      <w:r w:rsidRPr="00D260D3">
        <w:rPr>
          <w:rFonts w:ascii="Garamond" w:eastAsia="Calibri" w:hAnsi="Garamond" w:cs="Times New Roman"/>
          <w:b/>
          <w:sz w:val="20"/>
          <w:szCs w:val="20"/>
          <w:u w:val="single"/>
          <w:lang w:eastAsia="en-US"/>
        </w:rPr>
        <w:t>Spolu kamery</w:t>
      </w:r>
      <w:r w:rsidRPr="00D260D3">
        <w:rPr>
          <w:rFonts w:ascii="Garamond" w:eastAsia="Calibri" w:hAnsi="Garamond" w:cs="Times New Roman"/>
          <w:b/>
          <w:sz w:val="20"/>
          <w:szCs w:val="20"/>
          <w:lang w:eastAsia="en-US"/>
        </w:rPr>
        <w:t>: 125 kamier</w:t>
      </w:r>
    </w:p>
    <w:p w14:paraId="06215C46" w14:textId="77777777" w:rsidR="00D260D3" w:rsidRPr="00D260D3" w:rsidRDefault="00D260D3" w:rsidP="00D260D3">
      <w:pPr>
        <w:spacing w:after="160" w:line="240" w:lineRule="auto"/>
        <w:ind w:firstLine="283"/>
        <w:jc w:val="both"/>
        <w:rPr>
          <w:rFonts w:ascii="Garamond" w:eastAsia="Calibri" w:hAnsi="Garamond" w:cs="Times New Roman"/>
          <w:b/>
          <w:sz w:val="20"/>
          <w:szCs w:val="20"/>
          <w:lang w:eastAsia="en-US"/>
        </w:rPr>
      </w:pPr>
      <w:r w:rsidRPr="00D260D3">
        <w:rPr>
          <w:rFonts w:ascii="Garamond" w:eastAsia="Calibri" w:hAnsi="Garamond" w:cs="Times New Roman"/>
          <w:b/>
          <w:sz w:val="20"/>
          <w:szCs w:val="20"/>
          <w:lang w:eastAsia="en-US"/>
        </w:rPr>
        <w:t xml:space="preserve"> Všetky v objektoch DPB, a. s. v rámci územia Bratislavy.</w:t>
      </w:r>
    </w:p>
    <w:p w14:paraId="48DD9231" w14:textId="77777777" w:rsidR="00D260D3" w:rsidRPr="00D260D3" w:rsidRDefault="00D260D3" w:rsidP="00D260D3">
      <w:pPr>
        <w:spacing w:after="160" w:line="240" w:lineRule="auto"/>
        <w:ind w:firstLine="283"/>
        <w:jc w:val="both"/>
        <w:rPr>
          <w:rFonts w:ascii="Garamond" w:eastAsia="Calibri" w:hAnsi="Garamond" w:cs="Times New Roman"/>
          <w:b/>
          <w:sz w:val="24"/>
          <w:szCs w:val="24"/>
          <w:lang w:eastAsia="en-US"/>
        </w:rPr>
      </w:pPr>
    </w:p>
    <w:p w14:paraId="773E3472" w14:textId="77777777" w:rsidR="00D260D3" w:rsidRPr="00D260D3" w:rsidRDefault="00D260D3" w:rsidP="00D260D3">
      <w:pPr>
        <w:spacing w:after="160" w:line="240" w:lineRule="auto"/>
        <w:ind w:firstLine="283"/>
        <w:jc w:val="both"/>
        <w:rPr>
          <w:rFonts w:ascii="Garamond" w:eastAsia="Calibri" w:hAnsi="Garamond" w:cs="Times New Roman"/>
          <w:b/>
          <w:sz w:val="28"/>
          <w:szCs w:val="28"/>
          <w:u w:val="single"/>
          <w:lang w:eastAsia="en-US"/>
        </w:rPr>
      </w:pPr>
      <w:r w:rsidRPr="00D260D3">
        <w:rPr>
          <w:rFonts w:ascii="Garamond" w:eastAsia="Calibri" w:hAnsi="Garamond" w:cs="Times New Roman"/>
          <w:b/>
          <w:sz w:val="28"/>
          <w:szCs w:val="28"/>
          <w:lang w:eastAsia="en-US"/>
        </w:rPr>
        <w:t xml:space="preserve">C   </w:t>
      </w:r>
      <w:r w:rsidRPr="00D260D3">
        <w:rPr>
          <w:rFonts w:ascii="Garamond" w:eastAsia="Calibri" w:hAnsi="Garamond" w:cs="Times New Roman"/>
          <w:b/>
          <w:sz w:val="28"/>
          <w:szCs w:val="28"/>
          <w:lang w:eastAsia="en-US"/>
        </w:rPr>
        <w:tab/>
      </w:r>
      <w:r w:rsidRPr="00D260D3">
        <w:rPr>
          <w:rFonts w:ascii="Garamond" w:eastAsia="Calibri" w:hAnsi="Garamond" w:cs="Times New Roman"/>
          <w:b/>
          <w:sz w:val="28"/>
          <w:szCs w:val="28"/>
          <w:u w:val="single"/>
          <w:lang w:eastAsia="en-US"/>
        </w:rPr>
        <w:t>Servis a servisné zásahy na zabezpečovacích systémoch</w:t>
      </w:r>
    </w:p>
    <w:p w14:paraId="286EE0AB" w14:textId="77777777" w:rsidR="00D260D3" w:rsidRPr="00D260D3" w:rsidRDefault="00D260D3" w:rsidP="003B0586">
      <w:pPr>
        <w:numPr>
          <w:ilvl w:val="0"/>
          <w:numId w:val="26"/>
        </w:numPr>
        <w:spacing w:after="160" w:line="240" w:lineRule="auto"/>
        <w:ind w:left="643"/>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diagnostika porúch PSN a CCTV,</w:t>
      </w:r>
    </w:p>
    <w:p w14:paraId="40ADBF49" w14:textId="77777777" w:rsidR="00D260D3" w:rsidRPr="00D260D3" w:rsidRDefault="00D260D3" w:rsidP="003B0586">
      <w:pPr>
        <w:numPr>
          <w:ilvl w:val="0"/>
          <w:numId w:val="26"/>
        </w:numPr>
        <w:spacing w:after="160" w:line="240" w:lineRule="auto"/>
        <w:ind w:left="643"/>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prednostné servisné zásahy do 24 hodín od nahlásenia technickej poruchy objednávateľom (oprava, nastavenia a výmena náhradného dielu ),</w:t>
      </w:r>
    </w:p>
    <w:p w14:paraId="64903214" w14:textId="77777777" w:rsidR="00D260D3" w:rsidRPr="00D260D3" w:rsidRDefault="00D260D3" w:rsidP="003B0586">
      <w:pPr>
        <w:numPr>
          <w:ilvl w:val="0"/>
          <w:numId w:val="26"/>
        </w:numPr>
        <w:spacing w:after="160" w:line="240" w:lineRule="auto"/>
        <w:ind w:left="643"/>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Výmena nefunkčných komponentov za plne funkčné podľa požiadaviek objednávateľa (výmena kamier a príslušenstva na už existujúcich systémoch PSN a CCTV).</w:t>
      </w:r>
    </w:p>
    <w:p w14:paraId="0ADE0BF3" w14:textId="0425CDBC" w:rsidR="00D260D3" w:rsidRDefault="00D260D3" w:rsidP="003B0586">
      <w:pPr>
        <w:numPr>
          <w:ilvl w:val="0"/>
          <w:numId w:val="26"/>
        </w:numPr>
        <w:spacing w:after="160" w:line="259" w:lineRule="auto"/>
        <w:ind w:left="643"/>
        <w:contextualSpacing/>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Na základe požiadavky zabezpečiť, do 48 hodín od vzniku požiadavky, stiahnutie a doručenie archívneho video záznamu z DVR umiestnených mimo vozovní DPB, a.s., v časovom úseku podľa určenia  na prenosnom dátovom úložisku USB kľúči alebo USB disku v štandardnom video formáte. </w:t>
      </w:r>
    </w:p>
    <w:p w14:paraId="3952490A" w14:textId="77777777" w:rsidR="00972C42" w:rsidRPr="00D260D3" w:rsidRDefault="00972C42" w:rsidP="00972C42">
      <w:pPr>
        <w:spacing w:after="160" w:line="259" w:lineRule="auto"/>
        <w:ind w:left="643"/>
        <w:contextualSpacing/>
        <w:jc w:val="both"/>
        <w:rPr>
          <w:rFonts w:ascii="Garamond" w:eastAsia="Calibri" w:hAnsi="Garamond" w:cs="Times New Roman"/>
          <w:sz w:val="20"/>
          <w:szCs w:val="20"/>
          <w:lang w:eastAsia="en-US"/>
        </w:rPr>
      </w:pPr>
    </w:p>
    <w:p w14:paraId="037D2539" w14:textId="77777777" w:rsidR="00D260D3" w:rsidRPr="00D260D3" w:rsidRDefault="00D260D3" w:rsidP="00D260D3">
      <w:pPr>
        <w:spacing w:after="160" w:line="240" w:lineRule="auto"/>
        <w:ind w:left="643" w:hanging="360"/>
        <w:jc w:val="both"/>
        <w:rPr>
          <w:rFonts w:ascii="Garamond" w:eastAsia="Calibri" w:hAnsi="Garamond" w:cs="Times New Roman"/>
          <w:b/>
          <w:bCs/>
          <w:sz w:val="24"/>
          <w:szCs w:val="24"/>
          <w:u w:val="single"/>
          <w:lang w:eastAsia="en-US"/>
        </w:rPr>
      </w:pPr>
      <w:r w:rsidRPr="00D260D3">
        <w:rPr>
          <w:rFonts w:ascii="Garamond" w:eastAsia="Calibri" w:hAnsi="Garamond" w:cs="Times New Roman"/>
          <w:b/>
          <w:bCs/>
          <w:sz w:val="24"/>
          <w:szCs w:val="24"/>
          <w:lang w:eastAsia="en-US"/>
        </w:rPr>
        <w:t>D</w:t>
      </w:r>
      <w:r w:rsidRPr="00D260D3">
        <w:rPr>
          <w:rFonts w:ascii="Garamond" w:eastAsia="Calibri" w:hAnsi="Garamond" w:cs="Times New Roman"/>
          <w:b/>
          <w:bCs/>
          <w:sz w:val="24"/>
          <w:szCs w:val="24"/>
          <w:lang w:eastAsia="en-US"/>
        </w:rPr>
        <w:tab/>
      </w:r>
      <w:r w:rsidRPr="00D260D3">
        <w:rPr>
          <w:rFonts w:ascii="Garamond" w:eastAsia="Calibri" w:hAnsi="Garamond" w:cs="Times New Roman"/>
          <w:b/>
          <w:bCs/>
          <w:sz w:val="24"/>
          <w:szCs w:val="24"/>
          <w:u w:val="single"/>
          <w:lang w:eastAsia="en-US"/>
        </w:rPr>
        <w:t>Dodanie a inštalácia nových zariadení (PSN a CCTV a perimetrického zabezpečenia).</w:t>
      </w:r>
    </w:p>
    <w:p w14:paraId="7309BB2B" w14:textId="77777777" w:rsidR="00D260D3" w:rsidRPr="00D260D3" w:rsidRDefault="00D260D3" w:rsidP="003B0586">
      <w:pPr>
        <w:numPr>
          <w:ilvl w:val="0"/>
          <w:numId w:val="35"/>
        </w:numPr>
        <w:spacing w:after="160" w:line="240" w:lineRule="auto"/>
        <w:contextualSpacing/>
        <w:jc w:val="both"/>
        <w:rPr>
          <w:rFonts w:ascii="Garamond" w:eastAsia="Calibri" w:hAnsi="Garamond" w:cs="Times New Roman"/>
          <w:b/>
          <w:bCs/>
          <w:sz w:val="20"/>
          <w:szCs w:val="20"/>
          <w:u w:val="single"/>
          <w:lang w:eastAsia="en-US"/>
        </w:rPr>
      </w:pPr>
      <w:r w:rsidRPr="00D260D3">
        <w:rPr>
          <w:rFonts w:ascii="Garamond" w:eastAsia="Calibri" w:hAnsi="Garamond" w:cs="Times New Roman"/>
          <w:sz w:val="20"/>
          <w:szCs w:val="20"/>
          <w:lang w:eastAsia="en-US"/>
        </w:rPr>
        <w:t xml:space="preserve">Dodanie, montáž a inštalácia nových poplachových systémov narušenia PSN a nových vnútorných uzavretých televíznych systémov CCTV  podľa požiadaviek objednávateľa. </w:t>
      </w:r>
    </w:p>
    <w:p w14:paraId="575E5B0E" w14:textId="77777777" w:rsidR="00D260D3" w:rsidRPr="00D260D3" w:rsidRDefault="00D260D3" w:rsidP="003B0586">
      <w:pPr>
        <w:numPr>
          <w:ilvl w:val="0"/>
          <w:numId w:val="35"/>
        </w:numPr>
        <w:spacing w:after="160" w:line="240" w:lineRule="auto"/>
        <w:contextualSpacing/>
        <w:jc w:val="both"/>
        <w:rPr>
          <w:rFonts w:ascii="Garamond" w:eastAsia="Calibri" w:hAnsi="Garamond" w:cs="Times New Roman"/>
          <w:lang w:eastAsia="en-US"/>
        </w:rPr>
      </w:pPr>
      <w:r w:rsidRPr="00D260D3">
        <w:rPr>
          <w:rFonts w:ascii="Garamond" w:eastAsia="Calibri" w:hAnsi="Garamond" w:cs="Times New Roman"/>
          <w:sz w:val="20"/>
          <w:szCs w:val="20"/>
          <w:lang w:eastAsia="en-US"/>
        </w:rPr>
        <w:t>Dodanie, montáž a inštalácia nového perimetrického systému zabezpečenia podľa požiadavky objednávateľa</w:t>
      </w:r>
      <w:r w:rsidRPr="00D260D3">
        <w:rPr>
          <w:rFonts w:ascii="Garamond" w:eastAsia="Calibri" w:hAnsi="Garamond" w:cs="Times New Roman"/>
          <w:lang w:eastAsia="en-US"/>
        </w:rPr>
        <w:t>.</w:t>
      </w:r>
    </w:p>
    <w:p w14:paraId="59D7FA6E" w14:textId="77777777" w:rsidR="00D260D3" w:rsidRPr="00D260D3" w:rsidRDefault="00D260D3" w:rsidP="00D260D3">
      <w:pPr>
        <w:spacing w:after="160" w:line="240" w:lineRule="auto"/>
        <w:ind w:left="360"/>
        <w:jc w:val="both"/>
        <w:rPr>
          <w:rFonts w:ascii="Garamond" w:eastAsia="Calibri" w:hAnsi="Garamond" w:cs="Times New Roman"/>
          <w:lang w:eastAsia="en-US"/>
        </w:rPr>
      </w:pPr>
    </w:p>
    <w:p w14:paraId="4DAF3FB4" w14:textId="77777777" w:rsidR="00D260D3" w:rsidRPr="00D260D3" w:rsidRDefault="00D260D3" w:rsidP="00D260D3">
      <w:pPr>
        <w:spacing w:after="160" w:line="240" w:lineRule="auto"/>
        <w:ind w:left="360"/>
        <w:jc w:val="both"/>
        <w:rPr>
          <w:rFonts w:ascii="Garamond" w:eastAsia="Calibri" w:hAnsi="Garamond" w:cs="Times New Roman"/>
          <w:lang w:eastAsia="en-US"/>
        </w:rPr>
      </w:pPr>
    </w:p>
    <w:p w14:paraId="572BABE3" w14:textId="77777777" w:rsidR="00D260D3" w:rsidRPr="00D260D3" w:rsidRDefault="00D260D3" w:rsidP="00D260D3">
      <w:pPr>
        <w:spacing w:after="160" w:line="240" w:lineRule="auto"/>
        <w:ind w:firstLine="360"/>
        <w:jc w:val="both"/>
        <w:rPr>
          <w:rFonts w:ascii="Garamond" w:eastAsia="Calibri" w:hAnsi="Garamond" w:cs="Times New Roman"/>
          <w:b/>
          <w:bCs/>
          <w:sz w:val="24"/>
          <w:szCs w:val="24"/>
          <w:u w:val="single"/>
          <w:lang w:eastAsia="en-US"/>
        </w:rPr>
      </w:pPr>
      <w:r w:rsidRPr="00D260D3">
        <w:rPr>
          <w:rFonts w:ascii="Garamond" w:eastAsia="Calibri" w:hAnsi="Garamond" w:cs="Times New Roman"/>
          <w:b/>
          <w:bCs/>
          <w:sz w:val="24"/>
          <w:szCs w:val="24"/>
          <w:u w:val="single"/>
          <w:lang w:eastAsia="en-US"/>
        </w:rPr>
        <w:t>Vysvetlivky použitých skratiek:</w:t>
      </w:r>
    </w:p>
    <w:p w14:paraId="416E18F4" w14:textId="77777777" w:rsidR="00D260D3" w:rsidRPr="00D260D3" w:rsidRDefault="00D260D3" w:rsidP="00D260D3">
      <w:pPr>
        <w:spacing w:after="160" w:line="240" w:lineRule="auto"/>
        <w:ind w:firstLine="360"/>
        <w:jc w:val="both"/>
        <w:rPr>
          <w:rFonts w:ascii="Garamond" w:eastAsia="Calibri" w:hAnsi="Garamond" w:cs="Times New Roman"/>
          <w:sz w:val="20"/>
          <w:szCs w:val="20"/>
          <w:lang w:eastAsia="en-US"/>
        </w:rPr>
      </w:pPr>
      <w:r w:rsidRPr="00D260D3">
        <w:rPr>
          <w:rFonts w:ascii="Garamond" w:eastAsia="Calibri" w:hAnsi="Garamond" w:cs="Times New Roman"/>
          <w:b/>
          <w:sz w:val="20"/>
          <w:szCs w:val="20"/>
          <w:lang w:eastAsia="en-US"/>
        </w:rPr>
        <w:t>CCTV</w:t>
      </w:r>
      <w:r w:rsidRPr="00D260D3">
        <w:rPr>
          <w:rFonts w:ascii="Garamond" w:eastAsia="Calibri" w:hAnsi="Garamond" w:cs="Times New Roman"/>
          <w:sz w:val="20"/>
          <w:szCs w:val="20"/>
          <w:lang w:eastAsia="en-US"/>
        </w:rPr>
        <w:t>-   vnútorný uzavretý televízny okruh ( kamerový systém).</w:t>
      </w:r>
    </w:p>
    <w:p w14:paraId="37C01B4A" w14:textId="6259077A" w:rsidR="00D260D3" w:rsidRPr="00D260D3" w:rsidRDefault="00D260D3" w:rsidP="00D260D3">
      <w:pPr>
        <w:spacing w:after="160" w:line="240" w:lineRule="auto"/>
        <w:ind w:firstLine="360"/>
        <w:jc w:val="both"/>
        <w:rPr>
          <w:rFonts w:ascii="Garamond" w:eastAsia="Calibri" w:hAnsi="Garamond" w:cs="Times New Roman"/>
          <w:sz w:val="20"/>
          <w:szCs w:val="20"/>
          <w:lang w:eastAsia="en-US"/>
        </w:rPr>
      </w:pPr>
      <w:r w:rsidRPr="00D260D3">
        <w:rPr>
          <w:rFonts w:ascii="Garamond" w:eastAsia="Calibri" w:hAnsi="Garamond" w:cs="Times New Roman"/>
          <w:b/>
          <w:sz w:val="20"/>
          <w:szCs w:val="20"/>
          <w:lang w:eastAsia="en-US"/>
        </w:rPr>
        <w:t>PSN</w:t>
      </w:r>
      <w:r w:rsidRPr="00D260D3">
        <w:rPr>
          <w:rFonts w:ascii="Garamond" w:eastAsia="Calibri" w:hAnsi="Garamond" w:cs="Times New Roman"/>
          <w:sz w:val="20"/>
          <w:szCs w:val="20"/>
          <w:lang w:eastAsia="en-US"/>
        </w:rPr>
        <w:t xml:space="preserve"> -      poplachový systém narušenia </w:t>
      </w:r>
    </w:p>
    <w:p w14:paraId="5FE3A6C5" w14:textId="77777777" w:rsidR="00D260D3" w:rsidRPr="00D260D3" w:rsidRDefault="00D260D3" w:rsidP="00D260D3">
      <w:pPr>
        <w:spacing w:after="160" w:line="240" w:lineRule="auto"/>
        <w:ind w:firstLine="360"/>
        <w:jc w:val="both"/>
        <w:rPr>
          <w:rFonts w:ascii="Garamond" w:eastAsia="Calibri" w:hAnsi="Garamond" w:cs="Times New Roman"/>
          <w:sz w:val="20"/>
          <w:szCs w:val="20"/>
          <w:lang w:eastAsia="en-US"/>
        </w:rPr>
      </w:pPr>
      <w:r w:rsidRPr="00D260D3">
        <w:rPr>
          <w:rFonts w:ascii="Garamond" w:eastAsia="Calibri" w:hAnsi="Garamond" w:cs="Times New Roman"/>
          <w:b/>
          <w:sz w:val="20"/>
          <w:szCs w:val="20"/>
          <w:lang w:eastAsia="en-US"/>
        </w:rPr>
        <w:t xml:space="preserve">PIR         </w:t>
      </w:r>
      <w:r w:rsidRPr="00D260D3">
        <w:rPr>
          <w:rFonts w:ascii="Garamond" w:eastAsia="Calibri" w:hAnsi="Garamond" w:cs="Times New Roman"/>
          <w:sz w:val="20"/>
          <w:szCs w:val="20"/>
          <w:lang w:eastAsia="en-US"/>
        </w:rPr>
        <w:t>detektor – určený na ochranu interiérov prostredníctvom detekcie pohybu).</w:t>
      </w:r>
    </w:p>
    <w:p w14:paraId="3B81B8F2" w14:textId="77777777" w:rsidR="00D260D3" w:rsidRPr="00D260D3" w:rsidRDefault="00D260D3" w:rsidP="00D260D3">
      <w:pPr>
        <w:spacing w:after="160" w:line="240" w:lineRule="auto"/>
        <w:ind w:firstLine="360"/>
        <w:jc w:val="both"/>
        <w:rPr>
          <w:rFonts w:ascii="Garamond" w:eastAsia="Calibri" w:hAnsi="Garamond" w:cs="Times New Roman"/>
          <w:sz w:val="20"/>
          <w:szCs w:val="20"/>
          <w:lang w:eastAsia="en-US"/>
        </w:rPr>
      </w:pPr>
      <w:r w:rsidRPr="00D260D3">
        <w:rPr>
          <w:rFonts w:ascii="Garamond" w:eastAsia="Calibri" w:hAnsi="Garamond" w:cs="Times New Roman"/>
          <w:b/>
          <w:sz w:val="20"/>
          <w:szCs w:val="20"/>
          <w:lang w:eastAsia="en-US"/>
        </w:rPr>
        <w:t>DVR</w:t>
      </w:r>
      <w:r w:rsidRPr="00D260D3">
        <w:rPr>
          <w:rFonts w:ascii="Garamond" w:eastAsia="Calibri" w:hAnsi="Garamond" w:cs="Times New Roman"/>
          <w:sz w:val="20"/>
          <w:szCs w:val="20"/>
          <w:lang w:eastAsia="en-US"/>
        </w:rPr>
        <w:t xml:space="preserve"> –    digitálny video rekordér na zaznamenávanie videa v digitálnom formáte</w:t>
      </w:r>
    </w:p>
    <w:p w14:paraId="7AA0EC89" w14:textId="77777777" w:rsidR="00D260D3" w:rsidRPr="00D260D3" w:rsidRDefault="00D260D3" w:rsidP="00D260D3">
      <w:pPr>
        <w:spacing w:after="160" w:line="240" w:lineRule="auto"/>
        <w:ind w:firstLine="360"/>
        <w:jc w:val="both"/>
        <w:rPr>
          <w:rFonts w:ascii="Garamond" w:eastAsia="Calibri" w:hAnsi="Garamond" w:cs="Times New Roman"/>
          <w:sz w:val="20"/>
          <w:szCs w:val="20"/>
          <w:lang w:eastAsia="en-US"/>
        </w:rPr>
      </w:pPr>
      <w:r w:rsidRPr="00D260D3">
        <w:rPr>
          <w:rFonts w:ascii="Garamond" w:eastAsia="Calibri" w:hAnsi="Garamond" w:cs="Times New Roman"/>
          <w:b/>
          <w:sz w:val="20"/>
          <w:szCs w:val="20"/>
          <w:lang w:eastAsia="en-US"/>
        </w:rPr>
        <w:t xml:space="preserve">HDD </w:t>
      </w:r>
      <w:r w:rsidRPr="00D260D3">
        <w:rPr>
          <w:rFonts w:ascii="Garamond" w:eastAsia="Calibri" w:hAnsi="Garamond" w:cs="Times New Roman"/>
          <w:sz w:val="20"/>
          <w:szCs w:val="20"/>
          <w:lang w:eastAsia="en-US"/>
        </w:rPr>
        <w:t>-     pevný disk na uchovávanie dát v systémoch</w:t>
      </w:r>
    </w:p>
    <w:p w14:paraId="0A9F2EB2" w14:textId="77777777" w:rsidR="00D260D3" w:rsidRPr="00D260D3" w:rsidRDefault="00D260D3" w:rsidP="00D260D3">
      <w:pPr>
        <w:spacing w:after="160" w:line="240" w:lineRule="auto"/>
        <w:ind w:left="360"/>
        <w:jc w:val="both"/>
        <w:rPr>
          <w:rFonts w:ascii="Garamond" w:eastAsia="Calibri" w:hAnsi="Garamond" w:cs="Times New Roman"/>
          <w:sz w:val="20"/>
          <w:szCs w:val="20"/>
          <w:lang w:eastAsia="en-US"/>
        </w:rPr>
      </w:pPr>
      <w:r w:rsidRPr="00D260D3">
        <w:rPr>
          <w:rFonts w:ascii="Garamond" w:eastAsia="Calibri" w:hAnsi="Garamond" w:cs="Times New Roman"/>
          <w:b/>
          <w:sz w:val="20"/>
          <w:szCs w:val="20"/>
          <w:lang w:eastAsia="en-US"/>
        </w:rPr>
        <w:t xml:space="preserve">NVR </w:t>
      </w:r>
      <w:r w:rsidRPr="00D260D3">
        <w:rPr>
          <w:rFonts w:ascii="Garamond" w:eastAsia="Calibri" w:hAnsi="Garamond" w:cs="Times New Roman"/>
          <w:sz w:val="20"/>
          <w:szCs w:val="20"/>
          <w:lang w:eastAsia="en-US"/>
        </w:rPr>
        <w:t xml:space="preserve">- počítačový systém na zaznamenávanie videa na disketové jednotky napr. </w:t>
      </w:r>
    </w:p>
    <w:p w14:paraId="17CF1DEF" w14:textId="77777777" w:rsidR="00D260D3" w:rsidRPr="00D260D3" w:rsidRDefault="00D260D3" w:rsidP="00D260D3">
      <w:pPr>
        <w:spacing w:after="160" w:line="240" w:lineRule="auto"/>
        <w:ind w:left="360"/>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(pamäťové karty, disky a pod. )</w:t>
      </w:r>
    </w:p>
    <w:p w14:paraId="7FBC274C" w14:textId="77777777" w:rsidR="00D260D3" w:rsidRPr="00D260D3" w:rsidRDefault="00D260D3" w:rsidP="00D260D3">
      <w:pPr>
        <w:spacing w:after="160" w:line="240" w:lineRule="auto"/>
        <w:ind w:firstLine="360"/>
        <w:jc w:val="both"/>
        <w:rPr>
          <w:rFonts w:ascii="Garamond" w:eastAsia="Calibri" w:hAnsi="Garamond" w:cs="Times New Roman"/>
          <w:sz w:val="20"/>
          <w:szCs w:val="20"/>
          <w:lang w:eastAsia="en-US"/>
        </w:rPr>
      </w:pPr>
      <w:r w:rsidRPr="00D260D3">
        <w:rPr>
          <w:rFonts w:ascii="Garamond" w:eastAsia="Calibri" w:hAnsi="Garamond" w:cs="Times New Roman"/>
          <w:b/>
          <w:sz w:val="20"/>
          <w:szCs w:val="20"/>
          <w:lang w:eastAsia="en-US"/>
        </w:rPr>
        <w:t>PCO -</w:t>
      </w:r>
      <w:r w:rsidRPr="00D260D3">
        <w:rPr>
          <w:rFonts w:ascii="Garamond" w:eastAsia="Calibri" w:hAnsi="Garamond" w:cs="Times New Roman"/>
          <w:sz w:val="20"/>
          <w:szCs w:val="20"/>
          <w:lang w:eastAsia="en-US"/>
        </w:rPr>
        <w:t xml:space="preserve">     pult centrálnej ochrany (služba ochrany objektov).</w:t>
      </w:r>
    </w:p>
    <w:p w14:paraId="703C87C4" w14:textId="77777777" w:rsidR="00D260D3" w:rsidRPr="00D260D3" w:rsidRDefault="00D260D3" w:rsidP="00D260D3">
      <w:pPr>
        <w:spacing w:after="160" w:line="240" w:lineRule="auto"/>
        <w:ind w:left="360"/>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Profilaktika</w:t>
      </w:r>
      <w:r w:rsidRPr="00D260D3">
        <w:rPr>
          <w:rFonts w:ascii="Garamond" w:eastAsia="Calibri" w:hAnsi="Garamond" w:cs="Times New Roman"/>
          <w:sz w:val="20"/>
          <w:szCs w:val="20"/>
          <w:lang w:eastAsia="en-US"/>
        </w:rPr>
        <w:t> - pravidelná kontrolná, nastavovacia a kalibračná činnosť k zabezpečeniu presnej činnosti technológií, prístrojov a zariadení.</w:t>
      </w:r>
    </w:p>
    <w:p w14:paraId="5D315F77" w14:textId="77777777" w:rsidR="00D260D3" w:rsidRPr="00D260D3" w:rsidRDefault="00D260D3" w:rsidP="00D260D3">
      <w:pPr>
        <w:spacing w:after="160" w:line="240" w:lineRule="auto"/>
        <w:jc w:val="center"/>
        <w:rPr>
          <w:rFonts w:ascii="Garamond" w:eastAsia="Calibri" w:hAnsi="Garamond" w:cs="Times New Roman"/>
          <w:b/>
          <w:sz w:val="28"/>
          <w:szCs w:val="28"/>
          <w:u w:val="single"/>
          <w:lang w:eastAsia="en-US"/>
        </w:rPr>
      </w:pPr>
    </w:p>
    <w:p w14:paraId="4A283C69" w14:textId="77777777" w:rsidR="00D260D3" w:rsidRPr="00D260D3" w:rsidRDefault="00D260D3" w:rsidP="00D260D3">
      <w:pPr>
        <w:spacing w:after="160" w:line="240" w:lineRule="auto"/>
        <w:jc w:val="center"/>
        <w:rPr>
          <w:rFonts w:ascii="Garamond" w:eastAsia="Calibri" w:hAnsi="Garamond" w:cs="Times New Roman"/>
          <w:b/>
          <w:sz w:val="28"/>
          <w:szCs w:val="28"/>
          <w:u w:val="single"/>
          <w:lang w:eastAsia="en-US"/>
        </w:rPr>
      </w:pPr>
    </w:p>
    <w:p w14:paraId="04A25C5E" w14:textId="77777777" w:rsidR="00D260D3" w:rsidRPr="00D260D3" w:rsidRDefault="00D260D3" w:rsidP="00D260D3">
      <w:pPr>
        <w:spacing w:after="160" w:line="240" w:lineRule="auto"/>
        <w:jc w:val="center"/>
        <w:rPr>
          <w:rFonts w:ascii="Garamond" w:eastAsia="Calibri" w:hAnsi="Garamond" w:cs="Times New Roman"/>
          <w:b/>
          <w:sz w:val="28"/>
          <w:szCs w:val="28"/>
          <w:u w:val="single"/>
          <w:lang w:eastAsia="en-US"/>
        </w:rPr>
      </w:pPr>
    </w:p>
    <w:p w14:paraId="63BE3BEB" w14:textId="77777777" w:rsidR="00D260D3" w:rsidRPr="00D260D3" w:rsidRDefault="00D260D3" w:rsidP="00D260D3">
      <w:pPr>
        <w:spacing w:after="160" w:line="240" w:lineRule="auto"/>
        <w:jc w:val="center"/>
        <w:rPr>
          <w:rFonts w:ascii="Garamond" w:eastAsia="Calibri" w:hAnsi="Garamond" w:cs="Times New Roman"/>
          <w:b/>
          <w:sz w:val="28"/>
          <w:szCs w:val="28"/>
          <w:u w:val="single"/>
          <w:lang w:eastAsia="en-US"/>
        </w:rPr>
      </w:pPr>
    </w:p>
    <w:p w14:paraId="140D81F0" w14:textId="3450941D" w:rsidR="00D260D3" w:rsidRDefault="00D260D3" w:rsidP="00D260D3">
      <w:pPr>
        <w:spacing w:after="160" w:line="240" w:lineRule="auto"/>
        <w:jc w:val="center"/>
        <w:rPr>
          <w:rFonts w:ascii="Garamond" w:eastAsia="Calibri" w:hAnsi="Garamond" w:cs="Times New Roman"/>
          <w:b/>
          <w:sz w:val="28"/>
          <w:szCs w:val="28"/>
          <w:u w:val="single"/>
          <w:lang w:eastAsia="en-US"/>
        </w:rPr>
      </w:pPr>
    </w:p>
    <w:p w14:paraId="124EDD0D" w14:textId="7682FE42" w:rsidR="00D260D3" w:rsidRDefault="00D260D3" w:rsidP="00D260D3">
      <w:pPr>
        <w:spacing w:after="160" w:line="240" w:lineRule="auto"/>
        <w:jc w:val="center"/>
        <w:rPr>
          <w:rFonts w:ascii="Garamond" w:eastAsia="Calibri" w:hAnsi="Garamond" w:cs="Times New Roman"/>
          <w:b/>
          <w:sz w:val="28"/>
          <w:szCs w:val="28"/>
          <w:u w:val="single"/>
          <w:lang w:eastAsia="en-US"/>
        </w:rPr>
      </w:pPr>
    </w:p>
    <w:p w14:paraId="1A610F35" w14:textId="18912705" w:rsidR="00D260D3" w:rsidRDefault="00D260D3" w:rsidP="00D260D3">
      <w:pPr>
        <w:spacing w:after="160" w:line="240" w:lineRule="auto"/>
        <w:jc w:val="center"/>
        <w:rPr>
          <w:rFonts w:ascii="Garamond" w:eastAsia="Calibri" w:hAnsi="Garamond" w:cs="Times New Roman"/>
          <w:b/>
          <w:sz w:val="28"/>
          <w:szCs w:val="28"/>
          <w:u w:val="single"/>
          <w:lang w:eastAsia="en-US"/>
        </w:rPr>
      </w:pPr>
    </w:p>
    <w:p w14:paraId="1392983A" w14:textId="79E69F64" w:rsidR="00D260D3" w:rsidRDefault="00D260D3" w:rsidP="00D260D3">
      <w:pPr>
        <w:spacing w:after="160" w:line="240" w:lineRule="auto"/>
        <w:jc w:val="center"/>
        <w:rPr>
          <w:rFonts w:ascii="Garamond" w:eastAsia="Calibri" w:hAnsi="Garamond" w:cs="Times New Roman"/>
          <w:b/>
          <w:sz w:val="28"/>
          <w:szCs w:val="28"/>
          <w:u w:val="single"/>
          <w:lang w:eastAsia="en-US"/>
        </w:rPr>
      </w:pPr>
    </w:p>
    <w:p w14:paraId="1F7DB39F" w14:textId="55D240B0" w:rsidR="00D260D3" w:rsidRDefault="00D260D3" w:rsidP="00D260D3">
      <w:pPr>
        <w:spacing w:after="160" w:line="240" w:lineRule="auto"/>
        <w:jc w:val="center"/>
        <w:rPr>
          <w:rFonts w:ascii="Garamond" w:eastAsia="Calibri" w:hAnsi="Garamond" w:cs="Times New Roman"/>
          <w:b/>
          <w:sz w:val="28"/>
          <w:szCs w:val="28"/>
          <w:u w:val="single"/>
          <w:lang w:eastAsia="en-US"/>
        </w:rPr>
      </w:pPr>
    </w:p>
    <w:p w14:paraId="7E089499" w14:textId="2A39AAAB" w:rsidR="00972C42" w:rsidRDefault="00972C42" w:rsidP="00D260D3">
      <w:pPr>
        <w:spacing w:after="160" w:line="240" w:lineRule="auto"/>
        <w:jc w:val="center"/>
        <w:rPr>
          <w:rFonts w:ascii="Garamond" w:eastAsia="Calibri" w:hAnsi="Garamond" w:cs="Times New Roman"/>
          <w:b/>
          <w:sz w:val="28"/>
          <w:szCs w:val="28"/>
          <w:u w:val="single"/>
          <w:lang w:eastAsia="en-US"/>
        </w:rPr>
      </w:pPr>
    </w:p>
    <w:p w14:paraId="015529FB" w14:textId="3B383D14" w:rsidR="00972C42" w:rsidRDefault="00972C42" w:rsidP="00D260D3">
      <w:pPr>
        <w:spacing w:after="160" w:line="240" w:lineRule="auto"/>
        <w:jc w:val="center"/>
        <w:rPr>
          <w:rFonts w:ascii="Garamond" w:eastAsia="Calibri" w:hAnsi="Garamond" w:cs="Times New Roman"/>
          <w:b/>
          <w:sz w:val="28"/>
          <w:szCs w:val="28"/>
          <w:u w:val="single"/>
          <w:lang w:eastAsia="en-US"/>
        </w:rPr>
      </w:pPr>
    </w:p>
    <w:p w14:paraId="778BF943" w14:textId="4FE67234" w:rsidR="00972C42" w:rsidRDefault="00972C42" w:rsidP="00D260D3">
      <w:pPr>
        <w:spacing w:after="160" w:line="240" w:lineRule="auto"/>
        <w:jc w:val="center"/>
        <w:rPr>
          <w:rFonts w:ascii="Garamond" w:eastAsia="Calibri" w:hAnsi="Garamond" w:cs="Times New Roman"/>
          <w:b/>
          <w:sz w:val="28"/>
          <w:szCs w:val="28"/>
          <w:u w:val="single"/>
          <w:lang w:eastAsia="en-US"/>
        </w:rPr>
      </w:pPr>
    </w:p>
    <w:p w14:paraId="56B82043" w14:textId="70BA8F57" w:rsidR="00972C42" w:rsidRDefault="00972C42" w:rsidP="00D260D3">
      <w:pPr>
        <w:spacing w:after="160" w:line="240" w:lineRule="auto"/>
        <w:jc w:val="center"/>
        <w:rPr>
          <w:rFonts w:ascii="Garamond" w:eastAsia="Calibri" w:hAnsi="Garamond" w:cs="Times New Roman"/>
          <w:b/>
          <w:sz w:val="28"/>
          <w:szCs w:val="28"/>
          <w:u w:val="single"/>
          <w:lang w:eastAsia="en-US"/>
        </w:rPr>
      </w:pPr>
    </w:p>
    <w:p w14:paraId="4019F71D" w14:textId="77777777" w:rsidR="00972C42" w:rsidRPr="00D260D3" w:rsidRDefault="00972C42" w:rsidP="00D260D3">
      <w:pPr>
        <w:spacing w:after="160" w:line="240" w:lineRule="auto"/>
        <w:jc w:val="center"/>
        <w:rPr>
          <w:rFonts w:ascii="Garamond" w:eastAsia="Calibri" w:hAnsi="Garamond" w:cs="Times New Roman"/>
          <w:b/>
          <w:sz w:val="28"/>
          <w:szCs w:val="28"/>
          <w:u w:val="single"/>
          <w:lang w:eastAsia="en-US"/>
        </w:rPr>
      </w:pPr>
    </w:p>
    <w:p w14:paraId="653E8650" w14:textId="77777777" w:rsidR="00D260D3" w:rsidRPr="00D260D3" w:rsidRDefault="00D260D3" w:rsidP="00D260D3">
      <w:pPr>
        <w:spacing w:after="160" w:line="240" w:lineRule="auto"/>
        <w:jc w:val="center"/>
        <w:rPr>
          <w:rFonts w:ascii="Garamond" w:eastAsia="Calibri" w:hAnsi="Garamond" w:cs="Times New Roman"/>
          <w:b/>
          <w:sz w:val="28"/>
          <w:szCs w:val="28"/>
          <w:u w:val="single"/>
          <w:lang w:eastAsia="en-US"/>
        </w:rPr>
      </w:pPr>
    </w:p>
    <w:p w14:paraId="7B591A27" w14:textId="77777777" w:rsidR="009F576D" w:rsidRDefault="009F576D">
      <w:pPr>
        <w:rPr>
          <w:rFonts w:ascii="Garamond" w:hAnsi="Garamond"/>
          <w:b/>
          <w:bCs/>
          <w:color w:val="000000"/>
          <w:sz w:val="20"/>
          <w:szCs w:val="20"/>
        </w:rPr>
      </w:pPr>
      <w:r>
        <w:rPr>
          <w:rFonts w:ascii="Garamond" w:hAnsi="Garamond"/>
          <w:b/>
          <w:bCs/>
          <w:color w:val="000000"/>
          <w:sz w:val="20"/>
          <w:szCs w:val="20"/>
        </w:rPr>
        <w:br w:type="page"/>
      </w:r>
    </w:p>
    <w:p w14:paraId="7C5248F6" w14:textId="3B63B665" w:rsidR="00D260D3" w:rsidRPr="0060415D" w:rsidRDefault="00D260D3" w:rsidP="00D260D3">
      <w:pPr>
        <w:keepNext/>
        <w:keepLines/>
        <w:spacing w:after="0" w:line="240" w:lineRule="auto"/>
        <w:jc w:val="center"/>
        <w:rPr>
          <w:rFonts w:ascii="Garamond" w:hAnsi="Garamond"/>
          <w:b/>
          <w:bCs/>
          <w:color w:val="000000"/>
          <w:sz w:val="20"/>
          <w:szCs w:val="20"/>
        </w:rPr>
      </w:pPr>
      <w:r w:rsidRPr="0060415D">
        <w:rPr>
          <w:rFonts w:ascii="Garamond" w:hAnsi="Garamond"/>
          <w:b/>
          <w:bCs/>
          <w:color w:val="000000"/>
          <w:sz w:val="20"/>
          <w:szCs w:val="20"/>
        </w:rPr>
        <w:lastRenderedPageBreak/>
        <w:t>PRÍLOHA 2</w:t>
      </w:r>
    </w:p>
    <w:p w14:paraId="7BC609E9" w14:textId="77777777" w:rsidR="00D260D3" w:rsidRPr="0060415D" w:rsidRDefault="00D260D3" w:rsidP="00D260D3">
      <w:pPr>
        <w:keepNext/>
        <w:keepLines/>
        <w:spacing w:after="0" w:line="240" w:lineRule="auto"/>
        <w:jc w:val="center"/>
        <w:rPr>
          <w:rFonts w:ascii="Garamond" w:hAnsi="Garamond"/>
          <w:b/>
          <w:bCs/>
          <w:color w:val="000000"/>
          <w:sz w:val="20"/>
          <w:szCs w:val="20"/>
        </w:rPr>
      </w:pPr>
    </w:p>
    <w:p w14:paraId="77773C48" w14:textId="77777777" w:rsidR="00D260D3" w:rsidRPr="00D260D3" w:rsidRDefault="00D260D3" w:rsidP="00D260D3">
      <w:pPr>
        <w:keepNext/>
        <w:keepLines/>
        <w:spacing w:after="0" w:line="240" w:lineRule="auto"/>
        <w:jc w:val="center"/>
        <w:rPr>
          <w:rFonts w:ascii="Garamond" w:hAnsi="Garamond"/>
          <w:b/>
          <w:bCs/>
          <w:color w:val="000000"/>
          <w:sz w:val="20"/>
          <w:szCs w:val="20"/>
        </w:rPr>
      </w:pPr>
      <w:r w:rsidRPr="0060415D">
        <w:rPr>
          <w:rFonts w:ascii="Garamond" w:hAnsi="Garamond"/>
          <w:b/>
          <w:bCs/>
          <w:color w:val="000000"/>
          <w:sz w:val="20"/>
          <w:szCs w:val="20"/>
        </w:rPr>
        <w:t>ZOZNAM OBJEKTOV OBJEDNÁVATEĽA</w:t>
      </w:r>
    </w:p>
    <w:p w14:paraId="46F82151" w14:textId="77777777" w:rsidR="00D260D3" w:rsidRPr="00D260D3" w:rsidRDefault="00D260D3" w:rsidP="00D260D3">
      <w:pPr>
        <w:spacing w:after="160" w:line="240" w:lineRule="auto"/>
        <w:rPr>
          <w:rFonts w:ascii="Garamond" w:eastAsia="Calibri" w:hAnsi="Garamond" w:cs="Times New Roman"/>
          <w:b/>
          <w:sz w:val="28"/>
          <w:szCs w:val="28"/>
          <w:u w:val="single"/>
          <w:lang w:eastAsia="en-US"/>
        </w:rPr>
      </w:pPr>
    </w:p>
    <w:p w14:paraId="38230E45" w14:textId="77777777" w:rsidR="00D260D3" w:rsidRPr="00D260D3" w:rsidRDefault="00D260D3" w:rsidP="00D260D3">
      <w:pPr>
        <w:spacing w:after="160" w:line="240" w:lineRule="auto"/>
        <w:jc w:val="center"/>
        <w:rPr>
          <w:rFonts w:ascii="Garamond" w:eastAsia="Calibri" w:hAnsi="Garamond" w:cs="Times New Roman"/>
          <w:b/>
          <w:sz w:val="28"/>
          <w:szCs w:val="28"/>
          <w:u w:val="single"/>
          <w:lang w:eastAsia="en-US"/>
        </w:rPr>
      </w:pPr>
      <w:r w:rsidRPr="00D260D3">
        <w:rPr>
          <w:rFonts w:ascii="Garamond" w:eastAsia="Calibri" w:hAnsi="Garamond" w:cs="Times New Roman"/>
          <w:b/>
          <w:sz w:val="28"/>
          <w:szCs w:val="28"/>
          <w:u w:val="single"/>
          <w:lang w:eastAsia="en-US"/>
        </w:rPr>
        <w:t>Zoznam kamerových systémov CCTVs príslušenstvom:</w:t>
      </w:r>
    </w:p>
    <w:p w14:paraId="33E751D9" w14:textId="77777777" w:rsidR="00D260D3" w:rsidRPr="00D260D3" w:rsidRDefault="00D260D3" w:rsidP="00D260D3">
      <w:pPr>
        <w:spacing w:after="160" w:line="240" w:lineRule="auto"/>
        <w:jc w:val="both"/>
        <w:rPr>
          <w:rFonts w:ascii="Garamond" w:eastAsia="Calibri" w:hAnsi="Garamond" w:cs="Times New Roman"/>
          <w:b/>
          <w:sz w:val="20"/>
          <w:szCs w:val="20"/>
          <w:u w:val="single"/>
          <w:lang w:eastAsia="en-US"/>
        </w:rPr>
      </w:pPr>
    </w:p>
    <w:p w14:paraId="4C3BB112"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Olejkárska č. 1:</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Celý areál</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11 kamier</w:t>
      </w:r>
    </w:p>
    <w:p w14:paraId="2904E512"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Odbyt</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w:t>
      </w:r>
      <w:r w:rsidRPr="00D260D3">
        <w:rPr>
          <w:rFonts w:ascii="Garamond" w:eastAsia="Calibri" w:hAnsi="Garamond" w:cs="Times New Roman"/>
          <w:sz w:val="20"/>
          <w:szCs w:val="20"/>
          <w:lang w:eastAsia="en-US"/>
        </w:rPr>
        <w:tab/>
        <w:t xml:space="preserve">  1 kamera</w:t>
      </w:r>
    </w:p>
    <w:p w14:paraId="3BD49BBC"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Pokutová pokladňa</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2 kamery</w:t>
      </w:r>
    </w:p>
    <w:p w14:paraId="66675DFA"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Chodba 1. poschodie</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1 kamera</w:t>
      </w:r>
    </w:p>
    <w:p w14:paraId="268D2221"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Mincovňa</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1 kamera</w:t>
      </w:r>
    </w:p>
    <w:p w14:paraId="0F630B75"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PCL Olejkárska</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3 kamery</w:t>
      </w:r>
    </w:p>
    <w:p w14:paraId="65BB3535" w14:textId="77777777" w:rsidR="00D260D3" w:rsidRPr="00D260D3" w:rsidRDefault="00D260D3" w:rsidP="00D260D3">
      <w:pPr>
        <w:spacing w:after="160" w:line="240" w:lineRule="auto"/>
        <w:jc w:val="both"/>
        <w:rPr>
          <w:rFonts w:ascii="Garamond" w:eastAsia="Calibri" w:hAnsi="Garamond" w:cs="Times New Roman"/>
          <w:b/>
          <w:bCs/>
          <w:sz w:val="20"/>
          <w:szCs w:val="20"/>
          <w:lang w:eastAsia="en-US"/>
        </w:rPr>
      </w:pPr>
      <w:r w:rsidRPr="00D260D3">
        <w:rPr>
          <w:rFonts w:ascii="Garamond" w:eastAsia="Calibri" w:hAnsi="Garamond" w:cs="Times New Roman"/>
          <w:b/>
          <w:bCs/>
          <w:sz w:val="20"/>
          <w:szCs w:val="20"/>
          <w:lang w:eastAsia="en-US"/>
        </w:rPr>
        <w:t>Jurajov Dvor:</w:t>
      </w:r>
      <w:r w:rsidRPr="00D260D3">
        <w:rPr>
          <w:rFonts w:ascii="Garamond" w:eastAsia="Calibri" w:hAnsi="Garamond" w:cs="Times New Roman"/>
          <w:b/>
          <w:bCs/>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Vrátnica vajnorská</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7 kamier</w:t>
      </w:r>
    </w:p>
    <w:p w14:paraId="59F52AD0"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Vrátnica Bojnická</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4 kamery</w:t>
      </w:r>
    </w:p>
    <w:p w14:paraId="2D78515E"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Vrátnica Rožňavská</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4 kamery</w:t>
      </w:r>
    </w:p>
    <w:p w14:paraId="7BD65AE3"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ČS PHM</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3 kamery</w:t>
      </w:r>
    </w:p>
    <w:p w14:paraId="6969AB33"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 xml:space="preserve">                                               </w:t>
      </w:r>
    </w:p>
    <w:p w14:paraId="15D9C3BC"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Krasňany:</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Celý areál</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16 kamier</w:t>
      </w:r>
    </w:p>
    <w:p w14:paraId="5E36AE9B"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Hroboňova:</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Celý areál</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14 kamier</w:t>
      </w:r>
    </w:p>
    <w:p w14:paraId="72D549B2"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Petržalka – Betliarska:</w:t>
      </w:r>
      <w:r w:rsidRPr="00D260D3">
        <w:rPr>
          <w:rFonts w:ascii="Garamond" w:eastAsia="Calibri" w:hAnsi="Garamond" w:cs="Times New Roman"/>
          <w:sz w:val="20"/>
          <w:szCs w:val="20"/>
          <w:lang w:eastAsia="en-US"/>
        </w:rPr>
        <w:tab/>
        <w:t>Celý areál</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6 kamier</w:t>
      </w:r>
    </w:p>
    <w:p w14:paraId="7B792640"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ČS PHM</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4 kamery</w:t>
      </w:r>
    </w:p>
    <w:p w14:paraId="71BD575D"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Pracovisko Hl. stanica:</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16 kamier</w:t>
      </w:r>
    </w:p>
    <w:p w14:paraId="07CD7D34"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Tunel n.arm.gen: L. Svobodu</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11 kamier</w:t>
      </w:r>
    </w:p>
    <w:p w14:paraId="7148F573"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PCL Gaštanový hájik:</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3 kamery</w:t>
      </w:r>
    </w:p>
    <w:p w14:paraId="16FD3A83"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PCL Hlavná stanica</w:t>
      </w:r>
      <w:r w:rsidRPr="00D260D3">
        <w:rPr>
          <w:rFonts w:ascii="Garamond" w:eastAsia="Calibri" w:hAnsi="Garamond" w:cs="Times New Roman"/>
          <w:sz w:val="20"/>
          <w:szCs w:val="20"/>
          <w:lang w:eastAsia="en-US"/>
        </w:rPr>
        <w:t>:</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w:t>
      </w:r>
      <w:r w:rsidRPr="00D260D3">
        <w:rPr>
          <w:rFonts w:ascii="Garamond" w:eastAsia="Calibri" w:hAnsi="Garamond" w:cs="Times New Roman"/>
          <w:sz w:val="20"/>
          <w:szCs w:val="20"/>
          <w:lang w:eastAsia="en-US"/>
        </w:rPr>
        <w:tab/>
        <w:t xml:space="preserve"> 3 kamery</w:t>
      </w:r>
    </w:p>
    <w:p w14:paraId="0BBA5F47"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PCL Most SNP:</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3 kamery</w:t>
      </w:r>
    </w:p>
    <w:p w14:paraId="07E5D64D"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PCL Petržalka:</w:t>
      </w:r>
      <w:r w:rsidRPr="00D260D3">
        <w:rPr>
          <w:rFonts w:ascii="Garamond" w:eastAsia="Calibri" w:hAnsi="Garamond" w:cs="Times New Roman"/>
          <w:b/>
          <w:bCs/>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3 kamery</w:t>
      </w:r>
    </w:p>
    <w:p w14:paraId="175B0198"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PCL Dúbravka:</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2 kamery</w:t>
      </w:r>
    </w:p>
    <w:p w14:paraId="1958F1D9"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lang w:eastAsia="en-US"/>
        </w:rPr>
        <w:t>PCL Hodžovo námestie:</w:t>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r>
      <w:r w:rsidRPr="00D260D3">
        <w:rPr>
          <w:rFonts w:ascii="Garamond" w:eastAsia="Calibri" w:hAnsi="Garamond" w:cs="Times New Roman"/>
          <w:sz w:val="20"/>
          <w:szCs w:val="20"/>
          <w:lang w:eastAsia="en-US"/>
        </w:rPr>
        <w:tab/>
        <w:t xml:space="preserve"> </w:t>
      </w:r>
      <w:r w:rsidRPr="00D260D3">
        <w:rPr>
          <w:rFonts w:ascii="Garamond" w:eastAsia="Calibri" w:hAnsi="Garamond" w:cs="Times New Roman"/>
          <w:sz w:val="20"/>
          <w:szCs w:val="20"/>
          <w:lang w:eastAsia="en-US"/>
        </w:rPr>
        <w:tab/>
        <w:t xml:space="preserve">  7 kamier</w:t>
      </w:r>
    </w:p>
    <w:p w14:paraId="0442CC35"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p>
    <w:p w14:paraId="11A0AD7A" w14:textId="77777777" w:rsidR="00D260D3" w:rsidRPr="00D260D3" w:rsidRDefault="00D260D3" w:rsidP="00D260D3">
      <w:pPr>
        <w:spacing w:after="160" w:line="240" w:lineRule="auto"/>
        <w:jc w:val="both"/>
        <w:rPr>
          <w:rFonts w:ascii="Garamond" w:eastAsia="Calibri" w:hAnsi="Garamond" w:cs="Times New Roman"/>
          <w:b/>
          <w:sz w:val="20"/>
          <w:szCs w:val="20"/>
          <w:lang w:eastAsia="en-US"/>
        </w:rPr>
      </w:pPr>
      <w:r w:rsidRPr="00D260D3">
        <w:rPr>
          <w:rFonts w:ascii="Garamond" w:eastAsia="Calibri" w:hAnsi="Garamond" w:cs="Times New Roman"/>
          <w:b/>
          <w:sz w:val="20"/>
          <w:szCs w:val="20"/>
          <w:u w:val="single"/>
          <w:lang w:eastAsia="en-US"/>
        </w:rPr>
        <w:t>Spolu systémy</w:t>
      </w:r>
      <w:r w:rsidRPr="00D260D3">
        <w:rPr>
          <w:rFonts w:ascii="Garamond" w:eastAsia="Calibri" w:hAnsi="Garamond" w:cs="Times New Roman"/>
          <w:b/>
          <w:sz w:val="20"/>
          <w:szCs w:val="20"/>
          <w:lang w:eastAsia="en-US"/>
        </w:rPr>
        <w:t xml:space="preserve">:  22 kamerových systémov. </w:t>
      </w:r>
    </w:p>
    <w:p w14:paraId="5C2BD8D7" w14:textId="77777777" w:rsidR="00D260D3" w:rsidRPr="00D260D3" w:rsidRDefault="00D260D3" w:rsidP="00D260D3">
      <w:pPr>
        <w:spacing w:after="160" w:line="240" w:lineRule="auto"/>
        <w:jc w:val="both"/>
        <w:rPr>
          <w:rFonts w:ascii="Garamond" w:eastAsia="Calibri" w:hAnsi="Garamond" w:cs="Times New Roman"/>
          <w:b/>
          <w:sz w:val="20"/>
          <w:szCs w:val="20"/>
          <w:lang w:eastAsia="en-US"/>
        </w:rPr>
      </w:pPr>
      <w:r w:rsidRPr="00D260D3">
        <w:rPr>
          <w:rFonts w:ascii="Garamond" w:eastAsia="Calibri" w:hAnsi="Garamond" w:cs="Times New Roman"/>
          <w:b/>
          <w:sz w:val="20"/>
          <w:szCs w:val="20"/>
          <w:u w:val="single"/>
          <w:lang w:eastAsia="en-US"/>
        </w:rPr>
        <w:t>Spolu kamery</w:t>
      </w:r>
      <w:r w:rsidRPr="00D260D3">
        <w:rPr>
          <w:rFonts w:ascii="Garamond" w:eastAsia="Calibri" w:hAnsi="Garamond" w:cs="Times New Roman"/>
          <w:b/>
          <w:sz w:val="20"/>
          <w:szCs w:val="20"/>
          <w:lang w:eastAsia="en-US"/>
        </w:rPr>
        <w:t>: 125 kamier</w:t>
      </w:r>
    </w:p>
    <w:p w14:paraId="192AA0CD" w14:textId="02CF05E5" w:rsidR="00D260D3" w:rsidRPr="00972C42" w:rsidRDefault="00D260D3" w:rsidP="00D260D3">
      <w:pPr>
        <w:spacing w:after="160" w:line="240" w:lineRule="auto"/>
        <w:jc w:val="both"/>
        <w:rPr>
          <w:rFonts w:ascii="Garamond" w:eastAsia="Calibri" w:hAnsi="Garamond" w:cs="Times New Roman"/>
          <w:b/>
          <w:sz w:val="20"/>
          <w:szCs w:val="20"/>
          <w:lang w:eastAsia="en-US"/>
        </w:rPr>
      </w:pPr>
    </w:p>
    <w:p w14:paraId="28937E0D" w14:textId="6A6C7E1F" w:rsidR="00D260D3" w:rsidRDefault="00D260D3" w:rsidP="00D260D3">
      <w:pPr>
        <w:spacing w:after="160" w:line="240" w:lineRule="auto"/>
        <w:jc w:val="both"/>
        <w:rPr>
          <w:rFonts w:ascii="Garamond" w:eastAsia="Calibri" w:hAnsi="Garamond" w:cs="Times New Roman"/>
          <w:b/>
          <w:sz w:val="20"/>
          <w:szCs w:val="20"/>
          <w:lang w:eastAsia="en-US"/>
        </w:rPr>
      </w:pPr>
    </w:p>
    <w:p w14:paraId="5F2F5CDA" w14:textId="3709FF1F" w:rsidR="00972C42" w:rsidRDefault="00972C42" w:rsidP="00D260D3">
      <w:pPr>
        <w:spacing w:after="160" w:line="240" w:lineRule="auto"/>
        <w:jc w:val="both"/>
        <w:rPr>
          <w:rFonts w:ascii="Garamond" w:eastAsia="Calibri" w:hAnsi="Garamond" w:cs="Times New Roman"/>
          <w:b/>
          <w:sz w:val="20"/>
          <w:szCs w:val="20"/>
          <w:lang w:eastAsia="en-US"/>
        </w:rPr>
      </w:pPr>
    </w:p>
    <w:p w14:paraId="158D1FA2" w14:textId="77777777" w:rsidR="00972C42" w:rsidRPr="00D260D3" w:rsidRDefault="00972C42" w:rsidP="00D260D3">
      <w:pPr>
        <w:spacing w:after="160" w:line="240" w:lineRule="auto"/>
        <w:jc w:val="both"/>
        <w:rPr>
          <w:rFonts w:ascii="Garamond" w:eastAsia="Calibri" w:hAnsi="Garamond" w:cs="Times New Roman"/>
          <w:b/>
          <w:sz w:val="20"/>
          <w:szCs w:val="20"/>
          <w:lang w:eastAsia="en-US"/>
        </w:rPr>
      </w:pPr>
    </w:p>
    <w:p w14:paraId="08288B2D" w14:textId="77777777" w:rsidR="00D260D3" w:rsidRPr="00D260D3" w:rsidRDefault="00D260D3" w:rsidP="00D260D3">
      <w:pPr>
        <w:spacing w:after="160" w:line="240" w:lineRule="auto"/>
        <w:jc w:val="center"/>
        <w:rPr>
          <w:rFonts w:ascii="Garamond" w:eastAsia="Calibri" w:hAnsi="Garamond" w:cs="Times New Roman"/>
          <w:b/>
          <w:sz w:val="28"/>
          <w:szCs w:val="28"/>
          <w:u w:val="single"/>
          <w:lang w:eastAsia="en-US"/>
        </w:rPr>
      </w:pPr>
    </w:p>
    <w:p w14:paraId="601DD76A" w14:textId="77777777" w:rsidR="009F576D" w:rsidRDefault="009F576D">
      <w:pPr>
        <w:rPr>
          <w:rFonts w:ascii="Garamond" w:eastAsia="Calibri" w:hAnsi="Garamond" w:cs="Times New Roman"/>
          <w:b/>
          <w:sz w:val="28"/>
          <w:szCs w:val="28"/>
          <w:u w:val="single"/>
          <w:lang w:eastAsia="en-US"/>
        </w:rPr>
      </w:pPr>
      <w:r>
        <w:rPr>
          <w:rFonts w:ascii="Garamond" w:eastAsia="Calibri" w:hAnsi="Garamond" w:cs="Times New Roman"/>
          <w:b/>
          <w:sz w:val="28"/>
          <w:szCs w:val="28"/>
          <w:u w:val="single"/>
          <w:lang w:eastAsia="en-US"/>
        </w:rPr>
        <w:br w:type="page"/>
      </w:r>
    </w:p>
    <w:p w14:paraId="166FE2D1" w14:textId="54C336E5" w:rsidR="00D260D3" w:rsidRPr="00D260D3" w:rsidRDefault="00D260D3" w:rsidP="00D260D3">
      <w:pPr>
        <w:spacing w:after="160" w:line="240" w:lineRule="auto"/>
        <w:jc w:val="center"/>
        <w:rPr>
          <w:rFonts w:ascii="Garamond" w:eastAsia="Calibri" w:hAnsi="Garamond" w:cs="Times New Roman"/>
          <w:b/>
          <w:sz w:val="28"/>
          <w:szCs w:val="28"/>
          <w:u w:val="single"/>
          <w:lang w:eastAsia="en-US"/>
        </w:rPr>
      </w:pPr>
      <w:r w:rsidRPr="00D260D3">
        <w:rPr>
          <w:rFonts w:ascii="Garamond" w:eastAsia="Calibri" w:hAnsi="Garamond" w:cs="Times New Roman"/>
          <w:b/>
          <w:sz w:val="28"/>
          <w:szCs w:val="28"/>
          <w:u w:val="single"/>
          <w:lang w:eastAsia="en-US"/>
        </w:rPr>
        <w:lastRenderedPageBreak/>
        <w:t>Zoznam poplachových systémov narušenia PSN s príslušenstvom:</w:t>
      </w:r>
    </w:p>
    <w:p w14:paraId="5D5D1882" w14:textId="77777777" w:rsidR="00D260D3" w:rsidRPr="00D260D3" w:rsidRDefault="00D260D3" w:rsidP="00D260D3">
      <w:pPr>
        <w:spacing w:after="160" w:line="240" w:lineRule="auto"/>
        <w:jc w:val="both"/>
        <w:rPr>
          <w:rFonts w:ascii="Garamond" w:eastAsia="Calibri" w:hAnsi="Garamond" w:cs="Times New Roman"/>
          <w:b/>
          <w:sz w:val="20"/>
          <w:szCs w:val="20"/>
          <w:u w:val="single"/>
          <w:lang w:eastAsia="en-US"/>
        </w:rPr>
      </w:pPr>
    </w:p>
    <w:p w14:paraId="57820FFD"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u w:val="single"/>
          <w:lang w:eastAsia="en-US"/>
        </w:rPr>
        <w:t>GR:</w:t>
      </w:r>
      <w:r w:rsidRPr="00D260D3">
        <w:rPr>
          <w:rFonts w:ascii="Garamond" w:eastAsia="Calibri" w:hAnsi="Garamond" w:cs="Times New Roman"/>
          <w:sz w:val="20"/>
          <w:szCs w:val="20"/>
          <w:lang w:eastAsia="en-US"/>
        </w:rPr>
        <w:t xml:space="preserve"> – 3. posch., Hl. pokladňa – 2 posch., Serverovňa – 1 posch., Hl. ústredňa – prízemie., Pokutová pokladňa, centrálny odbyt, Mincovňa.</w:t>
      </w:r>
    </w:p>
    <w:p w14:paraId="33AC31CE"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p>
    <w:p w14:paraId="6FFF7DF4"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sz w:val="20"/>
          <w:szCs w:val="20"/>
          <w:u w:val="single"/>
          <w:lang w:eastAsia="en-US"/>
        </w:rPr>
        <w:t>Krasňany</w:t>
      </w:r>
      <w:r w:rsidRPr="00D260D3">
        <w:rPr>
          <w:rFonts w:ascii="Garamond" w:eastAsia="Calibri" w:hAnsi="Garamond" w:cs="Times New Roman"/>
          <w:b/>
          <w:sz w:val="20"/>
          <w:szCs w:val="20"/>
          <w:lang w:eastAsia="en-US"/>
        </w:rPr>
        <w:t>:</w:t>
      </w:r>
      <w:r w:rsidRPr="00D260D3">
        <w:rPr>
          <w:rFonts w:ascii="Garamond" w:eastAsia="Calibri" w:hAnsi="Garamond" w:cs="Times New Roman"/>
          <w:sz w:val="20"/>
          <w:szCs w:val="20"/>
          <w:lang w:eastAsia="en-US"/>
        </w:rPr>
        <w:t xml:space="preserve"> Energetika kancelárie, Odpadové hospodárstvo, Kotolňa – výmenníková stanica</w:t>
      </w:r>
    </w:p>
    <w:p w14:paraId="378FFCD7"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p>
    <w:p w14:paraId="29E3A00B"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sz w:val="20"/>
          <w:szCs w:val="20"/>
          <w:u w:val="single"/>
          <w:lang w:eastAsia="en-US"/>
        </w:rPr>
        <w:t>Jurajov Dvor:</w:t>
      </w:r>
      <w:r w:rsidRPr="00D260D3">
        <w:rPr>
          <w:rFonts w:ascii="Garamond" w:eastAsia="Calibri" w:hAnsi="Garamond" w:cs="Times New Roman"/>
          <w:sz w:val="20"/>
          <w:szCs w:val="20"/>
          <w:lang w:eastAsia="en-US"/>
        </w:rPr>
        <w:t xml:space="preserve"> Pokladňa AB 2. posch., Admin budova prízemie, 1. posch., 2. posch., 3. posch., Budova A16, Hlavný sklad, MTZ + AB, Gumáreň, El. dráhy – staré priestory, Investičné kanc., Technická prevádzka energetiky – dielňa, Údržba nehnuteľnosti a majetku, Ťažká údržba trolejbusov slaboprúd, Ľahká údržba trolejbusov, Ústredné dielne autobusov, Ústredné dielne električiek, DP +zdravotné str. El. dráhy, ZTI, Kotolňa, Unimo 2 + TPE, Sklad – Ťažká údržba električiek, Ťažká údržba električiek PÚDE 5400, Serverovňa, Odťahová služba.</w:t>
      </w:r>
    </w:p>
    <w:p w14:paraId="1C7F9AF8"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p>
    <w:p w14:paraId="6668CED1"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sz w:val="20"/>
          <w:szCs w:val="20"/>
          <w:u w:val="single"/>
          <w:lang w:eastAsia="en-US"/>
        </w:rPr>
        <w:t>Hroboňova:</w:t>
      </w:r>
      <w:r w:rsidRPr="00D260D3">
        <w:rPr>
          <w:rFonts w:ascii="Garamond" w:eastAsia="Calibri" w:hAnsi="Garamond" w:cs="Times New Roman"/>
          <w:sz w:val="20"/>
          <w:szCs w:val="20"/>
          <w:lang w:eastAsia="en-US"/>
        </w:rPr>
        <w:t xml:space="preserve"> Ľahká údržba trolejbusov, Býv. odd. revízií, Kotolňa – výmenníková stanica</w:t>
      </w:r>
    </w:p>
    <w:p w14:paraId="5DD32701"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p>
    <w:p w14:paraId="088C2D9B" w14:textId="77777777" w:rsidR="00D260D3" w:rsidRPr="00D260D3" w:rsidRDefault="00D260D3" w:rsidP="00D260D3">
      <w:pPr>
        <w:spacing w:after="160" w:line="240" w:lineRule="auto"/>
        <w:jc w:val="both"/>
        <w:rPr>
          <w:rFonts w:ascii="Garamond" w:eastAsia="Calibri" w:hAnsi="Garamond" w:cs="Times New Roman"/>
          <w:sz w:val="20"/>
          <w:szCs w:val="20"/>
          <w:lang w:eastAsia="en-US"/>
        </w:rPr>
      </w:pPr>
      <w:r w:rsidRPr="00D260D3">
        <w:rPr>
          <w:rFonts w:ascii="Garamond" w:eastAsia="Calibri" w:hAnsi="Garamond" w:cs="Times New Roman"/>
          <w:b/>
          <w:bCs/>
          <w:sz w:val="20"/>
          <w:szCs w:val="20"/>
          <w:u w:val="single"/>
          <w:lang w:eastAsia="en-US"/>
        </w:rPr>
        <w:t>Predajne cestovných lístkov:</w:t>
      </w:r>
      <w:r w:rsidRPr="00D260D3">
        <w:rPr>
          <w:rFonts w:ascii="Garamond" w:eastAsia="Calibri" w:hAnsi="Garamond" w:cs="Times New Roman"/>
          <w:sz w:val="20"/>
          <w:szCs w:val="20"/>
          <w:lang w:eastAsia="en-US"/>
        </w:rPr>
        <w:t xml:space="preserve"> Olejkárska, Gaštanový hájik, Hlavná stanica, most SNP, Petržalka, Dúbravka, Hodžovo námestie., spolu:  </w:t>
      </w:r>
      <w:r w:rsidRPr="00D260D3">
        <w:rPr>
          <w:rFonts w:ascii="Garamond" w:eastAsia="Calibri" w:hAnsi="Garamond" w:cs="Times New Roman"/>
          <w:b/>
          <w:bCs/>
          <w:sz w:val="20"/>
          <w:szCs w:val="20"/>
          <w:lang w:eastAsia="en-US"/>
        </w:rPr>
        <w:t>7</w:t>
      </w:r>
      <w:r w:rsidRPr="00D260D3">
        <w:rPr>
          <w:rFonts w:ascii="Garamond" w:eastAsia="Calibri" w:hAnsi="Garamond" w:cs="Times New Roman"/>
          <w:sz w:val="20"/>
          <w:szCs w:val="20"/>
          <w:lang w:eastAsia="en-US"/>
        </w:rPr>
        <w:t>.</w:t>
      </w:r>
    </w:p>
    <w:p w14:paraId="04BE376E" w14:textId="77777777" w:rsidR="00D260D3" w:rsidRPr="00D260D3" w:rsidRDefault="00D260D3" w:rsidP="00D260D3">
      <w:pPr>
        <w:spacing w:after="160" w:line="240" w:lineRule="auto"/>
        <w:jc w:val="both"/>
        <w:rPr>
          <w:rFonts w:ascii="Garamond" w:eastAsia="Calibri" w:hAnsi="Garamond" w:cs="Times New Roman"/>
          <w:b/>
          <w:sz w:val="20"/>
          <w:szCs w:val="20"/>
          <w:u w:val="single"/>
          <w:lang w:eastAsia="en-US"/>
        </w:rPr>
      </w:pPr>
    </w:p>
    <w:p w14:paraId="10611935" w14:textId="77777777" w:rsidR="00D260D3" w:rsidRPr="00D260D3" w:rsidRDefault="00D260D3" w:rsidP="00D260D3">
      <w:pPr>
        <w:spacing w:after="160" w:line="240" w:lineRule="auto"/>
        <w:jc w:val="both"/>
        <w:rPr>
          <w:rFonts w:ascii="Garamond" w:eastAsia="Calibri" w:hAnsi="Garamond" w:cs="Times New Roman"/>
          <w:b/>
          <w:sz w:val="20"/>
          <w:szCs w:val="20"/>
          <w:lang w:eastAsia="en-US"/>
        </w:rPr>
      </w:pPr>
      <w:r w:rsidRPr="00D260D3">
        <w:rPr>
          <w:rFonts w:ascii="Garamond" w:eastAsia="Calibri" w:hAnsi="Garamond" w:cs="Times New Roman"/>
          <w:b/>
          <w:sz w:val="20"/>
          <w:szCs w:val="20"/>
          <w:u w:val="single"/>
          <w:lang w:eastAsia="en-US"/>
        </w:rPr>
        <w:t>Spolu PSN</w:t>
      </w:r>
      <w:r w:rsidRPr="00D260D3">
        <w:rPr>
          <w:rFonts w:ascii="Garamond" w:eastAsia="Calibri" w:hAnsi="Garamond" w:cs="Times New Roman"/>
          <w:b/>
          <w:sz w:val="20"/>
          <w:szCs w:val="20"/>
          <w:lang w:eastAsia="en-US"/>
        </w:rPr>
        <w:t>:   49 kusov</w:t>
      </w:r>
    </w:p>
    <w:p w14:paraId="7810BA1A" w14:textId="77777777" w:rsidR="00D260D3" w:rsidRPr="00D260D3" w:rsidRDefault="00D260D3" w:rsidP="00D260D3">
      <w:pPr>
        <w:spacing w:after="160" w:line="259" w:lineRule="auto"/>
        <w:rPr>
          <w:rFonts w:ascii="Garamond" w:eastAsia="Calibri" w:hAnsi="Garamond" w:cs="Times New Roman"/>
          <w:sz w:val="24"/>
          <w:szCs w:val="24"/>
          <w:lang w:eastAsia="en-US"/>
        </w:rPr>
      </w:pPr>
    </w:p>
    <w:p w14:paraId="5E8A3C17" w14:textId="77777777" w:rsidR="00D4515F" w:rsidRPr="0060415D" w:rsidRDefault="00D4515F" w:rsidP="00CE05A6">
      <w:pPr>
        <w:keepNext/>
        <w:keepLines/>
        <w:spacing w:after="0" w:line="240" w:lineRule="auto"/>
        <w:rPr>
          <w:rFonts w:ascii="Garamond" w:eastAsia="Times New Roman" w:hAnsi="Garamond" w:cs="Arial"/>
          <w:sz w:val="20"/>
          <w:szCs w:val="20"/>
        </w:rPr>
      </w:pPr>
    </w:p>
    <w:p w14:paraId="46503F14" w14:textId="77777777" w:rsidR="002C3C9A" w:rsidRDefault="00A80E6D" w:rsidP="00CE05A6">
      <w:pPr>
        <w:keepNext/>
        <w:keepLines/>
        <w:spacing w:after="0" w:line="240" w:lineRule="auto"/>
        <w:rPr>
          <w:rFonts w:ascii="Garamond" w:hAnsi="Garamond"/>
          <w:b/>
          <w:bCs/>
          <w:color w:val="000000"/>
          <w:sz w:val="20"/>
          <w:szCs w:val="20"/>
        </w:rPr>
        <w:sectPr w:rsidR="002C3C9A" w:rsidSect="009F576D">
          <w:footerReference w:type="default" r:id="rId12"/>
          <w:pgSz w:w="11906" w:h="16838"/>
          <w:pgMar w:top="851" w:right="1133" w:bottom="1134" w:left="1134" w:header="397" w:footer="16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0415D">
        <w:rPr>
          <w:rFonts w:ascii="Garamond" w:hAnsi="Garamond"/>
          <w:b/>
          <w:bCs/>
          <w:color w:val="000000"/>
          <w:sz w:val="20"/>
          <w:szCs w:val="20"/>
        </w:rPr>
        <w:br w:type="page"/>
      </w:r>
    </w:p>
    <w:p w14:paraId="7DDDF84F" w14:textId="51D8A380" w:rsidR="00A80E6D" w:rsidRPr="0060415D" w:rsidRDefault="002C3C9A" w:rsidP="002C3C9A">
      <w:pPr>
        <w:keepNext/>
        <w:keepLines/>
        <w:spacing w:after="0" w:line="240" w:lineRule="auto"/>
        <w:jc w:val="center"/>
        <w:rPr>
          <w:rFonts w:ascii="Garamond" w:hAnsi="Garamond"/>
          <w:b/>
          <w:bCs/>
          <w:color w:val="000000"/>
          <w:sz w:val="20"/>
          <w:szCs w:val="20"/>
        </w:rPr>
      </w:pPr>
      <w:r>
        <w:rPr>
          <w:rFonts w:ascii="Garamond" w:hAnsi="Garamond"/>
          <w:b/>
          <w:bCs/>
          <w:color w:val="000000"/>
          <w:sz w:val="20"/>
          <w:szCs w:val="20"/>
        </w:rPr>
        <w:lastRenderedPageBreak/>
        <w:t>PRÍLOHA 3</w:t>
      </w:r>
    </w:p>
    <w:p w14:paraId="45EF2A01" w14:textId="032B4055" w:rsidR="001A3797" w:rsidRDefault="001A3797" w:rsidP="002C3C9A">
      <w:pPr>
        <w:keepNext/>
        <w:keepLines/>
        <w:spacing w:after="0" w:line="240" w:lineRule="auto"/>
        <w:jc w:val="center"/>
        <w:rPr>
          <w:rFonts w:ascii="Garamond" w:hAnsi="Garamond" w:cs="Times New Roman"/>
          <w:b/>
          <w:sz w:val="20"/>
          <w:szCs w:val="20"/>
        </w:rPr>
      </w:pPr>
    </w:p>
    <w:p w14:paraId="75853FEC" w14:textId="77777777" w:rsidR="002C3C9A" w:rsidRDefault="002C3C9A" w:rsidP="002C3C9A">
      <w:pPr>
        <w:keepNext/>
        <w:keepLines/>
        <w:tabs>
          <w:tab w:val="left" w:pos="3987"/>
        </w:tabs>
        <w:jc w:val="center"/>
        <w:rPr>
          <w:rFonts w:ascii="Garamond" w:eastAsia="Times New Roman" w:hAnsi="Garamond" w:cs="Times New Roman"/>
          <w:sz w:val="20"/>
          <w:szCs w:val="20"/>
        </w:rPr>
      </w:pPr>
      <w:r>
        <w:rPr>
          <w:rFonts w:ascii="Garamond" w:eastAsia="Times New Roman" w:hAnsi="Garamond" w:cs="Times New Roman"/>
          <w:sz w:val="20"/>
          <w:szCs w:val="20"/>
        </w:rPr>
        <w:t>CENNÍK SLUŽBY</w:t>
      </w:r>
    </w:p>
    <w:tbl>
      <w:tblPr>
        <w:tblpPr w:leftFromText="141" w:rightFromText="141" w:vertAnchor="page" w:horzAnchor="margin" w:tblpY="2356"/>
        <w:tblW w:w="14550" w:type="dxa"/>
        <w:tblCellMar>
          <w:left w:w="70" w:type="dxa"/>
          <w:right w:w="70" w:type="dxa"/>
        </w:tblCellMar>
        <w:tblLook w:val="04A0" w:firstRow="1" w:lastRow="0" w:firstColumn="1" w:lastColumn="0" w:noHBand="0" w:noVBand="1"/>
      </w:tblPr>
      <w:tblGrid>
        <w:gridCol w:w="7016"/>
        <w:gridCol w:w="1520"/>
        <w:gridCol w:w="2377"/>
        <w:gridCol w:w="3637"/>
      </w:tblGrid>
      <w:tr w:rsidR="002C3C9A" w:rsidRPr="002C3C9A" w14:paraId="1BB40A4A" w14:textId="77777777" w:rsidTr="00024CAD">
        <w:trPr>
          <w:trHeight w:val="25"/>
        </w:trPr>
        <w:tc>
          <w:tcPr>
            <w:tcW w:w="7016" w:type="dxa"/>
            <w:tcBorders>
              <w:top w:val="single" w:sz="4" w:space="0" w:color="auto"/>
              <w:left w:val="single" w:sz="4" w:space="0" w:color="auto"/>
              <w:bottom w:val="single" w:sz="4" w:space="0" w:color="auto"/>
              <w:right w:val="single" w:sz="4" w:space="0" w:color="000000"/>
            </w:tcBorders>
            <w:vAlign w:val="center"/>
            <w:hideMark/>
          </w:tcPr>
          <w:p w14:paraId="620633DC"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4"/>
                <w:szCs w:val="24"/>
                <w:lang w:eastAsia="en-US"/>
              </w:rPr>
              <w:t>Kamery - výmena ( tunel, hl. stanica a areály DPB a. s.)</w:t>
            </w:r>
          </w:p>
        </w:tc>
        <w:tc>
          <w:tcPr>
            <w:tcW w:w="1520" w:type="dxa"/>
            <w:tcBorders>
              <w:top w:val="single" w:sz="4" w:space="0" w:color="auto"/>
              <w:left w:val="nil"/>
              <w:bottom w:val="single" w:sz="4" w:space="0" w:color="auto"/>
              <w:right w:val="single" w:sz="4" w:space="0" w:color="auto"/>
            </w:tcBorders>
            <w:vAlign w:val="center"/>
            <w:hideMark/>
          </w:tcPr>
          <w:p w14:paraId="23005BAF"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Predpokladaný počet kamier za 48 mesiacov</w:t>
            </w:r>
          </w:p>
        </w:tc>
        <w:tc>
          <w:tcPr>
            <w:tcW w:w="2377" w:type="dxa"/>
            <w:tcBorders>
              <w:top w:val="single" w:sz="4" w:space="0" w:color="auto"/>
              <w:left w:val="nil"/>
              <w:bottom w:val="single" w:sz="4" w:space="0" w:color="auto"/>
              <w:right w:val="single" w:sz="4" w:space="0" w:color="auto"/>
            </w:tcBorders>
            <w:vAlign w:val="center"/>
            <w:hideMark/>
          </w:tcPr>
          <w:p w14:paraId="5FCA1D77"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Cena za 1 kameru</w:t>
            </w:r>
          </w:p>
        </w:tc>
        <w:tc>
          <w:tcPr>
            <w:tcW w:w="3637" w:type="dxa"/>
            <w:tcBorders>
              <w:top w:val="single" w:sz="4" w:space="0" w:color="auto"/>
              <w:left w:val="nil"/>
              <w:bottom w:val="single" w:sz="4" w:space="0" w:color="auto"/>
              <w:right w:val="single" w:sz="4" w:space="0" w:color="auto"/>
            </w:tcBorders>
            <w:vAlign w:val="center"/>
            <w:hideMark/>
          </w:tcPr>
          <w:p w14:paraId="67D956B7"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 xml:space="preserve">Cena za kamery spolu za 48 mesiacov </w:t>
            </w:r>
          </w:p>
          <w:p w14:paraId="17E08752"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EUR bez DPH</w:t>
            </w:r>
          </w:p>
        </w:tc>
      </w:tr>
      <w:tr w:rsidR="002C3C9A" w:rsidRPr="002C3C9A" w14:paraId="3E1A9A6F" w14:textId="77777777" w:rsidTr="00024CAD">
        <w:trPr>
          <w:trHeight w:val="11"/>
        </w:trPr>
        <w:tc>
          <w:tcPr>
            <w:tcW w:w="7016" w:type="dxa"/>
            <w:tcBorders>
              <w:top w:val="single" w:sz="4" w:space="0" w:color="auto"/>
              <w:left w:val="single" w:sz="4" w:space="0" w:color="auto"/>
              <w:bottom w:val="single" w:sz="4" w:space="0" w:color="auto"/>
              <w:right w:val="single" w:sz="4" w:space="0" w:color="000000"/>
            </w:tcBorders>
            <w:noWrap/>
            <w:vAlign w:val="bottom"/>
          </w:tcPr>
          <w:p w14:paraId="64FB86E2"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IP kamera – statická   5Mpx    deň/noc exteriér</w:t>
            </w:r>
          </w:p>
        </w:tc>
        <w:tc>
          <w:tcPr>
            <w:tcW w:w="1520" w:type="dxa"/>
            <w:tcBorders>
              <w:top w:val="nil"/>
              <w:left w:val="nil"/>
              <w:bottom w:val="single" w:sz="4" w:space="0" w:color="auto"/>
              <w:right w:val="single" w:sz="4" w:space="0" w:color="auto"/>
            </w:tcBorders>
            <w:shd w:val="clear" w:color="auto" w:fill="FFFFFF"/>
            <w:noWrap/>
            <w:vAlign w:val="bottom"/>
          </w:tcPr>
          <w:p w14:paraId="20726951"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60 ks</w:t>
            </w:r>
          </w:p>
        </w:tc>
        <w:tc>
          <w:tcPr>
            <w:tcW w:w="2377" w:type="dxa"/>
            <w:tcBorders>
              <w:top w:val="nil"/>
              <w:left w:val="nil"/>
              <w:bottom w:val="single" w:sz="4" w:space="0" w:color="auto"/>
              <w:right w:val="single" w:sz="4" w:space="0" w:color="auto"/>
            </w:tcBorders>
            <w:noWrap/>
            <w:vAlign w:val="center"/>
          </w:tcPr>
          <w:p w14:paraId="603EFA67"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r w:rsidRPr="002C3C9A">
              <w:rPr>
                <w:rFonts w:ascii="Garamond" w:eastAsia="Times New Roman" w:hAnsi="Garamond" w:cs="Calibri"/>
                <w:color w:val="000000"/>
                <w:sz w:val="20"/>
                <w:szCs w:val="20"/>
                <w:highlight w:val="lightGray"/>
                <w:lang w:eastAsia="en-US"/>
              </w:rPr>
              <w:t>]</w:t>
            </w:r>
          </w:p>
        </w:tc>
        <w:tc>
          <w:tcPr>
            <w:tcW w:w="3637" w:type="dxa"/>
            <w:tcBorders>
              <w:top w:val="nil"/>
              <w:left w:val="nil"/>
              <w:bottom w:val="single" w:sz="4" w:space="0" w:color="auto"/>
              <w:right w:val="single" w:sz="4" w:space="0" w:color="auto"/>
            </w:tcBorders>
            <w:noWrap/>
            <w:vAlign w:val="center"/>
          </w:tcPr>
          <w:p w14:paraId="6B19212D"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4ABE7543" w14:textId="77777777" w:rsidTr="00024CAD">
        <w:trPr>
          <w:trHeight w:val="11"/>
        </w:trPr>
        <w:tc>
          <w:tcPr>
            <w:tcW w:w="7016" w:type="dxa"/>
            <w:tcBorders>
              <w:top w:val="single" w:sz="4" w:space="0" w:color="auto"/>
              <w:left w:val="single" w:sz="4" w:space="0" w:color="auto"/>
              <w:bottom w:val="single" w:sz="4" w:space="0" w:color="auto"/>
              <w:right w:val="single" w:sz="4" w:space="0" w:color="000000"/>
            </w:tcBorders>
            <w:noWrap/>
            <w:vAlign w:val="bottom"/>
          </w:tcPr>
          <w:p w14:paraId="1DA35B22"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IP kamera – statická   5Mpx    deň/noc interiér</w:t>
            </w:r>
          </w:p>
        </w:tc>
        <w:tc>
          <w:tcPr>
            <w:tcW w:w="1520" w:type="dxa"/>
            <w:tcBorders>
              <w:top w:val="nil"/>
              <w:left w:val="nil"/>
              <w:bottom w:val="single" w:sz="4" w:space="0" w:color="auto"/>
              <w:right w:val="nil"/>
            </w:tcBorders>
            <w:shd w:val="clear" w:color="auto" w:fill="FFFFFF"/>
            <w:noWrap/>
            <w:vAlign w:val="bottom"/>
          </w:tcPr>
          <w:p w14:paraId="1EEBF3C8"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18 ks</w:t>
            </w:r>
          </w:p>
        </w:tc>
        <w:tc>
          <w:tcPr>
            <w:tcW w:w="2377" w:type="dxa"/>
            <w:tcBorders>
              <w:top w:val="nil"/>
              <w:left w:val="single" w:sz="4" w:space="0" w:color="auto"/>
              <w:bottom w:val="single" w:sz="4" w:space="0" w:color="auto"/>
              <w:right w:val="single" w:sz="4" w:space="0" w:color="auto"/>
            </w:tcBorders>
            <w:noWrap/>
            <w:vAlign w:val="center"/>
          </w:tcPr>
          <w:p w14:paraId="5CF3FD9F"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c>
          <w:tcPr>
            <w:tcW w:w="3637" w:type="dxa"/>
            <w:tcBorders>
              <w:top w:val="nil"/>
              <w:left w:val="nil"/>
              <w:bottom w:val="single" w:sz="4" w:space="0" w:color="auto"/>
              <w:right w:val="single" w:sz="4" w:space="0" w:color="auto"/>
            </w:tcBorders>
            <w:noWrap/>
            <w:vAlign w:val="center"/>
          </w:tcPr>
          <w:p w14:paraId="17559EEC"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5192EE2C" w14:textId="77777777" w:rsidTr="00024CAD">
        <w:trPr>
          <w:trHeight w:val="11"/>
        </w:trPr>
        <w:tc>
          <w:tcPr>
            <w:tcW w:w="7016" w:type="dxa"/>
            <w:tcBorders>
              <w:top w:val="single" w:sz="4" w:space="0" w:color="auto"/>
              <w:left w:val="single" w:sz="4" w:space="0" w:color="auto"/>
              <w:bottom w:val="single" w:sz="4" w:space="0" w:color="auto"/>
              <w:right w:val="single" w:sz="4" w:space="0" w:color="000000"/>
            </w:tcBorders>
            <w:noWrap/>
            <w:vAlign w:val="bottom"/>
          </w:tcPr>
          <w:p w14:paraId="07A567A8"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IP PTZ kamera 360°  2Mpx     deň/noc exteriér</w:t>
            </w:r>
          </w:p>
        </w:tc>
        <w:tc>
          <w:tcPr>
            <w:tcW w:w="1520" w:type="dxa"/>
            <w:tcBorders>
              <w:top w:val="nil"/>
              <w:left w:val="nil"/>
              <w:bottom w:val="single" w:sz="4" w:space="0" w:color="auto"/>
              <w:right w:val="nil"/>
            </w:tcBorders>
            <w:shd w:val="clear" w:color="auto" w:fill="FFFFFF"/>
            <w:noWrap/>
            <w:vAlign w:val="bottom"/>
          </w:tcPr>
          <w:p w14:paraId="6F86431D"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5 ks</w:t>
            </w:r>
          </w:p>
        </w:tc>
        <w:tc>
          <w:tcPr>
            <w:tcW w:w="2377" w:type="dxa"/>
            <w:tcBorders>
              <w:top w:val="nil"/>
              <w:left w:val="single" w:sz="4" w:space="0" w:color="auto"/>
              <w:bottom w:val="single" w:sz="4" w:space="0" w:color="auto"/>
              <w:right w:val="single" w:sz="4" w:space="0" w:color="auto"/>
            </w:tcBorders>
            <w:noWrap/>
            <w:vAlign w:val="center"/>
          </w:tcPr>
          <w:p w14:paraId="0CC99A63"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c>
          <w:tcPr>
            <w:tcW w:w="3637" w:type="dxa"/>
            <w:tcBorders>
              <w:top w:val="nil"/>
              <w:left w:val="nil"/>
              <w:bottom w:val="single" w:sz="4" w:space="0" w:color="auto"/>
              <w:right w:val="single" w:sz="4" w:space="0" w:color="auto"/>
            </w:tcBorders>
            <w:noWrap/>
            <w:vAlign w:val="center"/>
          </w:tcPr>
          <w:p w14:paraId="2D347C57"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2CECE823" w14:textId="77777777" w:rsidTr="00024CAD">
        <w:trPr>
          <w:trHeight w:val="11"/>
        </w:trPr>
        <w:tc>
          <w:tcPr>
            <w:tcW w:w="7016" w:type="dxa"/>
            <w:tcBorders>
              <w:top w:val="single" w:sz="4" w:space="0" w:color="auto"/>
              <w:left w:val="single" w:sz="4" w:space="0" w:color="auto"/>
              <w:bottom w:val="single" w:sz="4" w:space="0" w:color="auto"/>
              <w:right w:val="single" w:sz="4" w:space="0" w:color="000000"/>
            </w:tcBorders>
            <w:noWrap/>
            <w:vAlign w:val="bottom"/>
          </w:tcPr>
          <w:p w14:paraId="0CC7DC4A"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IP PTZ kamera 360°  2Mpx     deň/noc interiér</w:t>
            </w:r>
          </w:p>
        </w:tc>
        <w:tc>
          <w:tcPr>
            <w:tcW w:w="1520" w:type="dxa"/>
            <w:tcBorders>
              <w:top w:val="nil"/>
              <w:left w:val="nil"/>
              <w:bottom w:val="single" w:sz="4" w:space="0" w:color="auto"/>
              <w:right w:val="nil"/>
            </w:tcBorders>
            <w:shd w:val="clear" w:color="auto" w:fill="FFFFFF"/>
            <w:noWrap/>
            <w:vAlign w:val="bottom"/>
          </w:tcPr>
          <w:p w14:paraId="6A5AAF3D"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10 ks</w:t>
            </w:r>
          </w:p>
        </w:tc>
        <w:tc>
          <w:tcPr>
            <w:tcW w:w="2377" w:type="dxa"/>
            <w:tcBorders>
              <w:top w:val="nil"/>
              <w:left w:val="single" w:sz="4" w:space="0" w:color="auto"/>
              <w:bottom w:val="single" w:sz="4" w:space="0" w:color="auto"/>
              <w:right w:val="single" w:sz="4" w:space="0" w:color="auto"/>
            </w:tcBorders>
            <w:noWrap/>
            <w:vAlign w:val="center"/>
          </w:tcPr>
          <w:p w14:paraId="3401A561"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c>
          <w:tcPr>
            <w:tcW w:w="3637" w:type="dxa"/>
            <w:tcBorders>
              <w:top w:val="nil"/>
              <w:left w:val="nil"/>
              <w:bottom w:val="single" w:sz="4" w:space="0" w:color="auto"/>
              <w:right w:val="single" w:sz="4" w:space="0" w:color="auto"/>
            </w:tcBorders>
            <w:noWrap/>
            <w:vAlign w:val="center"/>
          </w:tcPr>
          <w:p w14:paraId="3E325B7F"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20D65B43" w14:textId="77777777" w:rsidTr="00024CAD">
        <w:trPr>
          <w:trHeight w:val="12"/>
        </w:trPr>
        <w:tc>
          <w:tcPr>
            <w:tcW w:w="7016" w:type="dxa"/>
            <w:tcBorders>
              <w:right w:val="single" w:sz="4" w:space="0" w:color="auto"/>
            </w:tcBorders>
            <w:noWrap/>
            <w:vAlign w:val="bottom"/>
          </w:tcPr>
          <w:p w14:paraId="179247C1"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p>
        </w:tc>
        <w:tc>
          <w:tcPr>
            <w:tcW w:w="3897" w:type="dxa"/>
            <w:gridSpan w:val="2"/>
            <w:tcBorders>
              <w:top w:val="single" w:sz="4" w:space="0" w:color="auto"/>
              <w:left w:val="single" w:sz="4" w:space="0" w:color="auto"/>
              <w:bottom w:val="single" w:sz="4" w:space="0" w:color="auto"/>
              <w:right w:val="single" w:sz="4" w:space="0" w:color="auto"/>
            </w:tcBorders>
            <w:noWrap/>
            <w:vAlign w:val="bottom"/>
          </w:tcPr>
          <w:p w14:paraId="61D78410"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Cena spolu za všetky kamery</w:t>
            </w:r>
          </w:p>
        </w:tc>
        <w:tc>
          <w:tcPr>
            <w:tcW w:w="3637" w:type="dxa"/>
            <w:tcBorders>
              <w:top w:val="single" w:sz="8" w:space="0" w:color="auto"/>
              <w:left w:val="single" w:sz="4" w:space="0" w:color="auto"/>
              <w:bottom w:val="single" w:sz="8" w:space="0" w:color="auto"/>
              <w:right w:val="single" w:sz="8" w:space="0" w:color="auto"/>
            </w:tcBorders>
            <w:noWrap/>
            <w:vAlign w:val="center"/>
          </w:tcPr>
          <w:p w14:paraId="23F2488F"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b/>
                <w:bCs/>
                <w:color w:val="000000"/>
                <w:sz w:val="20"/>
                <w:szCs w:val="20"/>
                <w:highlight w:val="yellow"/>
                <w:lang w:eastAsia="en-US"/>
              </w:rPr>
              <w:t>[doplniť]</w:t>
            </w:r>
          </w:p>
        </w:tc>
      </w:tr>
    </w:tbl>
    <w:p w14:paraId="5A77CD7D" w14:textId="77777777" w:rsidR="002C3C9A" w:rsidRPr="002C3C9A" w:rsidRDefault="002C3C9A" w:rsidP="002C3C9A">
      <w:pPr>
        <w:spacing w:after="0" w:line="240" w:lineRule="auto"/>
        <w:rPr>
          <w:rFonts w:ascii="Garamond" w:eastAsia="Times New Roman" w:hAnsi="Garamond" w:cs="Times New Roman"/>
          <w:b/>
          <w:bCs/>
          <w:sz w:val="24"/>
          <w:szCs w:val="24"/>
          <w:u w:val="single"/>
          <w:lang w:eastAsia="en-US"/>
        </w:rPr>
      </w:pPr>
      <w:r w:rsidRPr="002C3C9A">
        <w:rPr>
          <w:rFonts w:ascii="Garamond" w:eastAsia="Times New Roman" w:hAnsi="Garamond" w:cs="Times New Roman"/>
          <w:b/>
          <w:bCs/>
          <w:sz w:val="24"/>
          <w:szCs w:val="24"/>
          <w:u w:val="single"/>
          <w:lang w:eastAsia="en-US"/>
        </w:rPr>
        <w:t>Výmena a servis  kamier a poplachových systémov narušenia ( CCTV, PSN ).</w:t>
      </w:r>
      <w:r w:rsidRPr="002C3C9A">
        <w:rPr>
          <w:rFonts w:ascii="Garamond" w:eastAsia="Times New Roman" w:hAnsi="Garamond" w:cs="Times New Roman"/>
          <w:b/>
          <w:bCs/>
          <w:sz w:val="24"/>
          <w:szCs w:val="24"/>
          <w:lang w:eastAsia="en-US"/>
        </w:rPr>
        <w:t xml:space="preserve">  (Opis predmetu zákazky – bod. C)</w:t>
      </w:r>
    </w:p>
    <w:p w14:paraId="41131E6F" w14:textId="77777777" w:rsidR="002C3C9A" w:rsidRPr="002C3C9A" w:rsidRDefault="002C3C9A" w:rsidP="002C3C9A">
      <w:pPr>
        <w:spacing w:after="0" w:line="240" w:lineRule="auto"/>
        <w:rPr>
          <w:rFonts w:ascii="Garamond" w:eastAsia="Times New Roman" w:hAnsi="Garamond" w:cs="Times New Roman"/>
          <w:b/>
          <w:bCs/>
          <w:sz w:val="20"/>
          <w:szCs w:val="20"/>
          <w:lang w:eastAsia="en-US"/>
        </w:rPr>
      </w:pPr>
    </w:p>
    <w:p w14:paraId="158362FE" w14:textId="77777777" w:rsidR="002C3C9A" w:rsidRPr="002C3C9A" w:rsidRDefault="002C3C9A" w:rsidP="002C3C9A">
      <w:pPr>
        <w:spacing w:after="0" w:line="240" w:lineRule="auto"/>
        <w:rPr>
          <w:rFonts w:ascii="Garamond" w:eastAsia="Times New Roman" w:hAnsi="Garamond" w:cs="Times New Roman"/>
          <w:b/>
          <w:bCs/>
          <w:sz w:val="20"/>
          <w:szCs w:val="20"/>
          <w:lang w:eastAsia="en-US"/>
        </w:rPr>
      </w:pPr>
      <w:r w:rsidRPr="002C3C9A">
        <w:rPr>
          <w:rFonts w:ascii="Garamond" w:eastAsia="Times New Roman" w:hAnsi="Garamond" w:cs="Times New Roman"/>
          <w:b/>
          <w:bCs/>
          <w:sz w:val="20"/>
          <w:szCs w:val="20"/>
          <w:lang w:eastAsia="en-US"/>
        </w:rPr>
        <w:t>1.</w:t>
      </w:r>
    </w:p>
    <w:p w14:paraId="6C795581" w14:textId="77777777" w:rsidR="002C3C9A" w:rsidRPr="002C3C9A" w:rsidRDefault="002C3C9A" w:rsidP="002C3C9A">
      <w:pPr>
        <w:spacing w:after="0" w:line="240" w:lineRule="auto"/>
        <w:rPr>
          <w:rFonts w:ascii="Garamond" w:eastAsia="Times New Roman" w:hAnsi="Garamond" w:cs="Times New Roman"/>
          <w:b/>
          <w:bCs/>
          <w:sz w:val="20"/>
          <w:szCs w:val="20"/>
          <w:lang w:eastAsia="en-US"/>
        </w:rPr>
      </w:pPr>
    </w:p>
    <w:p w14:paraId="05D22EA7" w14:textId="77777777" w:rsidR="002C3C9A" w:rsidRPr="002C3C9A" w:rsidRDefault="002C3C9A" w:rsidP="002C3C9A">
      <w:pPr>
        <w:spacing w:after="0" w:line="240" w:lineRule="auto"/>
        <w:rPr>
          <w:rFonts w:ascii="Garamond" w:eastAsia="Times New Roman" w:hAnsi="Garamond" w:cs="Times New Roman"/>
          <w:b/>
          <w:bCs/>
          <w:sz w:val="20"/>
          <w:szCs w:val="20"/>
          <w:lang w:eastAsia="en-US"/>
        </w:rPr>
      </w:pPr>
      <w:r w:rsidRPr="002C3C9A">
        <w:rPr>
          <w:rFonts w:ascii="Garamond" w:eastAsia="Times New Roman" w:hAnsi="Garamond" w:cs="Times New Roman"/>
          <w:b/>
          <w:bCs/>
          <w:sz w:val="20"/>
          <w:szCs w:val="20"/>
          <w:lang w:eastAsia="en-US"/>
        </w:rPr>
        <w:t>2.</w:t>
      </w:r>
    </w:p>
    <w:tbl>
      <w:tblPr>
        <w:tblW w:w="14574" w:type="dxa"/>
        <w:tblCellMar>
          <w:left w:w="70" w:type="dxa"/>
          <w:right w:w="70" w:type="dxa"/>
        </w:tblCellMar>
        <w:tblLook w:val="04A0" w:firstRow="1" w:lastRow="0" w:firstColumn="1" w:lastColumn="0" w:noHBand="0" w:noVBand="1"/>
      </w:tblPr>
      <w:tblGrid>
        <w:gridCol w:w="6867"/>
        <w:gridCol w:w="159"/>
        <w:gridCol w:w="1523"/>
        <w:gridCol w:w="2384"/>
        <w:gridCol w:w="3641"/>
      </w:tblGrid>
      <w:tr w:rsidR="002C3C9A" w:rsidRPr="002C3C9A" w14:paraId="19AF7106" w14:textId="77777777" w:rsidTr="00024CAD">
        <w:trPr>
          <w:trHeight w:val="337"/>
        </w:trPr>
        <w:tc>
          <w:tcPr>
            <w:tcW w:w="7026" w:type="dxa"/>
            <w:gridSpan w:val="2"/>
            <w:tcBorders>
              <w:top w:val="single" w:sz="4" w:space="0" w:color="auto"/>
              <w:left w:val="single" w:sz="4" w:space="0" w:color="auto"/>
              <w:bottom w:val="single" w:sz="4" w:space="0" w:color="auto"/>
              <w:right w:val="single" w:sz="4" w:space="0" w:color="000000"/>
            </w:tcBorders>
            <w:vAlign w:val="center"/>
            <w:hideMark/>
          </w:tcPr>
          <w:p w14:paraId="6B5468A6"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4"/>
                <w:szCs w:val="24"/>
                <w:lang w:eastAsia="en-US"/>
              </w:rPr>
              <w:t>Poplachové systémy narušenia (výmena)</w:t>
            </w:r>
          </w:p>
        </w:tc>
        <w:tc>
          <w:tcPr>
            <w:tcW w:w="1523" w:type="dxa"/>
            <w:tcBorders>
              <w:top w:val="single" w:sz="4" w:space="0" w:color="auto"/>
              <w:left w:val="nil"/>
              <w:bottom w:val="single" w:sz="4" w:space="0" w:color="auto"/>
              <w:right w:val="single" w:sz="4" w:space="0" w:color="auto"/>
            </w:tcBorders>
            <w:vAlign w:val="center"/>
            <w:hideMark/>
          </w:tcPr>
          <w:p w14:paraId="203F9A0C"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Predpokladaný počet ústrední za 48 mesiacov</w:t>
            </w:r>
          </w:p>
        </w:tc>
        <w:tc>
          <w:tcPr>
            <w:tcW w:w="2384" w:type="dxa"/>
            <w:tcBorders>
              <w:top w:val="single" w:sz="4" w:space="0" w:color="auto"/>
              <w:left w:val="nil"/>
              <w:bottom w:val="single" w:sz="4" w:space="0" w:color="auto"/>
              <w:right w:val="single" w:sz="4" w:space="0" w:color="auto"/>
            </w:tcBorders>
            <w:vAlign w:val="center"/>
            <w:hideMark/>
          </w:tcPr>
          <w:p w14:paraId="43058E02"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Cena za 1 ústredňu</w:t>
            </w:r>
          </w:p>
        </w:tc>
        <w:tc>
          <w:tcPr>
            <w:tcW w:w="3641" w:type="dxa"/>
            <w:tcBorders>
              <w:top w:val="single" w:sz="4" w:space="0" w:color="auto"/>
              <w:left w:val="nil"/>
              <w:bottom w:val="single" w:sz="4" w:space="0" w:color="auto"/>
              <w:right w:val="single" w:sz="4" w:space="0" w:color="auto"/>
            </w:tcBorders>
            <w:vAlign w:val="center"/>
            <w:hideMark/>
          </w:tcPr>
          <w:p w14:paraId="4725BFCA"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 xml:space="preserve">Cena za ústredňu spolu za 48 mesiacov </w:t>
            </w:r>
          </w:p>
          <w:p w14:paraId="0E3B72CA"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EUR bez DPH</w:t>
            </w:r>
          </w:p>
        </w:tc>
      </w:tr>
      <w:tr w:rsidR="002C3C9A" w:rsidRPr="002C3C9A" w14:paraId="4EEB23A5" w14:textId="77777777" w:rsidTr="00024CAD">
        <w:trPr>
          <w:trHeight w:val="168"/>
        </w:trPr>
        <w:tc>
          <w:tcPr>
            <w:tcW w:w="7026" w:type="dxa"/>
            <w:gridSpan w:val="2"/>
            <w:tcBorders>
              <w:top w:val="single" w:sz="4" w:space="0" w:color="auto"/>
              <w:left w:val="single" w:sz="4" w:space="0" w:color="auto"/>
              <w:bottom w:val="single" w:sz="4" w:space="0" w:color="auto"/>
              <w:right w:val="single" w:sz="4" w:space="0" w:color="000000"/>
            </w:tcBorders>
            <w:noWrap/>
            <w:vAlign w:val="bottom"/>
          </w:tcPr>
          <w:p w14:paraId="7A8FAB26"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JA 103 KRY – ústredňa zabezpečovacieho systému </w:t>
            </w:r>
          </w:p>
        </w:tc>
        <w:tc>
          <w:tcPr>
            <w:tcW w:w="1523" w:type="dxa"/>
            <w:tcBorders>
              <w:top w:val="nil"/>
              <w:left w:val="nil"/>
              <w:bottom w:val="single" w:sz="4" w:space="0" w:color="auto"/>
              <w:right w:val="single" w:sz="4" w:space="0" w:color="auto"/>
            </w:tcBorders>
            <w:shd w:val="clear" w:color="auto" w:fill="FFFFFF"/>
            <w:noWrap/>
            <w:vAlign w:val="bottom"/>
          </w:tcPr>
          <w:p w14:paraId="74A5C4F1"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50 ks</w:t>
            </w:r>
          </w:p>
        </w:tc>
        <w:tc>
          <w:tcPr>
            <w:tcW w:w="2384" w:type="dxa"/>
            <w:tcBorders>
              <w:top w:val="nil"/>
              <w:left w:val="nil"/>
              <w:bottom w:val="single" w:sz="4" w:space="0" w:color="auto"/>
              <w:right w:val="single" w:sz="4" w:space="0" w:color="auto"/>
            </w:tcBorders>
            <w:noWrap/>
            <w:vAlign w:val="center"/>
            <w:hideMark/>
          </w:tcPr>
          <w:p w14:paraId="1681405F"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hideMark/>
          </w:tcPr>
          <w:p w14:paraId="778F48DC"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666829F8" w14:textId="77777777" w:rsidTr="00024CAD">
        <w:trPr>
          <w:trHeight w:val="176"/>
        </w:trPr>
        <w:tc>
          <w:tcPr>
            <w:tcW w:w="6867" w:type="dxa"/>
            <w:noWrap/>
            <w:vAlign w:val="bottom"/>
            <w:hideMark/>
          </w:tcPr>
          <w:p w14:paraId="2DC3575F"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p>
        </w:tc>
        <w:tc>
          <w:tcPr>
            <w:tcW w:w="158" w:type="dxa"/>
            <w:noWrap/>
            <w:vAlign w:val="bottom"/>
            <w:hideMark/>
          </w:tcPr>
          <w:p w14:paraId="39FB969A" w14:textId="77777777" w:rsidR="002C3C9A" w:rsidRPr="002C3C9A" w:rsidRDefault="002C3C9A" w:rsidP="002C3C9A">
            <w:pPr>
              <w:spacing w:after="0" w:line="240" w:lineRule="auto"/>
              <w:rPr>
                <w:rFonts w:ascii="Times New Roman" w:eastAsia="Times New Roman" w:hAnsi="Times New Roman" w:cs="Times New Roman"/>
                <w:sz w:val="20"/>
                <w:szCs w:val="20"/>
              </w:rPr>
            </w:pPr>
          </w:p>
        </w:tc>
        <w:tc>
          <w:tcPr>
            <w:tcW w:w="3907" w:type="dxa"/>
            <w:gridSpan w:val="2"/>
            <w:tcBorders>
              <w:top w:val="single" w:sz="4" w:space="0" w:color="auto"/>
              <w:left w:val="single" w:sz="4" w:space="0" w:color="auto"/>
              <w:bottom w:val="single" w:sz="4" w:space="0" w:color="auto"/>
              <w:right w:val="nil"/>
            </w:tcBorders>
            <w:noWrap/>
            <w:vAlign w:val="bottom"/>
            <w:hideMark/>
          </w:tcPr>
          <w:p w14:paraId="03CD698A" w14:textId="77777777" w:rsidR="002C3C9A" w:rsidRPr="002C3C9A" w:rsidRDefault="002C3C9A" w:rsidP="002C3C9A">
            <w:pPr>
              <w:spacing w:after="0" w:line="240" w:lineRule="auto"/>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Cena spolu za všetky poplachové systémy</w:t>
            </w:r>
          </w:p>
        </w:tc>
        <w:tc>
          <w:tcPr>
            <w:tcW w:w="3641" w:type="dxa"/>
            <w:tcBorders>
              <w:top w:val="single" w:sz="8" w:space="0" w:color="auto"/>
              <w:left w:val="single" w:sz="8" w:space="0" w:color="auto"/>
              <w:bottom w:val="single" w:sz="8" w:space="0" w:color="auto"/>
              <w:right w:val="single" w:sz="8" w:space="0" w:color="auto"/>
            </w:tcBorders>
            <w:noWrap/>
            <w:vAlign w:val="center"/>
            <w:hideMark/>
          </w:tcPr>
          <w:p w14:paraId="7A569391" w14:textId="77777777" w:rsidR="002C3C9A" w:rsidRPr="002C3C9A" w:rsidRDefault="002C3C9A" w:rsidP="002C3C9A">
            <w:pPr>
              <w:spacing w:after="0" w:line="240" w:lineRule="auto"/>
              <w:jc w:val="center"/>
              <w:rPr>
                <w:rFonts w:ascii="Garamond" w:eastAsia="Times New Roman" w:hAnsi="Garamond" w:cs="Calibri"/>
                <w:b/>
                <w:bCs/>
                <w:color w:val="000000"/>
                <w:sz w:val="20"/>
                <w:szCs w:val="20"/>
                <w:highlight w:val="lightGray"/>
                <w:lang w:eastAsia="en-US"/>
              </w:rPr>
            </w:pPr>
            <w:r w:rsidRPr="002C3C9A">
              <w:rPr>
                <w:rFonts w:ascii="Garamond" w:eastAsia="Times New Roman" w:hAnsi="Garamond" w:cs="Calibri"/>
                <w:b/>
                <w:bCs/>
                <w:color w:val="000000"/>
                <w:sz w:val="20"/>
                <w:szCs w:val="20"/>
                <w:highlight w:val="yellow"/>
                <w:lang w:eastAsia="en-US"/>
              </w:rPr>
              <w:t>[doplniť]</w:t>
            </w:r>
          </w:p>
        </w:tc>
      </w:tr>
    </w:tbl>
    <w:p w14:paraId="451EF885" w14:textId="77777777" w:rsidR="002C3C9A" w:rsidRPr="002C3C9A" w:rsidRDefault="002C3C9A" w:rsidP="002C3C9A">
      <w:pPr>
        <w:spacing w:after="0" w:line="240" w:lineRule="auto"/>
        <w:rPr>
          <w:rFonts w:ascii="Times New Roman" w:eastAsia="Times New Roman" w:hAnsi="Times New Roman" w:cs="Times New Roman"/>
          <w:b/>
          <w:bCs/>
          <w:sz w:val="20"/>
          <w:szCs w:val="20"/>
          <w:lang w:eastAsia="en-US"/>
        </w:rPr>
      </w:pPr>
    </w:p>
    <w:p w14:paraId="5030CF98" w14:textId="77777777" w:rsidR="002C3C9A" w:rsidRPr="002C3C9A" w:rsidRDefault="002C3C9A" w:rsidP="002C3C9A">
      <w:pPr>
        <w:spacing w:after="0" w:line="240" w:lineRule="auto"/>
        <w:rPr>
          <w:rFonts w:ascii="Times New Roman" w:eastAsia="Times New Roman" w:hAnsi="Times New Roman" w:cs="Times New Roman"/>
          <w:b/>
          <w:bCs/>
          <w:sz w:val="20"/>
          <w:szCs w:val="20"/>
          <w:lang w:eastAsia="en-US"/>
        </w:rPr>
      </w:pPr>
      <w:r w:rsidRPr="002C3C9A">
        <w:rPr>
          <w:rFonts w:ascii="Times New Roman" w:eastAsia="Times New Roman" w:hAnsi="Times New Roman" w:cs="Times New Roman"/>
          <w:b/>
          <w:bCs/>
          <w:sz w:val="20"/>
          <w:szCs w:val="20"/>
          <w:lang w:eastAsia="en-US"/>
        </w:rPr>
        <w:t>3.</w:t>
      </w:r>
    </w:p>
    <w:tbl>
      <w:tblPr>
        <w:tblW w:w="14497" w:type="dxa"/>
        <w:tblCellMar>
          <w:left w:w="70" w:type="dxa"/>
          <w:right w:w="70" w:type="dxa"/>
        </w:tblCellMar>
        <w:tblLook w:val="04A0" w:firstRow="1" w:lastRow="0" w:firstColumn="1" w:lastColumn="0" w:noHBand="0" w:noVBand="1"/>
      </w:tblPr>
      <w:tblGrid>
        <w:gridCol w:w="6831"/>
        <w:gridCol w:w="158"/>
        <w:gridCol w:w="1514"/>
        <w:gridCol w:w="2373"/>
        <w:gridCol w:w="3621"/>
      </w:tblGrid>
      <w:tr w:rsidR="002C3C9A" w:rsidRPr="002C3C9A" w14:paraId="4A978A04" w14:textId="77777777" w:rsidTr="00024CAD">
        <w:trPr>
          <w:trHeight w:val="526"/>
        </w:trPr>
        <w:tc>
          <w:tcPr>
            <w:tcW w:w="6989" w:type="dxa"/>
            <w:gridSpan w:val="2"/>
            <w:tcBorders>
              <w:top w:val="single" w:sz="4" w:space="0" w:color="auto"/>
              <w:left w:val="single" w:sz="4" w:space="0" w:color="auto"/>
              <w:bottom w:val="single" w:sz="4" w:space="0" w:color="auto"/>
              <w:right w:val="single" w:sz="4" w:space="0" w:color="000000"/>
            </w:tcBorders>
            <w:vAlign w:val="center"/>
            <w:hideMark/>
          </w:tcPr>
          <w:p w14:paraId="7B98ECC8" w14:textId="77777777" w:rsidR="002C3C9A" w:rsidRPr="002C3C9A" w:rsidRDefault="002C3C9A" w:rsidP="002C3C9A">
            <w:pPr>
              <w:spacing w:after="0" w:line="240" w:lineRule="auto"/>
              <w:jc w:val="center"/>
              <w:rPr>
                <w:rFonts w:ascii="Garamond" w:eastAsia="Times New Roman" w:hAnsi="Garamond" w:cs="Calibri"/>
                <w:b/>
                <w:bCs/>
                <w:color w:val="000000"/>
                <w:sz w:val="24"/>
                <w:szCs w:val="24"/>
                <w:lang w:eastAsia="en-US"/>
              </w:rPr>
            </w:pPr>
            <w:r w:rsidRPr="002C3C9A">
              <w:rPr>
                <w:rFonts w:ascii="Garamond" w:eastAsia="Times New Roman" w:hAnsi="Garamond" w:cs="Calibri"/>
                <w:b/>
                <w:bCs/>
                <w:color w:val="000000"/>
                <w:sz w:val="24"/>
                <w:szCs w:val="24"/>
                <w:lang w:eastAsia="en-US"/>
              </w:rPr>
              <w:t>Zariadenia a náhradné diely (nové)</w:t>
            </w:r>
          </w:p>
        </w:tc>
        <w:tc>
          <w:tcPr>
            <w:tcW w:w="1514" w:type="dxa"/>
            <w:tcBorders>
              <w:top w:val="single" w:sz="4" w:space="0" w:color="auto"/>
              <w:left w:val="nil"/>
              <w:bottom w:val="single" w:sz="4" w:space="0" w:color="auto"/>
              <w:right w:val="single" w:sz="4" w:space="0" w:color="auto"/>
            </w:tcBorders>
            <w:vAlign w:val="center"/>
            <w:hideMark/>
          </w:tcPr>
          <w:p w14:paraId="34C0AA72"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Predpokladaný počet za 48 mesiacov</w:t>
            </w:r>
          </w:p>
        </w:tc>
        <w:tc>
          <w:tcPr>
            <w:tcW w:w="2373" w:type="dxa"/>
            <w:tcBorders>
              <w:top w:val="single" w:sz="4" w:space="0" w:color="auto"/>
              <w:left w:val="nil"/>
              <w:bottom w:val="single" w:sz="4" w:space="0" w:color="auto"/>
              <w:right w:val="single" w:sz="4" w:space="0" w:color="auto"/>
            </w:tcBorders>
            <w:vAlign w:val="center"/>
            <w:hideMark/>
          </w:tcPr>
          <w:p w14:paraId="5E579F92"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Cena za 1 ks/m</w:t>
            </w:r>
          </w:p>
        </w:tc>
        <w:tc>
          <w:tcPr>
            <w:tcW w:w="3621" w:type="dxa"/>
            <w:tcBorders>
              <w:top w:val="single" w:sz="4" w:space="0" w:color="auto"/>
              <w:left w:val="nil"/>
              <w:bottom w:val="single" w:sz="4" w:space="0" w:color="auto"/>
              <w:right w:val="single" w:sz="4" w:space="0" w:color="auto"/>
            </w:tcBorders>
            <w:vAlign w:val="center"/>
            <w:hideMark/>
          </w:tcPr>
          <w:p w14:paraId="62917ACE"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Cena spolu za 48 mesiacov</w:t>
            </w:r>
          </w:p>
          <w:p w14:paraId="022117B7"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EUR bez DPH</w:t>
            </w:r>
          </w:p>
        </w:tc>
      </w:tr>
      <w:tr w:rsidR="002C3C9A" w:rsidRPr="002C3C9A" w14:paraId="3E396C44"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000000"/>
            </w:tcBorders>
            <w:noWrap/>
            <w:vAlign w:val="bottom"/>
          </w:tcPr>
          <w:p w14:paraId="3296A0AF"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NVR rekordér 4 port</w:t>
            </w:r>
          </w:p>
        </w:tc>
        <w:tc>
          <w:tcPr>
            <w:tcW w:w="1514" w:type="dxa"/>
            <w:tcBorders>
              <w:top w:val="nil"/>
              <w:left w:val="nil"/>
              <w:bottom w:val="single" w:sz="4" w:space="0" w:color="auto"/>
              <w:right w:val="single" w:sz="4" w:space="0" w:color="auto"/>
            </w:tcBorders>
            <w:shd w:val="clear" w:color="auto" w:fill="FFFFFF"/>
            <w:noWrap/>
            <w:vAlign w:val="bottom"/>
          </w:tcPr>
          <w:p w14:paraId="579F3343"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2 ks</w:t>
            </w:r>
          </w:p>
        </w:tc>
        <w:tc>
          <w:tcPr>
            <w:tcW w:w="2373" w:type="dxa"/>
            <w:tcBorders>
              <w:top w:val="nil"/>
              <w:left w:val="nil"/>
              <w:bottom w:val="single" w:sz="4" w:space="0" w:color="auto"/>
              <w:right w:val="single" w:sz="4" w:space="0" w:color="auto"/>
            </w:tcBorders>
            <w:noWrap/>
            <w:vAlign w:val="center"/>
            <w:hideMark/>
          </w:tcPr>
          <w:p w14:paraId="117E7B71"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nil"/>
              <w:left w:val="nil"/>
              <w:bottom w:val="single" w:sz="4" w:space="0" w:color="auto"/>
              <w:right w:val="single" w:sz="4" w:space="0" w:color="auto"/>
            </w:tcBorders>
            <w:noWrap/>
            <w:vAlign w:val="center"/>
            <w:hideMark/>
          </w:tcPr>
          <w:p w14:paraId="3C525952"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61ABBE7E"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000000"/>
            </w:tcBorders>
            <w:noWrap/>
            <w:vAlign w:val="bottom"/>
          </w:tcPr>
          <w:p w14:paraId="3BFB3F80"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NVR rekordér 8 port </w:t>
            </w:r>
          </w:p>
        </w:tc>
        <w:tc>
          <w:tcPr>
            <w:tcW w:w="1514" w:type="dxa"/>
            <w:tcBorders>
              <w:top w:val="nil"/>
              <w:left w:val="nil"/>
              <w:bottom w:val="single" w:sz="4" w:space="0" w:color="auto"/>
              <w:right w:val="nil"/>
            </w:tcBorders>
            <w:shd w:val="clear" w:color="auto" w:fill="FFFFFF"/>
            <w:noWrap/>
            <w:vAlign w:val="bottom"/>
          </w:tcPr>
          <w:p w14:paraId="30BFE053"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2 ks</w:t>
            </w:r>
          </w:p>
        </w:tc>
        <w:tc>
          <w:tcPr>
            <w:tcW w:w="2373" w:type="dxa"/>
            <w:tcBorders>
              <w:top w:val="nil"/>
              <w:left w:val="single" w:sz="4" w:space="0" w:color="auto"/>
              <w:bottom w:val="single" w:sz="4" w:space="0" w:color="auto"/>
              <w:right w:val="single" w:sz="4" w:space="0" w:color="auto"/>
            </w:tcBorders>
            <w:noWrap/>
            <w:vAlign w:val="center"/>
            <w:hideMark/>
          </w:tcPr>
          <w:p w14:paraId="4C0DAD4A"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nil"/>
              <w:left w:val="nil"/>
              <w:bottom w:val="single" w:sz="4" w:space="0" w:color="auto"/>
              <w:right w:val="single" w:sz="4" w:space="0" w:color="auto"/>
            </w:tcBorders>
            <w:noWrap/>
            <w:vAlign w:val="center"/>
            <w:hideMark/>
          </w:tcPr>
          <w:p w14:paraId="43BDC141"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623639DB"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000000"/>
            </w:tcBorders>
            <w:noWrap/>
            <w:vAlign w:val="bottom"/>
          </w:tcPr>
          <w:p w14:paraId="14B7C67C" w14:textId="77777777" w:rsidR="002C3C9A" w:rsidRPr="002C3C9A" w:rsidRDefault="002C3C9A" w:rsidP="002C3C9A">
            <w:pPr>
              <w:spacing w:after="0" w:line="240" w:lineRule="auto"/>
              <w:rPr>
                <w:rFonts w:ascii="Garamond" w:eastAsia="Times New Roman" w:hAnsi="Garamond" w:cs="Times New Roman"/>
                <w:color w:val="000000"/>
                <w:sz w:val="20"/>
                <w:szCs w:val="20"/>
                <w:lang w:eastAsia="en-US"/>
              </w:rPr>
            </w:pPr>
            <w:r w:rsidRPr="002C3C9A">
              <w:rPr>
                <w:rFonts w:ascii="Garamond" w:eastAsia="Times New Roman" w:hAnsi="Garamond" w:cs="Times New Roman"/>
                <w:color w:val="000000"/>
                <w:sz w:val="20"/>
                <w:szCs w:val="20"/>
                <w:lang w:eastAsia="en-US"/>
              </w:rPr>
              <w:t>Audio/video hovorná jednotka – „videovrátnik“</w:t>
            </w:r>
          </w:p>
        </w:tc>
        <w:tc>
          <w:tcPr>
            <w:tcW w:w="1514" w:type="dxa"/>
            <w:tcBorders>
              <w:top w:val="nil"/>
              <w:left w:val="nil"/>
              <w:bottom w:val="single" w:sz="4" w:space="0" w:color="auto"/>
              <w:right w:val="single" w:sz="4" w:space="0" w:color="auto"/>
            </w:tcBorders>
            <w:shd w:val="clear" w:color="auto" w:fill="FFFFFF"/>
            <w:noWrap/>
            <w:vAlign w:val="bottom"/>
          </w:tcPr>
          <w:p w14:paraId="69464D4C"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2 ks</w:t>
            </w:r>
          </w:p>
        </w:tc>
        <w:tc>
          <w:tcPr>
            <w:tcW w:w="2373" w:type="dxa"/>
            <w:tcBorders>
              <w:top w:val="nil"/>
              <w:left w:val="nil"/>
              <w:bottom w:val="single" w:sz="4" w:space="0" w:color="auto"/>
              <w:right w:val="single" w:sz="4" w:space="0" w:color="auto"/>
            </w:tcBorders>
            <w:noWrap/>
            <w:vAlign w:val="center"/>
            <w:hideMark/>
          </w:tcPr>
          <w:p w14:paraId="49105D09"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nil"/>
              <w:left w:val="nil"/>
              <w:bottom w:val="single" w:sz="4" w:space="0" w:color="auto"/>
              <w:right w:val="single" w:sz="4" w:space="0" w:color="auto"/>
            </w:tcBorders>
            <w:noWrap/>
            <w:vAlign w:val="center"/>
            <w:hideMark/>
          </w:tcPr>
          <w:p w14:paraId="13CE08D9"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7E1DE11B"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55567C45"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HDD 3.5 4TB</w:t>
            </w:r>
          </w:p>
        </w:tc>
        <w:tc>
          <w:tcPr>
            <w:tcW w:w="1514" w:type="dxa"/>
            <w:tcBorders>
              <w:top w:val="nil"/>
              <w:left w:val="nil"/>
              <w:bottom w:val="single" w:sz="4" w:space="0" w:color="auto"/>
              <w:right w:val="single" w:sz="4" w:space="0" w:color="auto"/>
            </w:tcBorders>
            <w:shd w:val="clear" w:color="auto" w:fill="FFFFFF"/>
            <w:noWrap/>
            <w:vAlign w:val="bottom"/>
          </w:tcPr>
          <w:p w14:paraId="71EA4A9D"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4 ks</w:t>
            </w:r>
          </w:p>
        </w:tc>
        <w:tc>
          <w:tcPr>
            <w:tcW w:w="2373" w:type="dxa"/>
            <w:tcBorders>
              <w:top w:val="nil"/>
              <w:left w:val="nil"/>
              <w:bottom w:val="single" w:sz="4" w:space="0" w:color="auto"/>
              <w:right w:val="single" w:sz="4" w:space="0" w:color="auto"/>
            </w:tcBorders>
            <w:noWrap/>
            <w:vAlign w:val="center"/>
            <w:hideMark/>
          </w:tcPr>
          <w:p w14:paraId="443D6A49"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lightGray"/>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nil"/>
              <w:left w:val="nil"/>
              <w:bottom w:val="single" w:sz="4" w:space="0" w:color="auto"/>
              <w:right w:val="single" w:sz="4" w:space="0" w:color="auto"/>
            </w:tcBorders>
            <w:noWrap/>
            <w:vAlign w:val="center"/>
            <w:hideMark/>
          </w:tcPr>
          <w:p w14:paraId="0323591A"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546805BC"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000000"/>
            </w:tcBorders>
            <w:noWrap/>
            <w:vAlign w:val="bottom"/>
          </w:tcPr>
          <w:p w14:paraId="5B51BE86"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Inštalačná skrinka pre ústredne zabezpečovacieho systému (PSN)</w:t>
            </w:r>
          </w:p>
        </w:tc>
        <w:tc>
          <w:tcPr>
            <w:tcW w:w="1514" w:type="dxa"/>
            <w:tcBorders>
              <w:top w:val="nil"/>
              <w:left w:val="nil"/>
              <w:bottom w:val="single" w:sz="4" w:space="0" w:color="auto"/>
              <w:right w:val="nil"/>
            </w:tcBorders>
            <w:shd w:val="clear" w:color="auto" w:fill="FFFFFF"/>
            <w:noWrap/>
            <w:vAlign w:val="bottom"/>
          </w:tcPr>
          <w:p w14:paraId="6A06F2DE"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10 ks</w:t>
            </w:r>
          </w:p>
        </w:tc>
        <w:tc>
          <w:tcPr>
            <w:tcW w:w="2373" w:type="dxa"/>
            <w:tcBorders>
              <w:top w:val="nil"/>
              <w:left w:val="single" w:sz="4" w:space="0" w:color="auto"/>
              <w:bottom w:val="single" w:sz="4" w:space="0" w:color="auto"/>
              <w:right w:val="single" w:sz="4" w:space="0" w:color="auto"/>
            </w:tcBorders>
            <w:noWrap/>
            <w:vAlign w:val="center"/>
          </w:tcPr>
          <w:p w14:paraId="27A026D6"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nil"/>
              <w:left w:val="nil"/>
              <w:bottom w:val="single" w:sz="4" w:space="0" w:color="auto"/>
              <w:right w:val="single" w:sz="4" w:space="0" w:color="auto"/>
            </w:tcBorders>
            <w:noWrap/>
            <w:vAlign w:val="center"/>
          </w:tcPr>
          <w:p w14:paraId="45FEA0B4"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7FFC0483"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000000"/>
            </w:tcBorders>
            <w:noWrap/>
            <w:vAlign w:val="bottom"/>
          </w:tcPr>
          <w:p w14:paraId="35B0F02A"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Kábel FTP </w:t>
            </w:r>
          </w:p>
        </w:tc>
        <w:tc>
          <w:tcPr>
            <w:tcW w:w="1514" w:type="dxa"/>
            <w:tcBorders>
              <w:top w:val="nil"/>
              <w:left w:val="nil"/>
              <w:bottom w:val="single" w:sz="4" w:space="0" w:color="auto"/>
              <w:right w:val="nil"/>
            </w:tcBorders>
            <w:shd w:val="clear" w:color="auto" w:fill="FFFFFF"/>
            <w:noWrap/>
            <w:vAlign w:val="bottom"/>
          </w:tcPr>
          <w:p w14:paraId="5FFA4031"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1000 m</w:t>
            </w:r>
          </w:p>
        </w:tc>
        <w:tc>
          <w:tcPr>
            <w:tcW w:w="2373" w:type="dxa"/>
            <w:tcBorders>
              <w:top w:val="nil"/>
              <w:left w:val="single" w:sz="4" w:space="0" w:color="auto"/>
              <w:bottom w:val="single" w:sz="4" w:space="0" w:color="auto"/>
              <w:right w:val="single" w:sz="4" w:space="0" w:color="auto"/>
            </w:tcBorders>
            <w:noWrap/>
            <w:vAlign w:val="center"/>
          </w:tcPr>
          <w:p w14:paraId="1E7D75D7"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nil"/>
              <w:left w:val="nil"/>
              <w:bottom w:val="single" w:sz="4" w:space="0" w:color="auto"/>
              <w:right w:val="single" w:sz="4" w:space="0" w:color="auto"/>
            </w:tcBorders>
            <w:noWrap/>
            <w:vAlign w:val="center"/>
          </w:tcPr>
          <w:p w14:paraId="4E1E6B02"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152C67DA"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000000"/>
            </w:tcBorders>
            <w:noWrap/>
            <w:vAlign w:val="bottom"/>
          </w:tcPr>
          <w:p w14:paraId="02461F2A"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Siréna - vonkajšia</w:t>
            </w:r>
          </w:p>
        </w:tc>
        <w:tc>
          <w:tcPr>
            <w:tcW w:w="1514" w:type="dxa"/>
            <w:tcBorders>
              <w:top w:val="nil"/>
              <w:left w:val="nil"/>
              <w:bottom w:val="single" w:sz="4" w:space="0" w:color="auto"/>
              <w:right w:val="nil"/>
            </w:tcBorders>
            <w:shd w:val="clear" w:color="auto" w:fill="FFFFFF"/>
            <w:noWrap/>
            <w:vAlign w:val="bottom"/>
          </w:tcPr>
          <w:p w14:paraId="57262E40"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 ks</w:t>
            </w:r>
          </w:p>
        </w:tc>
        <w:tc>
          <w:tcPr>
            <w:tcW w:w="2373" w:type="dxa"/>
            <w:tcBorders>
              <w:top w:val="nil"/>
              <w:left w:val="single" w:sz="4" w:space="0" w:color="auto"/>
              <w:bottom w:val="single" w:sz="4" w:space="0" w:color="auto"/>
              <w:right w:val="single" w:sz="4" w:space="0" w:color="auto"/>
            </w:tcBorders>
            <w:noWrap/>
            <w:vAlign w:val="center"/>
          </w:tcPr>
          <w:p w14:paraId="6EC93C98"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nil"/>
              <w:left w:val="nil"/>
              <w:bottom w:val="single" w:sz="4" w:space="0" w:color="auto"/>
              <w:right w:val="single" w:sz="4" w:space="0" w:color="auto"/>
            </w:tcBorders>
            <w:noWrap/>
            <w:vAlign w:val="center"/>
          </w:tcPr>
          <w:p w14:paraId="392680EA"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7E75C7A3"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000000"/>
            </w:tcBorders>
            <w:noWrap/>
            <w:vAlign w:val="bottom"/>
          </w:tcPr>
          <w:p w14:paraId="6398DDAD"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Siréna – vnútorná </w:t>
            </w:r>
          </w:p>
        </w:tc>
        <w:tc>
          <w:tcPr>
            <w:tcW w:w="1514" w:type="dxa"/>
            <w:tcBorders>
              <w:top w:val="nil"/>
              <w:left w:val="nil"/>
              <w:bottom w:val="single" w:sz="4" w:space="0" w:color="auto"/>
              <w:right w:val="nil"/>
            </w:tcBorders>
            <w:shd w:val="clear" w:color="auto" w:fill="FFFFFF"/>
            <w:noWrap/>
            <w:vAlign w:val="bottom"/>
          </w:tcPr>
          <w:p w14:paraId="7A7D1A9F"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 ks</w:t>
            </w:r>
          </w:p>
        </w:tc>
        <w:tc>
          <w:tcPr>
            <w:tcW w:w="2373" w:type="dxa"/>
            <w:tcBorders>
              <w:top w:val="nil"/>
              <w:left w:val="single" w:sz="4" w:space="0" w:color="auto"/>
              <w:bottom w:val="single" w:sz="4" w:space="0" w:color="auto"/>
              <w:right w:val="single" w:sz="4" w:space="0" w:color="auto"/>
            </w:tcBorders>
            <w:noWrap/>
            <w:vAlign w:val="center"/>
          </w:tcPr>
          <w:p w14:paraId="2C7351BB"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nil"/>
              <w:left w:val="nil"/>
              <w:bottom w:val="single" w:sz="4" w:space="0" w:color="auto"/>
              <w:right w:val="single" w:sz="4" w:space="0" w:color="auto"/>
            </w:tcBorders>
            <w:noWrap/>
            <w:vAlign w:val="center"/>
          </w:tcPr>
          <w:p w14:paraId="5F133219"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286580CD"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0778C143"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Klávesnica s displejom</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9AE35C"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5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571106DA"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4340CF82"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31160ED2"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590AF264"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PIR detektor  pohybu - bezdrôtový</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401CFD5"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100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248EC844"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14A5A0CA"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65138336"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364352ED"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PIR detektor - bezdrôtový -kombinácia náklonu a otrasov</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FD11042"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50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22699CBA"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48AE62DD"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7A0BBA3F"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389DA109"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Prístupový modul</w:t>
            </w:r>
          </w:p>
        </w:tc>
        <w:tc>
          <w:tcPr>
            <w:tcW w:w="1514" w:type="dxa"/>
            <w:tcBorders>
              <w:top w:val="single" w:sz="4" w:space="0" w:color="auto"/>
              <w:left w:val="single" w:sz="4" w:space="0" w:color="auto"/>
              <w:bottom w:val="single" w:sz="4" w:space="0" w:color="auto"/>
              <w:right w:val="nil"/>
            </w:tcBorders>
            <w:shd w:val="clear" w:color="auto" w:fill="FFFFFF"/>
            <w:noWrap/>
            <w:vAlign w:val="bottom"/>
          </w:tcPr>
          <w:p w14:paraId="123797C3"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20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79C5BDDF"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nil"/>
              <w:bottom w:val="single" w:sz="4" w:space="0" w:color="auto"/>
              <w:right w:val="single" w:sz="4" w:space="0" w:color="auto"/>
            </w:tcBorders>
            <w:noWrap/>
            <w:vAlign w:val="center"/>
          </w:tcPr>
          <w:p w14:paraId="32121065"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160D0A26"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2EF4EEA3"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lastRenderedPageBreak/>
              <w:t>Akumulátor – ústredňa 12V-7A</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739E7D"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15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3F93C886"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23808F7A"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1B283CB8"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0D4B0A95"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Magnetický detektor – bezdrôtový (dvere, brána)</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E1A124"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30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74EF9F97"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27CA68EE"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1E3931A5"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71AE128B"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Detektor poslednej bankovky</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0A4513"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 25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2B08B701"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086177AF"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0AA70911"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13323BD8"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Elektronický zámok (štandardný)</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92E8A17"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  6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597445CF"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5CA6EB8B"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2F7D8FF5"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45139549"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Pánikové tlačidlo</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52EFA2"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30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57BFD2B9"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7503D7E0"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7E1276A0"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7F086CE9"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DIN lišta – celá sada</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472EB8"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10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22D7F6ED"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5228B0C6"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77BE157D"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255DE6CA"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Predný modul pre audio/video elektroniku</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6BA73B"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  2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22FB3FBA"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1BC88C61"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70004DA5"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524B5BB6"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Prídavný límec pre kameru</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00A4656"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60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15391654"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4A1A5A20"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6EC265A1"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56AFB2D8"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Tiesňové tlačidlo (zbernicové, nástenné)</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6CE4B5"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  6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458EBE3C"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1024CC68"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2BD7C9EB"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32C1C601"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Mikrofón ku kamere (zaznamenávanie zvuku)</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D5D939"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  1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7CFB36C5"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4C712651"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42705EA4"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106A03B5"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 xml:space="preserve">Držiak kamery –  uchytenie na stenu </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1CE73B"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10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45DFB047"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317A7893"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1567C767" w14:textId="77777777" w:rsidTr="00024CAD">
        <w:trPr>
          <w:trHeight w:val="262"/>
        </w:trPr>
        <w:tc>
          <w:tcPr>
            <w:tcW w:w="6989" w:type="dxa"/>
            <w:gridSpan w:val="2"/>
            <w:tcBorders>
              <w:top w:val="single" w:sz="4" w:space="0" w:color="auto"/>
              <w:left w:val="single" w:sz="4" w:space="0" w:color="auto"/>
              <w:bottom w:val="single" w:sz="4" w:space="0" w:color="auto"/>
              <w:right w:val="single" w:sz="4" w:space="0" w:color="auto"/>
            </w:tcBorders>
            <w:noWrap/>
            <w:vAlign w:val="bottom"/>
          </w:tcPr>
          <w:p w14:paraId="6BEB9F1B"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Držiak kamery – uchytenie na stĺp</w:t>
            </w:r>
          </w:p>
        </w:tc>
        <w:tc>
          <w:tcPr>
            <w:tcW w:w="15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43AD5E"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10 ks</w:t>
            </w:r>
          </w:p>
        </w:tc>
        <w:tc>
          <w:tcPr>
            <w:tcW w:w="2373" w:type="dxa"/>
            <w:tcBorders>
              <w:top w:val="single" w:sz="4" w:space="0" w:color="auto"/>
              <w:left w:val="single" w:sz="4" w:space="0" w:color="auto"/>
              <w:bottom w:val="single" w:sz="4" w:space="0" w:color="auto"/>
              <w:right w:val="single" w:sz="4" w:space="0" w:color="auto"/>
            </w:tcBorders>
            <w:noWrap/>
            <w:vAlign w:val="center"/>
          </w:tcPr>
          <w:p w14:paraId="445ED1FB"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21" w:type="dxa"/>
            <w:tcBorders>
              <w:top w:val="single" w:sz="4" w:space="0" w:color="auto"/>
              <w:left w:val="single" w:sz="4" w:space="0" w:color="auto"/>
              <w:bottom w:val="single" w:sz="4" w:space="0" w:color="auto"/>
              <w:right w:val="single" w:sz="4" w:space="0" w:color="auto"/>
            </w:tcBorders>
            <w:noWrap/>
            <w:vAlign w:val="center"/>
          </w:tcPr>
          <w:p w14:paraId="04AA5411"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6895CBEE" w14:textId="77777777" w:rsidTr="00024CAD">
        <w:trPr>
          <w:trHeight w:val="276"/>
        </w:trPr>
        <w:tc>
          <w:tcPr>
            <w:tcW w:w="6831" w:type="dxa"/>
            <w:noWrap/>
            <w:vAlign w:val="bottom"/>
            <w:hideMark/>
          </w:tcPr>
          <w:p w14:paraId="495968E0"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p>
        </w:tc>
        <w:tc>
          <w:tcPr>
            <w:tcW w:w="158" w:type="dxa"/>
            <w:noWrap/>
            <w:vAlign w:val="bottom"/>
            <w:hideMark/>
          </w:tcPr>
          <w:p w14:paraId="06192488" w14:textId="77777777" w:rsidR="002C3C9A" w:rsidRPr="002C3C9A" w:rsidRDefault="002C3C9A" w:rsidP="002C3C9A">
            <w:pPr>
              <w:spacing w:after="0" w:line="240" w:lineRule="auto"/>
              <w:rPr>
                <w:rFonts w:ascii="Times New Roman" w:eastAsia="Times New Roman" w:hAnsi="Times New Roman" w:cs="Times New Roman"/>
                <w:sz w:val="20"/>
                <w:szCs w:val="20"/>
              </w:rPr>
            </w:pPr>
          </w:p>
        </w:tc>
        <w:tc>
          <w:tcPr>
            <w:tcW w:w="3887" w:type="dxa"/>
            <w:gridSpan w:val="2"/>
            <w:tcBorders>
              <w:top w:val="single" w:sz="4" w:space="0" w:color="auto"/>
              <w:left w:val="single" w:sz="4" w:space="0" w:color="auto"/>
              <w:bottom w:val="single" w:sz="4" w:space="0" w:color="auto"/>
              <w:right w:val="nil"/>
            </w:tcBorders>
            <w:noWrap/>
            <w:vAlign w:val="bottom"/>
            <w:hideMark/>
          </w:tcPr>
          <w:p w14:paraId="0D9B3001" w14:textId="77777777" w:rsidR="002C3C9A" w:rsidRPr="002C3C9A" w:rsidRDefault="002C3C9A" w:rsidP="002C3C9A">
            <w:pPr>
              <w:spacing w:after="0" w:line="240" w:lineRule="auto"/>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Cena spolu za všetky zariadenia a ND</w:t>
            </w:r>
          </w:p>
        </w:tc>
        <w:tc>
          <w:tcPr>
            <w:tcW w:w="3621" w:type="dxa"/>
            <w:tcBorders>
              <w:top w:val="single" w:sz="8" w:space="0" w:color="auto"/>
              <w:left w:val="single" w:sz="8" w:space="0" w:color="auto"/>
              <w:bottom w:val="single" w:sz="8" w:space="0" w:color="auto"/>
              <w:right w:val="single" w:sz="8" w:space="0" w:color="auto"/>
            </w:tcBorders>
            <w:noWrap/>
            <w:vAlign w:val="center"/>
            <w:hideMark/>
          </w:tcPr>
          <w:p w14:paraId="158D4B7E" w14:textId="77777777" w:rsidR="002C3C9A" w:rsidRPr="002C3C9A" w:rsidRDefault="002C3C9A" w:rsidP="002C3C9A">
            <w:pPr>
              <w:spacing w:after="0" w:line="240" w:lineRule="auto"/>
              <w:jc w:val="center"/>
              <w:rPr>
                <w:rFonts w:ascii="Garamond" w:eastAsia="Times New Roman" w:hAnsi="Garamond" w:cs="Calibri"/>
                <w:b/>
                <w:bCs/>
                <w:color w:val="000000"/>
                <w:sz w:val="20"/>
                <w:szCs w:val="20"/>
                <w:highlight w:val="yellow"/>
                <w:lang w:eastAsia="en-US"/>
              </w:rPr>
            </w:pPr>
            <w:r w:rsidRPr="002C3C9A">
              <w:rPr>
                <w:rFonts w:ascii="Garamond" w:eastAsia="Times New Roman" w:hAnsi="Garamond" w:cs="Calibri"/>
                <w:b/>
                <w:bCs/>
                <w:color w:val="000000"/>
                <w:sz w:val="20"/>
                <w:szCs w:val="20"/>
                <w:highlight w:val="yellow"/>
                <w:lang w:eastAsia="en-US"/>
              </w:rPr>
              <w:t>[doplniť]</w:t>
            </w:r>
          </w:p>
        </w:tc>
      </w:tr>
    </w:tbl>
    <w:p w14:paraId="55BD5B47" w14:textId="77777777" w:rsidR="002C3C9A" w:rsidRPr="002C3C9A" w:rsidRDefault="002C3C9A" w:rsidP="002C3C9A">
      <w:pPr>
        <w:spacing w:after="0" w:line="240" w:lineRule="auto"/>
        <w:rPr>
          <w:rFonts w:ascii="Times New Roman" w:eastAsia="Times New Roman" w:hAnsi="Times New Roman" w:cs="Times New Roman"/>
          <w:b/>
          <w:bCs/>
          <w:sz w:val="20"/>
          <w:szCs w:val="20"/>
          <w:lang w:eastAsia="en-US"/>
        </w:rPr>
      </w:pPr>
    </w:p>
    <w:p w14:paraId="5C638942" w14:textId="77777777" w:rsidR="002C3C9A" w:rsidRPr="002C3C9A" w:rsidRDefault="002C3C9A" w:rsidP="002C3C9A">
      <w:pPr>
        <w:spacing w:after="0" w:line="240" w:lineRule="auto"/>
        <w:rPr>
          <w:rFonts w:ascii="Times New Roman" w:eastAsia="Times New Roman" w:hAnsi="Times New Roman" w:cs="Times New Roman"/>
          <w:b/>
          <w:bCs/>
          <w:sz w:val="20"/>
          <w:szCs w:val="20"/>
          <w:lang w:eastAsia="en-US"/>
        </w:rPr>
      </w:pPr>
    </w:p>
    <w:p w14:paraId="71959A57" w14:textId="77777777" w:rsidR="002C3C9A" w:rsidRPr="002C3C9A" w:rsidRDefault="002C3C9A" w:rsidP="002C3C9A">
      <w:pPr>
        <w:spacing w:after="0" w:line="240" w:lineRule="auto"/>
        <w:rPr>
          <w:rFonts w:ascii="Times New Roman" w:eastAsia="Times New Roman" w:hAnsi="Times New Roman" w:cs="Times New Roman"/>
          <w:b/>
          <w:bCs/>
          <w:sz w:val="20"/>
          <w:szCs w:val="20"/>
          <w:lang w:eastAsia="en-US"/>
        </w:rPr>
      </w:pPr>
      <w:r w:rsidRPr="002C3C9A">
        <w:rPr>
          <w:rFonts w:ascii="Times New Roman" w:eastAsia="Times New Roman" w:hAnsi="Times New Roman" w:cs="Times New Roman"/>
          <w:b/>
          <w:bCs/>
          <w:sz w:val="20"/>
          <w:szCs w:val="20"/>
          <w:lang w:eastAsia="en-US"/>
        </w:rPr>
        <w:t>4.</w:t>
      </w:r>
    </w:p>
    <w:tbl>
      <w:tblPr>
        <w:tblW w:w="14529" w:type="dxa"/>
        <w:tblCellMar>
          <w:left w:w="70" w:type="dxa"/>
          <w:right w:w="70" w:type="dxa"/>
        </w:tblCellMar>
        <w:tblLook w:val="04A0" w:firstRow="1" w:lastRow="0" w:firstColumn="1" w:lastColumn="0" w:noHBand="0" w:noVBand="1"/>
      </w:tblPr>
      <w:tblGrid>
        <w:gridCol w:w="6845"/>
        <w:gridCol w:w="159"/>
        <w:gridCol w:w="1518"/>
        <w:gridCol w:w="2378"/>
        <w:gridCol w:w="3630"/>
      </w:tblGrid>
      <w:tr w:rsidR="002C3C9A" w:rsidRPr="002C3C9A" w14:paraId="37BF4F28" w14:textId="77777777" w:rsidTr="00024CAD">
        <w:trPr>
          <w:trHeight w:val="467"/>
        </w:trPr>
        <w:tc>
          <w:tcPr>
            <w:tcW w:w="7004" w:type="dxa"/>
            <w:gridSpan w:val="2"/>
            <w:tcBorders>
              <w:top w:val="single" w:sz="4" w:space="0" w:color="auto"/>
              <w:left w:val="single" w:sz="4" w:space="0" w:color="auto"/>
              <w:bottom w:val="single" w:sz="4" w:space="0" w:color="auto"/>
              <w:right w:val="single" w:sz="4" w:space="0" w:color="000000"/>
            </w:tcBorders>
            <w:vAlign w:val="center"/>
            <w:hideMark/>
          </w:tcPr>
          <w:p w14:paraId="134EF4FE"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Servis (výkon) a výjazd (dopravné) k existujúcim zariadeniam PSN a CCTV</w:t>
            </w:r>
          </w:p>
        </w:tc>
        <w:tc>
          <w:tcPr>
            <w:tcW w:w="1518" w:type="dxa"/>
            <w:tcBorders>
              <w:top w:val="single" w:sz="4" w:space="0" w:color="auto"/>
              <w:left w:val="nil"/>
              <w:bottom w:val="single" w:sz="4" w:space="0" w:color="auto"/>
              <w:right w:val="single" w:sz="4" w:space="0" w:color="auto"/>
            </w:tcBorders>
            <w:vAlign w:val="center"/>
            <w:hideMark/>
          </w:tcPr>
          <w:p w14:paraId="571971A3"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Predpokladaný počet za 48 mesiacov</w:t>
            </w:r>
          </w:p>
        </w:tc>
        <w:tc>
          <w:tcPr>
            <w:tcW w:w="2377" w:type="dxa"/>
            <w:tcBorders>
              <w:top w:val="single" w:sz="4" w:space="0" w:color="auto"/>
              <w:left w:val="nil"/>
              <w:bottom w:val="single" w:sz="4" w:space="0" w:color="auto"/>
              <w:right w:val="single" w:sz="4" w:space="0" w:color="auto"/>
            </w:tcBorders>
            <w:vAlign w:val="center"/>
            <w:hideMark/>
          </w:tcPr>
          <w:p w14:paraId="0629715B"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Cena za 1 servis/ výjazd</w:t>
            </w:r>
          </w:p>
        </w:tc>
        <w:tc>
          <w:tcPr>
            <w:tcW w:w="3630" w:type="dxa"/>
            <w:tcBorders>
              <w:top w:val="single" w:sz="4" w:space="0" w:color="auto"/>
              <w:left w:val="nil"/>
              <w:bottom w:val="single" w:sz="4" w:space="0" w:color="auto"/>
              <w:right w:val="single" w:sz="4" w:space="0" w:color="auto"/>
            </w:tcBorders>
            <w:vAlign w:val="center"/>
            <w:hideMark/>
          </w:tcPr>
          <w:p w14:paraId="7EEE5C30"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 xml:space="preserve">Cena spolu za  48 mesiacov </w:t>
            </w:r>
          </w:p>
          <w:p w14:paraId="19539D1E"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EUR bez DPH</w:t>
            </w:r>
          </w:p>
        </w:tc>
      </w:tr>
      <w:tr w:rsidR="002C3C9A" w:rsidRPr="002C3C9A" w14:paraId="4DB56C2E" w14:textId="77777777" w:rsidTr="00024CAD">
        <w:trPr>
          <w:trHeight w:val="233"/>
        </w:trPr>
        <w:tc>
          <w:tcPr>
            <w:tcW w:w="7004" w:type="dxa"/>
            <w:gridSpan w:val="2"/>
            <w:tcBorders>
              <w:top w:val="single" w:sz="4" w:space="0" w:color="auto"/>
              <w:left w:val="single" w:sz="4" w:space="0" w:color="auto"/>
              <w:bottom w:val="single" w:sz="4" w:space="0" w:color="auto"/>
              <w:right w:val="single" w:sz="4" w:space="0" w:color="000000"/>
            </w:tcBorders>
            <w:noWrap/>
            <w:vAlign w:val="bottom"/>
          </w:tcPr>
          <w:p w14:paraId="414C8168"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Servis (výkon) – odpracované hodiny</w:t>
            </w:r>
          </w:p>
        </w:tc>
        <w:tc>
          <w:tcPr>
            <w:tcW w:w="1518" w:type="dxa"/>
            <w:tcBorders>
              <w:top w:val="nil"/>
              <w:left w:val="nil"/>
              <w:bottom w:val="single" w:sz="4" w:space="0" w:color="auto"/>
              <w:right w:val="single" w:sz="4" w:space="0" w:color="auto"/>
            </w:tcBorders>
            <w:shd w:val="clear" w:color="auto" w:fill="FFFFFF"/>
            <w:noWrap/>
            <w:vAlign w:val="bottom"/>
          </w:tcPr>
          <w:p w14:paraId="2F0D3E63"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500 h</w:t>
            </w:r>
          </w:p>
        </w:tc>
        <w:tc>
          <w:tcPr>
            <w:tcW w:w="2377" w:type="dxa"/>
            <w:tcBorders>
              <w:top w:val="nil"/>
              <w:left w:val="nil"/>
              <w:bottom w:val="single" w:sz="4" w:space="0" w:color="auto"/>
              <w:right w:val="single" w:sz="4" w:space="0" w:color="auto"/>
            </w:tcBorders>
            <w:noWrap/>
            <w:vAlign w:val="center"/>
            <w:hideMark/>
          </w:tcPr>
          <w:p w14:paraId="2A1F1A02"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30" w:type="dxa"/>
            <w:tcBorders>
              <w:top w:val="nil"/>
              <w:left w:val="nil"/>
              <w:bottom w:val="single" w:sz="4" w:space="0" w:color="auto"/>
              <w:right w:val="single" w:sz="4" w:space="0" w:color="auto"/>
            </w:tcBorders>
            <w:noWrap/>
            <w:vAlign w:val="center"/>
            <w:hideMark/>
          </w:tcPr>
          <w:p w14:paraId="0635817E"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0D628ED6" w14:textId="77777777" w:rsidTr="00024CAD">
        <w:trPr>
          <w:trHeight w:val="233"/>
        </w:trPr>
        <w:tc>
          <w:tcPr>
            <w:tcW w:w="7004" w:type="dxa"/>
            <w:gridSpan w:val="2"/>
            <w:tcBorders>
              <w:top w:val="single" w:sz="4" w:space="0" w:color="auto"/>
              <w:left w:val="single" w:sz="4" w:space="0" w:color="auto"/>
              <w:bottom w:val="single" w:sz="4" w:space="0" w:color="auto"/>
              <w:right w:val="single" w:sz="4" w:space="0" w:color="auto"/>
            </w:tcBorders>
            <w:noWrap/>
            <w:vAlign w:val="bottom"/>
          </w:tcPr>
          <w:p w14:paraId="4403FD66" w14:textId="77777777" w:rsidR="002C3C9A" w:rsidRPr="002C3C9A" w:rsidRDefault="002C3C9A" w:rsidP="002C3C9A">
            <w:pPr>
              <w:spacing w:after="0" w:line="240" w:lineRule="auto"/>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Výjazd (dopravné)</w:t>
            </w:r>
          </w:p>
        </w:tc>
        <w:tc>
          <w:tcPr>
            <w:tcW w:w="1518" w:type="dxa"/>
            <w:tcBorders>
              <w:top w:val="nil"/>
              <w:left w:val="nil"/>
              <w:bottom w:val="single" w:sz="4" w:space="0" w:color="auto"/>
              <w:right w:val="single" w:sz="4" w:space="0" w:color="auto"/>
            </w:tcBorders>
            <w:shd w:val="clear" w:color="auto" w:fill="FFFFFF"/>
            <w:noWrap/>
            <w:vAlign w:val="bottom"/>
          </w:tcPr>
          <w:p w14:paraId="681CFFFA" w14:textId="77777777" w:rsidR="002C3C9A" w:rsidRPr="002C3C9A" w:rsidRDefault="002C3C9A" w:rsidP="002C3C9A">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lang w:eastAsia="en-US"/>
              </w:rPr>
              <w:t>140 x</w:t>
            </w:r>
          </w:p>
        </w:tc>
        <w:tc>
          <w:tcPr>
            <w:tcW w:w="2377" w:type="dxa"/>
            <w:tcBorders>
              <w:top w:val="nil"/>
              <w:left w:val="nil"/>
              <w:bottom w:val="single" w:sz="4" w:space="0" w:color="auto"/>
              <w:right w:val="single" w:sz="4" w:space="0" w:color="auto"/>
            </w:tcBorders>
            <w:noWrap/>
            <w:vAlign w:val="center"/>
            <w:hideMark/>
          </w:tcPr>
          <w:p w14:paraId="3B95166D"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c>
          <w:tcPr>
            <w:tcW w:w="3630" w:type="dxa"/>
            <w:tcBorders>
              <w:top w:val="nil"/>
              <w:left w:val="nil"/>
              <w:bottom w:val="single" w:sz="4" w:space="0" w:color="auto"/>
              <w:right w:val="single" w:sz="4" w:space="0" w:color="auto"/>
            </w:tcBorders>
            <w:noWrap/>
            <w:vAlign w:val="center"/>
            <w:hideMark/>
          </w:tcPr>
          <w:p w14:paraId="618A300F" w14:textId="77777777" w:rsidR="002C3C9A" w:rsidRPr="002C3C9A" w:rsidRDefault="002C3C9A" w:rsidP="002C3C9A">
            <w:pPr>
              <w:spacing w:after="0" w:line="240" w:lineRule="auto"/>
              <w:jc w:val="center"/>
              <w:rPr>
                <w:rFonts w:ascii="Garamond" w:eastAsia="Times New Roman" w:hAnsi="Garamond" w:cs="Calibri"/>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[doplniť]</w:t>
            </w:r>
          </w:p>
        </w:tc>
      </w:tr>
      <w:tr w:rsidR="002C3C9A" w:rsidRPr="002C3C9A" w14:paraId="2642BD97" w14:textId="77777777" w:rsidTr="00024CAD">
        <w:trPr>
          <w:trHeight w:val="245"/>
        </w:trPr>
        <w:tc>
          <w:tcPr>
            <w:tcW w:w="6845" w:type="dxa"/>
            <w:noWrap/>
            <w:vAlign w:val="bottom"/>
            <w:hideMark/>
          </w:tcPr>
          <w:p w14:paraId="190E63FD" w14:textId="77777777" w:rsidR="002C3C9A" w:rsidRPr="002C3C9A" w:rsidRDefault="002C3C9A" w:rsidP="002C3C9A">
            <w:pPr>
              <w:spacing w:after="0" w:line="240" w:lineRule="auto"/>
              <w:rPr>
                <w:rFonts w:ascii="Garamond" w:eastAsia="Times New Roman" w:hAnsi="Garamond" w:cs="Calibri"/>
                <w:b/>
                <w:bCs/>
                <w:color w:val="000000"/>
                <w:sz w:val="20"/>
                <w:szCs w:val="20"/>
                <w:lang w:eastAsia="en-US"/>
              </w:rPr>
            </w:pPr>
          </w:p>
        </w:tc>
        <w:tc>
          <w:tcPr>
            <w:tcW w:w="158" w:type="dxa"/>
            <w:noWrap/>
            <w:vAlign w:val="bottom"/>
            <w:hideMark/>
          </w:tcPr>
          <w:p w14:paraId="581E95E2" w14:textId="77777777" w:rsidR="002C3C9A" w:rsidRPr="002C3C9A" w:rsidRDefault="002C3C9A" w:rsidP="002C3C9A">
            <w:pPr>
              <w:spacing w:after="0" w:line="240" w:lineRule="auto"/>
              <w:rPr>
                <w:rFonts w:ascii="Times New Roman" w:eastAsia="Times New Roman" w:hAnsi="Times New Roman" w:cs="Times New Roman"/>
                <w:b/>
                <w:bCs/>
                <w:sz w:val="20"/>
                <w:szCs w:val="20"/>
              </w:rPr>
            </w:pPr>
          </w:p>
        </w:tc>
        <w:tc>
          <w:tcPr>
            <w:tcW w:w="3896" w:type="dxa"/>
            <w:gridSpan w:val="2"/>
            <w:tcBorders>
              <w:top w:val="single" w:sz="4" w:space="0" w:color="auto"/>
              <w:left w:val="single" w:sz="4" w:space="0" w:color="auto"/>
              <w:bottom w:val="single" w:sz="4" w:space="0" w:color="auto"/>
              <w:right w:val="nil"/>
            </w:tcBorders>
            <w:noWrap/>
            <w:vAlign w:val="bottom"/>
            <w:hideMark/>
          </w:tcPr>
          <w:p w14:paraId="2868E90D" w14:textId="77777777" w:rsidR="002C3C9A" w:rsidRPr="002C3C9A" w:rsidRDefault="002C3C9A" w:rsidP="002C3C9A">
            <w:pPr>
              <w:spacing w:after="0" w:line="240" w:lineRule="auto"/>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Cena spolu za všetky položky</w:t>
            </w:r>
          </w:p>
        </w:tc>
        <w:tc>
          <w:tcPr>
            <w:tcW w:w="3630" w:type="dxa"/>
            <w:tcBorders>
              <w:top w:val="single" w:sz="8" w:space="0" w:color="auto"/>
              <w:left w:val="single" w:sz="8" w:space="0" w:color="auto"/>
              <w:bottom w:val="single" w:sz="8" w:space="0" w:color="auto"/>
              <w:right w:val="single" w:sz="8" w:space="0" w:color="auto"/>
            </w:tcBorders>
            <w:noWrap/>
            <w:vAlign w:val="center"/>
            <w:hideMark/>
          </w:tcPr>
          <w:p w14:paraId="5BC16B6B" w14:textId="77777777" w:rsidR="002C3C9A" w:rsidRPr="002C3C9A" w:rsidRDefault="002C3C9A" w:rsidP="002C3C9A">
            <w:pPr>
              <w:spacing w:after="0" w:line="240" w:lineRule="auto"/>
              <w:jc w:val="center"/>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highlight w:val="yellow"/>
                <w:lang w:eastAsia="en-US"/>
              </w:rPr>
              <w:t>[doplniť]</w:t>
            </w:r>
          </w:p>
        </w:tc>
      </w:tr>
    </w:tbl>
    <w:p w14:paraId="69701BE6" w14:textId="77777777" w:rsidR="002C3C9A" w:rsidRPr="002C3C9A" w:rsidRDefault="002C3C9A" w:rsidP="002C3C9A">
      <w:pPr>
        <w:spacing w:after="0" w:line="240" w:lineRule="auto"/>
        <w:rPr>
          <w:rFonts w:ascii="Times New Roman" w:eastAsia="Times New Roman" w:hAnsi="Times New Roman" w:cs="Times New Roman"/>
          <w:b/>
          <w:bCs/>
          <w:sz w:val="20"/>
          <w:szCs w:val="20"/>
          <w:lang w:eastAsia="en-US"/>
        </w:rPr>
      </w:pPr>
    </w:p>
    <w:p w14:paraId="0CEB42CA" w14:textId="77777777" w:rsidR="002C3C9A" w:rsidRPr="002C3C9A" w:rsidRDefault="002C3C9A" w:rsidP="002C3C9A">
      <w:pPr>
        <w:spacing w:after="0" w:line="240" w:lineRule="auto"/>
        <w:rPr>
          <w:rFonts w:ascii="Times New Roman" w:eastAsia="Times New Roman" w:hAnsi="Times New Roman" w:cs="Times New Roman"/>
          <w:b/>
          <w:bCs/>
          <w:sz w:val="20"/>
          <w:szCs w:val="20"/>
          <w:lang w:eastAsia="en-US"/>
        </w:rPr>
      </w:pPr>
    </w:p>
    <w:p w14:paraId="7B7E65C7" w14:textId="77777777" w:rsidR="002C3C9A" w:rsidRPr="002C3C9A" w:rsidRDefault="002C3C9A" w:rsidP="002C3C9A">
      <w:pPr>
        <w:spacing w:after="0" w:line="240" w:lineRule="auto"/>
        <w:jc w:val="both"/>
        <w:rPr>
          <w:rFonts w:ascii="Garamond" w:eastAsia="Times New Roman" w:hAnsi="Garamond" w:cs="Times New Roman"/>
          <w:sz w:val="20"/>
          <w:szCs w:val="20"/>
          <w:lang w:eastAsia="en-US"/>
        </w:rPr>
      </w:pPr>
    </w:p>
    <w:p w14:paraId="76CF797E" w14:textId="5136388C" w:rsidR="002C3C9A" w:rsidRPr="002C3C9A" w:rsidRDefault="002C3C9A" w:rsidP="002C3C9A">
      <w:pPr>
        <w:spacing w:after="0" w:line="240" w:lineRule="auto"/>
        <w:jc w:val="center"/>
        <w:rPr>
          <w:rFonts w:ascii="Garamond" w:eastAsia="Times New Roman" w:hAnsi="Garamond" w:cs="Times New Roman"/>
          <w:b/>
          <w:sz w:val="20"/>
          <w:szCs w:val="20"/>
          <w:lang w:eastAsia="en-US"/>
        </w:rPr>
      </w:pPr>
    </w:p>
    <w:tbl>
      <w:tblPr>
        <w:tblpPr w:leftFromText="141" w:rightFromText="141" w:vertAnchor="page" w:horzAnchor="margin" w:tblpY="2356"/>
        <w:tblW w:w="14567" w:type="dxa"/>
        <w:tblCellMar>
          <w:left w:w="70" w:type="dxa"/>
          <w:right w:w="70" w:type="dxa"/>
        </w:tblCellMar>
        <w:tblLook w:val="04A0" w:firstRow="1" w:lastRow="0" w:firstColumn="1" w:lastColumn="0" w:noHBand="0" w:noVBand="1"/>
      </w:tblPr>
      <w:tblGrid>
        <w:gridCol w:w="7024"/>
        <w:gridCol w:w="1522"/>
        <w:gridCol w:w="2380"/>
        <w:gridCol w:w="3641"/>
      </w:tblGrid>
      <w:tr w:rsidR="00E8259C" w:rsidRPr="00E8259C" w14:paraId="50C6F6DE" w14:textId="77777777" w:rsidTr="00024CAD">
        <w:trPr>
          <w:trHeight w:val="24"/>
        </w:trPr>
        <w:tc>
          <w:tcPr>
            <w:tcW w:w="7024" w:type="dxa"/>
            <w:tcBorders>
              <w:top w:val="single" w:sz="4" w:space="0" w:color="auto"/>
              <w:left w:val="single" w:sz="4" w:space="0" w:color="auto"/>
              <w:bottom w:val="single" w:sz="4" w:space="0" w:color="auto"/>
              <w:right w:val="single" w:sz="4" w:space="0" w:color="000000"/>
            </w:tcBorders>
            <w:vAlign w:val="center"/>
            <w:hideMark/>
          </w:tcPr>
          <w:p w14:paraId="2700B78E" w14:textId="77777777" w:rsidR="00E8259C" w:rsidRPr="00E8259C" w:rsidRDefault="00E8259C" w:rsidP="00E8259C">
            <w:pPr>
              <w:spacing w:after="0" w:line="240" w:lineRule="auto"/>
              <w:ind w:right="-61"/>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4"/>
                <w:szCs w:val="24"/>
                <w:lang w:eastAsia="en-US"/>
              </w:rPr>
              <w:lastRenderedPageBreak/>
              <w:t xml:space="preserve">Kamery (novovybudované KS v areáloch) </w:t>
            </w:r>
          </w:p>
        </w:tc>
        <w:tc>
          <w:tcPr>
            <w:tcW w:w="1522" w:type="dxa"/>
            <w:tcBorders>
              <w:top w:val="single" w:sz="4" w:space="0" w:color="auto"/>
              <w:left w:val="nil"/>
              <w:bottom w:val="single" w:sz="4" w:space="0" w:color="auto"/>
              <w:right w:val="single" w:sz="4" w:space="0" w:color="auto"/>
            </w:tcBorders>
            <w:vAlign w:val="center"/>
            <w:hideMark/>
          </w:tcPr>
          <w:p w14:paraId="618E989A" w14:textId="77777777"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lang w:eastAsia="en-US"/>
              </w:rPr>
              <w:t>Predpokladaný počet ks/m za 48 mesiacov</w:t>
            </w:r>
          </w:p>
        </w:tc>
        <w:tc>
          <w:tcPr>
            <w:tcW w:w="2380" w:type="dxa"/>
            <w:tcBorders>
              <w:top w:val="single" w:sz="4" w:space="0" w:color="auto"/>
              <w:left w:val="nil"/>
              <w:bottom w:val="single" w:sz="4" w:space="0" w:color="auto"/>
              <w:right w:val="single" w:sz="4" w:space="0" w:color="auto"/>
            </w:tcBorders>
            <w:vAlign w:val="center"/>
            <w:hideMark/>
          </w:tcPr>
          <w:p w14:paraId="368139DE" w14:textId="77777777"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lang w:eastAsia="en-US"/>
              </w:rPr>
              <w:t>Cena za 1 ks/m</w:t>
            </w:r>
          </w:p>
        </w:tc>
        <w:tc>
          <w:tcPr>
            <w:tcW w:w="3641" w:type="dxa"/>
            <w:tcBorders>
              <w:top w:val="single" w:sz="4" w:space="0" w:color="auto"/>
              <w:left w:val="nil"/>
              <w:bottom w:val="single" w:sz="4" w:space="0" w:color="auto"/>
              <w:right w:val="single" w:sz="4" w:space="0" w:color="auto"/>
            </w:tcBorders>
            <w:vAlign w:val="center"/>
            <w:hideMark/>
          </w:tcPr>
          <w:p w14:paraId="1695BF09" w14:textId="77777777"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lang w:eastAsia="en-US"/>
              </w:rPr>
              <w:t xml:space="preserve">Cena za ks/m spolu za 48 mesiacov </w:t>
            </w:r>
          </w:p>
          <w:p w14:paraId="09CE7764" w14:textId="77777777"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lang w:eastAsia="en-US"/>
              </w:rPr>
              <w:t>EUR bez DPH</w:t>
            </w:r>
          </w:p>
        </w:tc>
      </w:tr>
      <w:tr w:rsidR="00E8259C" w:rsidRPr="00E8259C" w14:paraId="04D38570" w14:textId="77777777" w:rsidTr="00024CAD">
        <w:trPr>
          <w:trHeight w:val="11"/>
        </w:trPr>
        <w:tc>
          <w:tcPr>
            <w:tcW w:w="7024" w:type="dxa"/>
            <w:tcBorders>
              <w:top w:val="single" w:sz="4" w:space="0" w:color="auto"/>
              <w:left w:val="single" w:sz="4" w:space="0" w:color="auto"/>
              <w:bottom w:val="single" w:sz="4" w:space="0" w:color="auto"/>
              <w:right w:val="single" w:sz="4" w:space="0" w:color="000000"/>
            </w:tcBorders>
            <w:noWrap/>
            <w:vAlign w:val="bottom"/>
          </w:tcPr>
          <w:p w14:paraId="7BF97DAF"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IP kamera - statická    4 Mpx   deň/noc exteriér</w:t>
            </w:r>
          </w:p>
        </w:tc>
        <w:tc>
          <w:tcPr>
            <w:tcW w:w="1522" w:type="dxa"/>
            <w:tcBorders>
              <w:top w:val="nil"/>
              <w:left w:val="nil"/>
              <w:bottom w:val="single" w:sz="4" w:space="0" w:color="auto"/>
              <w:right w:val="single" w:sz="4" w:space="0" w:color="auto"/>
            </w:tcBorders>
            <w:shd w:val="clear" w:color="auto" w:fill="FFFFFF"/>
            <w:noWrap/>
            <w:vAlign w:val="bottom"/>
          </w:tcPr>
          <w:p w14:paraId="2D579704"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36 ks</w:t>
            </w:r>
          </w:p>
        </w:tc>
        <w:tc>
          <w:tcPr>
            <w:tcW w:w="2380" w:type="dxa"/>
            <w:tcBorders>
              <w:top w:val="nil"/>
              <w:left w:val="nil"/>
              <w:bottom w:val="single" w:sz="4" w:space="0" w:color="auto"/>
              <w:right w:val="single" w:sz="4" w:space="0" w:color="auto"/>
            </w:tcBorders>
            <w:noWrap/>
            <w:vAlign w:val="center"/>
            <w:hideMark/>
          </w:tcPr>
          <w:p w14:paraId="1449326C"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hideMark/>
          </w:tcPr>
          <w:p w14:paraId="57201507"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38D5772A" w14:textId="77777777" w:rsidTr="00024CAD">
        <w:trPr>
          <w:trHeight w:val="11"/>
        </w:trPr>
        <w:tc>
          <w:tcPr>
            <w:tcW w:w="7024" w:type="dxa"/>
            <w:tcBorders>
              <w:top w:val="single" w:sz="4" w:space="0" w:color="auto"/>
              <w:left w:val="single" w:sz="4" w:space="0" w:color="auto"/>
              <w:bottom w:val="single" w:sz="4" w:space="0" w:color="auto"/>
              <w:right w:val="single" w:sz="4" w:space="0" w:color="000000"/>
            </w:tcBorders>
            <w:noWrap/>
            <w:vAlign w:val="bottom"/>
          </w:tcPr>
          <w:p w14:paraId="41B2CFA3"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IP kamera - statická    4 Mpx   deň/noc interiér</w:t>
            </w:r>
          </w:p>
        </w:tc>
        <w:tc>
          <w:tcPr>
            <w:tcW w:w="1522" w:type="dxa"/>
            <w:tcBorders>
              <w:top w:val="nil"/>
              <w:left w:val="nil"/>
              <w:bottom w:val="single" w:sz="4" w:space="0" w:color="auto"/>
              <w:right w:val="nil"/>
            </w:tcBorders>
            <w:shd w:val="clear" w:color="auto" w:fill="FFFFFF"/>
            <w:noWrap/>
            <w:vAlign w:val="bottom"/>
          </w:tcPr>
          <w:p w14:paraId="03D471AA"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100 ks</w:t>
            </w:r>
          </w:p>
        </w:tc>
        <w:tc>
          <w:tcPr>
            <w:tcW w:w="2380" w:type="dxa"/>
            <w:tcBorders>
              <w:top w:val="nil"/>
              <w:left w:val="single" w:sz="4" w:space="0" w:color="auto"/>
              <w:bottom w:val="single" w:sz="4" w:space="0" w:color="auto"/>
              <w:right w:val="single" w:sz="4" w:space="0" w:color="auto"/>
            </w:tcBorders>
            <w:noWrap/>
            <w:vAlign w:val="center"/>
            <w:hideMark/>
          </w:tcPr>
          <w:p w14:paraId="08194B3F"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hideMark/>
          </w:tcPr>
          <w:p w14:paraId="4D68641C"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726DA1A7" w14:textId="77777777" w:rsidTr="00024CAD">
        <w:trPr>
          <w:trHeight w:val="11"/>
        </w:trPr>
        <w:tc>
          <w:tcPr>
            <w:tcW w:w="7024" w:type="dxa"/>
            <w:tcBorders>
              <w:top w:val="single" w:sz="4" w:space="0" w:color="auto"/>
              <w:left w:val="single" w:sz="4" w:space="0" w:color="auto"/>
              <w:bottom w:val="single" w:sz="4" w:space="0" w:color="auto"/>
              <w:right w:val="single" w:sz="4" w:space="0" w:color="000000"/>
            </w:tcBorders>
            <w:noWrap/>
          </w:tcPr>
          <w:p w14:paraId="70495CCC"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IP PTZ kamera 360°  2 Mpx   deň/noc exteriér</w:t>
            </w:r>
          </w:p>
        </w:tc>
        <w:tc>
          <w:tcPr>
            <w:tcW w:w="1522" w:type="dxa"/>
            <w:tcBorders>
              <w:top w:val="nil"/>
              <w:left w:val="nil"/>
              <w:bottom w:val="single" w:sz="4" w:space="0" w:color="auto"/>
              <w:right w:val="nil"/>
            </w:tcBorders>
            <w:shd w:val="clear" w:color="auto" w:fill="FFFFFF"/>
            <w:noWrap/>
            <w:vAlign w:val="bottom"/>
          </w:tcPr>
          <w:p w14:paraId="4979F672"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24 ks</w:t>
            </w:r>
          </w:p>
        </w:tc>
        <w:tc>
          <w:tcPr>
            <w:tcW w:w="2380" w:type="dxa"/>
            <w:tcBorders>
              <w:top w:val="nil"/>
              <w:left w:val="single" w:sz="4" w:space="0" w:color="auto"/>
              <w:bottom w:val="single" w:sz="4" w:space="0" w:color="auto"/>
              <w:right w:val="single" w:sz="4" w:space="0" w:color="auto"/>
            </w:tcBorders>
            <w:noWrap/>
          </w:tcPr>
          <w:p w14:paraId="66F04276"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tcPr>
          <w:p w14:paraId="2A329AE9"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327597A6" w14:textId="77777777" w:rsidTr="00024CAD">
        <w:trPr>
          <w:trHeight w:val="11"/>
        </w:trPr>
        <w:tc>
          <w:tcPr>
            <w:tcW w:w="7024" w:type="dxa"/>
            <w:tcBorders>
              <w:top w:val="single" w:sz="4" w:space="0" w:color="auto"/>
              <w:left w:val="single" w:sz="4" w:space="0" w:color="auto"/>
              <w:bottom w:val="single" w:sz="4" w:space="0" w:color="auto"/>
              <w:right w:val="single" w:sz="4" w:space="0" w:color="000000"/>
            </w:tcBorders>
            <w:noWrap/>
          </w:tcPr>
          <w:p w14:paraId="72DF68AB"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IP PTZ kamera 360°  2 Mpx   deň/noc interiér</w:t>
            </w:r>
          </w:p>
        </w:tc>
        <w:tc>
          <w:tcPr>
            <w:tcW w:w="1522" w:type="dxa"/>
            <w:tcBorders>
              <w:top w:val="nil"/>
              <w:left w:val="nil"/>
              <w:bottom w:val="single" w:sz="4" w:space="0" w:color="auto"/>
              <w:right w:val="nil"/>
            </w:tcBorders>
            <w:shd w:val="clear" w:color="auto" w:fill="FFFFFF"/>
            <w:noWrap/>
            <w:vAlign w:val="bottom"/>
          </w:tcPr>
          <w:p w14:paraId="7FBF62A0"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11 ks</w:t>
            </w:r>
          </w:p>
        </w:tc>
        <w:tc>
          <w:tcPr>
            <w:tcW w:w="2380" w:type="dxa"/>
            <w:tcBorders>
              <w:top w:val="nil"/>
              <w:left w:val="single" w:sz="4" w:space="0" w:color="auto"/>
              <w:bottom w:val="single" w:sz="4" w:space="0" w:color="auto"/>
              <w:right w:val="single" w:sz="4" w:space="0" w:color="auto"/>
            </w:tcBorders>
            <w:noWrap/>
          </w:tcPr>
          <w:p w14:paraId="6C3793BA"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tcPr>
          <w:p w14:paraId="2B2B2D4C"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6A42DFF8" w14:textId="77777777" w:rsidTr="00024CAD">
        <w:trPr>
          <w:trHeight w:val="11"/>
        </w:trPr>
        <w:tc>
          <w:tcPr>
            <w:tcW w:w="7024" w:type="dxa"/>
            <w:tcBorders>
              <w:top w:val="single" w:sz="4" w:space="0" w:color="auto"/>
              <w:left w:val="single" w:sz="4" w:space="0" w:color="auto"/>
              <w:bottom w:val="single" w:sz="4" w:space="0" w:color="auto"/>
              <w:right w:val="single" w:sz="4" w:space="0" w:color="000000"/>
            </w:tcBorders>
            <w:noWrap/>
            <w:vAlign w:val="bottom"/>
          </w:tcPr>
          <w:p w14:paraId="64478961"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NVR rekordér 4 port</w:t>
            </w:r>
          </w:p>
        </w:tc>
        <w:tc>
          <w:tcPr>
            <w:tcW w:w="1522" w:type="dxa"/>
            <w:tcBorders>
              <w:top w:val="nil"/>
              <w:left w:val="nil"/>
              <w:bottom w:val="single" w:sz="4" w:space="0" w:color="auto"/>
              <w:right w:val="single" w:sz="4" w:space="0" w:color="auto"/>
            </w:tcBorders>
            <w:shd w:val="clear" w:color="auto" w:fill="FFFFFF"/>
            <w:noWrap/>
            <w:vAlign w:val="bottom"/>
          </w:tcPr>
          <w:p w14:paraId="276E326B"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7 ks</w:t>
            </w:r>
          </w:p>
        </w:tc>
        <w:tc>
          <w:tcPr>
            <w:tcW w:w="2380" w:type="dxa"/>
            <w:tcBorders>
              <w:top w:val="nil"/>
              <w:left w:val="nil"/>
              <w:bottom w:val="single" w:sz="4" w:space="0" w:color="auto"/>
              <w:right w:val="single" w:sz="4" w:space="0" w:color="auto"/>
            </w:tcBorders>
            <w:noWrap/>
            <w:vAlign w:val="center"/>
          </w:tcPr>
          <w:p w14:paraId="49910717"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tcPr>
          <w:p w14:paraId="5BC9DD7D"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292AB91B" w14:textId="77777777" w:rsidTr="00024CAD">
        <w:trPr>
          <w:trHeight w:val="11"/>
        </w:trPr>
        <w:tc>
          <w:tcPr>
            <w:tcW w:w="7024" w:type="dxa"/>
            <w:tcBorders>
              <w:top w:val="single" w:sz="4" w:space="0" w:color="auto"/>
              <w:left w:val="single" w:sz="4" w:space="0" w:color="auto"/>
              <w:bottom w:val="single" w:sz="4" w:space="0" w:color="auto"/>
              <w:right w:val="single" w:sz="4" w:space="0" w:color="000000"/>
            </w:tcBorders>
            <w:noWrap/>
            <w:vAlign w:val="bottom"/>
          </w:tcPr>
          <w:p w14:paraId="22972BF3"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NVR rekordér 8 port</w:t>
            </w:r>
          </w:p>
        </w:tc>
        <w:tc>
          <w:tcPr>
            <w:tcW w:w="1522" w:type="dxa"/>
            <w:tcBorders>
              <w:top w:val="nil"/>
              <w:left w:val="nil"/>
              <w:bottom w:val="single" w:sz="4" w:space="0" w:color="auto"/>
              <w:right w:val="single" w:sz="4" w:space="0" w:color="auto"/>
            </w:tcBorders>
            <w:shd w:val="clear" w:color="auto" w:fill="FFFFFF"/>
            <w:noWrap/>
            <w:vAlign w:val="bottom"/>
          </w:tcPr>
          <w:p w14:paraId="1C7DD09D"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15 ks</w:t>
            </w:r>
          </w:p>
        </w:tc>
        <w:tc>
          <w:tcPr>
            <w:tcW w:w="2380" w:type="dxa"/>
            <w:tcBorders>
              <w:top w:val="nil"/>
              <w:left w:val="nil"/>
              <w:bottom w:val="single" w:sz="4" w:space="0" w:color="auto"/>
              <w:right w:val="single" w:sz="4" w:space="0" w:color="auto"/>
            </w:tcBorders>
            <w:noWrap/>
            <w:vAlign w:val="center"/>
          </w:tcPr>
          <w:p w14:paraId="21B8C784"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tcPr>
          <w:p w14:paraId="48CADA6F"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26A4323B" w14:textId="77777777" w:rsidTr="00024CAD">
        <w:trPr>
          <w:trHeight w:val="11"/>
        </w:trPr>
        <w:tc>
          <w:tcPr>
            <w:tcW w:w="7024" w:type="dxa"/>
            <w:tcBorders>
              <w:top w:val="single" w:sz="4" w:space="0" w:color="auto"/>
              <w:left w:val="single" w:sz="4" w:space="0" w:color="auto"/>
              <w:bottom w:val="single" w:sz="4" w:space="0" w:color="auto"/>
              <w:right w:val="single" w:sz="4" w:space="0" w:color="auto"/>
            </w:tcBorders>
            <w:noWrap/>
            <w:vAlign w:val="bottom"/>
          </w:tcPr>
          <w:p w14:paraId="670C000C"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Prídavný límec pre kameru</w:t>
            </w:r>
          </w:p>
        </w:tc>
        <w:tc>
          <w:tcPr>
            <w:tcW w:w="1522" w:type="dxa"/>
            <w:tcBorders>
              <w:top w:val="nil"/>
              <w:left w:val="nil"/>
              <w:bottom w:val="single" w:sz="4" w:space="0" w:color="auto"/>
              <w:right w:val="single" w:sz="4" w:space="0" w:color="auto"/>
            </w:tcBorders>
            <w:shd w:val="clear" w:color="auto" w:fill="FFFFFF"/>
            <w:noWrap/>
            <w:vAlign w:val="bottom"/>
          </w:tcPr>
          <w:p w14:paraId="526AB1E3"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70 ks</w:t>
            </w:r>
          </w:p>
        </w:tc>
        <w:tc>
          <w:tcPr>
            <w:tcW w:w="2380" w:type="dxa"/>
            <w:tcBorders>
              <w:top w:val="nil"/>
              <w:left w:val="nil"/>
              <w:bottom w:val="single" w:sz="4" w:space="0" w:color="auto"/>
              <w:right w:val="single" w:sz="4" w:space="0" w:color="auto"/>
            </w:tcBorders>
            <w:noWrap/>
            <w:vAlign w:val="center"/>
          </w:tcPr>
          <w:p w14:paraId="62373006"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tcPr>
          <w:p w14:paraId="7A3A38DB"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0CAF5AF7" w14:textId="77777777" w:rsidTr="00024CAD">
        <w:trPr>
          <w:trHeight w:val="11"/>
        </w:trPr>
        <w:tc>
          <w:tcPr>
            <w:tcW w:w="7024" w:type="dxa"/>
            <w:tcBorders>
              <w:top w:val="single" w:sz="4" w:space="0" w:color="auto"/>
              <w:left w:val="single" w:sz="4" w:space="0" w:color="auto"/>
              <w:bottom w:val="single" w:sz="4" w:space="0" w:color="auto"/>
              <w:right w:val="single" w:sz="4" w:space="0" w:color="000000"/>
            </w:tcBorders>
            <w:noWrap/>
            <w:vAlign w:val="bottom"/>
          </w:tcPr>
          <w:p w14:paraId="0427C0E7"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HDD 3.5 4TB</w:t>
            </w:r>
          </w:p>
        </w:tc>
        <w:tc>
          <w:tcPr>
            <w:tcW w:w="1522" w:type="dxa"/>
            <w:tcBorders>
              <w:top w:val="nil"/>
              <w:left w:val="nil"/>
              <w:bottom w:val="single" w:sz="4" w:space="0" w:color="auto"/>
              <w:right w:val="nil"/>
            </w:tcBorders>
            <w:shd w:val="clear" w:color="auto" w:fill="FFFFFF"/>
            <w:noWrap/>
            <w:vAlign w:val="bottom"/>
          </w:tcPr>
          <w:p w14:paraId="04200BA1"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10 ks</w:t>
            </w:r>
          </w:p>
        </w:tc>
        <w:tc>
          <w:tcPr>
            <w:tcW w:w="2380" w:type="dxa"/>
            <w:tcBorders>
              <w:top w:val="nil"/>
              <w:left w:val="single" w:sz="4" w:space="0" w:color="auto"/>
              <w:bottom w:val="single" w:sz="4" w:space="0" w:color="auto"/>
              <w:right w:val="single" w:sz="4" w:space="0" w:color="auto"/>
            </w:tcBorders>
            <w:noWrap/>
            <w:vAlign w:val="center"/>
          </w:tcPr>
          <w:p w14:paraId="5C6ACB52"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tcPr>
          <w:p w14:paraId="0806EC99"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080ECE84" w14:textId="77777777" w:rsidTr="00024CAD">
        <w:trPr>
          <w:trHeight w:val="11"/>
        </w:trPr>
        <w:tc>
          <w:tcPr>
            <w:tcW w:w="7024" w:type="dxa"/>
            <w:tcBorders>
              <w:top w:val="single" w:sz="4" w:space="0" w:color="auto"/>
              <w:left w:val="single" w:sz="4" w:space="0" w:color="auto"/>
              <w:bottom w:val="single" w:sz="4" w:space="0" w:color="auto"/>
              <w:right w:val="single" w:sz="4" w:space="0" w:color="000000"/>
            </w:tcBorders>
            <w:noWrap/>
            <w:vAlign w:val="bottom"/>
          </w:tcPr>
          <w:p w14:paraId="3E415DBE"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HDD 3.5 6TB</w:t>
            </w:r>
          </w:p>
        </w:tc>
        <w:tc>
          <w:tcPr>
            <w:tcW w:w="1522" w:type="dxa"/>
            <w:tcBorders>
              <w:top w:val="nil"/>
              <w:left w:val="nil"/>
              <w:bottom w:val="single" w:sz="4" w:space="0" w:color="auto"/>
              <w:right w:val="nil"/>
            </w:tcBorders>
            <w:shd w:val="clear" w:color="auto" w:fill="FFFFFF"/>
            <w:noWrap/>
            <w:vAlign w:val="bottom"/>
          </w:tcPr>
          <w:p w14:paraId="6CB61BB6"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10 ks</w:t>
            </w:r>
          </w:p>
        </w:tc>
        <w:tc>
          <w:tcPr>
            <w:tcW w:w="2380" w:type="dxa"/>
            <w:tcBorders>
              <w:top w:val="nil"/>
              <w:left w:val="single" w:sz="4" w:space="0" w:color="auto"/>
              <w:bottom w:val="single" w:sz="4" w:space="0" w:color="auto"/>
              <w:right w:val="single" w:sz="4" w:space="0" w:color="auto"/>
            </w:tcBorders>
            <w:noWrap/>
            <w:vAlign w:val="center"/>
          </w:tcPr>
          <w:p w14:paraId="2151FF38"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tcPr>
          <w:p w14:paraId="61B8C29C"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362FF6D1" w14:textId="77777777" w:rsidTr="00024CAD">
        <w:trPr>
          <w:trHeight w:val="12"/>
        </w:trPr>
        <w:tc>
          <w:tcPr>
            <w:tcW w:w="7024" w:type="dxa"/>
            <w:tcBorders>
              <w:top w:val="single" w:sz="4" w:space="0" w:color="auto"/>
              <w:left w:val="single" w:sz="4" w:space="0" w:color="auto"/>
              <w:bottom w:val="single" w:sz="4" w:space="0" w:color="auto"/>
              <w:right w:val="single" w:sz="4" w:space="0" w:color="000000"/>
            </w:tcBorders>
            <w:noWrap/>
            <w:vAlign w:val="bottom"/>
          </w:tcPr>
          <w:p w14:paraId="3B154A63"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Mikrofón</w:t>
            </w:r>
          </w:p>
        </w:tc>
        <w:tc>
          <w:tcPr>
            <w:tcW w:w="1522" w:type="dxa"/>
            <w:tcBorders>
              <w:top w:val="nil"/>
              <w:left w:val="nil"/>
              <w:bottom w:val="single" w:sz="4" w:space="0" w:color="auto"/>
              <w:right w:val="single" w:sz="4" w:space="0" w:color="auto"/>
            </w:tcBorders>
            <w:shd w:val="clear" w:color="auto" w:fill="FFFFFF"/>
            <w:noWrap/>
            <w:vAlign w:val="bottom"/>
          </w:tcPr>
          <w:p w14:paraId="3AD386CA"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3 ks</w:t>
            </w:r>
          </w:p>
        </w:tc>
        <w:tc>
          <w:tcPr>
            <w:tcW w:w="2380" w:type="dxa"/>
            <w:tcBorders>
              <w:top w:val="nil"/>
              <w:left w:val="nil"/>
              <w:bottom w:val="single" w:sz="4" w:space="0" w:color="auto"/>
              <w:right w:val="single" w:sz="4" w:space="0" w:color="auto"/>
            </w:tcBorders>
            <w:noWrap/>
            <w:vAlign w:val="center"/>
          </w:tcPr>
          <w:p w14:paraId="5FE6D084"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tcPr>
          <w:p w14:paraId="34DA4FB1"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156552B3" w14:textId="77777777" w:rsidTr="00024CAD">
        <w:trPr>
          <w:trHeight w:val="12"/>
        </w:trPr>
        <w:tc>
          <w:tcPr>
            <w:tcW w:w="7024" w:type="dxa"/>
            <w:tcBorders>
              <w:top w:val="single" w:sz="4" w:space="0" w:color="auto"/>
              <w:left w:val="single" w:sz="4" w:space="0" w:color="auto"/>
              <w:bottom w:val="single" w:sz="4" w:space="0" w:color="auto"/>
              <w:right w:val="single" w:sz="4" w:space="0" w:color="000000"/>
            </w:tcBorders>
            <w:noWrap/>
            <w:vAlign w:val="bottom"/>
          </w:tcPr>
          <w:p w14:paraId="691C8EA2"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Kábel FTP pre prenos dát a napájanie kamier</w:t>
            </w:r>
          </w:p>
        </w:tc>
        <w:tc>
          <w:tcPr>
            <w:tcW w:w="1522" w:type="dxa"/>
            <w:tcBorders>
              <w:top w:val="nil"/>
              <w:left w:val="nil"/>
              <w:bottom w:val="single" w:sz="4" w:space="0" w:color="auto"/>
              <w:right w:val="single" w:sz="4" w:space="0" w:color="auto"/>
            </w:tcBorders>
            <w:shd w:val="clear" w:color="auto" w:fill="FFFFFF"/>
            <w:noWrap/>
            <w:vAlign w:val="bottom"/>
          </w:tcPr>
          <w:p w14:paraId="0798CD79"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2000 m</w:t>
            </w:r>
          </w:p>
        </w:tc>
        <w:tc>
          <w:tcPr>
            <w:tcW w:w="2380" w:type="dxa"/>
            <w:tcBorders>
              <w:top w:val="nil"/>
              <w:left w:val="nil"/>
              <w:bottom w:val="single" w:sz="4" w:space="0" w:color="auto"/>
              <w:right w:val="single" w:sz="4" w:space="0" w:color="auto"/>
            </w:tcBorders>
            <w:noWrap/>
            <w:vAlign w:val="center"/>
          </w:tcPr>
          <w:p w14:paraId="0C0F4EA9"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tcPr>
          <w:p w14:paraId="4249699C"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4CA1B810" w14:textId="77777777" w:rsidTr="00024CAD">
        <w:trPr>
          <w:trHeight w:val="12"/>
        </w:trPr>
        <w:tc>
          <w:tcPr>
            <w:tcW w:w="7024" w:type="dxa"/>
            <w:tcBorders>
              <w:top w:val="single" w:sz="4" w:space="0" w:color="auto"/>
              <w:left w:val="single" w:sz="4" w:space="0" w:color="auto"/>
              <w:bottom w:val="single" w:sz="4" w:space="0" w:color="auto"/>
              <w:right w:val="single" w:sz="4" w:space="0" w:color="000000"/>
            </w:tcBorders>
            <w:noWrap/>
            <w:vAlign w:val="bottom"/>
          </w:tcPr>
          <w:p w14:paraId="6B226C60"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Držiak kamery na stenu</w:t>
            </w:r>
          </w:p>
        </w:tc>
        <w:tc>
          <w:tcPr>
            <w:tcW w:w="1522" w:type="dxa"/>
            <w:tcBorders>
              <w:top w:val="nil"/>
              <w:left w:val="nil"/>
              <w:bottom w:val="single" w:sz="4" w:space="0" w:color="auto"/>
              <w:right w:val="single" w:sz="4" w:space="0" w:color="auto"/>
            </w:tcBorders>
            <w:shd w:val="clear" w:color="auto" w:fill="FFFFFF"/>
            <w:noWrap/>
            <w:vAlign w:val="bottom"/>
          </w:tcPr>
          <w:p w14:paraId="22A4866E"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130 ks</w:t>
            </w:r>
          </w:p>
        </w:tc>
        <w:tc>
          <w:tcPr>
            <w:tcW w:w="2380" w:type="dxa"/>
            <w:tcBorders>
              <w:top w:val="nil"/>
              <w:left w:val="nil"/>
              <w:bottom w:val="single" w:sz="4" w:space="0" w:color="auto"/>
              <w:right w:val="single" w:sz="4" w:space="0" w:color="auto"/>
            </w:tcBorders>
            <w:noWrap/>
            <w:vAlign w:val="center"/>
          </w:tcPr>
          <w:p w14:paraId="1CC5DEA3"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tcPr>
          <w:p w14:paraId="6DFAE14A"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251C8DBC" w14:textId="77777777" w:rsidTr="00024CAD">
        <w:trPr>
          <w:trHeight w:val="12"/>
        </w:trPr>
        <w:tc>
          <w:tcPr>
            <w:tcW w:w="7024" w:type="dxa"/>
            <w:tcBorders>
              <w:top w:val="single" w:sz="4" w:space="0" w:color="auto"/>
              <w:left w:val="single" w:sz="4" w:space="0" w:color="auto"/>
              <w:bottom w:val="single" w:sz="4" w:space="0" w:color="auto"/>
              <w:right w:val="single" w:sz="4" w:space="0" w:color="000000"/>
            </w:tcBorders>
            <w:noWrap/>
            <w:vAlign w:val="bottom"/>
          </w:tcPr>
          <w:p w14:paraId="731F121B"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Držiak kamery na stĺp</w:t>
            </w:r>
          </w:p>
        </w:tc>
        <w:tc>
          <w:tcPr>
            <w:tcW w:w="1522" w:type="dxa"/>
            <w:tcBorders>
              <w:top w:val="nil"/>
              <w:left w:val="nil"/>
              <w:bottom w:val="single" w:sz="4" w:space="0" w:color="auto"/>
              <w:right w:val="single" w:sz="4" w:space="0" w:color="auto"/>
            </w:tcBorders>
            <w:shd w:val="clear" w:color="auto" w:fill="FFFFFF"/>
            <w:noWrap/>
            <w:vAlign w:val="bottom"/>
          </w:tcPr>
          <w:p w14:paraId="0A067CEA"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30 ks</w:t>
            </w:r>
          </w:p>
        </w:tc>
        <w:tc>
          <w:tcPr>
            <w:tcW w:w="2380" w:type="dxa"/>
            <w:tcBorders>
              <w:top w:val="nil"/>
              <w:left w:val="nil"/>
              <w:bottom w:val="single" w:sz="4" w:space="0" w:color="auto"/>
              <w:right w:val="single" w:sz="4" w:space="0" w:color="auto"/>
            </w:tcBorders>
            <w:noWrap/>
            <w:vAlign w:val="center"/>
          </w:tcPr>
          <w:p w14:paraId="35F2CE16"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641" w:type="dxa"/>
            <w:tcBorders>
              <w:top w:val="nil"/>
              <w:left w:val="nil"/>
              <w:bottom w:val="single" w:sz="4" w:space="0" w:color="auto"/>
              <w:right w:val="single" w:sz="4" w:space="0" w:color="auto"/>
            </w:tcBorders>
            <w:noWrap/>
            <w:vAlign w:val="center"/>
          </w:tcPr>
          <w:p w14:paraId="3ED8FADC"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77C21F8F" w14:textId="77777777" w:rsidTr="00024CAD">
        <w:trPr>
          <w:trHeight w:val="12"/>
        </w:trPr>
        <w:tc>
          <w:tcPr>
            <w:tcW w:w="7024" w:type="dxa"/>
            <w:tcBorders>
              <w:right w:val="single" w:sz="4" w:space="0" w:color="auto"/>
            </w:tcBorders>
            <w:noWrap/>
            <w:vAlign w:val="bottom"/>
          </w:tcPr>
          <w:p w14:paraId="53762788"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p>
        </w:tc>
        <w:tc>
          <w:tcPr>
            <w:tcW w:w="3902" w:type="dxa"/>
            <w:gridSpan w:val="2"/>
            <w:tcBorders>
              <w:top w:val="single" w:sz="4" w:space="0" w:color="auto"/>
              <w:left w:val="single" w:sz="4" w:space="0" w:color="auto"/>
              <w:bottom w:val="single" w:sz="4" w:space="0" w:color="auto"/>
              <w:right w:val="single" w:sz="4" w:space="0" w:color="auto"/>
            </w:tcBorders>
            <w:noWrap/>
            <w:vAlign w:val="bottom"/>
          </w:tcPr>
          <w:p w14:paraId="76D77C1F" w14:textId="77777777"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lang w:eastAsia="en-US"/>
              </w:rPr>
              <w:t>Cena spolu za všetky kamery</w:t>
            </w:r>
          </w:p>
        </w:tc>
        <w:tc>
          <w:tcPr>
            <w:tcW w:w="3641" w:type="dxa"/>
            <w:tcBorders>
              <w:top w:val="single" w:sz="8" w:space="0" w:color="auto"/>
              <w:left w:val="single" w:sz="4" w:space="0" w:color="auto"/>
              <w:bottom w:val="single" w:sz="8" w:space="0" w:color="auto"/>
              <w:right w:val="single" w:sz="8" w:space="0" w:color="auto"/>
            </w:tcBorders>
            <w:noWrap/>
            <w:vAlign w:val="center"/>
          </w:tcPr>
          <w:p w14:paraId="43C1AACC"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b/>
                <w:bCs/>
                <w:color w:val="000000"/>
                <w:sz w:val="20"/>
                <w:szCs w:val="20"/>
                <w:highlight w:val="yellow"/>
                <w:lang w:eastAsia="en-US"/>
              </w:rPr>
              <w:t>[doplniť]</w:t>
            </w:r>
          </w:p>
        </w:tc>
      </w:tr>
    </w:tbl>
    <w:p w14:paraId="6D41ADC7" w14:textId="77777777" w:rsidR="00E8259C" w:rsidRPr="00E8259C" w:rsidRDefault="00E8259C" w:rsidP="00E8259C">
      <w:pPr>
        <w:spacing w:after="0" w:line="240" w:lineRule="auto"/>
        <w:rPr>
          <w:rFonts w:ascii="Garamond" w:eastAsia="Times New Roman" w:hAnsi="Garamond" w:cs="Times New Roman"/>
          <w:b/>
          <w:bCs/>
          <w:sz w:val="28"/>
          <w:szCs w:val="28"/>
          <w:lang w:eastAsia="en-US"/>
        </w:rPr>
      </w:pPr>
      <w:bookmarkStart w:id="6" w:name="_Hlk87334894"/>
      <w:r w:rsidRPr="00E8259C">
        <w:rPr>
          <w:rFonts w:ascii="Garamond" w:eastAsia="Times New Roman" w:hAnsi="Garamond" w:cs="Times New Roman"/>
          <w:b/>
          <w:bCs/>
          <w:sz w:val="28"/>
          <w:szCs w:val="28"/>
          <w:u w:val="single"/>
          <w:lang w:eastAsia="en-US"/>
        </w:rPr>
        <w:t>Dodanie a montáž kamerového a perimetrického systému .</w:t>
      </w:r>
      <w:r w:rsidRPr="00E8259C">
        <w:rPr>
          <w:rFonts w:ascii="Garamond" w:eastAsia="Times New Roman" w:hAnsi="Garamond" w:cs="Times New Roman"/>
          <w:b/>
          <w:bCs/>
          <w:sz w:val="28"/>
          <w:szCs w:val="28"/>
          <w:lang w:eastAsia="en-US"/>
        </w:rPr>
        <w:t xml:space="preserve"> </w:t>
      </w:r>
      <w:bookmarkEnd w:id="6"/>
      <w:r w:rsidRPr="00E8259C">
        <w:rPr>
          <w:rFonts w:ascii="Garamond" w:eastAsia="Times New Roman" w:hAnsi="Garamond" w:cs="Times New Roman"/>
          <w:b/>
          <w:bCs/>
          <w:sz w:val="28"/>
          <w:szCs w:val="28"/>
          <w:lang w:eastAsia="en-US"/>
        </w:rPr>
        <w:t xml:space="preserve"> (Opis predmetu zákazky – bod D )</w:t>
      </w:r>
    </w:p>
    <w:p w14:paraId="0BB49CD0" w14:textId="77777777" w:rsidR="00E8259C" w:rsidRPr="00E8259C" w:rsidRDefault="00E8259C" w:rsidP="00E8259C">
      <w:pPr>
        <w:spacing w:after="0" w:line="240" w:lineRule="auto"/>
        <w:rPr>
          <w:rFonts w:ascii="Garamond" w:eastAsia="Times New Roman" w:hAnsi="Garamond" w:cs="Times New Roman"/>
          <w:b/>
          <w:bCs/>
          <w:sz w:val="24"/>
          <w:szCs w:val="24"/>
          <w:lang w:eastAsia="en-US"/>
        </w:rPr>
      </w:pPr>
    </w:p>
    <w:p w14:paraId="2AF0923C" w14:textId="0033D6D3" w:rsidR="00E8259C" w:rsidRPr="00E8259C" w:rsidRDefault="002E0509" w:rsidP="00E8259C">
      <w:pPr>
        <w:spacing w:after="0" w:line="240" w:lineRule="auto"/>
        <w:rPr>
          <w:rFonts w:ascii="Garamond" w:eastAsia="Times New Roman" w:hAnsi="Garamond" w:cs="Times New Roman"/>
          <w:b/>
          <w:bCs/>
          <w:sz w:val="24"/>
          <w:szCs w:val="24"/>
          <w:lang w:eastAsia="en-US"/>
        </w:rPr>
      </w:pPr>
      <w:r>
        <w:rPr>
          <w:rFonts w:ascii="Garamond" w:eastAsia="Times New Roman" w:hAnsi="Garamond" w:cs="Times New Roman"/>
          <w:b/>
          <w:bCs/>
          <w:sz w:val="24"/>
          <w:szCs w:val="24"/>
          <w:lang w:eastAsia="en-US"/>
        </w:rPr>
        <w:t>I</w:t>
      </w:r>
      <w:r w:rsidR="00E8259C" w:rsidRPr="00E8259C">
        <w:rPr>
          <w:rFonts w:ascii="Garamond" w:eastAsia="Times New Roman" w:hAnsi="Garamond" w:cs="Times New Roman"/>
          <w:b/>
          <w:bCs/>
          <w:sz w:val="24"/>
          <w:szCs w:val="24"/>
          <w:lang w:eastAsia="en-US"/>
        </w:rPr>
        <w:t>.</w:t>
      </w:r>
    </w:p>
    <w:p w14:paraId="6A26C3E3" w14:textId="77777777" w:rsidR="00E8259C" w:rsidRPr="00E8259C" w:rsidRDefault="00E8259C" w:rsidP="00E8259C">
      <w:pPr>
        <w:spacing w:after="0" w:line="240" w:lineRule="auto"/>
        <w:rPr>
          <w:rFonts w:ascii="Times New Roman" w:eastAsia="Times New Roman" w:hAnsi="Times New Roman" w:cs="Times New Roman"/>
          <w:b/>
          <w:bCs/>
          <w:sz w:val="20"/>
          <w:szCs w:val="20"/>
          <w:lang w:eastAsia="en-US"/>
        </w:rPr>
      </w:pPr>
    </w:p>
    <w:p w14:paraId="6C35CF3A" w14:textId="19314E2F" w:rsidR="00E8259C" w:rsidRPr="00E8259C" w:rsidRDefault="002E0509" w:rsidP="00E8259C">
      <w:pPr>
        <w:spacing w:after="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II</w:t>
      </w:r>
      <w:r w:rsidR="00E8259C" w:rsidRPr="00E8259C">
        <w:rPr>
          <w:rFonts w:ascii="Times New Roman" w:eastAsia="Times New Roman" w:hAnsi="Times New Roman" w:cs="Times New Roman"/>
          <w:b/>
          <w:bCs/>
          <w:sz w:val="20"/>
          <w:szCs w:val="20"/>
          <w:lang w:eastAsia="en-US"/>
        </w:rPr>
        <w:t>.</w:t>
      </w:r>
    </w:p>
    <w:tbl>
      <w:tblPr>
        <w:tblStyle w:val="Mriekatabuky1"/>
        <w:tblW w:w="14624" w:type="dxa"/>
        <w:tblLook w:val="04A0" w:firstRow="1" w:lastRow="0" w:firstColumn="1" w:lastColumn="0" w:noHBand="0" w:noVBand="1"/>
      </w:tblPr>
      <w:tblGrid>
        <w:gridCol w:w="6905"/>
        <w:gridCol w:w="1499"/>
        <w:gridCol w:w="2319"/>
        <w:gridCol w:w="3901"/>
      </w:tblGrid>
      <w:tr w:rsidR="00E8259C" w:rsidRPr="00E8259C" w14:paraId="088B5FA0" w14:textId="77777777" w:rsidTr="00024CAD">
        <w:trPr>
          <w:trHeight w:val="450"/>
        </w:trPr>
        <w:tc>
          <w:tcPr>
            <w:tcW w:w="6905" w:type="dxa"/>
            <w:hideMark/>
          </w:tcPr>
          <w:p w14:paraId="675BD642" w14:textId="77777777" w:rsidR="00E8259C" w:rsidRPr="00E8259C" w:rsidRDefault="00E8259C" w:rsidP="00E8259C">
            <w:pPr>
              <w:jc w:val="center"/>
              <w:rPr>
                <w:rFonts w:ascii="Garamond" w:eastAsia="Times New Roman" w:hAnsi="Garamond" w:cs="Calibri"/>
                <w:b/>
                <w:bCs/>
                <w:color w:val="000000"/>
                <w:sz w:val="24"/>
                <w:szCs w:val="24"/>
              </w:rPr>
            </w:pPr>
          </w:p>
          <w:p w14:paraId="49379B49" w14:textId="77777777" w:rsidR="00E8259C" w:rsidRPr="00E8259C" w:rsidRDefault="00E8259C" w:rsidP="00E8259C">
            <w:pPr>
              <w:jc w:val="center"/>
              <w:rPr>
                <w:rFonts w:ascii="Garamond" w:eastAsia="Times New Roman" w:hAnsi="Garamond" w:cs="Calibri"/>
                <w:b/>
                <w:bCs/>
                <w:color w:val="000000"/>
                <w:sz w:val="24"/>
                <w:szCs w:val="24"/>
              </w:rPr>
            </w:pPr>
            <w:r w:rsidRPr="00E8259C">
              <w:rPr>
                <w:rFonts w:ascii="Garamond" w:eastAsia="Times New Roman" w:hAnsi="Garamond" w:cs="Calibri"/>
                <w:b/>
                <w:bCs/>
                <w:color w:val="000000"/>
                <w:sz w:val="24"/>
                <w:szCs w:val="24"/>
              </w:rPr>
              <w:t>Perimetrický systém zabezpečenia (nové)</w:t>
            </w:r>
          </w:p>
        </w:tc>
        <w:tc>
          <w:tcPr>
            <w:tcW w:w="1499" w:type="dxa"/>
            <w:hideMark/>
          </w:tcPr>
          <w:p w14:paraId="754D1C47" w14:textId="77777777" w:rsidR="00E8259C" w:rsidRPr="00E8259C" w:rsidRDefault="00E8259C" w:rsidP="00E8259C">
            <w:pPr>
              <w:jc w:val="center"/>
              <w:rPr>
                <w:rFonts w:ascii="Garamond" w:eastAsia="Times New Roman" w:hAnsi="Garamond" w:cs="Calibri"/>
                <w:b/>
                <w:bCs/>
                <w:color w:val="000000"/>
                <w:sz w:val="20"/>
                <w:szCs w:val="20"/>
              </w:rPr>
            </w:pPr>
            <w:r w:rsidRPr="00E8259C">
              <w:rPr>
                <w:rFonts w:ascii="Garamond" w:eastAsia="Times New Roman" w:hAnsi="Garamond" w:cs="Calibri"/>
                <w:b/>
                <w:bCs/>
                <w:color w:val="000000"/>
                <w:sz w:val="20"/>
                <w:szCs w:val="20"/>
              </w:rPr>
              <w:t>Predpokladaný počet ks/m za 48 mesiacov</w:t>
            </w:r>
          </w:p>
        </w:tc>
        <w:tc>
          <w:tcPr>
            <w:tcW w:w="2319" w:type="dxa"/>
            <w:hideMark/>
          </w:tcPr>
          <w:p w14:paraId="2A42CB0D" w14:textId="77777777" w:rsidR="00E8259C" w:rsidRPr="00E8259C" w:rsidRDefault="00E8259C" w:rsidP="00E8259C">
            <w:pPr>
              <w:jc w:val="center"/>
              <w:rPr>
                <w:rFonts w:ascii="Garamond" w:eastAsia="Times New Roman" w:hAnsi="Garamond" w:cs="Calibri"/>
                <w:b/>
                <w:bCs/>
                <w:color w:val="000000"/>
                <w:sz w:val="20"/>
                <w:szCs w:val="20"/>
              </w:rPr>
            </w:pPr>
          </w:p>
          <w:p w14:paraId="5F7483EB" w14:textId="77777777" w:rsidR="00E8259C" w:rsidRPr="00E8259C" w:rsidRDefault="00E8259C" w:rsidP="00E8259C">
            <w:pPr>
              <w:jc w:val="center"/>
              <w:rPr>
                <w:rFonts w:ascii="Garamond" w:eastAsia="Times New Roman" w:hAnsi="Garamond" w:cs="Calibri"/>
                <w:b/>
                <w:bCs/>
                <w:color w:val="000000"/>
                <w:sz w:val="20"/>
                <w:szCs w:val="20"/>
              </w:rPr>
            </w:pPr>
            <w:r w:rsidRPr="00E8259C">
              <w:rPr>
                <w:rFonts w:ascii="Garamond" w:eastAsia="Times New Roman" w:hAnsi="Garamond" w:cs="Calibri"/>
                <w:b/>
                <w:bCs/>
                <w:color w:val="000000"/>
                <w:sz w:val="20"/>
                <w:szCs w:val="20"/>
              </w:rPr>
              <w:t>Cena za 1 ks/m</w:t>
            </w:r>
          </w:p>
        </w:tc>
        <w:tc>
          <w:tcPr>
            <w:tcW w:w="3901" w:type="dxa"/>
            <w:hideMark/>
          </w:tcPr>
          <w:p w14:paraId="13F5B22E" w14:textId="77777777" w:rsidR="00E8259C" w:rsidRPr="00E8259C" w:rsidRDefault="00E8259C" w:rsidP="00E8259C">
            <w:pPr>
              <w:jc w:val="center"/>
              <w:rPr>
                <w:rFonts w:ascii="Garamond" w:eastAsia="Times New Roman" w:hAnsi="Garamond" w:cs="Calibri"/>
                <w:b/>
                <w:bCs/>
                <w:color w:val="000000"/>
                <w:sz w:val="20"/>
                <w:szCs w:val="20"/>
              </w:rPr>
            </w:pPr>
          </w:p>
          <w:p w14:paraId="53C14016" w14:textId="77777777" w:rsidR="00E8259C" w:rsidRPr="00E8259C" w:rsidRDefault="00E8259C" w:rsidP="00E8259C">
            <w:pPr>
              <w:jc w:val="center"/>
              <w:rPr>
                <w:rFonts w:ascii="Garamond" w:eastAsia="Times New Roman" w:hAnsi="Garamond" w:cs="Calibri"/>
                <w:b/>
                <w:bCs/>
                <w:color w:val="000000"/>
                <w:sz w:val="20"/>
                <w:szCs w:val="20"/>
              </w:rPr>
            </w:pPr>
            <w:r w:rsidRPr="00E8259C">
              <w:rPr>
                <w:rFonts w:ascii="Garamond" w:eastAsia="Times New Roman" w:hAnsi="Garamond" w:cs="Calibri"/>
                <w:b/>
                <w:bCs/>
                <w:color w:val="000000"/>
                <w:sz w:val="20"/>
                <w:szCs w:val="20"/>
              </w:rPr>
              <w:t>Cena spolu za  ks/m za 48 mesiacov</w:t>
            </w:r>
          </w:p>
          <w:p w14:paraId="37C480BB" w14:textId="77777777" w:rsidR="00E8259C" w:rsidRPr="00E8259C" w:rsidRDefault="00E8259C" w:rsidP="00E8259C">
            <w:pPr>
              <w:jc w:val="center"/>
              <w:rPr>
                <w:rFonts w:ascii="Garamond" w:eastAsia="Times New Roman" w:hAnsi="Garamond" w:cs="Calibri"/>
                <w:b/>
                <w:bCs/>
                <w:color w:val="000000"/>
                <w:sz w:val="20"/>
                <w:szCs w:val="20"/>
              </w:rPr>
            </w:pPr>
            <w:r w:rsidRPr="00E8259C">
              <w:rPr>
                <w:rFonts w:ascii="Garamond" w:eastAsia="Times New Roman" w:hAnsi="Garamond" w:cs="Calibri"/>
                <w:b/>
                <w:bCs/>
                <w:color w:val="000000"/>
                <w:sz w:val="20"/>
                <w:szCs w:val="20"/>
              </w:rPr>
              <w:t>EUR bez DPH</w:t>
            </w:r>
          </w:p>
        </w:tc>
      </w:tr>
      <w:tr w:rsidR="00E8259C" w:rsidRPr="00E8259C" w14:paraId="6E80817E" w14:textId="77777777" w:rsidTr="00024CAD">
        <w:trPr>
          <w:trHeight w:val="224"/>
        </w:trPr>
        <w:tc>
          <w:tcPr>
            <w:tcW w:w="6905" w:type="dxa"/>
            <w:noWrap/>
          </w:tcPr>
          <w:p w14:paraId="65E040DC" w14:textId="77777777" w:rsidR="00E8259C" w:rsidRPr="00E8259C" w:rsidRDefault="00E8259C" w:rsidP="00E8259C">
            <w:pP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Kontrolér pre plotový perimetrický systém</w:t>
            </w:r>
          </w:p>
        </w:tc>
        <w:tc>
          <w:tcPr>
            <w:tcW w:w="1499" w:type="dxa"/>
            <w:noWrap/>
          </w:tcPr>
          <w:p w14:paraId="6725198D" w14:textId="77777777" w:rsidR="00E8259C" w:rsidRPr="00E8259C" w:rsidRDefault="00E8259C" w:rsidP="00E8259C">
            <w:pPr>
              <w:jc w:val="cente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4 ks</w:t>
            </w:r>
          </w:p>
        </w:tc>
        <w:tc>
          <w:tcPr>
            <w:tcW w:w="2319" w:type="dxa"/>
            <w:noWrap/>
            <w:hideMark/>
          </w:tcPr>
          <w:p w14:paraId="15522A11"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hideMark/>
          </w:tcPr>
          <w:p w14:paraId="0C247A9D"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r w:rsidR="00E8259C" w:rsidRPr="00E8259C" w14:paraId="462C2350" w14:textId="77777777" w:rsidTr="00024CAD">
        <w:trPr>
          <w:trHeight w:val="224"/>
        </w:trPr>
        <w:tc>
          <w:tcPr>
            <w:tcW w:w="6905" w:type="dxa"/>
            <w:noWrap/>
          </w:tcPr>
          <w:p w14:paraId="52F4C246" w14:textId="77777777" w:rsidR="00E8259C" w:rsidRPr="00E8259C" w:rsidRDefault="00E8259C" w:rsidP="00E8259C">
            <w:pP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 xml:space="preserve">Prepojovací/ukončovací člen detekčných káblov </w:t>
            </w:r>
          </w:p>
        </w:tc>
        <w:tc>
          <w:tcPr>
            <w:tcW w:w="1499" w:type="dxa"/>
            <w:noWrap/>
          </w:tcPr>
          <w:p w14:paraId="12CDC8E1" w14:textId="77777777" w:rsidR="00E8259C" w:rsidRPr="00E8259C" w:rsidRDefault="00E8259C" w:rsidP="00E8259C">
            <w:pPr>
              <w:jc w:val="cente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4 ks</w:t>
            </w:r>
          </w:p>
        </w:tc>
        <w:tc>
          <w:tcPr>
            <w:tcW w:w="2319" w:type="dxa"/>
            <w:noWrap/>
            <w:hideMark/>
          </w:tcPr>
          <w:p w14:paraId="7BA02438"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hideMark/>
          </w:tcPr>
          <w:p w14:paraId="499A794C"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r w:rsidR="00E8259C" w:rsidRPr="00E8259C" w14:paraId="25D2121D" w14:textId="77777777" w:rsidTr="00024CAD">
        <w:trPr>
          <w:trHeight w:val="224"/>
        </w:trPr>
        <w:tc>
          <w:tcPr>
            <w:tcW w:w="6905" w:type="dxa"/>
            <w:noWrap/>
          </w:tcPr>
          <w:p w14:paraId="26539193" w14:textId="77777777" w:rsidR="00E8259C" w:rsidRPr="00E8259C" w:rsidRDefault="00E8259C" w:rsidP="00E8259C">
            <w:pPr>
              <w:rPr>
                <w:rFonts w:ascii="Garamond" w:eastAsia="Times New Roman" w:hAnsi="Garamond" w:cs="Times New Roman"/>
                <w:color w:val="000000"/>
                <w:sz w:val="20"/>
                <w:szCs w:val="20"/>
              </w:rPr>
            </w:pPr>
            <w:r w:rsidRPr="00E8259C">
              <w:rPr>
                <w:rFonts w:ascii="Garamond" w:eastAsia="Times New Roman" w:hAnsi="Garamond" w:cs="Calibri"/>
                <w:color w:val="000000"/>
                <w:sz w:val="20"/>
                <w:szCs w:val="20"/>
              </w:rPr>
              <w:t>Set pre uchytenie detekčného kábla a snímačov</w:t>
            </w:r>
          </w:p>
        </w:tc>
        <w:tc>
          <w:tcPr>
            <w:tcW w:w="1499" w:type="dxa"/>
            <w:noWrap/>
          </w:tcPr>
          <w:p w14:paraId="6F048240" w14:textId="77777777" w:rsidR="00E8259C" w:rsidRPr="00E8259C" w:rsidRDefault="00E8259C" w:rsidP="00E8259C">
            <w:pPr>
              <w:jc w:val="cente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4 ks</w:t>
            </w:r>
          </w:p>
        </w:tc>
        <w:tc>
          <w:tcPr>
            <w:tcW w:w="2319" w:type="dxa"/>
            <w:noWrap/>
            <w:hideMark/>
          </w:tcPr>
          <w:p w14:paraId="1B05C6E4"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hideMark/>
          </w:tcPr>
          <w:p w14:paraId="47ABD332"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r w:rsidR="00E8259C" w:rsidRPr="00E8259C" w14:paraId="49946A13" w14:textId="77777777" w:rsidTr="00024CAD">
        <w:trPr>
          <w:trHeight w:val="224"/>
        </w:trPr>
        <w:tc>
          <w:tcPr>
            <w:tcW w:w="6905" w:type="dxa"/>
            <w:noWrap/>
          </w:tcPr>
          <w:p w14:paraId="070D9A10" w14:textId="77777777" w:rsidR="00E8259C" w:rsidRPr="00E8259C" w:rsidRDefault="00E8259C" w:rsidP="00E8259C">
            <w:pP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Set detekčného kábla pre plotový perimetrický systém  (100m)</w:t>
            </w:r>
          </w:p>
        </w:tc>
        <w:tc>
          <w:tcPr>
            <w:tcW w:w="1499" w:type="dxa"/>
            <w:noWrap/>
          </w:tcPr>
          <w:p w14:paraId="2FDBFBC8" w14:textId="77777777" w:rsidR="00E8259C" w:rsidRPr="00E8259C" w:rsidRDefault="00E8259C" w:rsidP="00E8259C">
            <w:pPr>
              <w:jc w:val="cente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20 ks</w:t>
            </w:r>
          </w:p>
        </w:tc>
        <w:tc>
          <w:tcPr>
            <w:tcW w:w="2319" w:type="dxa"/>
            <w:noWrap/>
            <w:hideMark/>
          </w:tcPr>
          <w:p w14:paraId="2556E254"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hideMark/>
          </w:tcPr>
          <w:p w14:paraId="11356C9C"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r w:rsidR="00E8259C" w:rsidRPr="00E8259C" w14:paraId="60907DE3" w14:textId="77777777" w:rsidTr="00024CAD">
        <w:trPr>
          <w:trHeight w:val="224"/>
        </w:trPr>
        <w:tc>
          <w:tcPr>
            <w:tcW w:w="6905" w:type="dxa"/>
            <w:noWrap/>
          </w:tcPr>
          <w:p w14:paraId="5DB626BA" w14:textId="77777777" w:rsidR="00E8259C" w:rsidRPr="00E8259C" w:rsidRDefault="00E8259C" w:rsidP="00E8259C">
            <w:pP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Set s ústredňou GSM anténa</w:t>
            </w:r>
          </w:p>
        </w:tc>
        <w:tc>
          <w:tcPr>
            <w:tcW w:w="1499" w:type="dxa"/>
            <w:noWrap/>
          </w:tcPr>
          <w:p w14:paraId="2FF8A6E1" w14:textId="77777777" w:rsidR="00E8259C" w:rsidRPr="00E8259C" w:rsidRDefault="00E8259C" w:rsidP="00E8259C">
            <w:pPr>
              <w:jc w:val="cente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4 ks</w:t>
            </w:r>
          </w:p>
        </w:tc>
        <w:tc>
          <w:tcPr>
            <w:tcW w:w="2319" w:type="dxa"/>
            <w:noWrap/>
            <w:hideMark/>
          </w:tcPr>
          <w:p w14:paraId="7126E27F"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hideMark/>
          </w:tcPr>
          <w:p w14:paraId="7BCC1D64"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r w:rsidR="00E8259C" w:rsidRPr="00E8259C" w14:paraId="5D89A2D2" w14:textId="77777777" w:rsidTr="00024CAD">
        <w:trPr>
          <w:trHeight w:val="224"/>
        </w:trPr>
        <w:tc>
          <w:tcPr>
            <w:tcW w:w="6905" w:type="dxa"/>
            <w:noWrap/>
          </w:tcPr>
          <w:p w14:paraId="223A5159" w14:textId="77777777" w:rsidR="00E8259C" w:rsidRPr="00E8259C" w:rsidRDefault="00E8259C" w:rsidP="00E8259C">
            <w:pP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Napájací zdroj pre systém</w:t>
            </w:r>
          </w:p>
        </w:tc>
        <w:tc>
          <w:tcPr>
            <w:tcW w:w="1499" w:type="dxa"/>
            <w:noWrap/>
          </w:tcPr>
          <w:p w14:paraId="324F7BAE" w14:textId="77777777" w:rsidR="00E8259C" w:rsidRPr="00E8259C" w:rsidRDefault="00E8259C" w:rsidP="00E8259C">
            <w:pPr>
              <w:jc w:val="cente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4 ks</w:t>
            </w:r>
          </w:p>
        </w:tc>
        <w:tc>
          <w:tcPr>
            <w:tcW w:w="2319" w:type="dxa"/>
            <w:noWrap/>
          </w:tcPr>
          <w:p w14:paraId="2E488C77"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tcPr>
          <w:p w14:paraId="30418B4C"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r w:rsidR="00E8259C" w:rsidRPr="00E8259C" w14:paraId="2CD63D36" w14:textId="77777777" w:rsidTr="00024CAD">
        <w:trPr>
          <w:trHeight w:val="224"/>
        </w:trPr>
        <w:tc>
          <w:tcPr>
            <w:tcW w:w="6905" w:type="dxa"/>
            <w:noWrap/>
          </w:tcPr>
          <w:p w14:paraId="043845AF" w14:textId="77777777" w:rsidR="00E8259C" w:rsidRPr="00E8259C" w:rsidRDefault="00E8259C" w:rsidP="00E8259C">
            <w:pP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Skrinka na umiestnenie ústredne</w:t>
            </w:r>
          </w:p>
        </w:tc>
        <w:tc>
          <w:tcPr>
            <w:tcW w:w="1499" w:type="dxa"/>
            <w:noWrap/>
          </w:tcPr>
          <w:p w14:paraId="7DD5F38E" w14:textId="77777777" w:rsidR="00E8259C" w:rsidRPr="00E8259C" w:rsidRDefault="00E8259C" w:rsidP="00E8259C">
            <w:pPr>
              <w:jc w:val="cente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4 ks</w:t>
            </w:r>
          </w:p>
        </w:tc>
        <w:tc>
          <w:tcPr>
            <w:tcW w:w="2319" w:type="dxa"/>
            <w:noWrap/>
          </w:tcPr>
          <w:p w14:paraId="13ED9C81"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tcPr>
          <w:p w14:paraId="1D99B58A"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r w:rsidR="00E8259C" w:rsidRPr="00E8259C" w14:paraId="28DE3729" w14:textId="77777777" w:rsidTr="00024CAD">
        <w:trPr>
          <w:trHeight w:val="224"/>
        </w:trPr>
        <w:tc>
          <w:tcPr>
            <w:tcW w:w="6905" w:type="dxa"/>
            <w:noWrap/>
          </w:tcPr>
          <w:p w14:paraId="31F6FE6F" w14:textId="77777777" w:rsidR="00E8259C" w:rsidRPr="00E8259C" w:rsidRDefault="00E8259C" w:rsidP="00E8259C">
            <w:pP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Kábel FTP pre prenos dát a napájanie</w:t>
            </w:r>
          </w:p>
        </w:tc>
        <w:tc>
          <w:tcPr>
            <w:tcW w:w="1499" w:type="dxa"/>
            <w:noWrap/>
          </w:tcPr>
          <w:p w14:paraId="6B8BBC8B" w14:textId="77777777" w:rsidR="00E8259C" w:rsidRPr="00E8259C" w:rsidRDefault="00E8259C" w:rsidP="00E8259C">
            <w:pPr>
              <w:jc w:val="cente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6 000 m</w:t>
            </w:r>
          </w:p>
        </w:tc>
        <w:tc>
          <w:tcPr>
            <w:tcW w:w="2319" w:type="dxa"/>
            <w:noWrap/>
          </w:tcPr>
          <w:p w14:paraId="6ACD00A0"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tcPr>
          <w:p w14:paraId="559DFC20"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r w:rsidR="00E8259C" w:rsidRPr="00E8259C" w14:paraId="21EA4AD3" w14:textId="77777777" w:rsidTr="00024CAD">
        <w:trPr>
          <w:trHeight w:val="224"/>
        </w:trPr>
        <w:tc>
          <w:tcPr>
            <w:tcW w:w="6905" w:type="dxa"/>
            <w:noWrap/>
          </w:tcPr>
          <w:p w14:paraId="6FF6EA12" w14:textId="77777777" w:rsidR="00E8259C" w:rsidRPr="00E8259C" w:rsidRDefault="00E8259C" w:rsidP="00E8259C">
            <w:pP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 xml:space="preserve">Transformátor pre skrinky OPU 3 a 4 P    -   16/18 V  </w:t>
            </w:r>
          </w:p>
        </w:tc>
        <w:tc>
          <w:tcPr>
            <w:tcW w:w="1499" w:type="dxa"/>
            <w:noWrap/>
          </w:tcPr>
          <w:p w14:paraId="6E7EADFF" w14:textId="77777777" w:rsidR="00E8259C" w:rsidRPr="00E8259C" w:rsidRDefault="00E8259C" w:rsidP="00E8259C">
            <w:pPr>
              <w:jc w:val="cente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4 ks</w:t>
            </w:r>
          </w:p>
        </w:tc>
        <w:tc>
          <w:tcPr>
            <w:tcW w:w="2319" w:type="dxa"/>
            <w:noWrap/>
          </w:tcPr>
          <w:p w14:paraId="0CE5FA6A"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tcPr>
          <w:p w14:paraId="6DC461D6"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r w:rsidR="00E8259C" w:rsidRPr="00E8259C" w14:paraId="61C46330" w14:textId="77777777" w:rsidTr="00024CAD">
        <w:trPr>
          <w:trHeight w:val="224"/>
        </w:trPr>
        <w:tc>
          <w:tcPr>
            <w:tcW w:w="6905" w:type="dxa"/>
            <w:noWrap/>
          </w:tcPr>
          <w:p w14:paraId="344552B3" w14:textId="77777777" w:rsidR="00E8259C" w:rsidRPr="00E8259C" w:rsidRDefault="00E8259C" w:rsidP="00E8259C">
            <w:pP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Vonkajšia siréna s kovovým krytom a LED</w:t>
            </w:r>
          </w:p>
        </w:tc>
        <w:tc>
          <w:tcPr>
            <w:tcW w:w="1499" w:type="dxa"/>
            <w:noWrap/>
          </w:tcPr>
          <w:p w14:paraId="628272E5" w14:textId="77777777" w:rsidR="00E8259C" w:rsidRPr="00E8259C" w:rsidRDefault="00E8259C" w:rsidP="00E8259C">
            <w:pPr>
              <w:jc w:val="center"/>
              <w:rPr>
                <w:rFonts w:ascii="Garamond" w:eastAsia="Times New Roman" w:hAnsi="Garamond" w:cs="Calibri"/>
                <w:color w:val="000000"/>
                <w:sz w:val="20"/>
                <w:szCs w:val="20"/>
              </w:rPr>
            </w:pPr>
            <w:r w:rsidRPr="00E8259C">
              <w:rPr>
                <w:rFonts w:ascii="Garamond" w:eastAsia="Times New Roman" w:hAnsi="Garamond" w:cs="Calibri"/>
                <w:color w:val="000000"/>
                <w:sz w:val="20"/>
                <w:szCs w:val="20"/>
              </w:rPr>
              <w:t>4  ks</w:t>
            </w:r>
          </w:p>
        </w:tc>
        <w:tc>
          <w:tcPr>
            <w:tcW w:w="2319" w:type="dxa"/>
            <w:noWrap/>
          </w:tcPr>
          <w:p w14:paraId="417E9B2D"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c>
          <w:tcPr>
            <w:tcW w:w="3901" w:type="dxa"/>
            <w:noWrap/>
          </w:tcPr>
          <w:p w14:paraId="3113DAF9" w14:textId="77777777" w:rsidR="00E8259C" w:rsidRPr="00E8259C" w:rsidRDefault="00E8259C" w:rsidP="00E8259C">
            <w:pPr>
              <w:jc w:val="center"/>
              <w:rPr>
                <w:rFonts w:ascii="Garamond" w:eastAsia="Times New Roman" w:hAnsi="Garamond" w:cs="Calibri"/>
                <w:color w:val="000000"/>
                <w:sz w:val="20"/>
                <w:szCs w:val="20"/>
                <w:highlight w:val="yellow"/>
              </w:rPr>
            </w:pPr>
            <w:r w:rsidRPr="00E8259C">
              <w:rPr>
                <w:rFonts w:ascii="Garamond" w:eastAsia="Times New Roman" w:hAnsi="Garamond" w:cs="Calibri"/>
                <w:color w:val="000000"/>
                <w:sz w:val="20"/>
                <w:szCs w:val="20"/>
                <w:highlight w:val="yellow"/>
              </w:rPr>
              <w:t>[doplniť]</w:t>
            </w:r>
          </w:p>
        </w:tc>
      </w:tr>
    </w:tbl>
    <w:tbl>
      <w:tblPr>
        <w:tblpPr w:leftFromText="141" w:rightFromText="141" w:vertAnchor="text" w:horzAnchor="page" w:tblpX="8333" w:tblpY="97"/>
        <w:tblW w:w="7669" w:type="dxa"/>
        <w:tblCellMar>
          <w:left w:w="70" w:type="dxa"/>
          <w:right w:w="70" w:type="dxa"/>
        </w:tblCellMar>
        <w:tblLook w:val="04A0" w:firstRow="1" w:lastRow="0" w:firstColumn="1" w:lastColumn="0" w:noHBand="0" w:noVBand="1"/>
      </w:tblPr>
      <w:tblGrid>
        <w:gridCol w:w="3785"/>
        <w:gridCol w:w="3884"/>
      </w:tblGrid>
      <w:tr w:rsidR="00E8259C" w:rsidRPr="00E8259C" w14:paraId="792F3BBC" w14:textId="77777777" w:rsidTr="00024CAD">
        <w:trPr>
          <w:trHeight w:val="284"/>
        </w:trPr>
        <w:tc>
          <w:tcPr>
            <w:tcW w:w="3785" w:type="dxa"/>
            <w:tcBorders>
              <w:top w:val="single" w:sz="4" w:space="0" w:color="auto"/>
              <w:left w:val="single" w:sz="4" w:space="0" w:color="auto"/>
              <w:bottom w:val="single" w:sz="4" w:space="0" w:color="auto"/>
              <w:right w:val="nil"/>
            </w:tcBorders>
            <w:noWrap/>
            <w:vAlign w:val="bottom"/>
            <w:hideMark/>
          </w:tcPr>
          <w:p w14:paraId="461E1562" w14:textId="77777777" w:rsidR="00E8259C" w:rsidRPr="00E8259C" w:rsidRDefault="00E8259C" w:rsidP="00E8259C">
            <w:pPr>
              <w:spacing w:after="0" w:line="240" w:lineRule="auto"/>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lang w:eastAsia="en-US"/>
              </w:rPr>
              <w:t>Cena spolu za všetky položky</w:t>
            </w:r>
          </w:p>
        </w:tc>
        <w:tc>
          <w:tcPr>
            <w:tcW w:w="3884" w:type="dxa"/>
            <w:tcBorders>
              <w:top w:val="single" w:sz="8" w:space="0" w:color="auto"/>
              <w:left w:val="single" w:sz="8" w:space="0" w:color="auto"/>
              <w:bottom w:val="single" w:sz="8" w:space="0" w:color="auto"/>
              <w:right w:val="single" w:sz="8" w:space="0" w:color="auto"/>
            </w:tcBorders>
            <w:noWrap/>
            <w:vAlign w:val="center"/>
            <w:hideMark/>
          </w:tcPr>
          <w:p w14:paraId="0B272E7E" w14:textId="77777777"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highlight w:val="yellow"/>
                <w:lang w:eastAsia="en-US"/>
              </w:rPr>
              <w:t>[doplniť]</w:t>
            </w:r>
          </w:p>
        </w:tc>
      </w:tr>
    </w:tbl>
    <w:p w14:paraId="2413A2B2" w14:textId="77777777" w:rsidR="00E8259C" w:rsidRPr="00E8259C" w:rsidRDefault="00E8259C" w:rsidP="00E8259C">
      <w:pPr>
        <w:spacing w:after="0" w:line="240" w:lineRule="auto"/>
        <w:rPr>
          <w:rFonts w:ascii="Times New Roman" w:eastAsia="Times New Roman" w:hAnsi="Times New Roman" w:cs="Times New Roman"/>
          <w:b/>
          <w:bCs/>
          <w:sz w:val="20"/>
          <w:szCs w:val="20"/>
          <w:lang w:eastAsia="en-US"/>
        </w:rPr>
      </w:pPr>
    </w:p>
    <w:p w14:paraId="01F1B9C1" w14:textId="10C22386" w:rsidR="00E8259C" w:rsidRDefault="00E8259C" w:rsidP="00E8259C">
      <w:pPr>
        <w:spacing w:after="0" w:line="240" w:lineRule="auto"/>
        <w:rPr>
          <w:rFonts w:ascii="Times New Roman" w:eastAsia="Times New Roman" w:hAnsi="Times New Roman" w:cs="Times New Roman"/>
          <w:b/>
          <w:bCs/>
          <w:sz w:val="20"/>
          <w:szCs w:val="20"/>
          <w:lang w:eastAsia="en-US"/>
        </w:rPr>
      </w:pPr>
    </w:p>
    <w:p w14:paraId="02D98767" w14:textId="77777777" w:rsidR="00C20B0C" w:rsidRDefault="00C20B0C" w:rsidP="00E8259C">
      <w:pPr>
        <w:spacing w:after="0" w:line="240" w:lineRule="auto"/>
        <w:rPr>
          <w:rFonts w:ascii="Times New Roman" w:eastAsia="Times New Roman" w:hAnsi="Times New Roman" w:cs="Times New Roman"/>
          <w:b/>
          <w:bCs/>
          <w:sz w:val="20"/>
          <w:szCs w:val="20"/>
          <w:lang w:eastAsia="en-US"/>
        </w:rPr>
      </w:pPr>
    </w:p>
    <w:p w14:paraId="4202ED0D" w14:textId="5396814A" w:rsidR="002E0509" w:rsidRDefault="002E0509" w:rsidP="00E8259C">
      <w:pPr>
        <w:spacing w:after="0" w:line="240" w:lineRule="auto"/>
        <w:rPr>
          <w:rFonts w:ascii="Times New Roman" w:eastAsia="Times New Roman" w:hAnsi="Times New Roman" w:cs="Times New Roman"/>
          <w:b/>
          <w:bCs/>
          <w:sz w:val="20"/>
          <w:szCs w:val="20"/>
          <w:lang w:eastAsia="en-US"/>
        </w:rPr>
      </w:pPr>
    </w:p>
    <w:p w14:paraId="4FEAC7E0" w14:textId="68EC2705" w:rsidR="002E0509" w:rsidRDefault="002E0509" w:rsidP="00E8259C">
      <w:pPr>
        <w:spacing w:after="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lastRenderedPageBreak/>
        <w:t>III.</w:t>
      </w:r>
    </w:p>
    <w:p w14:paraId="0E13AE9D" w14:textId="77777777" w:rsidR="002E0509" w:rsidRPr="00E8259C" w:rsidRDefault="002E0509" w:rsidP="00E8259C">
      <w:pPr>
        <w:spacing w:after="0" w:line="240" w:lineRule="auto"/>
        <w:rPr>
          <w:rFonts w:ascii="Times New Roman" w:eastAsia="Times New Roman" w:hAnsi="Times New Roman" w:cs="Times New Roman"/>
          <w:b/>
          <w:bCs/>
          <w:sz w:val="20"/>
          <w:szCs w:val="20"/>
          <w:lang w:eastAsia="en-US"/>
        </w:rPr>
      </w:pPr>
    </w:p>
    <w:tbl>
      <w:tblPr>
        <w:tblW w:w="14157" w:type="dxa"/>
        <w:tblCellMar>
          <w:left w:w="70" w:type="dxa"/>
          <w:right w:w="70" w:type="dxa"/>
        </w:tblCellMar>
        <w:tblLook w:val="04A0" w:firstRow="1" w:lastRow="0" w:firstColumn="1" w:lastColumn="0" w:noHBand="0" w:noVBand="1"/>
      </w:tblPr>
      <w:tblGrid>
        <w:gridCol w:w="6670"/>
        <w:gridCol w:w="154"/>
        <w:gridCol w:w="1480"/>
        <w:gridCol w:w="2316"/>
        <w:gridCol w:w="3537"/>
      </w:tblGrid>
      <w:tr w:rsidR="00E8259C" w:rsidRPr="00E8259C" w14:paraId="1B7D97B1" w14:textId="77777777" w:rsidTr="00705C3D">
        <w:trPr>
          <w:trHeight w:val="669"/>
        </w:trPr>
        <w:tc>
          <w:tcPr>
            <w:tcW w:w="6824" w:type="dxa"/>
            <w:gridSpan w:val="2"/>
            <w:tcBorders>
              <w:top w:val="single" w:sz="4" w:space="0" w:color="auto"/>
              <w:left w:val="single" w:sz="4" w:space="0" w:color="auto"/>
              <w:bottom w:val="single" w:sz="4" w:space="0" w:color="auto"/>
              <w:right w:val="single" w:sz="4" w:space="0" w:color="000000"/>
            </w:tcBorders>
            <w:vAlign w:val="center"/>
          </w:tcPr>
          <w:p w14:paraId="316FC275" w14:textId="77777777"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4"/>
                <w:szCs w:val="24"/>
                <w:lang w:eastAsia="en-US"/>
              </w:rPr>
              <w:t>Montáž a inštalácia  nových zariadení</w:t>
            </w:r>
          </w:p>
        </w:tc>
        <w:tc>
          <w:tcPr>
            <w:tcW w:w="1480" w:type="dxa"/>
            <w:tcBorders>
              <w:top w:val="single" w:sz="4" w:space="0" w:color="auto"/>
              <w:left w:val="nil"/>
              <w:bottom w:val="single" w:sz="4" w:space="0" w:color="auto"/>
              <w:right w:val="single" w:sz="4" w:space="0" w:color="auto"/>
            </w:tcBorders>
            <w:vAlign w:val="center"/>
            <w:hideMark/>
          </w:tcPr>
          <w:p w14:paraId="2783D5D4" w14:textId="77777777"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lang w:eastAsia="en-US"/>
              </w:rPr>
              <w:t>Predpokladaný počet zariadení za 48 mesiacov</w:t>
            </w:r>
          </w:p>
        </w:tc>
        <w:tc>
          <w:tcPr>
            <w:tcW w:w="2315" w:type="dxa"/>
            <w:tcBorders>
              <w:top w:val="single" w:sz="4" w:space="0" w:color="auto"/>
              <w:left w:val="nil"/>
              <w:bottom w:val="single" w:sz="4" w:space="0" w:color="auto"/>
              <w:right w:val="single" w:sz="4" w:space="0" w:color="auto"/>
            </w:tcBorders>
            <w:vAlign w:val="center"/>
            <w:hideMark/>
          </w:tcPr>
          <w:p w14:paraId="07AEEFE6" w14:textId="77777777"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lang w:eastAsia="en-US"/>
              </w:rPr>
              <w:t>Cena za 1 montáž/dopravné</w:t>
            </w:r>
          </w:p>
        </w:tc>
        <w:tc>
          <w:tcPr>
            <w:tcW w:w="3537" w:type="dxa"/>
            <w:tcBorders>
              <w:top w:val="single" w:sz="4" w:space="0" w:color="auto"/>
              <w:left w:val="nil"/>
              <w:bottom w:val="single" w:sz="4" w:space="0" w:color="auto"/>
              <w:right w:val="single" w:sz="4" w:space="0" w:color="auto"/>
            </w:tcBorders>
            <w:vAlign w:val="center"/>
            <w:hideMark/>
          </w:tcPr>
          <w:p w14:paraId="5D3601C6" w14:textId="77777777"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lang w:eastAsia="en-US"/>
              </w:rPr>
              <w:t>Cena spolu za 48 mesiacov</w:t>
            </w:r>
          </w:p>
          <w:p w14:paraId="7BEF041C" w14:textId="77777777"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lang w:eastAsia="en-US"/>
              </w:rPr>
              <w:t>EUR bez DPH</w:t>
            </w:r>
          </w:p>
        </w:tc>
      </w:tr>
      <w:tr w:rsidR="00E8259C" w:rsidRPr="00E8259C" w14:paraId="24731997" w14:textId="77777777" w:rsidTr="00705C3D">
        <w:trPr>
          <w:trHeight w:val="334"/>
        </w:trPr>
        <w:tc>
          <w:tcPr>
            <w:tcW w:w="6824" w:type="dxa"/>
            <w:gridSpan w:val="2"/>
            <w:tcBorders>
              <w:top w:val="single" w:sz="4" w:space="0" w:color="auto"/>
              <w:left w:val="single" w:sz="4" w:space="0" w:color="auto"/>
              <w:bottom w:val="single" w:sz="4" w:space="0" w:color="auto"/>
              <w:right w:val="single" w:sz="4" w:space="0" w:color="000000"/>
            </w:tcBorders>
            <w:noWrap/>
            <w:vAlign w:val="bottom"/>
          </w:tcPr>
          <w:p w14:paraId="3C311BF8"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Montáž a inštalácia</w:t>
            </w:r>
          </w:p>
        </w:tc>
        <w:tc>
          <w:tcPr>
            <w:tcW w:w="1480" w:type="dxa"/>
            <w:tcBorders>
              <w:top w:val="nil"/>
              <w:left w:val="nil"/>
              <w:bottom w:val="single" w:sz="4" w:space="0" w:color="auto"/>
              <w:right w:val="single" w:sz="4" w:space="0" w:color="auto"/>
            </w:tcBorders>
            <w:shd w:val="clear" w:color="auto" w:fill="FFFFFF"/>
            <w:noWrap/>
            <w:vAlign w:val="bottom"/>
          </w:tcPr>
          <w:p w14:paraId="430ADB8D"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500 hod</w:t>
            </w:r>
          </w:p>
        </w:tc>
        <w:tc>
          <w:tcPr>
            <w:tcW w:w="2315" w:type="dxa"/>
            <w:tcBorders>
              <w:top w:val="nil"/>
              <w:left w:val="nil"/>
              <w:bottom w:val="single" w:sz="4" w:space="0" w:color="auto"/>
              <w:right w:val="single" w:sz="4" w:space="0" w:color="auto"/>
            </w:tcBorders>
            <w:noWrap/>
            <w:vAlign w:val="center"/>
            <w:hideMark/>
          </w:tcPr>
          <w:p w14:paraId="12957DA0"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537" w:type="dxa"/>
            <w:tcBorders>
              <w:top w:val="nil"/>
              <w:left w:val="nil"/>
              <w:bottom w:val="single" w:sz="4" w:space="0" w:color="auto"/>
              <w:right w:val="single" w:sz="4" w:space="0" w:color="auto"/>
            </w:tcBorders>
            <w:noWrap/>
            <w:vAlign w:val="center"/>
            <w:hideMark/>
          </w:tcPr>
          <w:p w14:paraId="0C012EF5"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5FEE993E" w14:textId="77777777" w:rsidTr="00705C3D">
        <w:trPr>
          <w:trHeight w:val="334"/>
        </w:trPr>
        <w:tc>
          <w:tcPr>
            <w:tcW w:w="6824" w:type="dxa"/>
            <w:gridSpan w:val="2"/>
            <w:tcBorders>
              <w:top w:val="single" w:sz="4" w:space="0" w:color="auto"/>
              <w:left w:val="single" w:sz="4" w:space="0" w:color="auto"/>
              <w:bottom w:val="single" w:sz="4" w:space="0" w:color="auto"/>
              <w:right w:val="single" w:sz="4" w:space="0" w:color="auto"/>
            </w:tcBorders>
            <w:noWrap/>
            <w:vAlign w:val="bottom"/>
          </w:tcPr>
          <w:p w14:paraId="6EA96C40" w14:textId="77777777" w:rsidR="00E8259C" w:rsidRPr="00E8259C" w:rsidRDefault="00E8259C" w:rsidP="00E8259C">
            <w:pPr>
              <w:spacing w:after="0" w:line="240" w:lineRule="auto"/>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Dopravné</w:t>
            </w:r>
          </w:p>
        </w:tc>
        <w:tc>
          <w:tcPr>
            <w:tcW w:w="1480" w:type="dxa"/>
            <w:tcBorders>
              <w:top w:val="nil"/>
              <w:left w:val="nil"/>
              <w:bottom w:val="single" w:sz="4" w:space="0" w:color="auto"/>
              <w:right w:val="single" w:sz="4" w:space="0" w:color="auto"/>
            </w:tcBorders>
            <w:shd w:val="clear" w:color="auto" w:fill="FFFFFF"/>
            <w:noWrap/>
            <w:vAlign w:val="bottom"/>
          </w:tcPr>
          <w:p w14:paraId="74AACE81" w14:textId="77777777" w:rsidR="00E8259C" w:rsidRPr="00E8259C" w:rsidRDefault="00E8259C" w:rsidP="00E8259C">
            <w:pPr>
              <w:spacing w:after="0" w:line="240" w:lineRule="auto"/>
              <w:jc w:val="center"/>
              <w:rPr>
                <w:rFonts w:ascii="Garamond" w:eastAsia="Times New Roman" w:hAnsi="Garamond" w:cs="Calibri"/>
                <w:color w:val="000000"/>
                <w:sz w:val="20"/>
                <w:szCs w:val="20"/>
                <w:lang w:eastAsia="en-US"/>
              </w:rPr>
            </w:pPr>
            <w:r w:rsidRPr="00E8259C">
              <w:rPr>
                <w:rFonts w:ascii="Garamond" w:eastAsia="Times New Roman" w:hAnsi="Garamond" w:cs="Calibri"/>
                <w:color w:val="000000"/>
                <w:sz w:val="20"/>
                <w:szCs w:val="20"/>
                <w:lang w:eastAsia="en-US"/>
              </w:rPr>
              <w:t>70 hod</w:t>
            </w:r>
          </w:p>
        </w:tc>
        <w:tc>
          <w:tcPr>
            <w:tcW w:w="2315" w:type="dxa"/>
            <w:tcBorders>
              <w:top w:val="nil"/>
              <w:left w:val="nil"/>
              <w:bottom w:val="single" w:sz="4" w:space="0" w:color="auto"/>
              <w:right w:val="single" w:sz="4" w:space="0" w:color="auto"/>
            </w:tcBorders>
            <w:noWrap/>
            <w:vAlign w:val="center"/>
            <w:hideMark/>
          </w:tcPr>
          <w:p w14:paraId="57C1236C"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c>
          <w:tcPr>
            <w:tcW w:w="3537" w:type="dxa"/>
            <w:tcBorders>
              <w:top w:val="nil"/>
              <w:left w:val="nil"/>
              <w:bottom w:val="single" w:sz="4" w:space="0" w:color="auto"/>
              <w:right w:val="single" w:sz="4" w:space="0" w:color="auto"/>
            </w:tcBorders>
            <w:noWrap/>
            <w:vAlign w:val="center"/>
            <w:hideMark/>
          </w:tcPr>
          <w:p w14:paraId="2778CA1E" w14:textId="77777777" w:rsidR="00E8259C" w:rsidRPr="00E8259C" w:rsidRDefault="00E8259C" w:rsidP="00E8259C">
            <w:pPr>
              <w:spacing w:after="0" w:line="240" w:lineRule="auto"/>
              <w:jc w:val="center"/>
              <w:rPr>
                <w:rFonts w:ascii="Garamond" w:eastAsia="Times New Roman" w:hAnsi="Garamond" w:cs="Calibri"/>
                <w:color w:val="000000"/>
                <w:sz w:val="20"/>
                <w:szCs w:val="20"/>
                <w:highlight w:val="yellow"/>
                <w:lang w:eastAsia="en-US"/>
              </w:rPr>
            </w:pPr>
            <w:r w:rsidRPr="00E8259C">
              <w:rPr>
                <w:rFonts w:ascii="Garamond" w:eastAsia="Times New Roman" w:hAnsi="Garamond" w:cs="Calibri"/>
                <w:color w:val="000000"/>
                <w:sz w:val="20"/>
                <w:szCs w:val="20"/>
                <w:highlight w:val="yellow"/>
                <w:lang w:eastAsia="en-US"/>
              </w:rPr>
              <w:t>[doplniť]</w:t>
            </w:r>
          </w:p>
        </w:tc>
      </w:tr>
      <w:tr w:rsidR="00E8259C" w:rsidRPr="00E8259C" w14:paraId="7D68CECB" w14:textId="77777777" w:rsidTr="00705C3D">
        <w:trPr>
          <w:trHeight w:val="351"/>
        </w:trPr>
        <w:tc>
          <w:tcPr>
            <w:tcW w:w="6670" w:type="dxa"/>
            <w:noWrap/>
            <w:vAlign w:val="bottom"/>
          </w:tcPr>
          <w:p w14:paraId="5F79D024" w14:textId="77777777" w:rsidR="00E8259C" w:rsidRPr="00E8259C" w:rsidRDefault="00E8259C" w:rsidP="00E8259C">
            <w:pPr>
              <w:spacing w:after="0" w:line="240" w:lineRule="auto"/>
              <w:rPr>
                <w:rFonts w:ascii="Garamond" w:eastAsia="Times New Roman" w:hAnsi="Garamond" w:cs="Calibri"/>
                <w:b/>
                <w:bCs/>
                <w:color w:val="000000"/>
                <w:sz w:val="20"/>
                <w:szCs w:val="20"/>
                <w:lang w:eastAsia="en-US"/>
              </w:rPr>
            </w:pPr>
          </w:p>
        </w:tc>
        <w:tc>
          <w:tcPr>
            <w:tcW w:w="154" w:type="dxa"/>
            <w:noWrap/>
            <w:vAlign w:val="bottom"/>
            <w:hideMark/>
          </w:tcPr>
          <w:p w14:paraId="5F32CF24" w14:textId="77777777" w:rsidR="00E8259C" w:rsidRPr="00E8259C" w:rsidRDefault="00E8259C" w:rsidP="00E8259C">
            <w:pPr>
              <w:spacing w:after="0" w:line="240" w:lineRule="auto"/>
              <w:rPr>
                <w:rFonts w:ascii="Times New Roman" w:eastAsia="Times New Roman" w:hAnsi="Times New Roman" w:cs="Times New Roman"/>
                <w:b/>
                <w:bCs/>
                <w:sz w:val="20"/>
                <w:szCs w:val="20"/>
              </w:rPr>
            </w:pPr>
          </w:p>
        </w:tc>
        <w:tc>
          <w:tcPr>
            <w:tcW w:w="3796" w:type="dxa"/>
            <w:gridSpan w:val="2"/>
            <w:tcBorders>
              <w:top w:val="single" w:sz="4" w:space="0" w:color="auto"/>
              <w:left w:val="single" w:sz="4" w:space="0" w:color="auto"/>
              <w:bottom w:val="single" w:sz="4" w:space="0" w:color="auto"/>
              <w:right w:val="nil"/>
            </w:tcBorders>
            <w:noWrap/>
            <w:vAlign w:val="bottom"/>
            <w:hideMark/>
          </w:tcPr>
          <w:p w14:paraId="3B417EA8" w14:textId="77777777" w:rsidR="00E8259C" w:rsidRPr="00E8259C" w:rsidRDefault="00E8259C" w:rsidP="00E8259C">
            <w:pPr>
              <w:spacing w:after="0" w:line="240" w:lineRule="auto"/>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lang w:eastAsia="en-US"/>
              </w:rPr>
              <w:t>Cena spolu za všetky položky</w:t>
            </w:r>
          </w:p>
        </w:tc>
        <w:tc>
          <w:tcPr>
            <w:tcW w:w="3537" w:type="dxa"/>
            <w:tcBorders>
              <w:top w:val="single" w:sz="8" w:space="0" w:color="auto"/>
              <w:left w:val="single" w:sz="8" w:space="0" w:color="auto"/>
              <w:bottom w:val="single" w:sz="8" w:space="0" w:color="auto"/>
              <w:right w:val="single" w:sz="8" w:space="0" w:color="auto"/>
            </w:tcBorders>
            <w:noWrap/>
            <w:vAlign w:val="center"/>
            <w:hideMark/>
          </w:tcPr>
          <w:p w14:paraId="5AA4C00E" w14:textId="77777777" w:rsidR="00E8259C" w:rsidRPr="00E8259C" w:rsidRDefault="00E8259C" w:rsidP="00E8259C">
            <w:pPr>
              <w:spacing w:after="0" w:line="240" w:lineRule="auto"/>
              <w:jc w:val="center"/>
              <w:rPr>
                <w:rFonts w:ascii="Garamond" w:eastAsia="Times New Roman" w:hAnsi="Garamond" w:cs="Calibri"/>
                <w:b/>
                <w:bCs/>
                <w:color w:val="000000"/>
                <w:sz w:val="20"/>
                <w:szCs w:val="20"/>
                <w:lang w:eastAsia="en-US"/>
              </w:rPr>
            </w:pPr>
            <w:r w:rsidRPr="00E8259C">
              <w:rPr>
                <w:rFonts w:ascii="Garamond" w:eastAsia="Times New Roman" w:hAnsi="Garamond" w:cs="Calibri"/>
                <w:b/>
                <w:bCs/>
                <w:color w:val="000000"/>
                <w:sz w:val="20"/>
                <w:szCs w:val="20"/>
                <w:highlight w:val="yellow"/>
                <w:lang w:eastAsia="en-US"/>
              </w:rPr>
              <w:t>[doplniť]</w:t>
            </w:r>
          </w:p>
        </w:tc>
      </w:tr>
    </w:tbl>
    <w:p w14:paraId="38D24FA9" w14:textId="77777777" w:rsidR="00E8259C" w:rsidRPr="00E8259C" w:rsidRDefault="00E8259C" w:rsidP="00E8259C">
      <w:pPr>
        <w:spacing w:after="0" w:line="240" w:lineRule="auto"/>
        <w:rPr>
          <w:rFonts w:ascii="Times New Roman" w:eastAsia="Times New Roman" w:hAnsi="Times New Roman" w:cs="Times New Roman"/>
          <w:b/>
          <w:bCs/>
          <w:sz w:val="20"/>
          <w:szCs w:val="20"/>
          <w:lang w:eastAsia="en-US"/>
        </w:rPr>
      </w:pPr>
    </w:p>
    <w:tbl>
      <w:tblPr>
        <w:tblW w:w="14157" w:type="dxa"/>
        <w:tblInd w:w="-5" w:type="dxa"/>
        <w:tblCellMar>
          <w:left w:w="70" w:type="dxa"/>
          <w:right w:w="70" w:type="dxa"/>
        </w:tblCellMar>
        <w:tblLook w:val="04A0" w:firstRow="1" w:lastRow="0" w:firstColumn="1" w:lastColumn="0" w:noHBand="0" w:noVBand="1"/>
      </w:tblPr>
      <w:tblGrid>
        <w:gridCol w:w="3645"/>
        <w:gridCol w:w="6972"/>
        <w:gridCol w:w="3540"/>
      </w:tblGrid>
      <w:tr w:rsidR="00240C80" w:rsidRPr="002C3C9A" w14:paraId="2F4CB945" w14:textId="77777777" w:rsidTr="00705C3D">
        <w:trPr>
          <w:trHeight w:val="279"/>
        </w:trPr>
        <w:tc>
          <w:tcPr>
            <w:tcW w:w="3645" w:type="dxa"/>
            <w:tcBorders>
              <w:top w:val="nil"/>
              <w:left w:val="nil"/>
              <w:bottom w:val="nil"/>
              <w:right w:val="nil"/>
            </w:tcBorders>
            <w:shd w:val="clear" w:color="auto" w:fill="auto"/>
            <w:noWrap/>
            <w:vAlign w:val="bottom"/>
            <w:hideMark/>
          </w:tcPr>
          <w:p w14:paraId="6DA4043C" w14:textId="77777777" w:rsidR="00240C80" w:rsidRPr="002C3C9A" w:rsidRDefault="00240C80" w:rsidP="00D461DE">
            <w:pPr>
              <w:spacing w:after="0" w:line="240" w:lineRule="auto"/>
              <w:rPr>
                <w:rFonts w:ascii="Garamond" w:eastAsia="Times New Roman" w:hAnsi="Garamond" w:cs="Times New Roman"/>
                <w:sz w:val="20"/>
                <w:szCs w:val="20"/>
                <w:lang w:eastAsia="en-US"/>
              </w:rPr>
            </w:pPr>
          </w:p>
        </w:tc>
        <w:tc>
          <w:tcPr>
            <w:tcW w:w="6972" w:type="dxa"/>
            <w:tcBorders>
              <w:top w:val="nil"/>
              <w:left w:val="nil"/>
              <w:bottom w:val="nil"/>
              <w:right w:val="nil"/>
            </w:tcBorders>
            <w:shd w:val="clear" w:color="auto" w:fill="auto"/>
            <w:noWrap/>
            <w:vAlign w:val="bottom"/>
          </w:tcPr>
          <w:p w14:paraId="48436290" w14:textId="041E7E85" w:rsidR="00240C80" w:rsidRPr="002C3C9A" w:rsidRDefault="00240C80" w:rsidP="00D461DE">
            <w:pPr>
              <w:spacing w:after="0" w:line="240" w:lineRule="auto"/>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Cena za údržbu a kontrolu (Špecifikácia</w:t>
            </w:r>
            <w:r w:rsidR="00681E6B">
              <w:rPr>
                <w:rFonts w:ascii="Garamond" w:eastAsia="Times New Roman" w:hAnsi="Garamond" w:cs="Calibri"/>
                <w:b/>
                <w:bCs/>
                <w:color w:val="000000"/>
                <w:sz w:val="20"/>
                <w:szCs w:val="20"/>
                <w:lang w:eastAsia="en-US"/>
              </w:rPr>
              <w:t xml:space="preserve"> služby </w:t>
            </w:r>
            <w:r w:rsidRPr="002C3C9A">
              <w:rPr>
                <w:rFonts w:ascii="Garamond" w:eastAsia="Times New Roman" w:hAnsi="Garamond" w:cs="Calibri"/>
                <w:b/>
                <w:bCs/>
                <w:color w:val="000000"/>
                <w:sz w:val="20"/>
                <w:szCs w:val="20"/>
                <w:lang w:eastAsia="en-US"/>
              </w:rPr>
              <w:t>– spolu body A, B)</w:t>
            </w:r>
          </w:p>
        </w:tc>
        <w:tc>
          <w:tcPr>
            <w:tcW w:w="3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291663" w14:textId="77777777" w:rsidR="00240C80" w:rsidRPr="002C3C9A" w:rsidRDefault="00240C80" w:rsidP="00D461DE">
            <w:pPr>
              <w:spacing w:after="0" w:line="240" w:lineRule="auto"/>
              <w:jc w:val="center"/>
              <w:rPr>
                <w:rFonts w:ascii="Garamond" w:eastAsia="Times New Roman" w:hAnsi="Garamond" w:cs="Calibri"/>
                <w:b/>
                <w:bCs/>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w:t>
            </w:r>
            <w:r w:rsidRPr="002C3C9A">
              <w:rPr>
                <w:rFonts w:ascii="Garamond" w:eastAsia="Times New Roman" w:hAnsi="Garamond" w:cs="Calibri"/>
                <w:b/>
                <w:bCs/>
                <w:color w:val="000000"/>
                <w:sz w:val="20"/>
                <w:szCs w:val="20"/>
                <w:highlight w:val="yellow"/>
                <w:lang w:eastAsia="en-US"/>
              </w:rPr>
              <w:t>doplniť</w:t>
            </w:r>
            <w:r w:rsidRPr="002C3C9A">
              <w:rPr>
                <w:rFonts w:ascii="Garamond" w:eastAsia="Times New Roman" w:hAnsi="Garamond" w:cs="Calibri"/>
                <w:color w:val="000000"/>
                <w:sz w:val="20"/>
                <w:szCs w:val="20"/>
                <w:highlight w:val="yellow"/>
                <w:lang w:eastAsia="en-US"/>
              </w:rPr>
              <w:t>]</w:t>
            </w:r>
          </w:p>
        </w:tc>
      </w:tr>
      <w:tr w:rsidR="00240C80" w:rsidRPr="002C3C9A" w14:paraId="7EBCCD55" w14:textId="77777777" w:rsidTr="00705C3D">
        <w:trPr>
          <w:trHeight w:val="293"/>
        </w:trPr>
        <w:tc>
          <w:tcPr>
            <w:tcW w:w="3645" w:type="dxa"/>
            <w:tcBorders>
              <w:top w:val="nil"/>
              <w:left w:val="nil"/>
              <w:bottom w:val="nil"/>
              <w:right w:val="nil"/>
            </w:tcBorders>
            <w:shd w:val="clear" w:color="auto" w:fill="auto"/>
            <w:noWrap/>
            <w:vAlign w:val="bottom"/>
          </w:tcPr>
          <w:p w14:paraId="2D6C55B9" w14:textId="77777777" w:rsidR="00240C80" w:rsidRPr="002C3C9A" w:rsidRDefault="00240C80" w:rsidP="00D461DE">
            <w:pPr>
              <w:spacing w:after="0" w:line="240" w:lineRule="auto"/>
              <w:rPr>
                <w:rFonts w:ascii="Garamond" w:eastAsia="Times New Roman" w:hAnsi="Garamond" w:cs="Times New Roman"/>
                <w:sz w:val="20"/>
                <w:szCs w:val="20"/>
                <w:lang w:eastAsia="en-US"/>
              </w:rPr>
            </w:pPr>
          </w:p>
        </w:tc>
        <w:tc>
          <w:tcPr>
            <w:tcW w:w="6972" w:type="dxa"/>
            <w:tcBorders>
              <w:top w:val="nil"/>
              <w:left w:val="nil"/>
              <w:bottom w:val="nil"/>
              <w:right w:val="nil"/>
            </w:tcBorders>
            <w:shd w:val="clear" w:color="auto" w:fill="auto"/>
            <w:noWrap/>
            <w:vAlign w:val="bottom"/>
          </w:tcPr>
          <w:p w14:paraId="302162E4" w14:textId="610DEAD0" w:rsidR="00240C80" w:rsidRPr="002C3C9A" w:rsidRDefault="00240C80" w:rsidP="00D461DE">
            <w:pPr>
              <w:spacing w:after="0" w:line="240" w:lineRule="auto"/>
              <w:rPr>
                <w:rFonts w:ascii="Garamond" w:eastAsia="Times New Roman" w:hAnsi="Garamond" w:cs="Calibri"/>
                <w:b/>
                <w:bCs/>
                <w:color w:val="000000"/>
                <w:sz w:val="20"/>
                <w:szCs w:val="20"/>
                <w:lang w:eastAsia="en-US"/>
              </w:rPr>
            </w:pPr>
            <w:r w:rsidRPr="002C3C9A">
              <w:rPr>
                <w:rFonts w:ascii="Garamond" w:eastAsia="Times New Roman" w:hAnsi="Garamond" w:cs="Calibri"/>
                <w:b/>
                <w:bCs/>
                <w:color w:val="000000"/>
                <w:sz w:val="20"/>
                <w:szCs w:val="20"/>
                <w:lang w:eastAsia="en-US"/>
              </w:rPr>
              <w:t>Cena spolu za servis  obdobie 48 mesiacov (</w:t>
            </w:r>
            <w:r w:rsidR="00E80AA5">
              <w:rPr>
                <w:rFonts w:ascii="Garamond" w:eastAsia="Times New Roman" w:hAnsi="Garamond" w:cs="Calibri"/>
                <w:b/>
                <w:bCs/>
                <w:color w:val="000000"/>
                <w:sz w:val="20"/>
                <w:szCs w:val="20"/>
                <w:lang w:eastAsia="en-US"/>
              </w:rPr>
              <w:t xml:space="preserve">bod C </w:t>
            </w:r>
            <w:r w:rsidRPr="002C3C9A">
              <w:rPr>
                <w:rFonts w:ascii="Garamond" w:eastAsia="Times New Roman" w:hAnsi="Garamond" w:cs="Calibri"/>
                <w:b/>
                <w:bCs/>
                <w:color w:val="000000"/>
                <w:sz w:val="20"/>
                <w:szCs w:val="20"/>
                <w:lang w:eastAsia="en-US"/>
              </w:rPr>
              <w:t>spolu tabuľky č. 1 – 4.)</w:t>
            </w:r>
          </w:p>
        </w:tc>
        <w:tc>
          <w:tcPr>
            <w:tcW w:w="35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DB7FA6" w14:textId="77777777" w:rsidR="00240C80" w:rsidRPr="002C3C9A" w:rsidRDefault="00240C80" w:rsidP="00D461DE">
            <w:pPr>
              <w:spacing w:after="0" w:line="240" w:lineRule="auto"/>
              <w:jc w:val="center"/>
              <w:rPr>
                <w:rFonts w:ascii="Garamond" w:eastAsia="Times New Roman" w:hAnsi="Garamond" w:cs="Calibri"/>
                <w:b/>
                <w:bCs/>
                <w:color w:val="000000"/>
                <w:sz w:val="20"/>
                <w:szCs w:val="20"/>
                <w:highlight w:val="yellow"/>
                <w:lang w:eastAsia="en-US"/>
              </w:rPr>
            </w:pPr>
            <w:r w:rsidRPr="002C3C9A">
              <w:rPr>
                <w:rFonts w:ascii="Garamond" w:eastAsia="Times New Roman" w:hAnsi="Garamond" w:cs="Calibri"/>
                <w:color w:val="000000"/>
                <w:sz w:val="20"/>
                <w:szCs w:val="20"/>
                <w:highlight w:val="yellow"/>
                <w:lang w:eastAsia="en-US"/>
              </w:rPr>
              <w:t>[</w:t>
            </w:r>
            <w:r w:rsidRPr="002C3C9A">
              <w:rPr>
                <w:rFonts w:ascii="Garamond" w:eastAsia="Times New Roman" w:hAnsi="Garamond" w:cs="Calibri"/>
                <w:b/>
                <w:bCs/>
                <w:color w:val="000000"/>
                <w:sz w:val="20"/>
                <w:szCs w:val="20"/>
                <w:highlight w:val="yellow"/>
                <w:lang w:eastAsia="en-US"/>
              </w:rPr>
              <w:t>doplniť</w:t>
            </w:r>
            <w:r w:rsidRPr="002C3C9A">
              <w:rPr>
                <w:rFonts w:ascii="Garamond" w:eastAsia="Times New Roman" w:hAnsi="Garamond" w:cs="Calibri"/>
                <w:color w:val="000000"/>
                <w:sz w:val="20"/>
                <w:szCs w:val="20"/>
                <w:highlight w:val="yellow"/>
                <w:lang w:eastAsia="en-US"/>
              </w:rPr>
              <w:t>]</w:t>
            </w:r>
          </w:p>
        </w:tc>
      </w:tr>
      <w:tr w:rsidR="00681E6B" w:rsidRPr="002C3C9A" w14:paraId="3C53A3F0" w14:textId="77777777" w:rsidTr="00705C3D">
        <w:trPr>
          <w:trHeight w:val="293"/>
        </w:trPr>
        <w:tc>
          <w:tcPr>
            <w:tcW w:w="3645" w:type="dxa"/>
            <w:tcBorders>
              <w:top w:val="nil"/>
              <w:left w:val="nil"/>
              <w:bottom w:val="nil"/>
              <w:right w:val="nil"/>
            </w:tcBorders>
            <w:shd w:val="clear" w:color="auto" w:fill="auto"/>
            <w:noWrap/>
            <w:vAlign w:val="bottom"/>
          </w:tcPr>
          <w:p w14:paraId="2C1E2167" w14:textId="77777777" w:rsidR="00681E6B" w:rsidRPr="002C3C9A" w:rsidRDefault="00681E6B" w:rsidP="00681E6B">
            <w:pPr>
              <w:spacing w:after="0" w:line="240" w:lineRule="auto"/>
              <w:rPr>
                <w:rFonts w:ascii="Garamond" w:eastAsia="Times New Roman" w:hAnsi="Garamond" w:cs="Times New Roman"/>
                <w:sz w:val="20"/>
                <w:szCs w:val="20"/>
                <w:lang w:eastAsia="en-US"/>
              </w:rPr>
            </w:pPr>
          </w:p>
        </w:tc>
        <w:tc>
          <w:tcPr>
            <w:tcW w:w="6972" w:type="dxa"/>
            <w:tcBorders>
              <w:top w:val="nil"/>
              <w:left w:val="nil"/>
              <w:bottom w:val="nil"/>
              <w:right w:val="nil"/>
            </w:tcBorders>
            <w:shd w:val="clear" w:color="auto" w:fill="auto"/>
            <w:noWrap/>
            <w:vAlign w:val="bottom"/>
          </w:tcPr>
          <w:p w14:paraId="1AF43912" w14:textId="7B591533" w:rsidR="00681E6B" w:rsidRPr="002C3C9A" w:rsidRDefault="00681E6B" w:rsidP="00681E6B">
            <w:pPr>
              <w:spacing w:after="0" w:line="240" w:lineRule="auto"/>
              <w:rPr>
                <w:rFonts w:ascii="Garamond" w:eastAsia="Times New Roman" w:hAnsi="Garamond" w:cs="Times New Roman"/>
                <w:b/>
                <w:bCs/>
                <w:sz w:val="20"/>
                <w:szCs w:val="20"/>
                <w:lang w:eastAsia="en-US"/>
              </w:rPr>
            </w:pPr>
            <w:r w:rsidRPr="00E8259C">
              <w:rPr>
                <w:rFonts w:ascii="Garamond" w:eastAsia="Times New Roman" w:hAnsi="Garamond" w:cs="Calibri"/>
                <w:b/>
                <w:bCs/>
                <w:color w:val="000000"/>
                <w:sz w:val="20"/>
                <w:szCs w:val="20"/>
                <w:lang w:eastAsia="en-US"/>
              </w:rPr>
              <w:t>C</w:t>
            </w:r>
            <w:r>
              <w:rPr>
                <w:rFonts w:ascii="Garamond" w:eastAsia="Times New Roman" w:hAnsi="Garamond" w:cs="Calibri"/>
                <w:b/>
                <w:bCs/>
                <w:color w:val="000000"/>
                <w:sz w:val="20"/>
                <w:szCs w:val="20"/>
                <w:lang w:eastAsia="en-US"/>
              </w:rPr>
              <w:t>ena spolu za dodanie a montáž</w:t>
            </w:r>
            <w:r w:rsidRPr="00E8259C">
              <w:rPr>
                <w:rFonts w:ascii="Garamond" w:eastAsia="Times New Roman" w:hAnsi="Garamond" w:cs="Calibri"/>
                <w:b/>
                <w:bCs/>
                <w:color w:val="000000"/>
                <w:sz w:val="20"/>
                <w:szCs w:val="20"/>
                <w:lang w:eastAsia="en-US"/>
              </w:rPr>
              <w:t xml:space="preserve"> </w:t>
            </w:r>
            <w:r>
              <w:rPr>
                <w:rFonts w:ascii="Garamond" w:eastAsia="Times New Roman" w:hAnsi="Garamond" w:cs="Calibri"/>
                <w:b/>
                <w:bCs/>
                <w:color w:val="000000"/>
                <w:sz w:val="20"/>
                <w:szCs w:val="20"/>
                <w:lang w:eastAsia="en-US"/>
              </w:rPr>
              <w:t>za obdobie 48 mesiacov</w:t>
            </w:r>
            <w:r w:rsidRPr="00E8259C">
              <w:rPr>
                <w:rFonts w:ascii="Garamond" w:eastAsia="Times New Roman" w:hAnsi="Garamond" w:cs="Calibri"/>
                <w:b/>
                <w:bCs/>
                <w:color w:val="000000"/>
                <w:sz w:val="20"/>
                <w:szCs w:val="20"/>
                <w:lang w:eastAsia="en-US"/>
              </w:rPr>
              <w:t xml:space="preserve"> (</w:t>
            </w:r>
            <w:r>
              <w:rPr>
                <w:rFonts w:ascii="Garamond" w:eastAsia="Times New Roman" w:hAnsi="Garamond" w:cs="Calibri"/>
                <w:b/>
                <w:bCs/>
                <w:color w:val="000000"/>
                <w:sz w:val="20"/>
                <w:szCs w:val="20"/>
                <w:lang w:eastAsia="en-US"/>
              </w:rPr>
              <w:t xml:space="preserve">bod D </w:t>
            </w:r>
            <w:r w:rsidRPr="00E8259C">
              <w:rPr>
                <w:rFonts w:ascii="Garamond" w:eastAsia="Times New Roman" w:hAnsi="Garamond" w:cs="Calibri"/>
                <w:b/>
                <w:bCs/>
                <w:color w:val="000000"/>
                <w:sz w:val="20"/>
                <w:szCs w:val="20"/>
                <w:lang w:eastAsia="en-US"/>
              </w:rPr>
              <w:t xml:space="preserve">spolu tab. č. </w:t>
            </w:r>
            <w:r>
              <w:rPr>
                <w:rFonts w:ascii="Garamond" w:eastAsia="Times New Roman" w:hAnsi="Garamond" w:cs="Calibri"/>
                <w:b/>
                <w:bCs/>
                <w:color w:val="000000"/>
                <w:sz w:val="20"/>
                <w:szCs w:val="20"/>
                <w:lang w:eastAsia="en-US"/>
              </w:rPr>
              <w:t>I</w:t>
            </w:r>
            <w:r w:rsidRPr="00E8259C">
              <w:rPr>
                <w:rFonts w:ascii="Garamond" w:eastAsia="Times New Roman" w:hAnsi="Garamond" w:cs="Calibri"/>
                <w:b/>
                <w:bCs/>
                <w:color w:val="000000"/>
                <w:sz w:val="20"/>
                <w:szCs w:val="20"/>
                <w:lang w:eastAsia="en-US"/>
              </w:rPr>
              <w:t xml:space="preserve">. – </w:t>
            </w:r>
            <w:r>
              <w:rPr>
                <w:rFonts w:ascii="Garamond" w:eastAsia="Times New Roman" w:hAnsi="Garamond" w:cs="Calibri"/>
                <w:b/>
                <w:bCs/>
                <w:color w:val="000000"/>
                <w:sz w:val="20"/>
                <w:szCs w:val="20"/>
                <w:lang w:eastAsia="en-US"/>
              </w:rPr>
              <w:t>III</w:t>
            </w:r>
            <w:r w:rsidRPr="00E8259C">
              <w:rPr>
                <w:rFonts w:ascii="Garamond" w:eastAsia="Times New Roman" w:hAnsi="Garamond" w:cs="Calibri"/>
                <w:b/>
                <w:bCs/>
                <w:color w:val="000000"/>
                <w:sz w:val="20"/>
                <w:szCs w:val="20"/>
                <w:lang w:eastAsia="en-US"/>
              </w:rPr>
              <w:t>.)</w:t>
            </w:r>
          </w:p>
        </w:tc>
        <w:tc>
          <w:tcPr>
            <w:tcW w:w="35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3E3A69" w14:textId="00BA1A9A" w:rsidR="00681E6B" w:rsidRPr="002C3C9A" w:rsidRDefault="00681E6B" w:rsidP="00681E6B">
            <w:pPr>
              <w:spacing w:after="0" w:line="240" w:lineRule="auto"/>
              <w:jc w:val="center"/>
              <w:rPr>
                <w:rFonts w:ascii="Garamond" w:eastAsia="Times New Roman" w:hAnsi="Garamond" w:cs="Calibri"/>
                <w:color w:val="000000"/>
                <w:sz w:val="20"/>
                <w:szCs w:val="20"/>
                <w:lang w:eastAsia="en-US"/>
              </w:rPr>
            </w:pPr>
            <w:r w:rsidRPr="002C3C9A">
              <w:rPr>
                <w:rFonts w:ascii="Garamond" w:eastAsia="Times New Roman" w:hAnsi="Garamond" w:cs="Calibri"/>
                <w:color w:val="000000"/>
                <w:sz w:val="20"/>
                <w:szCs w:val="20"/>
                <w:highlight w:val="yellow"/>
                <w:lang w:eastAsia="en-US"/>
              </w:rPr>
              <w:t>[</w:t>
            </w:r>
            <w:r w:rsidRPr="002C3C9A">
              <w:rPr>
                <w:rFonts w:ascii="Garamond" w:eastAsia="Times New Roman" w:hAnsi="Garamond" w:cs="Calibri"/>
                <w:b/>
                <w:bCs/>
                <w:color w:val="000000"/>
                <w:sz w:val="20"/>
                <w:szCs w:val="20"/>
                <w:highlight w:val="yellow"/>
                <w:lang w:eastAsia="en-US"/>
              </w:rPr>
              <w:t>doplniť</w:t>
            </w:r>
            <w:r w:rsidRPr="002C3C9A">
              <w:rPr>
                <w:rFonts w:ascii="Garamond" w:eastAsia="Times New Roman" w:hAnsi="Garamond" w:cs="Calibri"/>
                <w:color w:val="000000"/>
                <w:sz w:val="20"/>
                <w:szCs w:val="20"/>
                <w:highlight w:val="yellow"/>
                <w:lang w:eastAsia="en-US"/>
              </w:rPr>
              <w:t>]</w:t>
            </w:r>
          </w:p>
        </w:tc>
      </w:tr>
    </w:tbl>
    <w:p w14:paraId="7746E16E" w14:textId="77777777" w:rsidR="00E8259C" w:rsidRPr="00E8259C" w:rsidRDefault="00E8259C" w:rsidP="00E8259C">
      <w:pPr>
        <w:spacing w:after="0" w:line="240" w:lineRule="auto"/>
        <w:rPr>
          <w:rFonts w:ascii="Times New Roman" w:eastAsia="Times New Roman" w:hAnsi="Times New Roman" w:cs="Times New Roman"/>
          <w:b/>
          <w:bCs/>
          <w:sz w:val="20"/>
          <w:szCs w:val="20"/>
          <w:lang w:eastAsia="en-US"/>
        </w:rPr>
      </w:pPr>
    </w:p>
    <w:p w14:paraId="75432D66" w14:textId="77777777" w:rsidR="00E8259C" w:rsidRPr="00E8259C" w:rsidRDefault="00E8259C" w:rsidP="00E8259C">
      <w:pPr>
        <w:spacing w:after="0" w:line="240" w:lineRule="auto"/>
        <w:rPr>
          <w:rFonts w:ascii="Times New Roman" w:eastAsia="Times New Roman" w:hAnsi="Times New Roman" w:cs="Times New Roman"/>
          <w:b/>
          <w:bCs/>
          <w:sz w:val="20"/>
          <w:szCs w:val="20"/>
          <w:lang w:eastAsia="en-US"/>
        </w:rPr>
      </w:pPr>
    </w:p>
    <w:tbl>
      <w:tblPr>
        <w:tblW w:w="14194" w:type="dxa"/>
        <w:tblInd w:w="-5" w:type="dxa"/>
        <w:tblCellMar>
          <w:left w:w="70" w:type="dxa"/>
          <w:right w:w="70" w:type="dxa"/>
        </w:tblCellMar>
        <w:tblLook w:val="04A0" w:firstRow="1" w:lastRow="0" w:firstColumn="1" w:lastColumn="0" w:noHBand="0" w:noVBand="1"/>
      </w:tblPr>
      <w:tblGrid>
        <w:gridCol w:w="3655"/>
        <w:gridCol w:w="6991"/>
        <w:gridCol w:w="3548"/>
      </w:tblGrid>
      <w:tr w:rsidR="00E8259C" w:rsidRPr="00E8259C" w14:paraId="76B0D559" w14:textId="77777777" w:rsidTr="00705C3D">
        <w:trPr>
          <w:trHeight w:val="352"/>
        </w:trPr>
        <w:tc>
          <w:tcPr>
            <w:tcW w:w="3655" w:type="dxa"/>
            <w:tcBorders>
              <w:top w:val="nil"/>
              <w:left w:val="nil"/>
              <w:bottom w:val="nil"/>
              <w:right w:val="nil"/>
            </w:tcBorders>
            <w:shd w:val="clear" w:color="auto" w:fill="auto"/>
            <w:noWrap/>
            <w:vAlign w:val="bottom"/>
            <w:hideMark/>
          </w:tcPr>
          <w:p w14:paraId="2D318663" w14:textId="77777777" w:rsidR="00E8259C" w:rsidRPr="00E8259C" w:rsidRDefault="00E8259C" w:rsidP="00E8259C">
            <w:pPr>
              <w:spacing w:after="0" w:line="240" w:lineRule="auto"/>
              <w:rPr>
                <w:rFonts w:ascii="Garamond" w:eastAsia="Times New Roman" w:hAnsi="Garamond" w:cs="Times New Roman"/>
                <w:sz w:val="20"/>
                <w:szCs w:val="20"/>
                <w:lang w:eastAsia="en-US"/>
              </w:rPr>
            </w:pPr>
          </w:p>
        </w:tc>
        <w:tc>
          <w:tcPr>
            <w:tcW w:w="6991" w:type="dxa"/>
            <w:tcBorders>
              <w:top w:val="nil"/>
              <w:left w:val="nil"/>
              <w:bottom w:val="nil"/>
              <w:right w:val="nil"/>
            </w:tcBorders>
            <w:shd w:val="clear" w:color="auto" w:fill="auto"/>
            <w:noWrap/>
            <w:vAlign w:val="bottom"/>
            <w:hideMark/>
          </w:tcPr>
          <w:p w14:paraId="5FFD3FD5" w14:textId="144A19C5" w:rsidR="00E8259C" w:rsidRPr="00E8259C" w:rsidRDefault="00240C80" w:rsidP="00E8259C">
            <w:pPr>
              <w:spacing w:after="0" w:line="240" w:lineRule="auto"/>
              <w:rPr>
                <w:rFonts w:ascii="Garamond" w:eastAsia="Times New Roman" w:hAnsi="Garamond" w:cs="Calibri"/>
                <w:b/>
                <w:bCs/>
                <w:color w:val="000000"/>
                <w:sz w:val="20"/>
                <w:szCs w:val="20"/>
                <w:lang w:eastAsia="en-US"/>
              </w:rPr>
            </w:pPr>
            <w:r>
              <w:rPr>
                <w:rFonts w:ascii="Garamond" w:eastAsia="Times New Roman" w:hAnsi="Garamond" w:cs="Calibri"/>
                <w:b/>
                <w:bCs/>
                <w:color w:val="000000"/>
                <w:sz w:val="20"/>
                <w:szCs w:val="20"/>
                <w:lang w:eastAsia="en-US"/>
              </w:rPr>
              <w:t xml:space="preserve"> CELKOVÁ </w:t>
            </w:r>
            <w:r w:rsidR="00E8259C" w:rsidRPr="00E8259C">
              <w:rPr>
                <w:rFonts w:ascii="Garamond" w:eastAsia="Times New Roman" w:hAnsi="Garamond" w:cs="Calibri"/>
                <w:b/>
                <w:bCs/>
                <w:color w:val="000000"/>
                <w:sz w:val="20"/>
                <w:szCs w:val="20"/>
                <w:lang w:eastAsia="en-US"/>
              </w:rPr>
              <w:t xml:space="preserve">CENA SPOLU ZA OBDOBIE 48 MESIACOV </w:t>
            </w:r>
          </w:p>
        </w:tc>
        <w:tc>
          <w:tcPr>
            <w:tcW w:w="35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86AD3E" w14:textId="77777777" w:rsidR="00E8259C" w:rsidRPr="00E8259C" w:rsidRDefault="00E8259C" w:rsidP="00E8259C">
            <w:pPr>
              <w:spacing w:after="0" w:line="240" w:lineRule="auto"/>
              <w:jc w:val="center"/>
              <w:rPr>
                <w:rFonts w:ascii="Garamond" w:eastAsia="Times New Roman" w:hAnsi="Garamond" w:cs="Calibri"/>
                <w:b/>
                <w:bCs/>
                <w:color w:val="000000"/>
                <w:sz w:val="20"/>
                <w:szCs w:val="20"/>
                <w:highlight w:val="lightGray"/>
                <w:lang w:eastAsia="en-US"/>
              </w:rPr>
            </w:pPr>
            <w:r w:rsidRPr="00E8259C">
              <w:rPr>
                <w:rFonts w:ascii="Garamond" w:eastAsia="Times New Roman" w:hAnsi="Garamond" w:cs="Calibri"/>
                <w:color w:val="000000"/>
                <w:sz w:val="20"/>
                <w:szCs w:val="20"/>
                <w:highlight w:val="yellow"/>
                <w:lang w:eastAsia="en-US"/>
              </w:rPr>
              <w:t>[</w:t>
            </w:r>
            <w:r w:rsidRPr="00E8259C">
              <w:rPr>
                <w:rFonts w:ascii="Garamond" w:eastAsia="Times New Roman" w:hAnsi="Garamond" w:cs="Calibri"/>
                <w:b/>
                <w:bCs/>
                <w:color w:val="000000"/>
                <w:sz w:val="20"/>
                <w:szCs w:val="20"/>
                <w:highlight w:val="yellow"/>
                <w:lang w:eastAsia="en-US"/>
              </w:rPr>
              <w:t>doplniť</w:t>
            </w:r>
            <w:r w:rsidRPr="00E8259C">
              <w:rPr>
                <w:rFonts w:ascii="Garamond" w:eastAsia="Times New Roman" w:hAnsi="Garamond" w:cs="Calibri"/>
                <w:color w:val="000000"/>
                <w:sz w:val="20"/>
                <w:szCs w:val="20"/>
                <w:highlight w:val="yellow"/>
                <w:lang w:eastAsia="en-US"/>
              </w:rPr>
              <w:t>]</w:t>
            </w:r>
          </w:p>
        </w:tc>
      </w:tr>
    </w:tbl>
    <w:p w14:paraId="78F5AF84" w14:textId="77777777" w:rsidR="00E8259C" w:rsidRPr="00E8259C" w:rsidRDefault="00E8259C" w:rsidP="00E8259C">
      <w:pPr>
        <w:spacing w:after="0" w:line="240" w:lineRule="auto"/>
        <w:jc w:val="both"/>
        <w:rPr>
          <w:rFonts w:ascii="Garamond" w:eastAsia="Times New Roman" w:hAnsi="Garamond" w:cs="Times New Roman"/>
          <w:sz w:val="20"/>
          <w:szCs w:val="20"/>
          <w:lang w:eastAsia="en-US"/>
        </w:rPr>
      </w:pPr>
    </w:p>
    <w:p w14:paraId="75705771" w14:textId="5DC9EDDF" w:rsidR="00937865" w:rsidRDefault="00937865" w:rsidP="00937865">
      <w:pPr>
        <w:spacing w:after="0" w:line="240" w:lineRule="auto"/>
        <w:jc w:val="center"/>
        <w:rPr>
          <w:rFonts w:ascii="Garamond" w:eastAsia="Times New Roman" w:hAnsi="Garamond" w:cs="Times New Roman"/>
          <w:i/>
          <w:sz w:val="20"/>
          <w:szCs w:val="20"/>
          <w:lang w:eastAsia="en-US"/>
        </w:rPr>
        <w:sectPr w:rsidR="00937865" w:rsidSect="002C3C9A">
          <w:pgSz w:w="16838" w:h="11906" w:orient="landscape"/>
          <w:pgMar w:top="1134" w:right="992" w:bottom="1134" w:left="1559" w:header="709" w:footer="16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5C46403" w14:textId="0F37ECBD" w:rsidR="00972C42" w:rsidRPr="00972C42" w:rsidRDefault="00972C42" w:rsidP="00972C42">
      <w:pPr>
        <w:keepNext/>
        <w:keepLines/>
        <w:spacing w:after="0" w:line="240" w:lineRule="auto"/>
        <w:jc w:val="center"/>
        <w:rPr>
          <w:rFonts w:ascii="Garamond" w:eastAsia="Times New Roman" w:hAnsi="Garamond" w:cs="Times New Roman"/>
          <w:b/>
          <w:bCs/>
          <w:iCs/>
          <w:sz w:val="20"/>
          <w:szCs w:val="20"/>
          <w:lang w:eastAsia="en-US"/>
        </w:rPr>
      </w:pPr>
      <w:r w:rsidRPr="00972C42">
        <w:rPr>
          <w:rFonts w:ascii="Garamond" w:eastAsia="Times New Roman" w:hAnsi="Garamond" w:cs="Times New Roman"/>
          <w:b/>
          <w:bCs/>
          <w:iCs/>
          <w:sz w:val="20"/>
          <w:szCs w:val="20"/>
          <w:lang w:eastAsia="en-US"/>
        </w:rPr>
        <w:lastRenderedPageBreak/>
        <w:t>PRÍLOHA 4</w:t>
      </w:r>
    </w:p>
    <w:p w14:paraId="4C85364D" w14:textId="6F81C50E" w:rsidR="00937865" w:rsidRDefault="00937865" w:rsidP="00972C42">
      <w:pPr>
        <w:keepNext/>
        <w:keepLines/>
        <w:spacing w:after="0" w:line="240" w:lineRule="auto"/>
        <w:jc w:val="center"/>
        <w:rPr>
          <w:rFonts w:ascii="Garamond" w:eastAsia="Times New Roman" w:hAnsi="Garamond" w:cs="Times New Roman"/>
          <w:b/>
          <w:sz w:val="20"/>
          <w:szCs w:val="20"/>
        </w:rPr>
      </w:pPr>
      <w:r w:rsidRPr="00937865">
        <w:rPr>
          <w:rFonts w:ascii="Garamond" w:eastAsia="Times New Roman" w:hAnsi="Garamond" w:cs="Times New Roman"/>
          <w:b/>
          <w:sz w:val="20"/>
          <w:szCs w:val="20"/>
        </w:rPr>
        <w:t>PROTOKOL</w:t>
      </w:r>
      <w:r w:rsidR="00972C42">
        <w:rPr>
          <w:rFonts w:ascii="Garamond" w:eastAsia="Times New Roman" w:hAnsi="Garamond" w:cs="Times New Roman"/>
          <w:b/>
          <w:sz w:val="20"/>
          <w:szCs w:val="20"/>
        </w:rPr>
        <w:t xml:space="preserve"> O STAVE A FUNKČNOSTI SYSTÉMU</w:t>
      </w:r>
    </w:p>
    <w:p w14:paraId="6071A557" w14:textId="469A1178" w:rsidR="00972C42" w:rsidRPr="00937865" w:rsidRDefault="00972C42" w:rsidP="00972C42">
      <w:pPr>
        <w:keepNext/>
        <w:keepLines/>
        <w:spacing w:after="0" w:line="240" w:lineRule="auto"/>
        <w:jc w:val="center"/>
        <w:rPr>
          <w:rFonts w:ascii="Garamond" w:eastAsia="Times New Roman" w:hAnsi="Garamond" w:cs="Times New Roman"/>
          <w:b/>
          <w:bCs/>
          <w:sz w:val="20"/>
          <w:szCs w:val="20"/>
        </w:rPr>
      </w:pPr>
      <w:r>
        <w:rPr>
          <w:rFonts w:ascii="Garamond" w:eastAsia="Times New Roman" w:hAnsi="Garamond" w:cs="Times New Roman"/>
          <w:b/>
          <w:sz w:val="20"/>
          <w:szCs w:val="20"/>
        </w:rPr>
        <w:t>( podľa prílohy 1 bod A a B)</w:t>
      </w:r>
    </w:p>
    <w:p w14:paraId="2D80F813"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 xml:space="preserve">Objednávateľ: </w:t>
      </w:r>
    </w:p>
    <w:tbl>
      <w:tblPr>
        <w:tblStyle w:val="Mriekatabuky"/>
        <w:tblW w:w="0" w:type="auto"/>
        <w:tblInd w:w="10" w:type="dxa"/>
        <w:tblLook w:val="04A0" w:firstRow="1" w:lastRow="0" w:firstColumn="1" w:lastColumn="0" w:noHBand="0" w:noVBand="1"/>
      </w:tblPr>
      <w:tblGrid>
        <w:gridCol w:w="2820"/>
        <w:gridCol w:w="6096"/>
      </w:tblGrid>
      <w:tr w:rsidR="00937865" w:rsidRPr="00937865" w14:paraId="14CC0A4E" w14:textId="77777777" w:rsidTr="00024CAD">
        <w:trPr>
          <w:trHeight w:hRule="exact" w:val="284"/>
        </w:trPr>
        <w:tc>
          <w:tcPr>
            <w:tcW w:w="2820" w:type="dxa"/>
            <w:vAlign w:val="center"/>
          </w:tcPr>
          <w:p w14:paraId="47B9AB0C"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Názov spoločnosti:</w:t>
            </w:r>
          </w:p>
        </w:tc>
        <w:tc>
          <w:tcPr>
            <w:tcW w:w="6096" w:type="dxa"/>
            <w:vAlign w:val="center"/>
          </w:tcPr>
          <w:p w14:paraId="38E3C367" w14:textId="77777777" w:rsidR="00937865" w:rsidRPr="00937865" w:rsidRDefault="00937865" w:rsidP="00937865">
            <w:pPr>
              <w:keepNext/>
              <w:keepLines/>
              <w:tabs>
                <w:tab w:val="left" w:pos="3987"/>
              </w:tabs>
              <w:rPr>
                <w:rFonts w:ascii="Garamond" w:eastAsia="Times New Roman" w:hAnsi="Garamond" w:cs="Times New Roman"/>
                <w:b/>
                <w:sz w:val="20"/>
                <w:szCs w:val="20"/>
              </w:rPr>
            </w:pPr>
            <w:r w:rsidRPr="00937865">
              <w:rPr>
                <w:rFonts w:ascii="Garamond" w:eastAsia="Times New Roman" w:hAnsi="Garamond" w:cs="Times New Roman"/>
                <w:sz w:val="20"/>
                <w:szCs w:val="20"/>
              </w:rPr>
              <w:t>Dopravný podnik Bratislava, a.s.</w:t>
            </w:r>
          </w:p>
        </w:tc>
      </w:tr>
      <w:tr w:rsidR="00937865" w:rsidRPr="00937865" w14:paraId="1F6BA17B" w14:textId="77777777" w:rsidTr="00024CAD">
        <w:trPr>
          <w:trHeight w:hRule="exact" w:val="284"/>
        </w:trPr>
        <w:tc>
          <w:tcPr>
            <w:tcW w:w="2820" w:type="dxa"/>
            <w:vAlign w:val="center"/>
          </w:tcPr>
          <w:p w14:paraId="72B41B8A"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Adresa spoločnosti:</w:t>
            </w:r>
          </w:p>
        </w:tc>
        <w:tc>
          <w:tcPr>
            <w:tcW w:w="6096" w:type="dxa"/>
            <w:vAlign w:val="center"/>
          </w:tcPr>
          <w:p w14:paraId="029168BC" w14:textId="77777777" w:rsidR="00937865" w:rsidRPr="00937865" w:rsidRDefault="00937865" w:rsidP="00937865">
            <w:pPr>
              <w:keepNext/>
              <w:keepLines/>
              <w:tabs>
                <w:tab w:val="left" w:pos="3987"/>
              </w:tabs>
              <w:rPr>
                <w:rFonts w:ascii="Garamond" w:eastAsia="Times New Roman" w:hAnsi="Garamond" w:cs="Times New Roman"/>
                <w:b/>
                <w:sz w:val="20"/>
                <w:szCs w:val="20"/>
              </w:rPr>
            </w:pPr>
            <w:r w:rsidRPr="00937865">
              <w:rPr>
                <w:rFonts w:ascii="Garamond" w:eastAsia="Times New Roman" w:hAnsi="Garamond" w:cs="Times New Roman"/>
                <w:sz w:val="20"/>
                <w:szCs w:val="20"/>
              </w:rPr>
              <w:t>Olejkárska 1, 814 52 Bratislava</w:t>
            </w:r>
          </w:p>
        </w:tc>
      </w:tr>
      <w:tr w:rsidR="00937865" w:rsidRPr="00937865" w14:paraId="0CF459BC" w14:textId="77777777" w:rsidTr="00024CAD">
        <w:trPr>
          <w:trHeight w:hRule="exact" w:val="284"/>
        </w:trPr>
        <w:tc>
          <w:tcPr>
            <w:tcW w:w="2820" w:type="dxa"/>
            <w:vAlign w:val="center"/>
          </w:tcPr>
          <w:p w14:paraId="7F1EB377"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IČO:</w:t>
            </w:r>
          </w:p>
        </w:tc>
        <w:tc>
          <w:tcPr>
            <w:tcW w:w="6096" w:type="dxa"/>
            <w:vAlign w:val="center"/>
          </w:tcPr>
          <w:p w14:paraId="57D7CD85" w14:textId="77777777" w:rsidR="00937865" w:rsidRPr="00937865" w:rsidRDefault="00937865" w:rsidP="00937865">
            <w:pPr>
              <w:keepNext/>
              <w:keepLines/>
              <w:tabs>
                <w:tab w:val="left" w:pos="3987"/>
              </w:tabs>
              <w:rPr>
                <w:rFonts w:ascii="Garamond" w:eastAsia="Times New Roman" w:hAnsi="Garamond" w:cs="Times New Roman"/>
                <w:b/>
                <w:sz w:val="20"/>
                <w:szCs w:val="20"/>
              </w:rPr>
            </w:pPr>
            <w:r w:rsidRPr="00937865">
              <w:rPr>
                <w:rFonts w:ascii="Garamond" w:eastAsia="Times New Roman" w:hAnsi="Garamond" w:cs="Times New Roman"/>
                <w:sz w:val="20"/>
                <w:szCs w:val="20"/>
              </w:rPr>
              <w:t>00 492 736</w:t>
            </w:r>
          </w:p>
        </w:tc>
      </w:tr>
      <w:tr w:rsidR="00937865" w:rsidRPr="00937865" w14:paraId="379883E4" w14:textId="77777777" w:rsidTr="00024CAD">
        <w:trPr>
          <w:trHeight w:hRule="exact" w:val="478"/>
        </w:trPr>
        <w:tc>
          <w:tcPr>
            <w:tcW w:w="2820" w:type="dxa"/>
            <w:vAlign w:val="center"/>
          </w:tcPr>
          <w:p w14:paraId="152342CA"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Kontaktná osoba pre technické veci:</w:t>
            </w:r>
          </w:p>
        </w:tc>
        <w:tc>
          <w:tcPr>
            <w:tcW w:w="6096" w:type="dxa"/>
            <w:vAlign w:val="center"/>
          </w:tcPr>
          <w:p w14:paraId="04C5E96C" w14:textId="0F1CE05D" w:rsidR="00937865" w:rsidRPr="00937865" w:rsidRDefault="00CD03C5" w:rsidP="00937865">
            <w:pPr>
              <w:keepNext/>
              <w:keepLines/>
              <w:tabs>
                <w:tab w:val="left" w:pos="3987"/>
              </w:tabs>
              <w:rPr>
                <w:rFonts w:ascii="Garamond" w:eastAsia="Times New Roman" w:hAnsi="Garamond" w:cs="Times New Roman"/>
                <w:b/>
                <w:sz w:val="20"/>
                <w:szCs w:val="20"/>
              </w:rPr>
            </w:pPr>
            <w:r>
              <w:rPr>
                <w:rFonts w:ascii="Garamond" w:eastAsia="Times New Roman" w:hAnsi="Garamond" w:cs="Times New Roman"/>
                <w:sz w:val="20"/>
                <w:szCs w:val="20"/>
              </w:rPr>
              <w:t>Mgr. Ladislav Buza</w:t>
            </w:r>
            <w:r w:rsidR="00937865" w:rsidRPr="00937865">
              <w:rPr>
                <w:rFonts w:ascii="Garamond" w:eastAsia="Times New Roman" w:hAnsi="Garamond" w:cs="Times New Roman"/>
                <w:sz w:val="20"/>
                <w:szCs w:val="20"/>
              </w:rPr>
              <w:t>, tel. č.  +421 (0)2 5950</w:t>
            </w:r>
            <w:r>
              <w:rPr>
                <w:rFonts w:ascii="Garamond" w:eastAsia="Times New Roman" w:hAnsi="Garamond" w:cs="Times New Roman"/>
                <w:sz w:val="20"/>
                <w:szCs w:val="20"/>
              </w:rPr>
              <w:t xml:space="preserve"> 1593</w:t>
            </w:r>
            <w:r w:rsidR="00937865" w:rsidRPr="00937865">
              <w:rPr>
                <w:rFonts w:ascii="Garamond" w:eastAsia="Times New Roman" w:hAnsi="Garamond" w:cs="Times New Roman"/>
                <w:sz w:val="20"/>
                <w:szCs w:val="20"/>
              </w:rPr>
              <w:t xml:space="preserve"> </w:t>
            </w:r>
          </w:p>
        </w:tc>
      </w:tr>
    </w:tbl>
    <w:p w14:paraId="71088962"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p>
    <w:p w14:paraId="6F8B6059" w14:textId="0CC99B5B" w:rsidR="00937865" w:rsidRPr="00937865" w:rsidRDefault="00937865" w:rsidP="00937865">
      <w:pPr>
        <w:keepNext/>
        <w:keepLines/>
        <w:tabs>
          <w:tab w:val="left" w:pos="3987"/>
        </w:tabs>
        <w:jc w:val="center"/>
        <w:rPr>
          <w:rFonts w:ascii="Garamond" w:eastAsia="Times New Roman" w:hAnsi="Garamond" w:cs="Times New Roman"/>
          <w:sz w:val="20"/>
          <w:szCs w:val="20"/>
        </w:rPr>
      </w:pPr>
      <w:r>
        <w:rPr>
          <w:rFonts w:ascii="Garamond" w:eastAsia="Times New Roman" w:hAnsi="Garamond" w:cs="Times New Roman"/>
          <w:sz w:val="20"/>
          <w:szCs w:val="20"/>
        </w:rPr>
        <w:t>Poskytovateľ</w:t>
      </w:r>
      <w:r w:rsidRPr="00937865">
        <w:rPr>
          <w:rFonts w:ascii="Garamond" w:eastAsia="Times New Roman" w:hAnsi="Garamond" w:cs="Times New Roman"/>
          <w:sz w:val="20"/>
          <w:szCs w:val="20"/>
        </w:rPr>
        <w:t>:</w:t>
      </w:r>
    </w:p>
    <w:tbl>
      <w:tblPr>
        <w:tblStyle w:val="Mriekatabuky"/>
        <w:tblW w:w="8916" w:type="dxa"/>
        <w:tblInd w:w="10" w:type="dxa"/>
        <w:tblLook w:val="04A0" w:firstRow="1" w:lastRow="0" w:firstColumn="1" w:lastColumn="0" w:noHBand="0" w:noVBand="1"/>
      </w:tblPr>
      <w:tblGrid>
        <w:gridCol w:w="2820"/>
        <w:gridCol w:w="6096"/>
      </w:tblGrid>
      <w:tr w:rsidR="00937865" w:rsidRPr="00937865" w14:paraId="3D1F9FEC" w14:textId="77777777" w:rsidTr="00024CAD">
        <w:trPr>
          <w:trHeight w:hRule="exact" w:val="589"/>
        </w:trPr>
        <w:tc>
          <w:tcPr>
            <w:tcW w:w="2820" w:type="dxa"/>
            <w:vAlign w:val="center"/>
          </w:tcPr>
          <w:p w14:paraId="50FC17F7" w14:textId="2C2760C2"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 xml:space="preserve">Názov </w:t>
            </w:r>
            <w:r>
              <w:rPr>
                <w:rFonts w:ascii="Garamond" w:eastAsia="Times New Roman" w:hAnsi="Garamond" w:cs="Times New Roman"/>
                <w:sz w:val="20"/>
                <w:szCs w:val="20"/>
              </w:rPr>
              <w:t>Poskytovateľa</w:t>
            </w:r>
            <w:r w:rsidRPr="00937865">
              <w:rPr>
                <w:rFonts w:ascii="Garamond" w:eastAsia="Times New Roman" w:hAnsi="Garamond" w:cs="Times New Roman"/>
                <w:sz w:val="20"/>
                <w:szCs w:val="20"/>
              </w:rPr>
              <w:t>:</w:t>
            </w:r>
          </w:p>
        </w:tc>
        <w:tc>
          <w:tcPr>
            <w:tcW w:w="6096" w:type="dxa"/>
            <w:vAlign w:val="center"/>
          </w:tcPr>
          <w:p w14:paraId="72302C47" w14:textId="54F8561A" w:rsidR="00937865" w:rsidRPr="00937865" w:rsidRDefault="00937865" w:rsidP="00937865">
            <w:pPr>
              <w:keepNext/>
              <w:keepLines/>
              <w:tabs>
                <w:tab w:val="left" w:pos="3987"/>
              </w:tabs>
              <w:jc w:val="center"/>
              <w:rPr>
                <w:rFonts w:ascii="Garamond" w:eastAsia="Times New Roman" w:hAnsi="Garamond" w:cs="Times New Roman"/>
                <w:sz w:val="20"/>
                <w:szCs w:val="20"/>
              </w:rPr>
            </w:pPr>
          </w:p>
        </w:tc>
      </w:tr>
      <w:tr w:rsidR="00937865" w:rsidRPr="00937865" w14:paraId="69381728" w14:textId="77777777" w:rsidTr="00024CAD">
        <w:trPr>
          <w:trHeight w:hRule="exact" w:val="284"/>
        </w:trPr>
        <w:tc>
          <w:tcPr>
            <w:tcW w:w="2820" w:type="dxa"/>
            <w:vAlign w:val="center"/>
          </w:tcPr>
          <w:p w14:paraId="0146EB98"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Adresa sídla / prevádzky:</w:t>
            </w:r>
          </w:p>
        </w:tc>
        <w:tc>
          <w:tcPr>
            <w:tcW w:w="6096" w:type="dxa"/>
            <w:vAlign w:val="center"/>
          </w:tcPr>
          <w:p w14:paraId="18C8C4F1" w14:textId="560BF797" w:rsidR="00937865" w:rsidRPr="00937865" w:rsidRDefault="00937865" w:rsidP="00937865">
            <w:pPr>
              <w:keepNext/>
              <w:keepLines/>
              <w:tabs>
                <w:tab w:val="left" w:pos="3987"/>
              </w:tabs>
              <w:jc w:val="center"/>
              <w:rPr>
                <w:rFonts w:ascii="Garamond" w:eastAsia="Times New Roman" w:hAnsi="Garamond" w:cs="Times New Roman"/>
                <w:sz w:val="20"/>
                <w:szCs w:val="20"/>
              </w:rPr>
            </w:pPr>
          </w:p>
        </w:tc>
      </w:tr>
      <w:tr w:rsidR="00937865" w:rsidRPr="00937865" w14:paraId="5E52AC16" w14:textId="77777777" w:rsidTr="00024CAD">
        <w:trPr>
          <w:trHeight w:hRule="exact" w:val="284"/>
        </w:trPr>
        <w:tc>
          <w:tcPr>
            <w:tcW w:w="2820" w:type="dxa"/>
            <w:vAlign w:val="center"/>
          </w:tcPr>
          <w:p w14:paraId="27DD5B6C"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PSČ:</w:t>
            </w:r>
          </w:p>
        </w:tc>
        <w:tc>
          <w:tcPr>
            <w:tcW w:w="6096" w:type="dxa"/>
            <w:vAlign w:val="center"/>
          </w:tcPr>
          <w:p w14:paraId="72090005" w14:textId="24263506" w:rsidR="00937865" w:rsidRPr="00937865" w:rsidRDefault="00937865" w:rsidP="00937865">
            <w:pPr>
              <w:keepNext/>
              <w:keepLines/>
              <w:tabs>
                <w:tab w:val="left" w:pos="3987"/>
              </w:tabs>
              <w:jc w:val="center"/>
              <w:rPr>
                <w:rFonts w:ascii="Garamond" w:eastAsia="Times New Roman" w:hAnsi="Garamond" w:cs="Times New Roman"/>
                <w:sz w:val="20"/>
                <w:szCs w:val="20"/>
              </w:rPr>
            </w:pPr>
          </w:p>
        </w:tc>
      </w:tr>
      <w:tr w:rsidR="00937865" w:rsidRPr="00937865" w14:paraId="54E8F7A7" w14:textId="77777777" w:rsidTr="00024CAD">
        <w:trPr>
          <w:trHeight w:hRule="exact" w:val="284"/>
        </w:trPr>
        <w:tc>
          <w:tcPr>
            <w:tcW w:w="2820" w:type="dxa"/>
            <w:vAlign w:val="center"/>
          </w:tcPr>
          <w:p w14:paraId="24A0B3F7"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Mesto:</w:t>
            </w:r>
          </w:p>
        </w:tc>
        <w:tc>
          <w:tcPr>
            <w:tcW w:w="6096" w:type="dxa"/>
            <w:vAlign w:val="center"/>
          </w:tcPr>
          <w:p w14:paraId="4424DAC1" w14:textId="68CCE07F" w:rsidR="00937865" w:rsidRPr="00937865" w:rsidRDefault="00937865" w:rsidP="00937865">
            <w:pPr>
              <w:keepNext/>
              <w:keepLines/>
              <w:tabs>
                <w:tab w:val="left" w:pos="3987"/>
              </w:tabs>
              <w:jc w:val="center"/>
              <w:rPr>
                <w:rFonts w:ascii="Garamond" w:eastAsia="Times New Roman" w:hAnsi="Garamond" w:cs="Times New Roman"/>
                <w:sz w:val="20"/>
                <w:szCs w:val="20"/>
              </w:rPr>
            </w:pPr>
          </w:p>
        </w:tc>
      </w:tr>
      <w:tr w:rsidR="00937865" w:rsidRPr="00937865" w14:paraId="415B728E" w14:textId="77777777" w:rsidTr="00024CAD">
        <w:trPr>
          <w:trHeight w:hRule="exact" w:val="284"/>
        </w:trPr>
        <w:tc>
          <w:tcPr>
            <w:tcW w:w="2820" w:type="dxa"/>
            <w:vAlign w:val="center"/>
          </w:tcPr>
          <w:p w14:paraId="08719DD5"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E-mail:</w:t>
            </w:r>
          </w:p>
        </w:tc>
        <w:tc>
          <w:tcPr>
            <w:tcW w:w="6096" w:type="dxa"/>
            <w:vAlign w:val="center"/>
          </w:tcPr>
          <w:p w14:paraId="09C0B7E5" w14:textId="16CD669E" w:rsidR="00937865" w:rsidRPr="00937865" w:rsidRDefault="00937865" w:rsidP="00937865">
            <w:pPr>
              <w:keepNext/>
              <w:keepLines/>
              <w:tabs>
                <w:tab w:val="left" w:pos="3987"/>
              </w:tabs>
              <w:jc w:val="center"/>
              <w:rPr>
                <w:rFonts w:ascii="Garamond" w:eastAsia="Times New Roman" w:hAnsi="Garamond" w:cs="Times New Roman"/>
                <w:sz w:val="20"/>
                <w:szCs w:val="20"/>
              </w:rPr>
            </w:pPr>
          </w:p>
        </w:tc>
      </w:tr>
      <w:tr w:rsidR="00937865" w:rsidRPr="00937865" w14:paraId="157A7E9C" w14:textId="77777777" w:rsidTr="00024CAD">
        <w:trPr>
          <w:trHeight w:hRule="exact" w:val="284"/>
        </w:trPr>
        <w:tc>
          <w:tcPr>
            <w:tcW w:w="2820" w:type="dxa"/>
            <w:vAlign w:val="center"/>
          </w:tcPr>
          <w:p w14:paraId="6C468B6C"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Tel.:</w:t>
            </w:r>
          </w:p>
        </w:tc>
        <w:tc>
          <w:tcPr>
            <w:tcW w:w="6096" w:type="dxa"/>
            <w:vAlign w:val="center"/>
          </w:tcPr>
          <w:p w14:paraId="695FA644" w14:textId="60E68640" w:rsidR="00937865" w:rsidRPr="00937865" w:rsidRDefault="00937865" w:rsidP="00937865">
            <w:pPr>
              <w:keepNext/>
              <w:keepLines/>
              <w:tabs>
                <w:tab w:val="left" w:pos="3987"/>
              </w:tabs>
              <w:jc w:val="center"/>
              <w:rPr>
                <w:rFonts w:ascii="Garamond" w:eastAsia="Times New Roman" w:hAnsi="Garamond" w:cs="Times New Roman"/>
                <w:sz w:val="20"/>
                <w:szCs w:val="20"/>
              </w:rPr>
            </w:pPr>
          </w:p>
        </w:tc>
      </w:tr>
      <w:tr w:rsidR="00937865" w:rsidRPr="00937865" w14:paraId="60BDB552" w14:textId="77777777" w:rsidTr="00024CAD">
        <w:trPr>
          <w:trHeight w:hRule="exact" w:val="284"/>
        </w:trPr>
        <w:tc>
          <w:tcPr>
            <w:tcW w:w="2820" w:type="dxa"/>
          </w:tcPr>
          <w:p w14:paraId="1757DC79"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IČO:</w:t>
            </w:r>
          </w:p>
        </w:tc>
        <w:tc>
          <w:tcPr>
            <w:tcW w:w="6096" w:type="dxa"/>
          </w:tcPr>
          <w:p w14:paraId="20B1D178" w14:textId="06B930B3" w:rsidR="00937865" w:rsidRPr="00937865" w:rsidRDefault="00937865" w:rsidP="00937865">
            <w:pPr>
              <w:keepNext/>
              <w:keepLines/>
              <w:tabs>
                <w:tab w:val="left" w:pos="3987"/>
              </w:tabs>
              <w:jc w:val="center"/>
              <w:rPr>
                <w:rFonts w:ascii="Garamond" w:eastAsia="Times New Roman" w:hAnsi="Garamond" w:cs="Times New Roman"/>
                <w:sz w:val="20"/>
                <w:szCs w:val="20"/>
              </w:rPr>
            </w:pPr>
          </w:p>
        </w:tc>
      </w:tr>
      <w:tr w:rsidR="00937865" w:rsidRPr="00937865" w14:paraId="2E1AEC49" w14:textId="77777777" w:rsidTr="00024CAD">
        <w:trPr>
          <w:trHeight w:hRule="exact" w:val="284"/>
        </w:trPr>
        <w:tc>
          <w:tcPr>
            <w:tcW w:w="2820" w:type="dxa"/>
          </w:tcPr>
          <w:p w14:paraId="68E1E4A0"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DIČ:</w:t>
            </w:r>
          </w:p>
        </w:tc>
        <w:tc>
          <w:tcPr>
            <w:tcW w:w="6096" w:type="dxa"/>
          </w:tcPr>
          <w:p w14:paraId="3D0CC629" w14:textId="098E08A4" w:rsidR="00937865" w:rsidRPr="00937865" w:rsidRDefault="00937865" w:rsidP="00937865">
            <w:pPr>
              <w:keepNext/>
              <w:keepLines/>
              <w:tabs>
                <w:tab w:val="left" w:pos="3987"/>
              </w:tabs>
              <w:jc w:val="center"/>
              <w:rPr>
                <w:rFonts w:ascii="Garamond" w:eastAsia="Times New Roman" w:hAnsi="Garamond" w:cs="Times New Roman"/>
                <w:sz w:val="20"/>
                <w:szCs w:val="20"/>
              </w:rPr>
            </w:pPr>
          </w:p>
        </w:tc>
      </w:tr>
      <w:tr w:rsidR="00937865" w:rsidRPr="00937865" w14:paraId="20D0DA0F" w14:textId="77777777" w:rsidTr="00024CAD">
        <w:trPr>
          <w:trHeight w:hRule="exact" w:val="284"/>
        </w:trPr>
        <w:tc>
          <w:tcPr>
            <w:tcW w:w="2820" w:type="dxa"/>
          </w:tcPr>
          <w:p w14:paraId="59E77ABE"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IČ DPH:</w:t>
            </w:r>
          </w:p>
        </w:tc>
        <w:tc>
          <w:tcPr>
            <w:tcW w:w="6096" w:type="dxa"/>
          </w:tcPr>
          <w:p w14:paraId="205CBD24" w14:textId="28EE253D" w:rsidR="00937865" w:rsidRPr="00937865" w:rsidRDefault="00937865" w:rsidP="00937865">
            <w:pPr>
              <w:keepNext/>
              <w:keepLines/>
              <w:tabs>
                <w:tab w:val="left" w:pos="3987"/>
              </w:tabs>
              <w:jc w:val="center"/>
              <w:rPr>
                <w:rFonts w:ascii="Garamond" w:eastAsia="Times New Roman" w:hAnsi="Garamond" w:cs="Times New Roman"/>
                <w:sz w:val="20"/>
                <w:szCs w:val="20"/>
              </w:rPr>
            </w:pPr>
          </w:p>
        </w:tc>
      </w:tr>
    </w:tbl>
    <w:p w14:paraId="074A2BF9"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p>
    <w:p w14:paraId="43859D9D"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p>
    <w:tbl>
      <w:tblPr>
        <w:tblStyle w:val="Mriekatabuky"/>
        <w:tblW w:w="9214" w:type="dxa"/>
        <w:tblInd w:w="10" w:type="dxa"/>
        <w:tblLayout w:type="fixed"/>
        <w:tblLook w:val="04A0" w:firstRow="1" w:lastRow="0" w:firstColumn="1" w:lastColumn="0" w:noHBand="0" w:noVBand="1"/>
      </w:tblPr>
      <w:tblGrid>
        <w:gridCol w:w="1686"/>
        <w:gridCol w:w="2835"/>
        <w:gridCol w:w="2849"/>
        <w:gridCol w:w="1844"/>
      </w:tblGrid>
      <w:tr w:rsidR="00937865" w:rsidRPr="00937865" w14:paraId="79F618CA" w14:textId="77777777" w:rsidTr="00024CAD">
        <w:trPr>
          <w:trHeight w:hRule="exact" w:val="1089"/>
        </w:trPr>
        <w:tc>
          <w:tcPr>
            <w:tcW w:w="1686" w:type="dxa"/>
            <w:vAlign w:val="center"/>
          </w:tcPr>
          <w:p w14:paraId="77FC65AD" w14:textId="2C2E8AD4"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bookmarkStart w:id="7" w:name="_Hlk79399046"/>
            <w:r w:rsidRPr="00937865">
              <w:rPr>
                <w:rFonts w:ascii="Garamond" w:eastAsia="Times New Roman" w:hAnsi="Garamond" w:cs="Times New Roman"/>
                <w:sz w:val="20"/>
                <w:szCs w:val="20"/>
              </w:rPr>
              <w:t xml:space="preserve">Dátum riadneho  vykonania </w:t>
            </w:r>
            <w:r>
              <w:rPr>
                <w:rFonts w:ascii="Garamond" w:eastAsia="Times New Roman" w:hAnsi="Garamond" w:cs="Times New Roman"/>
                <w:sz w:val="20"/>
                <w:szCs w:val="20"/>
              </w:rPr>
              <w:t>Služby</w:t>
            </w:r>
            <w:r w:rsidRPr="00937865">
              <w:rPr>
                <w:rFonts w:ascii="Garamond" w:eastAsia="Times New Roman" w:hAnsi="Garamond" w:cs="Times New Roman"/>
                <w:sz w:val="20"/>
                <w:szCs w:val="20"/>
              </w:rPr>
              <w:t xml:space="preserve"> podľa Zmluvy</w:t>
            </w:r>
          </w:p>
        </w:tc>
        <w:tc>
          <w:tcPr>
            <w:tcW w:w="2835" w:type="dxa"/>
          </w:tcPr>
          <w:p w14:paraId="28D58F4A"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p w14:paraId="23E6E406" w14:textId="65519CA6"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r w:rsidRPr="00937865">
              <w:rPr>
                <w:rFonts w:ascii="Garamond" w:eastAsia="Times New Roman" w:hAnsi="Garamond" w:cs="Times New Roman"/>
                <w:sz w:val="20"/>
                <w:szCs w:val="20"/>
              </w:rPr>
              <w:t xml:space="preserve">Vykonané </w:t>
            </w:r>
            <w:r>
              <w:rPr>
                <w:rFonts w:ascii="Garamond" w:eastAsia="Times New Roman" w:hAnsi="Garamond" w:cs="Times New Roman"/>
                <w:sz w:val="20"/>
                <w:szCs w:val="20"/>
              </w:rPr>
              <w:t>Služby</w:t>
            </w:r>
          </w:p>
        </w:tc>
        <w:tc>
          <w:tcPr>
            <w:tcW w:w="2849" w:type="dxa"/>
          </w:tcPr>
          <w:p w14:paraId="6BC6815C"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p w14:paraId="395D95B1" w14:textId="549EA842"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r w:rsidRPr="00937865">
              <w:rPr>
                <w:rFonts w:ascii="Garamond" w:eastAsia="Times New Roman" w:hAnsi="Garamond" w:cs="Times New Roman"/>
                <w:sz w:val="20"/>
                <w:szCs w:val="20"/>
              </w:rPr>
              <w:t xml:space="preserve">Drobná vady </w:t>
            </w:r>
            <w:r>
              <w:rPr>
                <w:rFonts w:ascii="Garamond" w:eastAsia="Times New Roman" w:hAnsi="Garamond" w:cs="Times New Roman"/>
                <w:sz w:val="20"/>
                <w:szCs w:val="20"/>
              </w:rPr>
              <w:t>Služby</w:t>
            </w:r>
            <w:r w:rsidRPr="00937865">
              <w:rPr>
                <w:rFonts w:ascii="Garamond" w:eastAsia="Times New Roman" w:hAnsi="Garamond" w:cs="Times New Roman"/>
                <w:sz w:val="20"/>
                <w:szCs w:val="20"/>
              </w:rPr>
              <w:t>, poznámky</w:t>
            </w:r>
          </w:p>
        </w:tc>
        <w:tc>
          <w:tcPr>
            <w:tcW w:w="1844" w:type="dxa"/>
          </w:tcPr>
          <w:p w14:paraId="56447719"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p w14:paraId="1B99E515"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r w:rsidRPr="00937865">
              <w:rPr>
                <w:rFonts w:ascii="Garamond" w:eastAsia="Times New Roman" w:hAnsi="Garamond" w:cs="Times New Roman"/>
                <w:sz w:val="20"/>
                <w:szCs w:val="20"/>
              </w:rPr>
              <w:t>Podpisy po odstránení drobných vád</w:t>
            </w:r>
          </w:p>
        </w:tc>
      </w:tr>
      <w:tr w:rsidR="00937865" w:rsidRPr="00937865" w14:paraId="121367F6" w14:textId="77777777" w:rsidTr="00024CAD">
        <w:trPr>
          <w:trHeight w:hRule="exact" w:val="567"/>
        </w:trPr>
        <w:tc>
          <w:tcPr>
            <w:tcW w:w="1686" w:type="dxa"/>
          </w:tcPr>
          <w:p w14:paraId="7121E621"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2835" w:type="dxa"/>
          </w:tcPr>
          <w:p w14:paraId="3C867DCB"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2849" w:type="dxa"/>
          </w:tcPr>
          <w:p w14:paraId="0E94ADB0"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1844" w:type="dxa"/>
          </w:tcPr>
          <w:p w14:paraId="78D803B6"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r>
      <w:tr w:rsidR="00937865" w:rsidRPr="00937865" w14:paraId="40E78601" w14:textId="77777777" w:rsidTr="00024CAD">
        <w:trPr>
          <w:trHeight w:hRule="exact" w:val="567"/>
        </w:trPr>
        <w:tc>
          <w:tcPr>
            <w:tcW w:w="1686" w:type="dxa"/>
          </w:tcPr>
          <w:p w14:paraId="0D88122D"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2835" w:type="dxa"/>
          </w:tcPr>
          <w:p w14:paraId="382DF89A"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2849" w:type="dxa"/>
          </w:tcPr>
          <w:p w14:paraId="56A704E2"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1844" w:type="dxa"/>
          </w:tcPr>
          <w:p w14:paraId="6073433E"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r>
      <w:tr w:rsidR="00937865" w:rsidRPr="00937865" w14:paraId="113092D2" w14:textId="77777777" w:rsidTr="00024CAD">
        <w:trPr>
          <w:trHeight w:hRule="exact" w:val="567"/>
        </w:trPr>
        <w:tc>
          <w:tcPr>
            <w:tcW w:w="1686" w:type="dxa"/>
          </w:tcPr>
          <w:p w14:paraId="0D0C9E19"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2835" w:type="dxa"/>
          </w:tcPr>
          <w:p w14:paraId="3819CE5E"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2849" w:type="dxa"/>
          </w:tcPr>
          <w:p w14:paraId="510EC935"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1844" w:type="dxa"/>
          </w:tcPr>
          <w:p w14:paraId="3F49E705"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r>
      <w:tr w:rsidR="00937865" w:rsidRPr="00937865" w14:paraId="2E6189DB" w14:textId="77777777" w:rsidTr="00024CAD">
        <w:trPr>
          <w:trHeight w:hRule="exact" w:val="567"/>
        </w:trPr>
        <w:tc>
          <w:tcPr>
            <w:tcW w:w="1686" w:type="dxa"/>
          </w:tcPr>
          <w:p w14:paraId="0F7D3A44"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2835" w:type="dxa"/>
          </w:tcPr>
          <w:p w14:paraId="5230EA1D"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2849" w:type="dxa"/>
          </w:tcPr>
          <w:p w14:paraId="39924934"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1844" w:type="dxa"/>
          </w:tcPr>
          <w:p w14:paraId="3C0F3498"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r>
      <w:tr w:rsidR="00937865" w:rsidRPr="00937865" w14:paraId="32644BCC" w14:textId="77777777" w:rsidTr="00024CAD">
        <w:trPr>
          <w:trHeight w:hRule="exact" w:val="567"/>
        </w:trPr>
        <w:tc>
          <w:tcPr>
            <w:tcW w:w="1686" w:type="dxa"/>
          </w:tcPr>
          <w:p w14:paraId="6EF259D7"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2835" w:type="dxa"/>
          </w:tcPr>
          <w:p w14:paraId="626D91A7"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2849" w:type="dxa"/>
          </w:tcPr>
          <w:p w14:paraId="207999F3"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c>
          <w:tcPr>
            <w:tcW w:w="1844" w:type="dxa"/>
          </w:tcPr>
          <w:p w14:paraId="7413B06D" w14:textId="77777777" w:rsidR="00937865" w:rsidRPr="00937865" w:rsidRDefault="00937865" w:rsidP="00937865">
            <w:pPr>
              <w:keepNext/>
              <w:keepLines/>
              <w:tabs>
                <w:tab w:val="left" w:pos="3987"/>
              </w:tabs>
              <w:spacing w:after="200"/>
              <w:jc w:val="center"/>
              <w:rPr>
                <w:rFonts w:ascii="Garamond" w:eastAsia="Times New Roman" w:hAnsi="Garamond" w:cs="Times New Roman"/>
                <w:sz w:val="20"/>
                <w:szCs w:val="20"/>
              </w:rPr>
            </w:pPr>
          </w:p>
        </w:tc>
      </w:tr>
      <w:bookmarkEnd w:id="7"/>
    </w:tbl>
    <w:p w14:paraId="4CBC90DF"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p>
    <w:p w14:paraId="5CFE226B"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p>
    <w:p w14:paraId="1C7B446E"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Prevzal/skontroloval (miesto a dátum):</w:t>
      </w:r>
    </w:p>
    <w:p w14:paraId="3FFCF678"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p>
    <w:p w14:paraId="22D4C04B" w14:textId="0DEBA6EA"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Objednávateľ:</w:t>
      </w:r>
      <w:r w:rsidRPr="00937865">
        <w:rPr>
          <w:rFonts w:ascii="Garamond" w:eastAsia="Times New Roman" w:hAnsi="Garamond" w:cs="Times New Roman"/>
          <w:sz w:val="20"/>
          <w:szCs w:val="20"/>
        </w:rPr>
        <w:tab/>
      </w:r>
      <w:r w:rsidRPr="00937865">
        <w:rPr>
          <w:rFonts w:ascii="Garamond" w:eastAsia="Times New Roman" w:hAnsi="Garamond" w:cs="Times New Roman"/>
          <w:sz w:val="20"/>
          <w:szCs w:val="20"/>
        </w:rPr>
        <w:tab/>
      </w:r>
      <w:r w:rsidRPr="00937865">
        <w:rPr>
          <w:rFonts w:ascii="Garamond" w:eastAsia="Times New Roman" w:hAnsi="Garamond" w:cs="Times New Roman"/>
          <w:sz w:val="20"/>
          <w:szCs w:val="20"/>
        </w:rPr>
        <w:tab/>
      </w:r>
      <w:r w:rsidRPr="00937865">
        <w:rPr>
          <w:rFonts w:ascii="Garamond" w:eastAsia="Times New Roman" w:hAnsi="Garamond" w:cs="Times New Roman"/>
          <w:sz w:val="20"/>
          <w:szCs w:val="20"/>
        </w:rPr>
        <w:tab/>
      </w:r>
      <w:r w:rsidRPr="00937865">
        <w:rPr>
          <w:rFonts w:ascii="Garamond" w:eastAsia="Times New Roman" w:hAnsi="Garamond" w:cs="Times New Roman"/>
          <w:sz w:val="20"/>
          <w:szCs w:val="20"/>
        </w:rPr>
        <w:tab/>
      </w:r>
      <w:r w:rsidRPr="00937865">
        <w:rPr>
          <w:rFonts w:ascii="Garamond" w:eastAsia="Times New Roman" w:hAnsi="Garamond" w:cs="Times New Roman"/>
          <w:sz w:val="20"/>
          <w:szCs w:val="20"/>
        </w:rPr>
        <w:tab/>
      </w:r>
      <w:r w:rsidRPr="00937865">
        <w:rPr>
          <w:rFonts w:ascii="Garamond" w:eastAsia="Times New Roman" w:hAnsi="Garamond" w:cs="Times New Roman"/>
          <w:sz w:val="20"/>
          <w:szCs w:val="20"/>
        </w:rPr>
        <w:tab/>
      </w:r>
      <w:r>
        <w:rPr>
          <w:rFonts w:ascii="Garamond" w:eastAsia="Times New Roman" w:hAnsi="Garamond" w:cs="Times New Roman"/>
          <w:sz w:val="20"/>
          <w:szCs w:val="20"/>
        </w:rPr>
        <w:t>Poskytovateľ:</w:t>
      </w:r>
    </w:p>
    <w:p w14:paraId="56E1BCDC"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r w:rsidRPr="00937865">
        <w:rPr>
          <w:rFonts w:ascii="Garamond" w:eastAsia="Times New Roman" w:hAnsi="Garamond" w:cs="Times New Roman"/>
          <w:sz w:val="20"/>
          <w:szCs w:val="20"/>
        </w:rPr>
        <w:t>______________________________________</w:t>
      </w:r>
      <w:r w:rsidRPr="00937865">
        <w:rPr>
          <w:rFonts w:ascii="Garamond" w:eastAsia="Times New Roman" w:hAnsi="Garamond" w:cs="Times New Roman"/>
          <w:sz w:val="20"/>
          <w:szCs w:val="20"/>
        </w:rPr>
        <w:tab/>
      </w:r>
      <w:r w:rsidRPr="00937865">
        <w:rPr>
          <w:rFonts w:ascii="Garamond" w:eastAsia="Times New Roman" w:hAnsi="Garamond" w:cs="Times New Roman"/>
          <w:sz w:val="20"/>
          <w:szCs w:val="20"/>
        </w:rPr>
        <w:tab/>
      </w:r>
      <w:r w:rsidRPr="00937865">
        <w:rPr>
          <w:rFonts w:ascii="Garamond" w:eastAsia="Times New Roman" w:hAnsi="Garamond" w:cs="Times New Roman"/>
          <w:sz w:val="20"/>
          <w:szCs w:val="20"/>
        </w:rPr>
        <w:tab/>
        <w:t>_____________________________________</w:t>
      </w:r>
    </w:p>
    <w:p w14:paraId="2D1725EE" w14:textId="77777777" w:rsidR="00937865" w:rsidRPr="00937865" w:rsidRDefault="00937865" w:rsidP="00937865">
      <w:pPr>
        <w:keepNext/>
        <w:keepLines/>
        <w:tabs>
          <w:tab w:val="left" w:pos="3987"/>
        </w:tabs>
        <w:jc w:val="center"/>
        <w:rPr>
          <w:rFonts w:ascii="Garamond" w:eastAsia="Times New Roman" w:hAnsi="Garamond" w:cs="Times New Roman"/>
          <w:sz w:val="20"/>
          <w:szCs w:val="20"/>
        </w:rPr>
      </w:pPr>
    </w:p>
    <w:p w14:paraId="456BF810" w14:textId="6CAF2A1A" w:rsidR="00937865" w:rsidRPr="00937865" w:rsidRDefault="00972C42" w:rsidP="00972C42">
      <w:pPr>
        <w:keepNext/>
        <w:keepLines/>
        <w:tabs>
          <w:tab w:val="left" w:pos="3987"/>
        </w:tabs>
        <w:jc w:val="center"/>
        <w:rPr>
          <w:rFonts w:ascii="Garamond" w:eastAsia="Times New Roman" w:hAnsi="Garamond" w:cs="Times New Roman"/>
          <w:b/>
          <w:bCs/>
          <w:sz w:val="20"/>
          <w:szCs w:val="20"/>
        </w:rPr>
      </w:pPr>
      <w:r w:rsidRPr="00972C42">
        <w:rPr>
          <w:rFonts w:ascii="Garamond" w:eastAsia="Times New Roman" w:hAnsi="Garamond" w:cs="Times New Roman"/>
          <w:b/>
          <w:bCs/>
          <w:sz w:val="20"/>
          <w:szCs w:val="20"/>
        </w:rPr>
        <w:lastRenderedPageBreak/>
        <w:t>PRÍLOHA 5</w:t>
      </w:r>
    </w:p>
    <w:p w14:paraId="6CED9A12" w14:textId="12C0AB26" w:rsidR="00E26001" w:rsidRPr="001D61F3" w:rsidRDefault="00E26001" w:rsidP="00E26001">
      <w:pPr>
        <w:keepNext/>
        <w:keepLines/>
        <w:spacing w:after="0" w:line="240" w:lineRule="auto"/>
        <w:contextualSpacing/>
        <w:jc w:val="center"/>
        <w:rPr>
          <w:rFonts w:ascii="Garamond" w:eastAsia="Calibri" w:hAnsi="Garamond" w:cs="Times New Roman"/>
          <w:bCs/>
          <w:sz w:val="20"/>
          <w:szCs w:val="20"/>
        </w:rPr>
      </w:pPr>
      <w:r>
        <w:rPr>
          <w:rFonts w:ascii="Garamond" w:hAnsi="Garamond"/>
          <w:b/>
          <w:sz w:val="20"/>
          <w:szCs w:val="20"/>
        </w:rPr>
        <w:t>PROTOKOL</w:t>
      </w:r>
      <w:r w:rsidR="00972C42">
        <w:rPr>
          <w:rFonts w:ascii="Garamond" w:hAnsi="Garamond"/>
          <w:b/>
          <w:sz w:val="20"/>
          <w:szCs w:val="20"/>
        </w:rPr>
        <w:t xml:space="preserve"> O SERVISE </w:t>
      </w:r>
    </w:p>
    <w:p w14:paraId="723C8BA3" w14:textId="53B12E37" w:rsidR="00E26001" w:rsidRDefault="00972C42" w:rsidP="00E26001">
      <w:pPr>
        <w:keepNext/>
        <w:keepLines/>
        <w:spacing w:after="0" w:line="240" w:lineRule="auto"/>
        <w:ind w:right="32"/>
        <w:jc w:val="center"/>
        <w:rPr>
          <w:rFonts w:ascii="Garamond" w:hAnsi="Garamond"/>
          <w:b/>
          <w:bCs/>
          <w:sz w:val="20"/>
          <w:szCs w:val="20"/>
        </w:rPr>
      </w:pPr>
      <w:r>
        <w:rPr>
          <w:rFonts w:ascii="Garamond" w:hAnsi="Garamond"/>
          <w:b/>
          <w:bCs/>
          <w:sz w:val="20"/>
          <w:szCs w:val="20"/>
        </w:rPr>
        <w:t>(podľa Prílohy 1 C)</w:t>
      </w:r>
    </w:p>
    <w:p w14:paraId="1EAF9AC2" w14:textId="77777777" w:rsidR="00E26001" w:rsidRPr="00E769F5" w:rsidRDefault="00E26001" w:rsidP="00E26001">
      <w:pPr>
        <w:keepNext/>
        <w:keepLines/>
        <w:spacing w:after="0" w:line="240" w:lineRule="auto"/>
        <w:ind w:right="32"/>
        <w:jc w:val="center"/>
        <w:rPr>
          <w:rFonts w:ascii="Garamond" w:hAnsi="Garamond"/>
          <w:w w:val="110"/>
          <w:sz w:val="20"/>
          <w:szCs w:val="20"/>
        </w:rPr>
      </w:pPr>
    </w:p>
    <w:p w14:paraId="51D0CF41" w14:textId="77777777" w:rsidR="00E26001" w:rsidRPr="00E769F5" w:rsidRDefault="00E26001" w:rsidP="00E26001">
      <w:pPr>
        <w:keepNext/>
        <w:keepLines/>
        <w:spacing w:after="0" w:line="240" w:lineRule="auto"/>
        <w:rPr>
          <w:rFonts w:ascii="Garamond" w:hAnsi="Garamond"/>
          <w:sz w:val="20"/>
          <w:szCs w:val="20"/>
        </w:rPr>
      </w:pPr>
      <w:r>
        <w:rPr>
          <w:rFonts w:ascii="Garamond" w:hAnsi="Garamond"/>
          <w:w w:val="108"/>
          <w:sz w:val="20"/>
          <w:szCs w:val="20"/>
        </w:rPr>
        <w:t>Objednávateľ</w:t>
      </w:r>
      <w:r w:rsidRPr="00E769F5">
        <w:rPr>
          <w:rFonts w:ascii="Garamond" w:hAnsi="Garamond"/>
          <w:w w:val="108"/>
          <w:sz w:val="20"/>
          <w:szCs w:val="20"/>
        </w:rPr>
        <w:t>:</w:t>
      </w:r>
      <w:r w:rsidRPr="00E769F5">
        <w:rPr>
          <w:rFonts w:ascii="Garamond" w:hAnsi="Garamond"/>
          <w:spacing w:val="6"/>
          <w:w w:val="108"/>
          <w:sz w:val="20"/>
          <w:szCs w:val="20"/>
        </w:rPr>
        <w:t xml:space="preserve"> </w:t>
      </w:r>
    </w:p>
    <w:tbl>
      <w:tblPr>
        <w:tblStyle w:val="Mriekatabuky"/>
        <w:tblW w:w="0" w:type="auto"/>
        <w:tblInd w:w="10" w:type="dxa"/>
        <w:tblLook w:val="04A0" w:firstRow="1" w:lastRow="0" w:firstColumn="1" w:lastColumn="0" w:noHBand="0" w:noVBand="1"/>
      </w:tblPr>
      <w:tblGrid>
        <w:gridCol w:w="2820"/>
        <w:gridCol w:w="6096"/>
      </w:tblGrid>
      <w:tr w:rsidR="00E26001" w:rsidRPr="00E769F5" w14:paraId="0EC8E26E" w14:textId="77777777" w:rsidTr="00024CAD">
        <w:trPr>
          <w:trHeight w:hRule="exact" w:val="284"/>
        </w:trPr>
        <w:tc>
          <w:tcPr>
            <w:tcW w:w="2820" w:type="dxa"/>
            <w:vAlign w:val="center"/>
          </w:tcPr>
          <w:p w14:paraId="52ABD517"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Názov spoločnosti:</w:t>
            </w:r>
          </w:p>
        </w:tc>
        <w:tc>
          <w:tcPr>
            <w:tcW w:w="6096" w:type="dxa"/>
            <w:vAlign w:val="center"/>
          </w:tcPr>
          <w:p w14:paraId="251AC373" w14:textId="77777777" w:rsidR="00E26001" w:rsidRPr="00E769F5" w:rsidRDefault="00E26001" w:rsidP="00E26001">
            <w:pPr>
              <w:keepNext/>
              <w:keepLines/>
              <w:rPr>
                <w:rFonts w:ascii="Garamond" w:hAnsi="Garamond"/>
                <w:b/>
                <w:sz w:val="20"/>
                <w:szCs w:val="20"/>
              </w:rPr>
            </w:pPr>
            <w:r w:rsidRPr="00E769F5">
              <w:rPr>
                <w:rFonts w:ascii="Garamond" w:hAnsi="Garamond"/>
                <w:sz w:val="20"/>
                <w:szCs w:val="20"/>
              </w:rPr>
              <w:t>Dopravný podnik Bratislava, a.s.</w:t>
            </w:r>
          </w:p>
        </w:tc>
      </w:tr>
      <w:tr w:rsidR="00E26001" w:rsidRPr="00E769F5" w14:paraId="46A4AF1C" w14:textId="77777777" w:rsidTr="00024CAD">
        <w:trPr>
          <w:trHeight w:hRule="exact" w:val="284"/>
        </w:trPr>
        <w:tc>
          <w:tcPr>
            <w:tcW w:w="2820" w:type="dxa"/>
            <w:vAlign w:val="center"/>
          </w:tcPr>
          <w:p w14:paraId="4BA34CA9"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Adresa spoločnosti:</w:t>
            </w:r>
          </w:p>
        </w:tc>
        <w:tc>
          <w:tcPr>
            <w:tcW w:w="6096" w:type="dxa"/>
            <w:vAlign w:val="center"/>
          </w:tcPr>
          <w:p w14:paraId="52C0B9CC" w14:textId="77777777" w:rsidR="00E26001" w:rsidRPr="00E769F5" w:rsidRDefault="00E26001" w:rsidP="00E26001">
            <w:pPr>
              <w:keepNext/>
              <w:keepLines/>
              <w:rPr>
                <w:rFonts w:ascii="Garamond" w:hAnsi="Garamond"/>
                <w:b/>
                <w:sz w:val="20"/>
                <w:szCs w:val="20"/>
              </w:rPr>
            </w:pPr>
            <w:r w:rsidRPr="00E769F5">
              <w:rPr>
                <w:rFonts w:ascii="Garamond" w:hAnsi="Garamond"/>
                <w:sz w:val="20"/>
                <w:szCs w:val="20"/>
              </w:rPr>
              <w:t>Olejkárska 1, 814 52 Bratislava</w:t>
            </w:r>
          </w:p>
        </w:tc>
      </w:tr>
      <w:tr w:rsidR="00E26001" w:rsidRPr="00E769F5" w14:paraId="50C26EAB" w14:textId="77777777" w:rsidTr="00024CAD">
        <w:trPr>
          <w:trHeight w:hRule="exact" w:val="284"/>
        </w:trPr>
        <w:tc>
          <w:tcPr>
            <w:tcW w:w="2820" w:type="dxa"/>
            <w:vAlign w:val="center"/>
          </w:tcPr>
          <w:p w14:paraId="36DEA382"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IČO:</w:t>
            </w:r>
          </w:p>
        </w:tc>
        <w:tc>
          <w:tcPr>
            <w:tcW w:w="6096" w:type="dxa"/>
            <w:vAlign w:val="center"/>
          </w:tcPr>
          <w:p w14:paraId="16338001" w14:textId="77777777" w:rsidR="00E26001" w:rsidRPr="00E769F5" w:rsidRDefault="00E26001" w:rsidP="00E26001">
            <w:pPr>
              <w:keepNext/>
              <w:keepLines/>
              <w:rPr>
                <w:rFonts w:ascii="Garamond" w:hAnsi="Garamond"/>
                <w:b/>
                <w:sz w:val="20"/>
                <w:szCs w:val="20"/>
              </w:rPr>
            </w:pPr>
            <w:r w:rsidRPr="00E769F5">
              <w:rPr>
                <w:rFonts w:ascii="Garamond" w:hAnsi="Garamond"/>
                <w:sz w:val="20"/>
                <w:szCs w:val="20"/>
              </w:rPr>
              <w:t>00 492 736</w:t>
            </w:r>
          </w:p>
        </w:tc>
      </w:tr>
      <w:tr w:rsidR="00E26001" w:rsidRPr="00E769F5" w14:paraId="753D0D2A" w14:textId="77777777" w:rsidTr="00024CAD">
        <w:trPr>
          <w:trHeight w:hRule="exact" w:val="478"/>
        </w:trPr>
        <w:tc>
          <w:tcPr>
            <w:tcW w:w="2820" w:type="dxa"/>
            <w:vAlign w:val="center"/>
          </w:tcPr>
          <w:p w14:paraId="4E1C7AD3"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Kontaktná osoba pre technické veci:</w:t>
            </w:r>
          </w:p>
        </w:tc>
        <w:tc>
          <w:tcPr>
            <w:tcW w:w="6096" w:type="dxa"/>
            <w:vAlign w:val="center"/>
          </w:tcPr>
          <w:p w14:paraId="35A0CF4A" w14:textId="06613A14" w:rsidR="00E26001" w:rsidRPr="00E769F5" w:rsidRDefault="00CD03C5" w:rsidP="00E26001">
            <w:pPr>
              <w:keepNext/>
              <w:keepLines/>
              <w:rPr>
                <w:rFonts w:ascii="Garamond" w:hAnsi="Garamond"/>
                <w:b/>
                <w:sz w:val="20"/>
                <w:szCs w:val="20"/>
              </w:rPr>
            </w:pPr>
            <w:r>
              <w:rPr>
                <w:rFonts w:ascii="Garamond" w:hAnsi="Garamond"/>
                <w:sz w:val="20"/>
                <w:szCs w:val="20"/>
              </w:rPr>
              <w:t xml:space="preserve">Mgr. Ladislav Buza, tel. </w:t>
            </w:r>
            <w:r w:rsidR="00E26001" w:rsidRPr="00E769F5">
              <w:rPr>
                <w:rFonts w:ascii="Garamond" w:hAnsi="Garamond"/>
                <w:sz w:val="20"/>
                <w:szCs w:val="20"/>
              </w:rPr>
              <w:t>+421 (0</w:t>
            </w:r>
            <w:r>
              <w:rPr>
                <w:rFonts w:ascii="Garamond" w:hAnsi="Garamond"/>
                <w:sz w:val="20"/>
                <w:szCs w:val="20"/>
              </w:rPr>
              <w:t>)5950 1593</w:t>
            </w:r>
          </w:p>
        </w:tc>
      </w:tr>
    </w:tbl>
    <w:p w14:paraId="422F08CE" w14:textId="77777777" w:rsidR="00E26001" w:rsidRPr="00E769F5" w:rsidRDefault="00E26001" w:rsidP="00E26001">
      <w:pPr>
        <w:keepNext/>
        <w:keepLines/>
        <w:spacing w:after="0" w:line="240" w:lineRule="auto"/>
        <w:rPr>
          <w:rFonts w:ascii="Garamond" w:hAnsi="Garamond"/>
          <w:w w:val="110"/>
          <w:sz w:val="20"/>
          <w:szCs w:val="20"/>
        </w:rPr>
      </w:pPr>
    </w:p>
    <w:p w14:paraId="2171AD1E" w14:textId="1E27DF72" w:rsidR="00E26001" w:rsidRPr="00E769F5" w:rsidRDefault="00E26001" w:rsidP="00E26001">
      <w:pPr>
        <w:keepNext/>
        <w:keepLines/>
        <w:spacing w:after="0" w:line="240" w:lineRule="auto"/>
        <w:rPr>
          <w:rFonts w:ascii="Garamond" w:hAnsi="Garamond"/>
          <w:sz w:val="20"/>
          <w:szCs w:val="20"/>
        </w:rPr>
      </w:pPr>
      <w:r>
        <w:rPr>
          <w:rFonts w:ascii="Garamond" w:hAnsi="Garamond"/>
          <w:w w:val="110"/>
          <w:sz w:val="20"/>
          <w:szCs w:val="20"/>
        </w:rPr>
        <w:t>Poskytovatwl</w:t>
      </w:r>
      <w:r w:rsidRPr="00E769F5">
        <w:rPr>
          <w:rFonts w:ascii="Garamond" w:hAnsi="Garamond"/>
          <w:w w:val="110"/>
          <w:sz w:val="20"/>
          <w:szCs w:val="20"/>
        </w:rPr>
        <w:t>:</w:t>
      </w:r>
    </w:p>
    <w:tbl>
      <w:tblPr>
        <w:tblStyle w:val="Mriekatabuky"/>
        <w:tblW w:w="8916" w:type="dxa"/>
        <w:tblInd w:w="10" w:type="dxa"/>
        <w:tblLook w:val="04A0" w:firstRow="1" w:lastRow="0" w:firstColumn="1" w:lastColumn="0" w:noHBand="0" w:noVBand="1"/>
      </w:tblPr>
      <w:tblGrid>
        <w:gridCol w:w="2820"/>
        <w:gridCol w:w="6096"/>
      </w:tblGrid>
      <w:tr w:rsidR="00E26001" w:rsidRPr="00E769F5" w14:paraId="70FF88A3" w14:textId="77777777" w:rsidTr="00024CAD">
        <w:trPr>
          <w:trHeight w:hRule="exact" w:val="589"/>
        </w:trPr>
        <w:tc>
          <w:tcPr>
            <w:tcW w:w="2820" w:type="dxa"/>
            <w:vAlign w:val="center"/>
          </w:tcPr>
          <w:p w14:paraId="210B090E" w14:textId="24D49997" w:rsidR="00E26001" w:rsidRPr="00E769F5" w:rsidRDefault="00E26001" w:rsidP="00E26001">
            <w:pPr>
              <w:keepNext/>
              <w:keepLines/>
              <w:rPr>
                <w:rFonts w:ascii="Garamond" w:hAnsi="Garamond"/>
                <w:sz w:val="20"/>
                <w:szCs w:val="20"/>
              </w:rPr>
            </w:pPr>
            <w:r w:rsidRPr="00E769F5">
              <w:rPr>
                <w:rFonts w:ascii="Garamond" w:hAnsi="Garamond"/>
                <w:sz w:val="20"/>
                <w:szCs w:val="20"/>
              </w:rPr>
              <w:t xml:space="preserve">Názov </w:t>
            </w:r>
            <w:r>
              <w:rPr>
                <w:rFonts w:ascii="Garamond" w:hAnsi="Garamond"/>
                <w:sz w:val="20"/>
                <w:szCs w:val="20"/>
              </w:rPr>
              <w:t>Poskytovateľ</w:t>
            </w:r>
            <w:r w:rsidRPr="00E769F5">
              <w:rPr>
                <w:rFonts w:ascii="Garamond" w:hAnsi="Garamond"/>
                <w:sz w:val="20"/>
                <w:szCs w:val="20"/>
              </w:rPr>
              <w:t>:</w:t>
            </w:r>
          </w:p>
        </w:tc>
        <w:tc>
          <w:tcPr>
            <w:tcW w:w="6096" w:type="dxa"/>
            <w:vAlign w:val="center"/>
          </w:tcPr>
          <w:p w14:paraId="3F67178E" w14:textId="39FB99EE" w:rsidR="00E26001" w:rsidRPr="00E769F5" w:rsidRDefault="00E26001" w:rsidP="00E26001">
            <w:pPr>
              <w:keepNext/>
              <w:keepLines/>
              <w:rPr>
                <w:rFonts w:ascii="Garamond" w:hAnsi="Garamond"/>
                <w:sz w:val="20"/>
                <w:szCs w:val="20"/>
              </w:rPr>
            </w:pPr>
          </w:p>
        </w:tc>
      </w:tr>
      <w:tr w:rsidR="00E26001" w:rsidRPr="00E769F5" w14:paraId="67D0C2A6" w14:textId="77777777" w:rsidTr="00024CAD">
        <w:trPr>
          <w:trHeight w:hRule="exact" w:val="284"/>
        </w:trPr>
        <w:tc>
          <w:tcPr>
            <w:tcW w:w="2820" w:type="dxa"/>
            <w:vAlign w:val="center"/>
          </w:tcPr>
          <w:p w14:paraId="1629BE31"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Adresa sídla / prevádzky:</w:t>
            </w:r>
          </w:p>
        </w:tc>
        <w:tc>
          <w:tcPr>
            <w:tcW w:w="6096" w:type="dxa"/>
            <w:vAlign w:val="center"/>
          </w:tcPr>
          <w:p w14:paraId="5A7223B5" w14:textId="044D05D3" w:rsidR="00E26001" w:rsidRPr="00E769F5" w:rsidRDefault="00E26001" w:rsidP="00E26001">
            <w:pPr>
              <w:keepNext/>
              <w:keepLines/>
              <w:rPr>
                <w:rFonts w:ascii="Garamond" w:hAnsi="Garamond"/>
                <w:sz w:val="20"/>
                <w:szCs w:val="20"/>
              </w:rPr>
            </w:pPr>
          </w:p>
        </w:tc>
      </w:tr>
      <w:tr w:rsidR="00E26001" w:rsidRPr="00E769F5" w14:paraId="2F56EF70" w14:textId="77777777" w:rsidTr="00024CAD">
        <w:trPr>
          <w:trHeight w:hRule="exact" w:val="284"/>
        </w:trPr>
        <w:tc>
          <w:tcPr>
            <w:tcW w:w="2820" w:type="dxa"/>
            <w:vAlign w:val="center"/>
          </w:tcPr>
          <w:p w14:paraId="4EC849B9"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PSČ:</w:t>
            </w:r>
          </w:p>
        </w:tc>
        <w:tc>
          <w:tcPr>
            <w:tcW w:w="6096" w:type="dxa"/>
            <w:vAlign w:val="center"/>
          </w:tcPr>
          <w:p w14:paraId="74C11BDD" w14:textId="19E51246" w:rsidR="00E26001" w:rsidRPr="00E769F5" w:rsidRDefault="00E26001" w:rsidP="00E26001">
            <w:pPr>
              <w:keepNext/>
              <w:keepLines/>
              <w:rPr>
                <w:rFonts w:ascii="Garamond" w:hAnsi="Garamond"/>
                <w:sz w:val="20"/>
                <w:szCs w:val="20"/>
              </w:rPr>
            </w:pPr>
          </w:p>
        </w:tc>
      </w:tr>
      <w:tr w:rsidR="00E26001" w:rsidRPr="00E769F5" w14:paraId="0A771635" w14:textId="77777777" w:rsidTr="00024CAD">
        <w:trPr>
          <w:trHeight w:hRule="exact" w:val="284"/>
        </w:trPr>
        <w:tc>
          <w:tcPr>
            <w:tcW w:w="2820" w:type="dxa"/>
            <w:vAlign w:val="center"/>
          </w:tcPr>
          <w:p w14:paraId="352C62CC"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Mesto:</w:t>
            </w:r>
          </w:p>
        </w:tc>
        <w:tc>
          <w:tcPr>
            <w:tcW w:w="6096" w:type="dxa"/>
            <w:vAlign w:val="center"/>
          </w:tcPr>
          <w:p w14:paraId="02D6EE0D" w14:textId="03FAB7C3" w:rsidR="00E26001" w:rsidRPr="00E769F5" w:rsidRDefault="00E26001" w:rsidP="00E26001">
            <w:pPr>
              <w:keepNext/>
              <w:keepLines/>
              <w:rPr>
                <w:rFonts w:ascii="Garamond" w:hAnsi="Garamond"/>
                <w:sz w:val="20"/>
                <w:szCs w:val="20"/>
              </w:rPr>
            </w:pPr>
          </w:p>
        </w:tc>
      </w:tr>
      <w:tr w:rsidR="00E26001" w:rsidRPr="00E769F5" w14:paraId="362AACB3" w14:textId="77777777" w:rsidTr="00024CAD">
        <w:trPr>
          <w:trHeight w:hRule="exact" w:val="284"/>
        </w:trPr>
        <w:tc>
          <w:tcPr>
            <w:tcW w:w="2820" w:type="dxa"/>
            <w:vAlign w:val="center"/>
          </w:tcPr>
          <w:p w14:paraId="159BAC8D"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E-mail:</w:t>
            </w:r>
          </w:p>
        </w:tc>
        <w:tc>
          <w:tcPr>
            <w:tcW w:w="6096" w:type="dxa"/>
            <w:vAlign w:val="center"/>
          </w:tcPr>
          <w:p w14:paraId="103757A9" w14:textId="44686D63" w:rsidR="00E26001" w:rsidRPr="00E769F5" w:rsidRDefault="00E26001" w:rsidP="00E26001">
            <w:pPr>
              <w:keepNext/>
              <w:keepLines/>
              <w:rPr>
                <w:rFonts w:ascii="Garamond" w:hAnsi="Garamond"/>
                <w:sz w:val="20"/>
                <w:szCs w:val="20"/>
              </w:rPr>
            </w:pPr>
          </w:p>
        </w:tc>
      </w:tr>
      <w:tr w:rsidR="00E26001" w:rsidRPr="00E769F5" w14:paraId="2EDA5231" w14:textId="77777777" w:rsidTr="00024CAD">
        <w:trPr>
          <w:trHeight w:hRule="exact" w:val="284"/>
        </w:trPr>
        <w:tc>
          <w:tcPr>
            <w:tcW w:w="2820" w:type="dxa"/>
            <w:vAlign w:val="center"/>
          </w:tcPr>
          <w:p w14:paraId="1E301700"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Tel.:</w:t>
            </w:r>
          </w:p>
        </w:tc>
        <w:tc>
          <w:tcPr>
            <w:tcW w:w="6096" w:type="dxa"/>
            <w:vAlign w:val="center"/>
          </w:tcPr>
          <w:p w14:paraId="35EF0D34" w14:textId="7539359F" w:rsidR="00E26001" w:rsidRPr="00E769F5" w:rsidRDefault="00E26001" w:rsidP="00E26001">
            <w:pPr>
              <w:keepNext/>
              <w:keepLines/>
              <w:rPr>
                <w:rFonts w:ascii="Garamond" w:hAnsi="Garamond"/>
                <w:sz w:val="20"/>
                <w:szCs w:val="20"/>
              </w:rPr>
            </w:pPr>
          </w:p>
        </w:tc>
      </w:tr>
      <w:tr w:rsidR="00E26001" w:rsidRPr="00E769F5" w14:paraId="62E3E906" w14:textId="77777777" w:rsidTr="00024CAD">
        <w:trPr>
          <w:trHeight w:hRule="exact" w:val="284"/>
        </w:trPr>
        <w:tc>
          <w:tcPr>
            <w:tcW w:w="2820" w:type="dxa"/>
          </w:tcPr>
          <w:p w14:paraId="088FF486"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IČO:</w:t>
            </w:r>
          </w:p>
        </w:tc>
        <w:tc>
          <w:tcPr>
            <w:tcW w:w="6096" w:type="dxa"/>
          </w:tcPr>
          <w:p w14:paraId="15A4808A" w14:textId="2ECAF99E" w:rsidR="00E26001" w:rsidRPr="00E769F5" w:rsidRDefault="00E26001" w:rsidP="00E26001">
            <w:pPr>
              <w:keepNext/>
              <w:keepLines/>
              <w:rPr>
                <w:rFonts w:ascii="Garamond" w:hAnsi="Garamond"/>
                <w:sz w:val="20"/>
                <w:szCs w:val="20"/>
              </w:rPr>
            </w:pPr>
          </w:p>
        </w:tc>
      </w:tr>
      <w:tr w:rsidR="00E26001" w:rsidRPr="00E769F5" w14:paraId="56F987B8" w14:textId="77777777" w:rsidTr="00024CAD">
        <w:trPr>
          <w:trHeight w:hRule="exact" w:val="284"/>
        </w:trPr>
        <w:tc>
          <w:tcPr>
            <w:tcW w:w="2820" w:type="dxa"/>
          </w:tcPr>
          <w:p w14:paraId="5C6F828A"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DIČ:</w:t>
            </w:r>
          </w:p>
        </w:tc>
        <w:tc>
          <w:tcPr>
            <w:tcW w:w="6096" w:type="dxa"/>
          </w:tcPr>
          <w:p w14:paraId="3CEFCF89" w14:textId="3BD6E8C2" w:rsidR="00E26001" w:rsidRPr="00E769F5" w:rsidRDefault="00E26001" w:rsidP="00E26001">
            <w:pPr>
              <w:keepNext/>
              <w:keepLines/>
              <w:rPr>
                <w:rFonts w:ascii="Garamond" w:hAnsi="Garamond"/>
                <w:sz w:val="20"/>
                <w:szCs w:val="20"/>
              </w:rPr>
            </w:pPr>
          </w:p>
        </w:tc>
      </w:tr>
      <w:tr w:rsidR="00E26001" w:rsidRPr="00E769F5" w14:paraId="1A751FC6" w14:textId="77777777" w:rsidTr="00024CAD">
        <w:trPr>
          <w:trHeight w:hRule="exact" w:val="284"/>
        </w:trPr>
        <w:tc>
          <w:tcPr>
            <w:tcW w:w="2820" w:type="dxa"/>
          </w:tcPr>
          <w:p w14:paraId="3DD88C97" w14:textId="77777777" w:rsidR="00E26001" w:rsidRPr="00E769F5" w:rsidRDefault="00E26001" w:rsidP="00E26001">
            <w:pPr>
              <w:keepNext/>
              <w:keepLines/>
              <w:rPr>
                <w:rFonts w:ascii="Garamond" w:hAnsi="Garamond"/>
                <w:sz w:val="20"/>
                <w:szCs w:val="20"/>
              </w:rPr>
            </w:pPr>
            <w:r w:rsidRPr="00E769F5">
              <w:rPr>
                <w:rFonts w:ascii="Garamond" w:hAnsi="Garamond"/>
                <w:sz w:val="20"/>
                <w:szCs w:val="20"/>
              </w:rPr>
              <w:t>IČ DPH:</w:t>
            </w:r>
          </w:p>
        </w:tc>
        <w:tc>
          <w:tcPr>
            <w:tcW w:w="6096" w:type="dxa"/>
          </w:tcPr>
          <w:p w14:paraId="3796422A" w14:textId="3EAC2375" w:rsidR="00E26001" w:rsidRPr="00E769F5" w:rsidRDefault="00E26001" w:rsidP="00E26001">
            <w:pPr>
              <w:keepNext/>
              <w:keepLines/>
              <w:rPr>
                <w:rFonts w:ascii="Garamond" w:hAnsi="Garamond"/>
                <w:sz w:val="20"/>
                <w:szCs w:val="20"/>
              </w:rPr>
            </w:pPr>
          </w:p>
        </w:tc>
      </w:tr>
    </w:tbl>
    <w:p w14:paraId="1A50B298" w14:textId="77777777" w:rsidR="00E26001" w:rsidRPr="00E769F5" w:rsidRDefault="00E26001" w:rsidP="00E26001">
      <w:pPr>
        <w:keepNext/>
        <w:keepLines/>
        <w:spacing w:after="0" w:line="240" w:lineRule="auto"/>
        <w:rPr>
          <w:rFonts w:ascii="Garamond" w:hAnsi="Garamond"/>
          <w:sz w:val="20"/>
          <w:szCs w:val="20"/>
        </w:rPr>
      </w:pPr>
    </w:p>
    <w:p w14:paraId="24E02585" w14:textId="77777777" w:rsidR="00E26001" w:rsidRPr="00E769F5" w:rsidRDefault="00E26001" w:rsidP="00E26001">
      <w:pPr>
        <w:keepNext/>
        <w:keepLines/>
        <w:spacing w:after="0" w:line="240" w:lineRule="auto"/>
        <w:rPr>
          <w:rFonts w:ascii="Garamond" w:hAnsi="Garamond"/>
          <w:sz w:val="20"/>
          <w:szCs w:val="20"/>
        </w:rPr>
      </w:pPr>
      <w:r w:rsidRPr="00E769F5">
        <w:rPr>
          <w:rFonts w:ascii="Garamond" w:hAnsi="Garamond"/>
          <w:w w:val="109"/>
          <w:sz w:val="20"/>
          <w:szCs w:val="20"/>
        </w:rPr>
        <w:t>Servisný</w:t>
      </w:r>
      <w:r w:rsidRPr="00E769F5">
        <w:rPr>
          <w:rFonts w:ascii="Garamond" w:hAnsi="Garamond"/>
          <w:spacing w:val="5"/>
          <w:w w:val="109"/>
          <w:sz w:val="20"/>
          <w:szCs w:val="20"/>
        </w:rPr>
        <w:t xml:space="preserve"> </w:t>
      </w:r>
      <w:r w:rsidRPr="00E769F5">
        <w:rPr>
          <w:rFonts w:ascii="Garamond" w:hAnsi="Garamond"/>
          <w:w w:val="109"/>
          <w:sz w:val="20"/>
          <w:szCs w:val="20"/>
        </w:rPr>
        <w:t>technik:</w:t>
      </w:r>
    </w:p>
    <w:tbl>
      <w:tblPr>
        <w:tblStyle w:val="Mriekatabuky"/>
        <w:tblW w:w="0" w:type="auto"/>
        <w:tblInd w:w="10" w:type="dxa"/>
        <w:tblLook w:val="04A0" w:firstRow="1" w:lastRow="0" w:firstColumn="1" w:lastColumn="0" w:noHBand="0" w:noVBand="1"/>
      </w:tblPr>
      <w:tblGrid>
        <w:gridCol w:w="2820"/>
        <w:gridCol w:w="6096"/>
      </w:tblGrid>
      <w:tr w:rsidR="00E26001" w:rsidRPr="00E769F5" w14:paraId="6636754E" w14:textId="77777777" w:rsidTr="00024CAD">
        <w:trPr>
          <w:trHeight w:hRule="exact" w:val="284"/>
        </w:trPr>
        <w:tc>
          <w:tcPr>
            <w:tcW w:w="2820" w:type="dxa"/>
            <w:vAlign w:val="center"/>
          </w:tcPr>
          <w:p w14:paraId="460C30EA" w14:textId="77777777" w:rsidR="00E26001" w:rsidRPr="00E769F5" w:rsidRDefault="00E26001" w:rsidP="00E26001">
            <w:pPr>
              <w:keepNext/>
              <w:keepLines/>
              <w:spacing w:after="120"/>
              <w:rPr>
                <w:rFonts w:ascii="Garamond" w:hAnsi="Garamond"/>
                <w:sz w:val="20"/>
                <w:szCs w:val="20"/>
              </w:rPr>
            </w:pPr>
            <w:r w:rsidRPr="00E769F5">
              <w:rPr>
                <w:rFonts w:ascii="Garamond" w:hAnsi="Garamond"/>
                <w:sz w:val="20"/>
                <w:szCs w:val="20"/>
              </w:rPr>
              <w:t>Meno a priezvisko:</w:t>
            </w:r>
          </w:p>
        </w:tc>
        <w:tc>
          <w:tcPr>
            <w:tcW w:w="6096" w:type="dxa"/>
            <w:vAlign w:val="center"/>
          </w:tcPr>
          <w:p w14:paraId="5CBD536D" w14:textId="77777777" w:rsidR="00E26001" w:rsidRPr="00E769F5" w:rsidRDefault="00E26001" w:rsidP="00E26001">
            <w:pPr>
              <w:keepNext/>
              <w:keepLines/>
              <w:rPr>
                <w:rFonts w:ascii="Garamond" w:hAnsi="Garamond"/>
                <w:sz w:val="20"/>
                <w:szCs w:val="20"/>
              </w:rPr>
            </w:pPr>
          </w:p>
        </w:tc>
      </w:tr>
      <w:tr w:rsidR="00E26001" w:rsidRPr="00E769F5" w14:paraId="15E57F55" w14:textId="77777777" w:rsidTr="00024CAD">
        <w:trPr>
          <w:trHeight w:hRule="exact" w:val="284"/>
        </w:trPr>
        <w:tc>
          <w:tcPr>
            <w:tcW w:w="2820" w:type="dxa"/>
            <w:vAlign w:val="center"/>
          </w:tcPr>
          <w:p w14:paraId="523F2314" w14:textId="77777777" w:rsidR="00E26001" w:rsidRPr="00E769F5" w:rsidRDefault="00E26001" w:rsidP="00E26001">
            <w:pPr>
              <w:keepNext/>
              <w:keepLines/>
              <w:spacing w:after="120"/>
              <w:rPr>
                <w:rFonts w:ascii="Garamond" w:hAnsi="Garamond"/>
                <w:sz w:val="20"/>
                <w:szCs w:val="20"/>
              </w:rPr>
            </w:pPr>
            <w:r w:rsidRPr="00E769F5">
              <w:rPr>
                <w:rFonts w:ascii="Garamond" w:hAnsi="Garamond"/>
                <w:sz w:val="20"/>
                <w:szCs w:val="20"/>
              </w:rPr>
              <w:t>Dátum a čas servisu:</w:t>
            </w:r>
          </w:p>
        </w:tc>
        <w:tc>
          <w:tcPr>
            <w:tcW w:w="6096" w:type="dxa"/>
            <w:vAlign w:val="center"/>
          </w:tcPr>
          <w:p w14:paraId="5B3185C3" w14:textId="77777777" w:rsidR="00E26001" w:rsidRPr="00E769F5" w:rsidRDefault="00E26001" w:rsidP="00E26001">
            <w:pPr>
              <w:keepNext/>
              <w:keepLines/>
              <w:rPr>
                <w:rFonts w:ascii="Garamond" w:hAnsi="Garamond"/>
                <w:sz w:val="20"/>
                <w:szCs w:val="20"/>
              </w:rPr>
            </w:pPr>
          </w:p>
        </w:tc>
      </w:tr>
      <w:tr w:rsidR="00E26001" w:rsidRPr="00E769F5" w14:paraId="0AF1B8D3" w14:textId="77777777" w:rsidTr="00024CAD">
        <w:trPr>
          <w:trHeight w:hRule="exact" w:val="284"/>
        </w:trPr>
        <w:tc>
          <w:tcPr>
            <w:tcW w:w="2820" w:type="dxa"/>
            <w:vAlign w:val="center"/>
          </w:tcPr>
          <w:p w14:paraId="20528C2A" w14:textId="77777777" w:rsidR="00E26001" w:rsidRPr="00E769F5" w:rsidRDefault="00E26001" w:rsidP="00E26001">
            <w:pPr>
              <w:keepNext/>
              <w:keepLines/>
              <w:spacing w:after="120"/>
              <w:rPr>
                <w:rFonts w:ascii="Garamond" w:hAnsi="Garamond"/>
                <w:sz w:val="20"/>
                <w:szCs w:val="20"/>
              </w:rPr>
            </w:pPr>
            <w:r w:rsidRPr="00E769F5">
              <w:rPr>
                <w:rFonts w:ascii="Garamond" w:hAnsi="Garamond"/>
                <w:sz w:val="20"/>
                <w:szCs w:val="20"/>
              </w:rPr>
              <w:t>Interné číslo vozidla:</w:t>
            </w:r>
          </w:p>
        </w:tc>
        <w:tc>
          <w:tcPr>
            <w:tcW w:w="6096" w:type="dxa"/>
            <w:vAlign w:val="center"/>
          </w:tcPr>
          <w:p w14:paraId="19D7E826" w14:textId="77777777" w:rsidR="00E26001" w:rsidRPr="00E769F5" w:rsidRDefault="00E26001" w:rsidP="00E26001">
            <w:pPr>
              <w:keepNext/>
              <w:keepLines/>
              <w:rPr>
                <w:rFonts w:ascii="Garamond" w:hAnsi="Garamond"/>
                <w:sz w:val="20"/>
                <w:szCs w:val="20"/>
              </w:rPr>
            </w:pPr>
          </w:p>
        </w:tc>
      </w:tr>
    </w:tbl>
    <w:p w14:paraId="764C20E9" w14:textId="77777777" w:rsidR="00E26001" w:rsidRPr="00E769F5" w:rsidRDefault="00E26001" w:rsidP="00E26001">
      <w:pPr>
        <w:keepNext/>
        <w:keepLines/>
        <w:spacing w:after="0" w:line="240" w:lineRule="auto"/>
        <w:rPr>
          <w:rFonts w:ascii="Garamond" w:hAnsi="Garamond"/>
          <w:w w:val="106"/>
          <w:sz w:val="20"/>
          <w:szCs w:val="20"/>
        </w:rPr>
      </w:pPr>
    </w:p>
    <w:p w14:paraId="61977591" w14:textId="38C4A193" w:rsidR="00E26001" w:rsidRPr="00E769F5" w:rsidRDefault="00E26001" w:rsidP="00E26001">
      <w:pPr>
        <w:keepNext/>
        <w:keepLines/>
        <w:spacing w:after="0" w:line="240" w:lineRule="auto"/>
        <w:rPr>
          <w:rFonts w:ascii="Garamond" w:hAnsi="Garamond"/>
          <w:sz w:val="20"/>
          <w:szCs w:val="20"/>
        </w:rPr>
      </w:pPr>
      <w:r w:rsidRPr="00E769F5">
        <w:rPr>
          <w:rFonts w:ascii="Garamond" w:hAnsi="Garamond"/>
          <w:w w:val="106"/>
          <w:sz w:val="20"/>
          <w:szCs w:val="20"/>
        </w:rPr>
        <w:t xml:space="preserve">Popis </w:t>
      </w:r>
      <w:r>
        <w:rPr>
          <w:rFonts w:ascii="Garamond" w:hAnsi="Garamond"/>
          <w:w w:val="106"/>
          <w:sz w:val="20"/>
          <w:szCs w:val="20"/>
        </w:rPr>
        <w:t>Servis, cena za vykonaný Servis</w:t>
      </w:r>
      <w:r w:rsidRPr="00E769F5">
        <w:rPr>
          <w:rFonts w:ascii="Garamond" w:hAnsi="Garamond"/>
          <w:w w:val="106"/>
          <w:sz w:val="20"/>
          <w:szCs w:val="20"/>
        </w:rPr>
        <w:t>:</w:t>
      </w:r>
    </w:p>
    <w:tbl>
      <w:tblPr>
        <w:tblStyle w:val="Mriekatabuky"/>
        <w:tblW w:w="8916" w:type="dxa"/>
        <w:tblInd w:w="10" w:type="dxa"/>
        <w:tblLayout w:type="fixed"/>
        <w:tblLook w:val="04A0" w:firstRow="1" w:lastRow="0" w:firstColumn="1" w:lastColumn="0" w:noHBand="0" w:noVBand="1"/>
      </w:tblPr>
      <w:tblGrid>
        <w:gridCol w:w="694"/>
        <w:gridCol w:w="2693"/>
        <w:gridCol w:w="956"/>
        <w:gridCol w:w="1029"/>
        <w:gridCol w:w="3544"/>
      </w:tblGrid>
      <w:tr w:rsidR="00E26001" w:rsidRPr="00E769F5" w14:paraId="208DFE7B" w14:textId="77777777" w:rsidTr="00024CAD">
        <w:trPr>
          <w:trHeight w:hRule="exact" w:val="1089"/>
        </w:trPr>
        <w:tc>
          <w:tcPr>
            <w:tcW w:w="694" w:type="dxa"/>
          </w:tcPr>
          <w:p w14:paraId="0A861D50" w14:textId="77777777" w:rsidR="00E26001" w:rsidRPr="00E769F5" w:rsidRDefault="00E26001" w:rsidP="00E26001">
            <w:pPr>
              <w:keepNext/>
              <w:keepLines/>
              <w:spacing w:after="120"/>
              <w:jc w:val="center"/>
              <w:rPr>
                <w:rFonts w:ascii="Garamond" w:hAnsi="Garamond"/>
                <w:sz w:val="20"/>
                <w:szCs w:val="20"/>
              </w:rPr>
            </w:pPr>
            <w:r w:rsidRPr="00E769F5">
              <w:rPr>
                <w:rFonts w:ascii="Garamond" w:hAnsi="Garamond"/>
                <w:sz w:val="20"/>
                <w:szCs w:val="20"/>
              </w:rPr>
              <w:t>Por. č.</w:t>
            </w:r>
          </w:p>
        </w:tc>
        <w:tc>
          <w:tcPr>
            <w:tcW w:w="2693" w:type="dxa"/>
            <w:vAlign w:val="center"/>
          </w:tcPr>
          <w:p w14:paraId="561F2D2D" w14:textId="77777777" w:rsidR="00E26001" w:rsidRPr="00E769F5" w:rsidRDefault="00E26001" w:rsidP="00E26001">
            <w:pPr>
              <w:keepNext/>
              <w:keepLines/>
              <w:spacing w:after="120"/>
              <w:jc w:val="center"/>
              <w:rPr>
                <w:rFonts w:ascii="Garamond" w:hAnsi="Garamond"/>
                <w:sz w:val="20"/>
                <w:szCs w:val="20"/>
              </w:rPr>
            </w:pPr>
            <w:r w:rsidRPr="00E769F5">
              <w:rPr>
                <w:rFonts w:ascii="Garamond" w:hAnsi="Garamond"/>
                <w:sz w:val="20"/>
                <w:szCs w:val="20"/>
              </w:rPr>
              <w:t>Vykonaný servisný úkon</w:t>
            </w:r>
            <w:r>
              <w:rPr>
                <w:rFonts w:ascii="Garamond" w:hAnsi="Garamond"/>
                <w:sz w:val="20"/>
                <w:szCs w:val="20"/>
              </w:rPr>
              <w:t>/ Miesto plnenia</w:t>
            </w:r>
          </w:p>
        </w:tc>
        <w:tc>
          <w:tcPr>
            <w:tcW w:w="1985" w:type="dxa"/>
            <w:gridSpan w:val="2"/>
            <w:vAlign w:val="center"/>
          </w:tcPr>
          <w:p w14:paraId="0514EA26" w14:textId="5FA7E76D" w:rsidR="00E26001" w:rsidRPr="00E769F5" w:rsidRDefault="00E26001" w:rsidP="00E26001">
            <w:pPr>
              <w:keepNext/>
              <w:keepLines/>
              <w:spacing w:after="120"/>
              <w:jc w:val="center"/>
              <w:rPr>
                <w:rFonts w:ascii="Garamond" w:hAnsi="Garamond"/>
                <w:sz w:val="20"/>
                <w:szCs w:val="20"/>
              </w:rPr>
            </w:pPr>
            <w:r>
              <w:rPr>
                <w:rFonts w:ascii="Garamond" w:eastAsia="Times New Roman" w:hAnsi="Garamond" w:cs="Arial"/>
                <w:sz w:val="20"/>
                <w:szCs w:val="20"/>
              </w:rPr>
              <w:t xml:space="preserve">Cena za 1 ks </w:t>
            </w:r>
            <w:r w:rsidR="00972C42">
              <w:rPr>
                <w:rFonts w:ascii="Garamond" w:eastAsia="Times New Roman" w:hAnsi="Garamond" w:cs="Arial"/>
                <w:sz w:val="20"/>
                <w:szCs w:val="20"/>
              </w:rPr>
              <w:t>/m</w:t>
            </w:r>
            <w:r>
              <w:rPr>
                <w:rFonts w:ascii="Garamond" w:eastAsia="Times New Roman" w:hAnsi="Garamond" w:cs="Arial"/>
                <w:sz w:val="20"/>
                <w:szCs w:val="20"/>
              </w:rPr>
              <w:t xml:space="preserve"> v EUR bez DPH  a </w:t>
            </w:r>
            <w:r>
              <w:rPr>
                <w:rFonts w:ascii="Garamond" w:hAnsi="Garamond"/>
                <w:sz w:val="20"/>
                <w:szCs w:val="20"/>
              </w:rPr>
              <w:t xml:space="preserve">Cena za 1 </w:t>
            </w:r>
            <w:r w:rsidR="00972C42">
              <w:rPr>
                <w:rFonts w:ascii="Garamond" w:hAnsi="Garamond"/>
                <w:sz w:val="20"/>
                <w:szCs w:val="20"/>
              </w:rPr>
              <w:t>servis /výjazd</w:t>
            </w:r>
            <w:r>
              <w:rPr>
                <w:rFonts w:ascii="Garamond" w:hAnsi="Garamond"/>
                <w:sz w:val="20"/>
                <w:szCs w:val="20"/>
              </w:rPr>
              <w:t xml:space="preserve"> </w:t>
            </w:r>
          </w:p>
        </w:tc>
        <w:tc>
          <w:tcPr>
            <w:tcW w:w="3544" w:type="dxa"/>
          </w:tcPr>
          <w:p w14:paraId="0E675C45" w14:textId="77777777" w:rsidR="00E26001" w:rsidRDefault="00E26001" w:rsidP="00E26001">
            <w:pPr>
              <w:keepNext/>
              <w:keepLines/>
              <w:spacing w:after="120"/>
              <w:jc w:val="center"/>
              <w:rPr>
                <w:rFonts w:ascii="Garamond" w:hAnsi="Garamond"/>
                <w:sz w:val="20"/>
                <w:szCs w:val="20"/>
              </w:rPr>
            </w:pPr>
          </w:p>
          <w:p w14:paraId="2E4B79D7" w14:textId="476620E1" w:rsidR="00E26001" w:rsidRPr="00E769F5" w:rsidRDefault="00E26001" w:rsidP="00E26001">
            <w:pPr>
              <w:keepNext/>
              <w:keepLines/>
              <w:spacing w:after="120"/>
              <w:jc w:val="center"/>
              <w:rPr>
                <w:rFonts w:ascii="Garamond" w:hAnsi="Garamond"/>
                <w:sz w:val="20"/>
                <w:szCs w:val="20"/>
              </w:rPr>
            </w:pPr>
            <w:r>
              <w:rPr>
                <w:rFonts w:ascii="Garamond" w:hAnsi="Garamond"/>
                <w:sz w:val="20"/>
                <w:szCs w:val="20"/>
              </w:rPr>
              <w:t>Drobné vady Servis</w:t>
            </w:r>
            <w:r w:rsidR="00972C42">
              <w:rPr>
                <w:rFonts w:ascii="Garamond" w:hAnsi="Garamond"/>
                <w:sz w:val="20"/>
                <w:szCs w:val="20"/>
              </w:rPr>
              <w:t>u</w:t>
            </w:r>
          </w:p>
        </w:tc>
      </w:tr>
      <w:tr w:rsidR="00E26001" w:rsidRPr="00E769F5" w14:paraId="1D5880DC" w14:textId="77777777" w:rsidTr="00024CAD">
        <w:trPr>
          <w:trHeight w:hRule="exact" w:val="567"/>
        </w:trPr>
        <w:tc>
          <w:tcPr>
            <w:tcW w:w="694" w:type="dxa"/>
          </w:tcPr>
          <w:p w14:paraId="02687234" w14:textId="77777777" w:rsidR="00E26001" w:rsidRPr="00E769F5" w:rsidRDefault="00E26001" w:rsidP="00E26001">
            <w:pPr>
              <w:keepNext/>
              <w:keepLines/>
              <w:spacing w:after="120"/>
              <w:rPr>
                <w:rFonts w:ascii="Garamond" w:hAnsi="Garamond"/>
                <w:sz w:val="20"/>
                <w:szCs w:val="20"/>
              </w:rPr>
            </w:pPr>
          </w:p>
        </w:tc>
        <w:tc>
          <w:tcPr>
            <w:tcW w:w="2693" w:type="dxa"/>
          </w:tcPr>
          <w:p w14:paraId="7BF1ED3C" w14:textId="77777777" w:rsidR="00E26001" w:rsidRPr="00E769F5" w:rsidRDefault="00E26001" w:rsidP="00E26001">
            <w:pPr>
              <w:keepNext/>
              <w:keepLines/>
              <w:spacing w:after="120"/>
              <w:rPr>
                <w:rFonts w:ascii="Garamond" w:hAnsi="Garamond"/>
                <w:sz w:val="20"/>
                <w:szCs w:val="20"/>
              </w:rPr>
            </w:pPr>
          </w:p>
        </w:tc>
        <w:tc>
          <w:tcPr>
            <w:tcW w:w="956" w:type="dxa"/>
          </w:tcPr>
          <w:p w14:paraId="0B27076C" w14:textId="77777777" w:rsidR="00E26001" w:rsidRPr="00E769F5" w:rsidRDefault="00E26001" w:rsidP="00E26001">
            <w:pPr>
              <w:keepNext/>
              <w:keepLines/>
              <w:spacing w:after="120"/>
              <w:rPr>
                <w:rFonts w:ascii="Garamond" w:hAnsi="Garamond"/>
                <w:sz w:val="20"/>
                <w:szCs w:val="20"/>
              </w:rPr>
            </w:pPr>
          </w:p>
        </w:tc>
        <w:tc>
          <w:tcPr>
            <w:tcW w:w="1029" w:type="dxa"/>
          </w:tcPr>
          <w:p w14:paraId="73545E92" w14:textId="77777777" w:rsidR="00E26001" w:rsidRPr="00E769F5" w:rsidRDefault="00E26001" w:rsidP="00E26001">
            <w:pPr>
              <w:keepNext/>
              <w:keepLines/>
              <w:spacing w:after="120"/>
              <w:rPr>
                <w:rFonts w:ascii="Garamond" w:hAnsi="Garamond"/>
                <w:sz w:val="20"/>
                <w:szCs w:val="20"/>
              </w:rPr>
            </w:pPr>
          </w:p>
        </w:tc>
        <w:tc>
          <w:tcPr>
            <w:tcW w:w="3544" w:type="dxa"/>
          </w:tcPr>
          <w:p w14:paraId="06BD0AEB" w14:textId="77777777" w:rsidR="00E26001" w:rsidRPr="00E769F5" w:rsidRDefault="00E26001" w:rsidP="00E26001">
            <w:pPr>
              <w:keepNext/>
              <w:keepLines/>
              <w:spacing w:after="120"/>
              <w:rPr>
                <w:rFonts w:ascii="Garamond" w:hAnsi="Garamond"/>
                <w:sz w:val="20"/>
                <w:szCs w:val="20"/>
              </w:rPr>
            </w:pPr>
          </w:p>
        </w:tc>
      </w:tr>
      <w:tr w:rsidR="00E26001" w:rsidRPr="00E769F5" w14:paraId="27AE00E0" w14:textId="77777777" w:rsidTr="00024CAD">
        <w:trPr>
          <w:trHeight w:hRule="exact" w:val="567"/>
        </w:trPr>
        <w:tc>
          <w:tcPr>
            <w:tcW w:w="694" w:type="dxa"/>
          </w:tcPr>
          <w:p w14:paraId="67544732" w14:textId="77777777" w:rsidR="00E26001" w:rsidRPr="00E769F5" w:rsidRDefault="00E26001" w:rsidP="00E26001">
            <w:pPr>
              <w:keepNext/>
              <w:keepLines/>
              <w:spacing w:after="120"/>
              <w:rPr>
                <w:rFonts w:ascii="Garamond" w:hAnsi="Garamond"/>
                <w:sz w:val="20"/>
                <w:szCs w:val="20"/>
              </w:rPr>
            </w:pPr>
          </w:p>
        </w:tc>
        <w:tc>
          <w:tcPr>
            <w:tcW w:w="2693" w:type="dxa"/>
          </w:tcPr>
          <w:p w14:paraId="273C29C0" w14:textId="77777777" w:rsidR="00E26001" w:rsidRPr="00E769F5" w:rsidRDefault="00E26001" w:rsidP="00E26001">
            <w:pPr>
              <w:keepNext/>
              <w:keepLines/>
              <w:spacing w:after="120"/>
              <w:rPr>
                <w:rFonts w:ascii="Garamond" w:hAnsi="Garamond"/>
                <w:sz w:val="20"/>
                <w:szCs w:val="20"/>
              </w:rPr>
            </w:pPr>
          </w:p>
        </w:tc>
        <w:tc>
          <w:tcPr>
            <w:tcW w:w="956" w:type="dxa"/>
          </w:tcPr>
          <w:p w14:paraId="4A1A6365" w14:textId="77777777" w:rsidR="00E26001" w:rsidRPr="00E769F5" w:rsidRDefault="00E26001" w:rsidP="00E26001">
            <w:pPr>
              <w:keepNext/>
              <w:keepLines/>
              <w:spacing w:after="120"/>
              <w:rPr>
                <w:rFonts w:ascii="Garamond" w:hAnsi="Garamond"/>
                <w:sz w:val="20"/>
                <w:szCs w:val="20"/>
              </w:rPr>
            </w:pPr>
          </w:p>
        </w:tc>
        <w:tc>
          <w:tcPr>
            <w:tcW w:w="1029" w:type="dxa"/>
          </w:tcPr>
          <w:p w14:paraId="7163FFD1" w14:textId="77777777" w:rsidR="00E26001" w:rsidRPr="00E769F5" w:rsidRDefault="00E26001" w:rsidP="00E26001">
            <w:pPr>
              <w:keepNext/>
              <w:keepLines/>
              <w:spacing w:after="120"/>
              <w:rPr>
                <w:rFonts w:ascii="Garamond" w:hAnsi="Garamond"/>
                <w:sz w:val="20"/>
                <w:szCs w:val="20"/>
              </w:rPr>
            </w:pPr>
          </w:p>
        </w:tc>
        <w:tc>
          <w:tcPr>
            <w:tcW w:w="3544" w:type="dxa"/>
          </w:tcPr>
          <w:p w14:paraId="2459E4DF" w14:textId="77777777" w:rsidR="00E26001" w:rsidRPr="00E769F5" w:rsidRDefault="00E26001" w:rsidP="00E26001">
            <w:pPr>
              <w:keepNext/>
              <w:keepLines/>
              <w:spacing w:after="120"/>
              <w:rPr>
                <w:rFonts w:ascii="Garamond" w:hAnsi="Garamond"/>
                <w:sz w:val="20"/>
                <w:szCs w:val="20"/>
              </w:rPr>
            </w:pPr>
          </w:p>
        </w:tc>
      </w:tr>
      <w:tr w:rsidR="00E26001" w:rsidRPr="00E769F5" w14:paraId="4756641C" w14:textId="77777777" w:rsidTr="00024CAD">
        <w:trPr>
          <w:trHeight w:hRule="exact" w:val="567"/>
        </w:trPr>
        <w:tc>
          <w:tcPr>
            <w:tcW w:w="694" w:type="dxa"/>
          </w:tcPr>
          <w:p w14:paraId="59645E40" w14:textId="77777777" w:rsidR="00E26001" w:rsidRPr="00E769F5" w:rsidRDefault="00E26001" w:rsidP="00E26001">
            <w:pPr>
              <w:keepNext/>
              <w:keepLines/>
              <w:spacing w:after="120"/>
              <w:rPr>
                <w:rFonts w:ascii="Garamond" w:hAnsi="Garamond"/>
                <w:sz w:val="20"/>
                <w:szCs w:val="20"/>
              </w:rPr>
            </w:pPr>
          </w:p>
        </w:tc>
        <w:tc>
          <w:tcPr>
            <w:tcW w:w="2693" w:type="dxa"/>
          </w:tcPr>
          <w:p w14:paraId="7A80A506" w14:textId="77777777" w:rsidR="00E26001" w:rsidRPr="00E769F5" w:rsidRDefault="00E26001" w:rsidP="00E26001">
            <w:pPr>
              <w:keepNext/>
              <w:keepLines/>
              <w:spacing w:after="120"/>
              <w:rPr>
                <w:rFonts w:ascii="Garamond" w:hAnsi="Garamond"/>
                <w:sz w:val="20"/>
                <w:szCs w:val="20"/>
              </w:rPr>
            </w:pPr>
          </w:p>
        </w:tc>
        <w:tc>
          <w:tcPr>
            <w:tcW w:w="956" w:type="dxa"/>
          </w:tcPr>
          <w:p w14:paraId="3447C6F9" w14:textId="77777777" w:rsidR="00E26001" w:rsidRPr="00E769F5" w:rsidRDefault="00E26001" w:rsidP="00E26001">
            <w:pPr>
              <w:keepNext/>
              <w:keepLines/>
              <w:spacing w:after="120"/>
              <w:rPr>
                <w:rFonts w:ascii="Garamond" w:hAnsi="Garamond"/>
                <w:sz w:val="20"/>
                <w:szCs w:val="20"/>
              </w:rPr>
            </w:pPr>
          </w:p>
        </w:tc>
        <w:tc>
          <w:tcPr>
            <w:tcW w:w="1029" w:type="dxa"/>
          </w:tcPr>
          <w:p w14:paraId="40A91899" w14:textId="77777777" w:rsidR="00E26001" w:rsidRPr="00E769F5" w:rsidRDefault="00E26001" w:rsidP="00E26001">
            <w:pPr>
              <w:keepNext/>
              <w:keepLines/>
              <w:spacing w:after="120"/>
              <w:rPr>
                <w:rFonts w:ascii="Garamond" w:hAnsi="Garamond"/>
                <w:sz w:val="20"/>
                <w:szCs w:val="20"/>
              </w:rPr>
            </w:pPr>
          </w:p>
        </w:tc>
        <w:tc>
          <w:tcPr>
            <w:tcW w:w="3544" w:type="dxa"/>
          </w:tcPr>
          <w:p w14:paraId="32216CC4" w14:textId="77777777" w:rsidR="00E26001" w:rsidRPr="00E769F5" w:rsidRDefault="00E26001" w:rsidP="00E26001">
            <w:pPr>
              <w:keepNext/>
              <w:keepLines/>
              <w:spacing w:after="120"/>
              <w:rPr>
                <w:rFonts w:ascii="Garamond" w:hAnsi="Garamond"/>
                <w:sz w:val="20"/>
                <w:szCs w:val="20"/>
              </w:rPr>
            </w:pPr>
          </w:p>
        </w:tc>
      </w:tr>
      <w:tr w:rsidR="00E26001" w:rsidRPr="00E769F5" w14:paraId="4CC2C369" w14:textId="77777777" w:rsidTr="00024CAD">
        <w:trPr>
          <w:trHeight w:hRule="exact" w:val="567"/>
        </w:trPr>
        <w:tc>
          <w:tcPr>
            <w:tcW w:w="694" w:type="dxa"/>
          </w:tcPr>
          <w:p w14:paraId="584B55E5" w14:textId="77777777" w:rsidR="00E26001" w:rsidRPr="00E769F5" w:rsidRDefault="00E26001" w:rsidP="00E26001">
            <w:pPr>
              <w:keepNext/>
              <w:keepLines/>
              <w:spacing w:after="120"/>
              <w:rPr>
                <w:rFonts w:ascii="Garamond" w:hAnsi="Garamond"/>
                <w:sz w:val="20"/>
                <w:szCs w:val="20"/>
              </w:rPr>
            </w:pPr>
          </w:p>
        </w:tc>
        <w:tc>
          <w:tcPr>
            <w:tcW w:w="2693" w:type="dxa"/>
          </w:tcPr>
          <w:p w14:paraId="5D2B1638" w14:textId="77777777" w:rsidR="00E26001" w:rsidRPr="00E769F5" w:rsidRDefault="00E26001" w:rsidP="00E26001">
            <w:pPr>
              <w:keepNext/>
              <w:keepLines/>
              <w:spacing w:after="120"/>
              <w:rPr>
                <w:rFonts w:ascii="Garamond" w:hAnsi="Garamond"/>
                <w:sz w:val="20"/>
                <w:szCs w:val="20"/>
              </w:rPr>
            </w:pPr>
          </w:p>
        </w:tc>
        <w:tc>
          <w:tcPr>
            <w:tcW w:w="956" w:type="dxa"/>
          </w:tcPr>
          <w:p w14:paraId="59004EFD" w14:textId="77777777" w:rsidR="00E26001" w:rsidRPr="00E769F5" w:rsidRDefault="00E26001" w:rsidP="00E26001">
            <w:pPr>
              <w:keepNext/>
              <w:keepLines/>
              <w:spacing w:after="120"/>
              <w:rPr>
                <w:rFonts w:ascii="Garamond" w:hAnsi="Garamond"/>
                <w:sz w:val="20"/>
                <w:szCs w:val="20"/>
              </w:rPr>
            </w:pPr>
          </w:p>
        </w:tc>
        <w:tc>
          <w:tcPr>
            <w:tcW w:w="1029" w:type="dxa"/>
          </w:tcPr>
          <w:p w14:paraId="7BE32848" w14:textId="77777777" w:rsidR="00E26001" w:rsidRPr="00E769F5" w:rsidRDefault="00E26001" w:rsidP="00E26001">
            <w:pPr>
              <w:keepNext/>
              <w:keepLines/>
              <w:spacing w:after="120"/>
              <w:rPr>
                <w:rFonts w:ascii="Garamond" w:hAnsi="Garamond"/>
                <w:sz w:val="20"/>
                <w:szCs w:val="20"/>
              </w:rPr>
            </w:pPr>
          </w:p>
        </w:tc>
        <w:tc>
          <w:tcPr>
            <w:tcW w:w="3544" w:type="dxa"/>
          </w:tcPr>
          <w:p w14:paraId="548D5355" w14:textId="77777777" w:rsidR="00E26001" w:rsidRPr="00E769F5" w:rsidRDefault="00E26001" w:rsidP="00E26001">
            <w:pPr>
              <w:keepNext/>
              <w:keepLines/>
              <w:spacing w:after="120"/>
              <w:rPr>
                <w:rFonts w:ascii="Garamond" w:hAnsi="Garamond"/>
                <w:sz w:val="20"/>
                <w:szCs w:val="20"/>
              </w:rPr>
            </w:pPr>
          </w:p>
        </w:tc>
      </w:tr>
      <w:tr w:rsidR="00E26001" w:rsidRPr="00E769F5" w14:paraId="1FC0FAE7" w14:textId="77777777" w:rsidTr="00024CAD">
        <w:trPr>
          <w:trHeight w:hRule="exact" w:val="567"/>
        </w:trPr>
        <w:tc>
          <w:tcPr>
            <w:tcW w:w="694" w:type="dxa"/>
          </w:tcPr>
          <w:p w14:paraId="66CF83AF" w14:textId="77777777" w:rsidR="00E26001" w:rsidRPr="00E769F5" w:rsidRDefault="00E26001" w:rsidP="00E26001">
            <w:pPr>
              <w:keepNext/>
              <w:keepLines/>
              <w:spacing w:after="120"/>
              <w:rPr>
                <w:rFonts w:ascii="Garamond" w:hAnsi="Garamond"/>
                <w:sz w:val="20"/>
                <w:szCs w:val="20"/>
              </w:rPr>
            </w:pPr>
          </w:p>
        </w:tc>
        <w:tc>
          <w:tcPr>
            <w:tcW w:w="2693" w:type="dxa"/>
          </w:tcPr>
          <w:p w14:paraId="41FBCA08" w14:textId="77777777" w:rsidR="00E26001" w:rsidRPr="00E769F5" w:rsidRDefault="00E26001" w:rsidP="00E26001">
            <w:pPr>
              <w:keepNext/>
              <w:keepLines/>
              <w:spacing w:after="120"/>
              <w:rPr>
                <w:rFonts w:ascii="Garamond" w:hAnsi="Garamond"/>
                <w:sz w:val="20"/>
                <w:szCs w:val="20"/>
              </w:rPr>
            </w:pPr>
          </w:p>
        </w:tc>
        <w:tc>
          <w:tcPr>
            <w:tcW w:w="956" w:type="dxa"/>
          </w:tcPr>
          <w:p w14:paraId="73827F9A" w14:textId="77777777" w:rsidR="00E26001" w:rsidRPr="00E769F5" w:rsidRDefault="00E26001" w:rsidP="00E26001">
            <w:pPr>
              <w:keepNext/>
              <w:keepLines/>
              <w:spacing w:after="120"/>
              <w:rPr>
                <w:rFonts w:ascii="Garamond" w:hAnsi="Garamond"/>
                <w:sz w:val="20"/>
                <w:szCs w:val="20"/>
              </w:rPr>
            </w:pPr>
          </w:p>
        </w:tc>
        <w:tc>
          <w:tcPr>
            <w:tcW w:w="1029" w:type="dxa"/>
          </w:tcPr>
          <w:p w14:paraId="706629F5" w14:textId="77777777" w:rsidR="00E26001" w:rsidRPr="00E769F5" w:rsidRDefault="00E26001" w:rsidP="00E26001">
            <w:pPr>
              <w:keepNext/>
              <w:keepLines/>
              <w:spacing w:after="120"/>
              <w:rPr>
                <w:rFonts w:ascii="Garamond" w:hAnsi="Garamond"/>
                <w:sz w:val="20"/>
                <w:szCs w:val="20"/>
              </w:rPr>
            </w:pPr>
          </w:p>
        </w:tc>
        <w:tc>
          <w:tcPr>
            <w:tcW w:w="3544" w:type="dxa"/>
          </w:tcPr>
          <w:p w14:paraId="1A649551" w14:textId="77777777" w:rsidR="00E26001" w:rsidRPr="00E769F5" w:rsidRDefault="00E26001" w:rsidP="00E26001">
            <w:pPr>
              <w:keepNext/>
              <w:keepLines/>
              <w:spacing w:after="120"/>
              <w:rPr>
                <w:rFonts w:ascii="Garamond" w:hAnsi="Garamond"/>
                <w:sz w:val="20"/>
                <w:szCs w:val="20"/>
              </w:rPr>
            </w:pPr>
          </w:p>
        </w:tc>
      </w:tr>
      <w:tr w:rsidR="00E26001" w:rsidRPr="00E769F5" w14:paraId="2957F3FC" w14:textId="77777777" w:rsidTr="00024CAD">
        <w:trPr>
          <w:trHeight w:hRule="exact" w:val="567"/>
        </w:trPr>
        <w:tc>
          <w:tcPr>
            <w:tcW w:w="694" w:type="dxa"/>
          </w:tcPr>
          <w:p w14:paraId="4966256B" w14:textId="77777777" w:rsidR="00E26001" w:rsidRPr="00E769F5" w:rsidRDefault="00E26001" w:rsidP="00E26001">
            <w:pPr>
              <w:keepNext/>
              <w:keepLines/>
              <w:spacing w:after="120"/>
              <w:rPr>
                <w:rFonts w:ascii="Garamond" w:hAnsi="Garamond"/>
                <w:sz w:val="20"/>
                <w:szCs w:val="20"/>
              </w:rPr>
            </w:pPr>
          </w:p>
        </w:tc>
        <w:tc>
          <w:tcPr>
            <w:tcW w:w="2693" w:type="dxa"/>
          </w:tcPr>
          <w:p w14:paraId="6EB647DE" w14:textId="77777777" w:rsidR="00E26001" w:rsidRPr="00E769F5" w:rsidRDefault="00E26001" w:rsidP="00E26001">
            <w:pPr>
              <w:keepNext/>
              <w:keepLines/>
              <w:spacing w:after="120"/>
              <w:rPr>
                <w:rFonts w:ascii="Garamond" w:hAnsi="Garamond"/>
                <w:sz w:val="20"/>
                <w:szCs w:val="20"/>
              </w:rPr>
            </w:pPr>
          </w:p>
        </w:tc>
        <w:tc>
          <w:tcPr>
            <w:tcW w:w="956" w:type="dxa"/>
          </w:tcPr>
          <w:p w14:paraId="61F01339" w14:textId="77777777" w:rsidR="00E26001" w:rsidRPr="00E769F5" w:rsidRDefault="00E26001" w:rsidP="00E26001">
            <w:pPr>
              <w:keepNext/>
              <w:keepLines/>
              <w:spacing w:after="120"/>
              <w:rPr>
                <w:rFonts w:ascii="Garamond" w:hAnsi="Garamond"/>
                <w:sz w:val="20"/>
                <w:szCs w:val="20"/>
              </w:rPr>
            </w:pPr>
          </w:p>
        </w:tc>
        <w:tc>
          <w:tcPr>
            <w:tcW w:w="1029" w:type="dxa"/>
          </w:tcPr>
          <w:p w14:paraId="521E4A0C" w14:textId="77777777" w:rsidR="00E26001" w:rsidRPr="00E769F5" w:rsidRDefault="00E26001" w:rsidP="00E26001">
            <w:pPr>
              <w:keepNext/>
              <w:keepLines/>
              <w:spacing w:after="120"/>
              <w:rPr>
                <w:rFonts w:ascii="Garamond" w:hAnsi="Garamond"/>
                <w:sz w:val="20"/>
                <w:szCs w:val="20"/>
              </w:rPr>
            </w:pPr>
          </w:p>
        </w:tc>
        <w:tc>
          <w:tcPr>
            <w:tcW w:w="3544" w:type="dxa"/>
          </w:tcPr>
          <w:p w14:paraId="6F0B8E1D" w14:textId="77777777" w:rsidR="00E26001" w:rsidRPr="00E769F5" w:rsidRDefault="00E26001" w:rsidP="00E26001">
            <w:pPr>
              <w:keepNext/>
              <w:keepLines/>
              <w:spacing w:after="120"/>
              <w:rPr>
                <w:rFonts w:ascii="Garamond" w:hAnsi="Garamond"/>
                <w:sz w:val="20"/>
                <w:szCs w:val="20"/>
              </w:rPr>
            </w:pPr>
          </w:p>
        </w:tc>
      </w:tr>
      <w:tr w:rsidR="00E26001" w:rsidRPr="00E769F5" w14:paraId="3BA6B66C" w14:textId="77777777" w:rsidTr="00024CAD">
        <w:trPr>
          <w:trHeight w:hRule="exact" w:val="567"/>
        </w:trPr>
        <w:tc>
          <w:tcPr>
            <w:tcW w:w="694" w:type="dxa"/>
          </w:tcPr>
          <w:p w14:paraId="2E37D15B" w14:textId="77777777" w:rsidR="00E26001" w:rsidRPr="00E769F5" w:rsidRDefault="00E26001" w:rsidP="00E26001">
            <w:pPr>
              <w:keepNext/>
              <w:keepLines/>
              <w:spacing w:after="120"/>
              <w:rPr>
                <w:rFonts w:ascii="Garamond" w:hAnsi="Garamond"/>
                <w:sz w:val="20"/>
                <w:szCs w:val="20"/>
              </w:rPr>
            </w:pPr>
          </w:p>
        </w:tc>
        <w:tc>
          <w:tcPr>
            <w:tcW w:w="2693" w:type="dxa"/>
          </w:tcPr>
          <w:p w14:paraId="2E675C7D" w14:textId="77777777" w:rsidR="00E26001" w:rsidRPr="00E769F5" w:rsidRDefault="00E26001" w:rsidP="00E26001">
            <w:pPr>
              <w:keepNext/>
              <w:keepLines/>
              <w:spacing w:after="120"/>
              <w:rPr>
                <w:rFonts w:ascii="Garamond" w:hAnsi="Garamond"/>
                <w:sz w:val="20"/>
                <w:szCs w:val="20"/>
              </w:rPr>
            </w:pPr>
          </w:p>
        </w:tc>
        <w:tc>
          <w:tcPr>
            <w:tcW w:w="956" w:type="dxa"/>
          </w:tcPr>
          <w:p w14:paraId="4E53E560" w14:textId="77777777" w:rsidR="00E26001" w:rsidRPr="00E769F5" w:rsidRDefault="00E26001" w:rsidP="00E26001">
            <w:pPr>
              <w:keepNext/>
              <w:keepLines/>
              <w:spacing w:after="120"/>
              <w:rPr>
                <w:rFonts w:ascii="Garamond" w:hAnsi="Garamond"/>
                <w:sz w:val="20"/>
                <w:szCs w:val="20"/>
              </w:rPr>
            </w:pPr>
          </w:p>
        </w:tc>
        <w:tc>
          <w:tcPr>
            <w:tcW w:w="1029" w:type="dxa"/>
          </w:tcPr>
          <w:p w14:paraId="03937609" w14:textId="77777777" w:rsidR="00E26001" w:rsidRPr="00E769F5" w:rsidRDefault="00E26001" w:rsidP="00E26001">
            <w:pPr>
              <w:keepNext/>
              <w:keepLines/>
              <w:spacing w:after="120"/>
              <w:rPr>
                <w:rFonts w:ascii="Garamond" w:hAnsi="Garamond"/>
                <w:sz w:val="20"/>
                <w:szCs w:val="20"/>
              </w:rPr>
            </w:pPr>
          </w:p>
        </w:tc>
        <w:tc>
          <w:tcPr>
            <w:tcW w:w="3544" w:type="dxa"/>
          </w:tcPr>
          <w:p w14:paraId="4B23E8CC" w14:textId="77777777" w:rsidR="00E26001" w:rsidRPr="00E769F5" w:rsidRDefault="00E26001" w:rsidP="00E26001">
            <w:pPr>
              <w:keepNext/>
              <w:keepLines/>
              <w:spacing w:after="120"/>
              <w:rPr>
                <w:rFonts w:ascii="Garamond" w:hAnsi="Garamond"/>
                <w:sz w:val="20"/>
                <w:szCs w:val="20"/>
              </w:rPr>
            </w:pPr>
          </w:p>
        </w:tc>
      </w:tr>
    </w:tbl>
    <w:p w14:paraId="05B11EAF" w14:textId="77777777" w:rsidR="00E26001" w:rsidRDefault="00E26001" w:rsidP="00E26001">
      <w:pPr>
        <w:keepNext/>
        <w:keepLines/>
        <w:spacing w:after="0" w:line="240" w:lineRule="auto"/>
        <w:rPr>
          <w:rFonts w:ascii="Garamond" w:hAnsi="Garamond"/>
          <w:sz w:val="20"/>
          <w:szCs w:val="20"/>
        </w:rPr>
      </w:pPr>
    </w:p>
    <w:p w14:paraId="76F2E40E" w14:textId="77777777" w:rsidR="00E26001" w:rsidRPr="00E769F5" w:rsidRDefault="00E26001" w:rsidP="00E26001">
      <w:pPr>
        <w:keepNext/>
        <w:keepLines/>
        <w:spacing w:after="0" w:line="240" w:lineRule="auto"/>
        <w:rPr>
          <w:rFonts w:ascii="Garamond" w:hAnsi="Garamond"/>
          <w:sz w:val="20"/>
          <w:szCs w:val="20"/>
        </w:rPr>
      </w:pPr>
      <w:r w:rsidRPr="00E769F5">
        <w:rPr>
          <w:rFonts w:ascii="Garamond" w:hAnsi="Garamond"/>
          <w:sz w:val="20"/>
          <w:szCs w:val="20"/>
        </w:rPr>
        <w:t>Prevzal/skontroloval (miesto a dátum):</w:t>
      </w:r>
    </w:p>
    <w:p w14:paraId="5F23EE09" w14:textId="77777777" w:rsidR="00E26001" w:rsidRDefault="00E26001" w:rsidP="00E26001">
      <w:pPr>
        <w:keepNext/>
        <w:keepLines/>
        <w:spacing w:after="0" w:line="240" w:lineRule="auto"/>
        <w:rPr>
          <w:rFonts w:ascii="Garamond" w:hAnsi="Garamond"/>
          <w:sz w:val="20"/>
          <w:szCs w:val="20"/>
        </w:rPr>
      </w:pPr>
    </w:p>
    <w:p w14:paraId="006FC057" w14:textId="21645AA0" w:rsidR="00E26001" w:rsidRPr="00E769F5" w:rsidRDefault="00E26001" w:rsidP="00E26001">
      <w:pPr>
        <w:keepNext/>
        <w:keepLines/>
        <w:spacing w:after="0" w:line="240" w:lineRule="auto"/>
        <w:rPr>
          <w:rFonts w:ascii="Garamond" w:hAnsi="Garamond"/>
          <w:sz w:val="20"/>
          <w:szCs w:val="20"/>
        </w:rPr>
      </w:pPr>
      <w:r w:rsidRPr="00E769F5">
        <w:rPr>
          <w:rFonts w:ascii="Garamond" w:hAnsi="Garamond"/>
          <w:sz w:val="20"/>
          <w:szCs w:val="20"/>
        </w:rPr>
        <w:t>Objednávateľ:</w:t>
      </w:r>
      <w:r w:rsidRPr="00E769F5">
        <w:rPr>
          <w:rFonts w:ascii="Garamond" w:hAnsi="Garamond"/>
          <w:sz w:val="20"/>
          <w:szCs w:val="20"/>
        </w:rPr>
        <w:tab/>
      </w:r>
      <w:r w:rsidRPr="00E769F5">
        <w:rPr>
          <w:rFonts w:ascii="Garamond" w:hAnsi="Garamond"/>
          <w:sz w:val="20"/>
          <w:szCs w:val="20"/>
        </w:rPr>
        <w:tab/>
      </w:r>
      <w:r w:rsidRPr="00E769F5">
        <w:rPr>
          <w:rFonts w:ascii="Garamond" w:hAnsi="Garamond"/>
          <w:sz w:val="20"/>
          <w:szCs w:val="20"/>
        </w:rPr>
        <w:tab/>
      </w:r>
      <w:r w:rsidRPr="00E769F5">
        <w:rPr>
          <w:rFonts w:ascii="Garamond" w:hAnsi="Garamond"/>
          <w:sz w:val="20"/>
          <w:szCs w:val="20"/>
        </w:rPr>
        <w:tab/>
      </w:r>
      <w:r w:rsidRPr="00E769F5">
        <w:rPr>
          <w:rFonts w:ascii="Garamond" w:hAnsi="Garamond"/>
          <w:sz w:val="20"/>
          <w:szCs w:val="20"/>
        </w:rPr>
        <w:tab/>
      </w:r>
      <w:r w:rsidRPr="00E769F5">
        <w:rPr>
          <w:rFonts w:ascii="Garamond" w:hAnsi="Garamond"/>
          <w:sz w:val="20"/>
          <w:szCs w:val="20"/>
        </w:rPr>
        <w:tab/>
      </w:r>
      <w:r>
        <w:rPr>
          <w:rFonts w:ascii="Garamond" w:hAnsi="Garamond"/>
          <w:sz w:val="20"/>
          <w:szCs w:val="20"/>
        </w:rPr>
        <w:tab/>
        <w:t>Poskytovateľ</w:t>
      </w:r>
      <w:r w:rsidRPr="00E769F5">
        <w:rPr>
          <w:rFonts w:ascii="Garamond" w:hAnsi="Garamond"/>
          <w:sz w:val="20"/>
          <w:szCs w:val="20"/>
        </w:rPr>
        <w:t>:</w:t>
      </w:r>
    </w:p>
    <w:p w14:paraId="5E8239F7" w14:textId="77777777" w:rsidR="00E26001" w:rsidRPr="00E769F5" w:rsidRDefault="00E26001" w:rsidP="00E26001">
      <w:pPr>
        <w:keepNext/>
        <w:keepLines/>
        <w:spacing w:after="0" w:line="240" w:lineRule="auto"/>
        <w:rPr>
          <w:rFonts w:ascii="Garamond" w:hAnsi="Garamond"/>
          <w:sz w:val="20"/>
          <w:szCs w:val="20"/>
        </w:rPr>
      </w:pPr>
    </w:p>
    <w:p w14:paraId="6D2A0560" w14:textId="25C6313A" w:rsidR="002C3C9A" w:rsidRPr="00E26001" w:rsidRDefault="00E26001" w:rsidP="00E26001">
      <w:pPr>
        <w:keepNext/>
        <w:keepLines/>
        <w:spacing w:after="0" w:line="240" w:lineRule="auto"/>
        <w:sectPr w:rsidR="002C3C9A" w:rsidRPr="00E26001" w:rsidSect="00937865">
          <w:pgSz w:w="11906" w:h="16838"/>
          <w:pgMar w:top="992" w:right="1134" w:bottom="1559" w:left="1134" w:header="709" w:footer="16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E769F5">
        <w:rPr>
          <w:rFonts w:ascii="Garamond" w:hAnsi="Garamond"/>
          <w:sz w:val="20"/>
          <w:szCs w:val="20"/>
        </w:rPr>
        <w:t>______________________________________</w:t>
      </w:r>
      <w:r>
        <w:rPr>
          <w:rFonts w:ascii="Garamond" w:hAnsi="Garamond"/>
          <w:sz w:val="20"/>
          <w:szCs w:val="20"/>
        </w:rPr>
        <w:tab/>
      </w:r>
      <w:r>
        <w:rPr>
          <w:rFonts w:ascii="Garamond" w:hAnsi="Garamond"/>
          <w:sz w:val="20"/>
          <w:szCs w:val="20"/>
        </w:rPr>
        <w:tab/>
      </w:r>
      <w:r>
        <w:rPr>
          <w:rFonts w:ascii="Garamond" w:hAnsi="Garamond"/>
          <w:sz w:val="20"/>
          <w:szCs w:val="20"/>
        </w:rPr>
        <w:tab/>
      </w:r>
      <w:r w:rsidRPr="00E769F5">
        <w:rPr>
          <w:rFonts w:ascii="Garamond" w:hAnsi="Garamond"/>
          <w:sz w:val="20"/>
          <w:szCs w:val="20"/>
        </w:rPr>
        <w:t>________________________________</w:t>
      </w:r>
    </w:p>
    <w:p w14:paraId="5E486C8A" w14:textId="1B78C5D9" w:rsidR="00D260D3" w:rsidRDefault="00D260D3" w:rsidP="00E26001">
      <w:pPr>
        <w:keepNext/>
        <w:keepLines/>
        <w:tabs>
          <w:tab w:val="left" w:pos="3987"/>
        </w:tabs>
        <w:rPr>
          <w:rFonts w:ascii="Garamond" w:eastAsia="Times New Roman" w:hAnsi="Garamond" w:cs="Times New Roman"/>
          <w:sz w:val="20"/>
          <w:szCs w:val="20"/>
        </w:rPr>
      </w:pPr>
    </w:p>
    <w:p w14:paraId="65F6998E" w14:textId="2CC728A6" w:rsidR="00CE6DCA" w:rsidRPr="00CE6DCA" w:rsidRDefault="00E26001" w:rsidP="00E26001">
      <w:pPr>
        <w:keepNext/>
        <w:keepLines/>
        <w:spacing w:after="0" w:line="240" w:lineRule="auto"/>
        <w:contextualSpacing/>
        <w:jc w:val="center"/>
        <w:rPr>
          <w:rFonts w:ascii="Garamond" w:hAnsi="Garamond"/>
          <w:b/>
          <w:sz w:val="20"/>
          <w:szCs w:val="20"/>
        </w:rPr>
      </w:pPr>
      <w:r>
        <w:rPr>
          <w:rFonts w:ascii="Garamond" w:hAnsi="Garamond"/>
          <w:b/>
          <w:sz w:val="20"/>
          <w:szCs w:val="20"/>
        </w:rPr>
        <w:t>P</w:t>
      </w:r>
      <w:r w:rsidR="00CE6DCA" w:rsidRPr="00CE6DCA">
        <w:rPr>
          <w:rFonts w:ascii="Garamond" w:hAnsi="Garamond"/>
          <w:b/>
          <w:sz w:val="20"/>
          <w:szCs w:val="20"/>
        </w:rPr>
        <w:t xml:space="preserve">RÍLOHA </w:t>
      </w:r>
      <w:r w:rsidR="00972C42">
        <w:rPr>
          <w:rFonts w:ascii="Garamond" w:hAnsi="Garamond"/>
          <w:b/>
          <w:sz w:val="20"/>
          <w:szCs w:val="20"/>
        </w:rPr>
        <w:t>6</w:t>
      </w:r>
    </w:p>
    <w:p w14:paraId="406DD419" w14:textId="77777777" w:rsidR="00CE6DCA" w:rsidRPr="00CE6DCA" w:rsidRDefault="00CE6DCA" w:rsidP="00E26001">
      <w:pPr>
        <w:keepNext/>
        <w:keepLines/>
        <w:spacing w:after="0" w:line="240" w:lineRule="auto"/>
        <w:contextualSpacing/>
        <w:jc w:val="center"/>
        <w:rPr>
          <w:rFonts w:ascii="Garamond" w:hAnsi="Garamond"/>
          <w:b/>
          <w:sz w:val="20"/>
          <w:szCs w:val="20"/>
        </w:rPr>
      </w:pPr>
    </w:p>
    <w:p w14:paraId="506E920E" w14:textId="77777777" w:rsidR="00CE6DCA" w:rsidRPr="00CE6DCA" w:rsidRDefault="00CE6DCA" w:rsidP="00E26001">
      <w:pPr>
        <w:keepNext/>
        <w:keepLines/>
        <w:spacing w:after="0" w:line="240" w:lineRule="auto"/>
        <w:contextualSpacing/>
        <w:jc w:val="center"/>
        <w:rPr>
          <w:rFonts w:ascii="Garamond" w:eastAsia="Calibri" w:hAnsi="Garamond" w:cs="Times New Roman"/>
          <w:b/>
          <w:sz w:val="20"/>
          <w:szCs w:val="20"/>
        </w:rPr>
      </w:pPr>
      <w:r w:rsidRPr="00CE6DCA">
        <w:rPr>
          <w:rFonts w:ascii="Garamond" w:hAnsi="Garamond"/>
          <w:b/>
          <w:sz w:val="20"/>
          <w:szCs w:val="20"/>
        </w:rPr>
        <w:t>ZOZNAM SUBDODÁVATEĽOV</w:t>
      </w:r>
    </w:p>
    <w:p w14:paraId="3CE60E29" w14:textId="77777777" w:rsidR="00CE6DCA" w:rsidRPr="00CE6DCA" w:rsidRDefault="00CE6DCA" w:rsidP="00E26001">
      <w:pPr>
        <w:keepNext/>
        <w:keepLines/>
        <w:spacing w:after="0" w:line="240" w:lineRule="auto"/>
        <w:rPr>
          <w:rFonts w:ascii="Garamond" w:hAnsi="Garamond"/>
          <w:sz w:val="20"/>
          <w:szCs w:val="20"/>
        </w:rPr>
      </w:pPr>
    </w:p>
    <w:tbl>
      <w:tblPr>
        <w:tblStyle w:val="Mriekatabuky15"/>
        <w:tblW w:w="0" w:type="auto"/>
        <w:jc w:val="center"/>
        <w:tblLook w:val="04A0" w:firstRow="1" w:lastRow="0" w:firstColumn="1" w:lastColumn="0" w:noHBand="0" w:noVBand="1"/>
      </w:tblPr>
      <w:tblGrid>
        <w:gridCol w:w="1337"/>
        <w:gridCol w:w="1579"/>
        <w:gridCol w:w="856"/>
        <w:gridCol w:w="937"/>
        <w:gridCol w:w="1801"/>
        <w:gridCol w:w="3118"/>
      </w:tblGrid>
      <w:tr w:rsidR="00CE6DCA" w:rsidRPr="00CE6DCA" w14:paraId="2D706C2A" w14:textId="77777777" w:rsidTr="0092737D">
        <w:trPr>
          <w:jc w:val="center"/>
        </w:trPr>
        <w:tc>
          <w:tcPr>
            <w:tcW w:w="1696" w:type="dxa"/>
            <w:shd w:val="clear" w:color="auto" w:fill="BFBFBF" w:themeFill="background1" w:themeFillShade="BF"/>
            <w:vAlign w:val="center"/>
          </w:tcPr>
          <w:p w14:paraId="60BA0406"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r w:rsidRPr="00CE6DCA">
              <w:rPr>
                <w:rFonts w:ascii="Garamond" w:hAnsi="Garamond"/>
                <w:b/>
                <w:color w:val="000000" w:themeColor="text1"/>
                <w:sz w:val="20"/>
                <w:szCs w:val="20"/>
              </w:rPr>
              <w:t>Obchodné meno</w:t>
            </w:r>
          </w:p>
        </w:tc>
        <w:tc>
          <w:tcPr>
            <w:tcW w:w="1985" w:type="dxa"/>
            <w:shd w:val="clear" w:color="auto" w:fill="BFBFBF" w:themeFill="background1" w:themeFillShade="BF"/>
            <w:vAlign w:val="center"/>
          </w:tcPr>
          <w:p w14:paraId="5B393ECF"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r w:rsidRPr="00CE6DCA">
              <w:rPr>
                <w:rFonts w:ascii="Garamond" w:hAnsi="Garamond"/>
                <w:b/>
                <w:color w:val="000000" w:themeColor="text1"/>
                <w:sz w:val="20"/>
                <w:szCs w:val="20"/>
              </w:rPr>
              <w:t>Sídlo/miesto podnikania</w:t>
            </w:r>
          </w:p>
        </w:tc>
        <w:tc>
          <w:tcPr>
            <w:tcW w:w="1276" w:type="dxa"/>
            <w:shd w:val="clear" w:color="auto" w:fill="BFBFBF" w:themeFill="background1" w:themeFillShade="BF"/>
            <w:vAlign w:val="center"/>
          </w:tcPr>
          <w:p w14:paraId="3E2B62DE"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r w:rsidRPr="00CE6DCA">
              <w:rPr>
                <w:rFonts w:ascii="Garamond" w:hAnsi="Garamond"/>
                <w:b/>
                <w:color w:val="000000" w:themeColor="text1"/>
                <w:sz w:val="20"/>
                <w:szCs w:val="20"/>
              </w:rPr>
              <w:t>IČO</w:t>
            </w:r>
          </w:p>
        </w:tc>
        <w:tc>
          <w:tcPr>
            <w:tcW w:w="992" w:type="dxa"/>
            <w:shd w:val="clear" w:color="auto" w:fill="BFBFBF" w:themeFill="background1" w:themeFillShade="BF"/>
            <w:vAlign w:val="center"/>
          </w:tcPr>
          <w:p w14:paraId="217CA60F"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r w:rsidRPr="00CE6DCA">
              <w:rPr>
                <w:rFonts w:ascii="Garamond" w:hAnsi="Garamond"/>
                <w:b/>
                <w:color w:val="000000" w:themeColor="text1"/>
                <w:sz w:val="20"/>
                <w:szCs w:val="20"/>
              </w:rPr>
              <w:t>Podiel na zákazke</w:t>
            </w:r>
          </w:p>
        </w:tc>
        <w:tc>
          <w:tcPr>
            <w:tcW w:w="2693" w:type="dxa"/>
            <w:shd w:val="clear" w:color="auto" w:fill="BFBFBF" w:themeFill="background1" w:themeFillShade="BF"/>
            <w:vAlign w:val="center"/>
          </w:tcPr>
          <w:p w14:paraId="45FB44E5"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r w:rsidRPr="00CE6DCA">
              <w:rPr>
                <w:rFonts w:ascii="Garamond" w:hAnsi="Garamond"/>
                <w:b/>
                <w:color w:val="000000" w:themeColor="text1"/>
                <w:sz w:val="20"/>
                <w:szCs w:val="20"/>
              </w:rPr>
              <w:t>Predmet subdodávky</w:t>
            </w:r>
          </w:p>
        </w:tc>
        <w:tc>
          <w:tcPr>
            <w:tcW w:w="5670" w:type="dxa"/>
            <w:shd w:val="clear" w:color="auto" w:fill="BFBFBF" w:themeFill="background1" w:themeFillShade="BF"/>
            <w:vAlign w:val="center"/>
          </w:tcPr>
          <w:p w14:paraId="538EEEEA"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r w:rsidRPr="00CE6DCA">
              <w:rPr>
                <w:rFonts w:ascii="Garamond" w:hAnsi="Garamond"/>
                <w:b/>
                <w:color w:val="000000" w:themeColor="text1"/>
                <w:sz w:val="20"/>
                <w:szCs w:val="20"/>
              </w:rPr>
              <w:t>Osoba oprávnená konať za Subdodávateľa (meno, priezvisko, trvalý pobyt, dátum narodenia)</w:t>
            </w:r>
          </w:p>
        </w:tc>
      </w:tr>
      <w:tr w:rsidR="00CE6DCA" w:rsidRPr="00CE6DCA" w14:paraId="1256E961" w14:textId="77777777" w:rsidTr="0092737D">
        <w:trPr>
          <w:jc w:val="center"/>
        </w:trPr>
        <w:tc>
          <w:tcPr>
            <w:tcW w:w="1696" w:type="dxa"/>
          </w:tcPr>
          <w:p w14:paraId="4CF242FA"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1985" w:type="dxa"/>
          </w:tcPr>
          <w:p w14:paraId="050041BF"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1276" w:type="dxa"/>
          </w:tcPr>
          <w:p w14:paraId="75E6F674"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992" w:type="dxa"/>
          </w:tcPr>
          <w:p w14:paraId="3889B794"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2693" w:type="dxa"/>
          </w:tcPr>
          <w:p w14:paraId="165470ED"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5670" w:type="dxa"/>
          </w:tcPr>
          <w:p w14:paraId="407CE480"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r>
      <w:tr w:rsidR="00CE6DCA" w:rsidRPr="00CE6DCA" w14:paraId="367FEBED" w14:textId="77777777" w:rsidTr="0092737D">
        <w:trPr>
          <w:jc w:val="center"/>
        </w:trPr>
        <w:tc>
          <w:tcPr>
            <w:tcW w:w="1696" w:type="dxa"/>
          </w:tcPr>
          <w:p w14:paraId="2B43F0C7"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1985" w:type="dxa"/>
          </w:tcPr>
          <w:p w14:paraId="6878C128"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1276" w:type="dxa"/>
          </w:tcPr>
          <w:p w14:paraId="7B970494"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992" w:type="dxa"/>
          </w:tcPr>
          <w:p w14:paraId="6B9794EE"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2693" w:type="dxa"/>
          </w:tcPr>
          <w:p w14:paraId="31394F58"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5670" w:type="dxa"/>
          </w:tcPr>
          <w:p w14:paraId="7EA5B78F"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r>
      <w:tr w:rsidR="00CE6DCA" w:rsidRPr="00CE6DCA" w14:paraId="772834A1" w14:textId="77777777" w:rsidTr="0092737D">
        <w:trPr>
          <w:jc w:val="center"/>
        </w:trPr>
        <w:tc>
          <w:tcPr>
            <w:tcW w:w="1696" w:type="dxa"/>
          </w:tcPr>
          <w:p w14:paraId="648AAA0E"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1985" w:type="dxa"/>
          </w:tcPr>
          <w:p w14:paraId="36AAB573"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1276" w:type="dxa"/>
          </w:tcPr>
          <w:p w14:paraId="4DFFD8DD"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992" w:type="dxa"/>
          </w:tcPr>
          <w:p w14:paraId="6B2F7930"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2693" w:type="dxa"/>
          </w:tcPr>
          <w:p w14:paraId="17491DA7"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5670" w:type="dxa"/>
          </w:tcPr>
          <w:p w14:paraId="6B0342D7"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r>
      <w:tr w:rsidR="00CE6DCA" w:rsidRPr="00CE6DCA" w14:paraId="5C9AE87D" w14:textId="77777777" w:rsidTr="0092737D">
        <w:trPr>
          <w:jc w:val="center"/>
        </w:trPr>
        <w:tc>
          <w:tcPr>
            <w:tcW w:w="1696" w:type="dxa"/>
          </w:tcPr>
          <w:p w14:paraId="5C77EE83"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1985" w:type="dxa"/>
          </w:tcPr>
          <w:p w14:paraId="0005F255"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1276" w:type="dxa"/>
          </w:tcPr>
          <w:p w14:paraId="7F2E5914"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992" w:type="dxa"/>
          </w:tcPr>
          <w:p w14:paraId="301C48EF"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2693" w:type="dxa"/>
          </w:tcPr>
          <w:p w14:paraId="4826B30B"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5670" w:type="dxa"/>
          </w:tcPr>
          <w:p w14:paraId="0FAF8C02"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r>
      <w:tr w:rsidR="00CE6DCA" w:rsidRPr="00CE6DCA" w14:paraId="40A31110" w14:textId="77777777" w:rsidTr="0092737D">
        <w:trPr>
          <w:jc w:val="center"/>
        </w:trPr>
        <w:tc>
          <w:tcPr>
            <w:tcW w:w="1696" w:type="dxa"/>
          </w:tcPr>
          <w:p w14:paraId="3DD5F35A"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1985" w:type="dxa"/>
          </w:tcPr>
          <w:p w14:paraId="53E5ABC5"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1276" w:type="dxa"/>
          </w:tcPr>
          <w:p w14:paraId="2CFB89DF"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992" w:type="dxa"/>
          </w:tcPr>
          <w:p w14:paraId="48E4F9AA"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2693" w:type="dxa"/>
          </w:tcPr>
          <w:p w14:paraId="134ADDCE"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c>
          <w:tcPr>
            <w:tcW w:w="5670" w:type="dxa"/>
          </w:tcPr>
          <w:p w14:paraId="3A2BE2A8" w14:textId="77777777" w:rsidR="00CE6DCA" w:rsidRPr="00CE6DCA" w:rsidRDefault="00CE6DCA" w:rsidP="00E26001">
            <w:pPr>
              <w:keepNext/>
              <w:keepLines/>
              <w:tabs>
                <w:tab w:val="left" w:pos="3957"/>
              </w:tabs>
              <w:jc w:val="center"/>
              <w:rPr>
                <w:rFonts w:ascii="Garamond" w:hAnsi="Garamond"/>
                <w:b/>
                <w:color w:val="000000" w:themeColor="text1"/>
                <w:sz w:val="20"/>
                <w:szCs w:val="20"/>
              </w:rPr>
            </w:pPr>
          </w:p>
        </w:tc>
      </w:tr>
    </w:tbl>
    <w:p w14:paraId="4C2455A8" w14:textId="28F6E28D" w:rsidR="00CE6DCA" w:rsidRDefault="00CE6DCA" w:rsidP="00E26001">
      <w:pPr>
        <w:keepNext/>
        <w:keepLines/>
        <w:tabs>
          <w:tab w:val="left" w:pos="3987"/>
        </w:tabs>
        <w:rPr>
          <w:rFonts w:ascii="Garamond" w:eastAsia="Times New Roman" w:hAnsi="Garamond" w:cs="Times New Roman"/>
          <w:sz w:val="20"/>
          <w:szCs w:val="20"/>
        </w:rPr>
      </w:pPr>
    </w:p>
    <w:p w14:paraId="225E10DE" w14:textId="0DB9DFBB" w:rsidR="00CE6DCA" w:rsidRDefault="00CE6DCA" w:rsidP="00CE05A6">
      <w:pPr>
        <w:keepNext/>
        <w:keepLines/>
        <w:tabs>
          <w:tab w:val="left" w:pos="3987"/>
        </w:tabs>
        <w:rPr>
          <w:rFonts w:ascii="Garamond" w:eastAsia="Times New Roman" w:hAnsi="Garamond" w:cs="Times New Roman"/>
          <w:sz w:val="20"/>
          <w:szCs w:val="20"/>
        </w:rPr>
      </w:pPr>
    </w:p>
    <w:p w14:paraId="2EC8BC90" w14:textId="77777777" w:rsidR="00CE6DCA" w:rsidRPr="000B07D2" w:rsidRDefault="00CE6DCA" w:rsidP="00CE05A6">
      <w:pPr>
        <w:keepNext/>
        <w:keepLines/>
        <w:tabs>
          <w:tab w:val="left" w:pos="3987"/>
        </w:tabs>
        <w:rPr>
          <w:rFonts w:ascii="Garamond" w:eastAsia="Times New Roman" w:hAnsi="Garamond" w:cs="Times New Roman"/>
          <w:sz w:val="20"/>
          <w:szCs w:val="20"/>
        </w:rPr>
      </w:pPr>
    </w:p>
    <w:p w14:paraId="6EB702CE" w14:textId="172BA9AF" w:rsidR="00CD5A22" w:rsidRPr="0060415D" w:rsidRDefault="00CD5A22" w:rsidP="00CE05A6">
      <w:pPr>
        <w:pStyle w:val="AOSignatory"/>
        <w:keepNext/>
        <w:keepLines/>
        <w:spacing w:before="0" w:after="0" w:line="240" w:lineRule="auto"/>
        <w:rPr>
          <w:rFonts w:ascii="Garamond" w:hAnsi="Garamond"/>
          <w:color w:val="000000"/>
          <w:sz w:val="20"/>
        </w:rPr>
      </w:pPr>
      <w:r w:rsidRPr="0060415D">
        <w:rPr>
          <w:rFonts w:ascii="Garamond" w:hAnsi="Garamond"/>
          <w:color w:val="000000"/>
          <w:sz w:val="20"/>
        </w:rPr>
        <w:lastRenderedPageBreak/>
        <w:t>PODPISY</w:t>
      </w:r>
      <w:r w:rsidR="00BF7AB6" w:rsidRPr="0060415D">
        <w:rPr>
          <w:rFonts w:ascii="Garamond" w:hAnsi="Garamond"/>
          <w:color w:val="000000"/>
          <w:sz w:val="20"/>
        </w:rPr>
        <w:t xml:space="preserve"> </w:t>
      </w:r>
      <w:r w:rsidRPr="0060415D">
        <w:rPr>
          <w:rFonts w:ascii="Garamond" w:hAnsi="Garamond"/>
          <w:color w:val="000000"/>
          <w:sz w:val="20"/>
        </w:rPr>
        <w:t>ZMLUVNÝCH</w:t>
      </w:r>
      <w:r w:rsidR="00BF7AB6" w:rsidRPr="0060415D">
        <w:rPr>
          <w:rFonts w:ascii="Garamond" w:hAnsi="Garamond"/>
          <w:color w:val="000000"/>
          <w:sz w:val="20"/>
        </w:rPr>
        <w:t xml:space="preserve"> </w:t>
      </w:r>
      <w:r w:rsidRPr="0060415D">
        <w:rPr>
          <w:rFonts w:ascii="Garamond" w:hAnsi="Garamond"/>
          <w:color w:val="000000"/>
          <w:sz w:val="20"/>
        </w:rPr>
        <w:t>STRÁN</w:t>
      </w:r>
    </w:p>
    <w:p w14:paraId="7DF37EF6" w14:textId="77777777" w:rsidR="00CD5A22" w:rsidRPr="0060415D" w:rsidRDefault="00CD5A22" w:rsidP="00CE05A6">
      <w:pPr>
        <w:pStyle w:val="AODocTxt"/>
        <w:keepNext/>
        <w:keepLines/>
        <w:numPr>
          <w:ilvl w:val="0"/>
          <w:numId w:val="0"/>
        </w:numPr>
        <w:spacing w:before="0" w:line="240" w:lineRule="auto"/>
        <w:rPr>
          <w:rFonts w:ascii="Garamond" w:hAnsi="Garamond"/>
          <w:color w:val="000000"/>
          <w:sz w:val="20"/>
          <w:szCs w:val="20"/>
        </w:rPr>
      </w:pPr>
    </w:p>
    <w:p w14:paraId="0AD505B9" w14:textId="77777777" w:rsidR="007C3C3F" w:rsidRPr="0060415D" w:rsidRDefault="007C3C3F" w:rsidP="00CE05A6">
      <w:pPr>
        <w:pStyle w:val="AODocTxt"/>
        <w:keepNext/>
        <w:keepLines/>
        <w:spacing w:before="0" w:line="240" w:lineRule="auto"/>
        <w:ind w:left="0"/>
        <w:rPr>
          <w:rStyle w:val="ra"/>
          <w:rFonts w:ascii="Garamond" w:hAnsi="Garamond"/>
          <w:color w:val="000000"/>
          <w:sz w:val="20"/>
          <w:szCs w:val="20"/>
        </w:rPr>
      </w:pPr>
    </w:p>
    <w:p w14:paraId="2F4AA30E" w14:textId="1CA8D444" w:rsidR="00800837" w:rsidRPr="0060415D" w:rsidRDefault="00800837" w:rsidP="00CE05A6">
      <w:pPr>
        <w:pStyle w:val="AODocTxt"/>
        <w:keepNext/>
        <w:keepLines/>
        <w:spacing w:before="0" w:line="240" w:lineRule="auto"/>
        <w:ind w:left="0"/>
        <w:rPr>
          <w:rStyle w:val="ra"/>
          <w:rFonts w:ascii="Garamond" w:hAnsi="Garamond"/>
          <w:color w:val="000000" w:themeColor="text1"/>
          <w:sz w:val="20"/>
          <w:szCs w:val="20"/>
        </w:rPr>
      </w:pPr>
      <w:r w:rsidRPr="0060415D">
        <w:rPr>
          <w:rStyle w:val="ra"/>
          <w:rFonts w:ascii="Garamond" w:hAnsi="Garamond"/>
          <w:color w:val="000000" w:themeColor="text1"/>
          <w:sz w:val="20"/>
          <w:szCs w:val="20"/>
        </w:rPr>
        <w:t>V</w:t>
      </w:r>
      <w:r w:rsidR="00BF7AB6" w:rsidRPr="0060415D">
        <w:rPr>
          <w:rStyle w:val="ra"/>
          <w:rFonts w:ascii="Garamond" w:hAnsi="Garamond"/>
          <w:color w:val="000000" w:themeColor="text1"/>
          <w:sz w:val="20"/>
          <w:szCs w:val="20"/>
        </w:rPr>
        <w:t xml:space="preserve"> </w:t>
      </w:r>
      <w:r w:rsidRPr="0060415D">
        <w:rPr>
          <w:rStyle w:val="ra"/>
          <w:rFonts w:ascii="Garamond" w:hAnsi="Garamond"/>
          <w:color w:val="000000" w:themeColor="text1"/>
          <w:sz w:val="20"/>
          <w:szCs w:val="20"/>
        </w:rPr>
        <w:t>Bratislave</w:t>
      </w:r>
      <w:r w:rsidR="00BF7AB6" w:rsidRPr="0060415D">
        <w:rPr>
          <w:rStyle w:val="ra"/>
          <w:rFonts w:ascii="Garamond" w:hAnsi="Garamond"/>
          <w:color w:val="000000" w:themeColor="text1"/>
          <w:sz w:val="20"/>
          <w:szCs w:val="20"/>
        </w:rPr>
        <w:t xml:space="preserve"> </w:t>
      </w:r>
      <w:r w:rsidRPr="0060415D">
        <w:rPr>
          <w:rStyle w:val="ra"/>
          <w:rFonts w:ascii="Garamond" w:hAnsi="Garamond"/>
          <w:color w:val="000000" w:themeColor="text1"/>
          <w:sz w:val="20"/>
          <w:szCs w:val="20"/>
        </w:rPr>
        <w:t>dňa</w:t>
      </w:r>
      <w:r w:rsidR="00BF7AB6" w:rsidRPr="0060415D">
        <w:rPr>
          <w:rStyle w:val="ra"/>
          <w:rFonts w:ascii="Garamond" w:hAnsi="Garamond"/>
          <w:color w:val="000000" w:themeColor="text1"/>
          <w:sz w:val="20"/>
          <w:szCs w:val="20"/>
        </w:rPr>
        <w:t xml:space="preserve"> </w:t>
      </w:r>
      <w:r w:rsidRPr="0060415D">
        <w:rPr>
          <w:rStyle w:val="ra"/>
          <w:rFonts w:ascii="Garamond" w:hAnsi="Garamond"/>
          <w:color w:val="000000" w:themeColor="text1"/>
          <w:sz w:val="20"/>
          <w:szCs w:val="20"/>
        </w:rPr>
        <w:t>______________</w:t>
      </w:r>
    </w:p>
    <w:p w14:paraId="5D5E1F95" w14:textId="77777777" w:rsidR="00800837" w:rsidRPr="0060415D" w:rsidRDefault="00800837" w:rsidP="00CE05A6">
      <w:pPr>
        <w:pStyle w:val="AODocTxt"/>
        <w:keepNext/>
        <w:keepLines/>
        <w:spacing w:before="0" w:line="240" w:lineRule="auto"/>
        <w:ind w:left="0"/>
        <w:rPr>
          <w:rStyle w:val="ra"/>
          <w:rFonts w:ascii="Garamond" w:hAnsi="Garamond"/>
          <w:b/>
          <w:color w:val="000000" w:themeColor="text1"/>
          <w:sz w:val="20"/>
          <w:szCs w:val="20"/>
        </w:rPr>
      </w:pPr>
    </w:p>
    <w:p w14:paraId="7EEE8C9D" w14:textId="210EA858" w:rsidR="00800837" w:rsidRPr="0060415D" w:rsidRDefault="00800837" w:rsidP="00CE05A6">
      <w:pPr>
        <w:pStyle w:val="AODocTxt"/>
        <w:keepNext/>
        <w:keepLines/>
        <w:spacing w:before="0" w:line="240" w:lineRule="auto"/>
        <w:ind w:left="0"/>
        <w:rPr>
          <w:rFonts w:ascii="Garamond" w:hAnsi="Garamond"/>
          <w:b/>
          <w:color w:val="000000" w:themeColor="text1"/>
          <w:sz w:val="20"/>
          <w:szCs w:val="20"/>
        </w:rPr>
      </w:pPr>
      <w:r w:rsidRPr="0060415D">
        <w:rPr>
          <w:rStyle w:val="ra"/>
          <w:rFonts w:ascii="Garamond" w:hAnsi="Garamond"/>
          <w:b/>
          <w:color w:val="000000" w:themeColor="text1"/>
          <w:sz w:val="20"/>
          <w:szCs w:val="20"/>
        </w:rPr>
        <w:t>Dopravný</w:t>
      </w:r>
      <w:r w:rsidR="00BF7AB6" w:rsidRPr="0060415D">
        <w:rPr>
          <w:rStyle w:val="ra"/>
          <w:rFonts w:ascii="Garamond" w:hAnsi="Garamond"/>
          <w:b/>
          <w:color w:val="000000" w:themeColor="text1"/>
          <w:sz w:val="20"/>
          <w:szCs w:val="20"/>
        </w:rPr>
        <w:t xml:space="preserve"> </w:t>
      </w:r>
      <w:r w:rsidRPr="0060415D">
        <w:rPr>
          <w:rStyle w:val="ra"/>
          <w:rFonts w:ascii="Garamond" w:hAnsi="Garamond"/>
          <w:b/>
          <w:color w:val="000000" w:themeColor="text1"/>
          <w:sz w:val="20"/>
          <w:szCs w:val="20"/>
        </w:rPr>
        <w:t>podnik</w:t>
      </w:r>
      <w:r w:rsidR="00BF7AB6" w:rsidRPr="0060415D">
        <w:rPr>
          <w:rStyle w:val="ra"/>
          <w:rFonts w:ascii="Garamond" w:hAnsi="Garamond"/>
          <w:b/>
          <w:color w:val="000000" w:themeColor="text1"/>
          <w:sz w:val="20"/>
          <w:szCs w:val="20"/>
        </w:rPr>
        <w:t xml:space="preserve"> </w:t>
      </w:r>
      <w:r w:rsidRPr="0060415D">
        <w:rPr>
          <w:rStyle w:val="ra"/>
          <w:rFonts w:ascii="Garamond" w:hAnsi="Garamond"/>
          <w:b/>
          <w:color w:val="000000" w:themeColor="text1"/>
          <w:sz w:val="20"/>
          <w:szCs w:val="20"/>
        </w:rPr>
        <w:t>Bratislava,</w:t>
      </w:r>
      <w:r w:rsidR="00BF7AB6" w:rsidRPr="0060415D">
        <w:rPr>
          <w:rStyle w:val="ra"/>
          <w:rFonts w:ascii="Garamond" w:hAnsi="Garamond"/>
          <w:b/>
          <w:color w:val="000000" w:themeColor="text1"/>
          <w:sz w:val="20"/>
          <w:szCs w:val="20"/>
        </w:rPr>
        <w:t xml:space="preserve"> </w:t>
      </w:r>
      <w:r w:rsidRPr="0060415D">
        <w:rPr>
          <w:rStyle w:val="ra"/>
          <w:rFonts w:ascii="Garamond" w:hAnsi="Garamond"/>
          <w:b/>
          <w:color w:val="000000" w:themeColor="text1"/>
          <w:sz w:val="20"/>
          <w:szCs w:val="20"/>
        </w:rPr>
        <w:t>akciová</w:t>
      </w:r>
      <w:r w:rsidR="00BF7AB6" w:rsidRPr="0060415D">
        <w:rPr>
          <w:rStyle w:val="ra"/>
          <w:rFonts w:ascii="Garamond" w:hAnsi="Garamond"/>
          <w:b/>
          <w:color w:val="000000" w:themeColor="text1"/>
          <w:sz w:val="20"/>
          <w:szCs w:val="20"/>
        </w:rPr>
        <w:t xml:space="preserve"> </w:t>
      </w:r>
      <w:r w:rsidRPr="0060415D">
        <w:rPr>
          <w:rStyle w:val="ra"/>
          <w:rFonts w:ascii="Garamond" w:hAnsi="Garamond"/>
          <w:b/>
          <w:color w:val="000000" w:themeColor="text1"/>
          <w:sz w:val="20"/>
          <w:szCs w:val="20"/>
        </w:rPr>
        <w:t>spoločnosť</w:t>
      </w:r>
    </w:p>
    <w:p w14:paraId="20955C0C" w14:textId="77777777" w:rsidR="00800837" w:rsidRPr="0060415D" w:rsidRDefault="00800837" w:rsidP="00CE05A6">
      <w:pPr>
        <w:pStyle w:val="AODocTxt"/>
        <w:keepNext/>
        <w:keepLines/>
        <w:numPr>
          <w:ilvl w:val="0"/>
          <w:numId w:val="0"/>
        </w:numPr>
        <w:spacing w:before="0" w:line="240" w:lineRule="auto"/>
        <w:ind w:left="1416"/>
        <w:rPr>
          <w:rFonts w:ascii="Garamond" w:hAnsi="Garamond"/>
          <w:color w:val="000000" w:themeColor="text1"/>
          <w:sz w:val="20"/>
          <w:szCs w:val="20"/>
        </w:rPr>
      </w:pPr>
    </w:p>
    <w:p w14:paraId="1CF8F953" w14:textId="77777777" w:rsidR="00800837" w:rsidRPr="0060415D" w:rsidRDefault="00800837" w:rsidP="00CE05A6">
      <w:pPr>
        <w:pStyle w:val="AODocTxt"/>
        <w:keepNext/>
        <w:keepLines/>
        <w:spacing w:before="0" w:line="240" w:lineRule="auto"/>
        <w:ind w:left="0"/>
        <w:rPr>
          <w:rFonts w:ascii="Garamond" w:hAnsi="Garamond"/>
          <w:color w:val="000000" w:themeColor="text1"/>
          <w:sz w:val="20"/>
          <w:szCs w:val="20"/>
        </w:rPr>
      </w:pPr>
    </w:p>
    <w:p w14:paraId="1681AB23" w14:textId="77777777" w:rsidR="00800837" w:rsidRPr="0060415D" w:rsidRDefault="00800837" w:rsidP="00CE05A6">
      <w:pPr>
        <w:pStyle w:val="AODocTxt"/>
        <w:keepNext/>
        <w:keepLines/>
        <w:spacing w:before="0" w:line="240" w:lineRule="auto"/>
        <w:ind w:left="0"/>
        <w:rPr>
          <w:rFonts w:ascii="Garamond" w:hAnsi="Garamond"/>
          <w:color w:val="000000" w:themeColor="text1"/>
          <w:sz w:val="20"/>
          <w:szCs w:val="20"/>
        </w:rPr>
      </w:pPr>
    </w:p>
    <w:p w14:paraId="078F2A38" w14:textId="77777777" w:rsidR="00800837" w:rsidRPr="0060415D" w:rsidRDefault="00800837" w:rsidP="00CE05A6">
      <w:pPr>
        <w:pStyle w:val="AODocTxt"/>
        <w:keepNext/>
        <w:keepLines/>
        <w:spacing w:before="0" w:line="240" w:lineRule="auto"/>
        <w:ind w:left="0"/>
        <w:rPr>
          <w:rFonts w:ascii="Garamond" w:hAnsi="Garamond"/>
          <w:color w:val="000000" w:themeColor="text1"/>
          <w:sz w:val="20"/>
          <w:szCs w:val="20"/>
        </w:rPr>
      </w:pPr>
    </w:p>
    <w:p w14:paraId="1A536B48" w14:textId="737DFFDD" w:rsidR="00800837" w:rsidRPr="0060415D" w:rsidRDefault="00800837" w:rsidP="00CE05A6">
      <w:pPr>
        <w:pStyle w:val="AODocTxt"/>
        <w:keepNext/>
        <w:keepLines/>
        <w:spacing w:before="0" w:line="240" w:lineRule="auto"/>
        <w:ind w:left="0"/>
        <w:rPr>
          <w:rFonts w:ascii="Garamond" w:hAnsi="Garamond"/>
          <w:color w:val="000000" w:themeColor="text1"/>
          <w:sz w:val="20"/>
          <w:szCs w:val="20"/>
        </w:rPr>
      </w:pPr>
      <w:r w:rsidRPr="0060415D">
        <w:rPr>
          <w:rFonts w:ascii="Garamond" w:hAnsi="Garamond"/>
          <w:color w:val="000000" w:themeColor="text1"/>
          <w:sz w:val="20"/>
          <w:szCs w:val="20"/>
        </w:rPr>
        <w:t>Meno:</w:t>
      </w:r>
      <w:r w:rsidRPr="0060415D">
        <w:rPr>
          <w:rFonts w:ascii="Garamond" w:hAnsi="Garamond"/>
          <w:color w:val="000000" w:themeColor="text1"/>
          <w:sz w:val="20"/>
          <w:szCs w:val="20"/>
        </w:rPr>
        <w:tab/>
      </w:r>
      <w:r w:rsidRPr="0060415D">
        <w:rPr>
          <w:rFonts w:ascii="Garamond" w:hAnsi="Garamond"/>
          <w:color w:val="000000" w:themeColor="text1"/>
          <w:sz w:val="20"/>
          <w:szCs w:val="20"/>
        </w:rPr>
        <w:tab/>
        <w:t>Ing.</w:t>
      </w:r>
      <w:r w:rsidR="00BF7AB6" w:rsidRPr="0060415D">
        <w:rPr>
          <w:rFonts w:ascii="Garamond" w:hAnsi="Garamond"/>
          <w:color w:val="000000" w:themeColor="text1"/>
          <w:sz w:val="20"/>
          <w:szCs w:val="20"/>
        </w:rPr>
        <w:t xml:space="preserve"> </w:t>
      </w:r>
      <w:r w:rsidR="009516F5" w:rsidRPr="0060415D">
        <w:rPr>
          <w:rFonts w:ascii="Garamond" w:hAnsi="Garamond"/>
          <w:color w:val="000000" w:themeColor="text1"/>
          <w:sz w:val="20"/>
          <w:szCs w:val="20"/>
        </w:rPr>
        <w:t>Martin Rybanský</w:t>
      </w:r>
    </w:p>
    <w:p w14:paraId="065A7D49" w14:textId="45D29D9C" w:rsidR="00800837" w:rsidRPr="0060415D" w:rsidRDefault="00800837" w:rsidP="00CE05A6">
      <w:pPr>
        <w:pStyle w:val="AONormal"/>
        <w:keepNext/>
        <w:keepLines/>
        <w:spacing w:line="240" w:lineRule="auto"/>
        <w:ind w:left="1430" w:hanging="1430"/>
        <w:rPr>
          <w:rFonts w:ascii="Garamond" w:hAnsi="Garamond"/>
          <w:color w:val="000000" w:themeColor="text1"/>
          <w:sz w:val="20"/>
        </w:rPr>
      </w:pPr>
      <w:r w:rsidRPr="0060415D">
        <w:rPr>
          <w:rFonts w:ascii="Garamond" w:hAnsi="Garamond"/>
          <w:color w:val="000000" w:themeColor="text1"/>
          <w:sz w:val="20"/>
        </w:rPr>
        <w:t>Funkcia:</w:t>
      </w:r>
      <w:r w:rsidRPr="0060415D">
        <w:rPr>
          <w:rFonts w:ascii="Garamond" w:hAnsi="Garamond"/>
          <w:color w:val="000000" w:themeColor="text1"/>
          <w:sz w:val="20"/>
        </w:rPr>
        <w:tab/>
        <w:t>predseda</w:t>
      </w:r>
      <w:r w:rsidR="00BF7AB6" w:rsidRPr="0060415D">
        <w:rPr>
          <w:rFonts w:ascii="Garamond" w:hAnsi="Garamond"/>
          <w:color w:val="000000" w:themeColor="text1"/>
          <w:sz w:val="20"/>
        </w:rPr>
        <w:t xml:space="preserve"> </w:t>
      </w:r>
      <w:r w:rsidRPr="0060415D">
        <w:rPr>
          <w:rFonts w:ascii="Garamond" w:hAnsi="Garamond"/>
          <w:color w:val="000000" w:themeColor="text1"/>
          <w:sz w:val="20"/>
        </w:rPr>
        <w:t>predstavenstva</w:t>
      </w:r>
      <w:r w:rsidR="00BF7AB6" w:rsidRPr="0060415D">
        <w:rPr>
          <w:rFonts w:ascii="Garamond" w:hAnsi="Garamond"/>
          <w:color w:val="000000" w:themeColor="text1"/>
          <w:sz w:val="20"/>
        </w:rPr>
        <w:t xml:space="preserve"> </w:t>
      </w:r>
    </w:p>
    <w:p w14:paraId="3BF54B87" w14:textId="77777777" w:rsidR="009516F5" w:rsidRPr="0060415D" w:rsidRDefault="009516F5" w:rsidP="00CE05A6">
      <w:pPr>
        <w:pStyle w:val="AONormal"/>
        <w:keepNext/>
        <w:keepLines/>
        <w:spacing w:line="240" w:lineRule="auto"/>
        <w:ind w:left="1430" w:hanging="1430"/>
        <w:rPr>
          <w:rFonts w:ascii="Garamond" w:hAnsi="Garamond"/>
          <w:color w:val="000000" w:themeColor="text1"/>
          <w:sz w:val="20"/>
        </w:rPr>
      </w:pPr>
    </w:p>
    <w:p w14:paraId="58850BF2" w14:textId="77777777" w:rsidR="00800837" w:rsidRPr="0060415D" w:rsidRDefault="00800837" w:rsidP="00CE05A6">
      <w:pPr>
        <w:pStyle w:val="AODocTxt"/>
        <w:keepNext/>
        <w:keepLines/>
        <w:numPr>
          <w:ilvl w:val="0"/>
          <w:numId w:val="0"/>
        </w:numPr>
        <w:spacing w:before="0" w:line="240" w:lineRule="auto"/>
        <w:ind w:left="1416"/>
        <w:rPr>
          <w:rFonts w:ascii="Garamond" w:hAnsi="Garamond"/>
          <w:color w:val="000000" w:themeColor="text1"/>
          <w:sz w:val="20"/>
          <w:szCs w:val="20"/>
        </w:rPr>
      </w:pPr>
    </w:p>
    <w:p w14:paraId="03282620" w14:textId="77777777" w:rsidR="00800837" w:rsidRPr="0060415D" w:rsidRDefault="00800837" w:rsidP="00CE05A6">
      <w:pPr>
        <w:pStyle w:val="AODocTxt"/>
        <w:keepNext/>
        <w:keepLines/>
        <w:spacing w:before="0" w:line="240" w:lineRule="auto"/>
        <w:ind w:left="0"/>
        <w:rPr>
          <w:rFonts w:ascii="Garamond" w:hAnsi="Garamond"/>
          <w:color w:val="000000" w:themeColor="text1"/>
          <w:sz w:val="20"/>
          <w:szCs w:val="20"/>
        </w:rPr>
      </w:pPr>
    </w:p>
    <w:p w14:paraId="364B399F" w14:textId="262DA910" w:rsidR="00800837" w:rsidRPr="0060415D" w:rsidRDefault="00800837" w:rsidP="00CE05A6">
      <w:pPr>
        <w:pStyle w:val="AODocTxt"/>
        <w:keepNext/>
        <w:keepLines/>
        <w:spacing w:before="0" w:line="240" w:lineRule="auto"/>
        <w:ind w:left="0"/>
        <w:rPr>
          <w:rFonts w:ascii="Garamond" w:hAnsi="Garamond"/>
          <w:color w:val="000000" w:themeColor="text1"/>
          <w:sz w:val="20"/>
          <w:szCs w:val="20"/>
        </w:rPr>
      </w:pPr>
      <w:r w:rsidRPr="0060415D">
        <w:rPr>
          <w:rFonts w:ascii="Garamond" w:hAnsi="Garamond"/>
          <w:color w:val="000000" w:themeColor="text1"/>
          <w:sz w:val="20"/>
          <w:szCs w:val="20"/>
        </w:rPr>
        <w:t>Meno:</w:t>
      </w:r>
      <w:r w:rsidRPr="0060415D">
        <w:rPr>
          <w:rFonts w:ascii="Garamond" w:hAnsi="Garamond"/>
          <w:color w:val="000000" w:themeColor="text1"/>
          <w:sz w:val="20"/>
          <w:szCs w:val="20"/>
        </w:rPr>
        <w:tab/>
      </w:r>
      <w:r w:rsidRPr="0060415D">
        <w:rPr>
          <w:rFonts w:ascii="Garamond" w:hAnsi="Garamond"/>
          <w:color w:val="000000" w:themeColor="text1"/>
          <w:sz w:val="20"/>
          <w:szCs w:val="20"/>
        </w:rPr>
        <w:tab/>
      </w:r>
      <w:r w:rsidR="009516F5" w:rsidRPr="0060415D">
        <w:rPr>
          <w:rFonts w:ascii="Garamond" w:eastAsia="Times New Roman" w:hAnsi="Garamond"/>
          <w:sz w:val="20"/>
          <w:szCs w:val="20"/>
        </w:rPr>
        <w:t xml:space="preserve">Ing. </w:t>
      </w:r>
      <w:r w:rsidR="009E090D">
        <w:rPr>
          <w:rFonts w:ascii="Garamond" w:eastAsia="Times New Roman" w:hAnsi="Garamond"/>
          <w:sz w:val="20"/>
          <w:szCs w:val="20"/>
        </w:rPr>
        <w:t>Andrej Zigmund</w:t>
      </w:r>
    </w:p>
    <w:p w14:paraId="7EEE51BE" w14:textId="1A18FFAC" w:rsidR="00800837" w:rsidRPr="0060415D" w:rsidRDefault="00800837" w:rsidP="00CE05A6">
      <w:pPr>
        <w:pStyle w:val="AODocTxt"/>
        <w:keepNext/>
        <w:keepLines/>
        <w:spacing w:before="0" w:line="240" w:lineRule="auto"/>
        <w:ind w:left="0"/>
        <w:rPr>
          <w:rFonts w:ascii="Garamond" w:hAnsi="Garamond"/>
          <w:color w:val="000000" w:themeColor="text1"/>
          <w:sz w:val="20"/>
          <w:szCs w:val="20"/>
        </w:rPr>
      </w:pPr>
      <w:r w:rsidRPr="0060415D">
        <w:rPr>
          <w:rFonts w:ascii="Garamond" w:hAnsi="Garamond"/>
          <w:color w:val="000000" w:themeColor="text1"/>
          <w:sz w:val="20"/>
          <w:szCs w:val="20"/>
        </w:rPr>
        <w:t>Funkcia:</w:t>
      </w:r>
      <w:r w:rsidRPr="0060415D">
        <w:rPr>
          <w:rFonts w:ascii="Garamond" w:hAnsi="Garamond"/>
          <w:color w:val="000000" w:themeColor="text1"/>
          <w:sz w:val="20"/>
          <w:szCs w:val="20"/>
        </w:rPr>
        <w:tab/>
      </w:r>
      <w:r w:rsidRPr="0060415D">
        <w:rPr>
          <w:rFonts w:ascii="Garamond" w:hAnsi="Garamond"/>
          <w:color w:val="000000" w:themeColor="text1"/>
          <w:sz w:val="20"/>
          <w:szCs w:val="20"/>
        </w:rPr>
        <w:tab/>
      </w:r>
      <w:r w:rsidR="009516F5" w:rsidRPr="0060415D">
        <w:rPr>
          <w:rFonts w:ascii="Garamond" w:hAnsi="Garamond"/>
          <w:color w:val="000000" w:themeColor="text1"/>
          <w:sz w:val="20"/>
          <w:szCs w:val="20"/>
        </w:rPr>
        <w:t>člen predstavenstva</w:t>
      </w:r>
      <w:r w:rsidR="00DF5FB7">
        <w:rPr>
          <w:rFonts w:ascii="Garamond" w:hAnsi="Garamond"/>
          <w:color w:val="000000" w:themeColor="text1"/>
          <w:sz w:val="20"/>
          <w:szCs w:val="20"/>
        </w:rPr>
        <w:t>- CFO</w:t>
      </w:r>
    </w:p>
    <w:p w14:paraId="17C2D3B9" w14:textId="77777777" w:rsidR="00800837" w:rsidRPr="0060415D" w:rsidRDefault="00800837" w:rsidP="00CE05A6">
      <w:pPr>
        <w:pStyle w:val="AONormal"/>
        <w:keepNext/>
        <w:keepLines/>
        <w:spacing w:line="240" w:lineRule="auto"/>
        <w:rPr>
          <w:rFonts w:ascii="Garamond" w:hAnsi="Garamond"/>
          <w:color w:val="000000" w:themeColor="text1"/>
          <w:sz w:val="20"/>
        </w:rPr>
      </w:pPr>
    </w:p>
    <w:p w14:paraId="284110B0" w14:textId="77777777" w:rsidR="00800837" w:rsidRPr="0060415D" w:rsidRDefault="00800837" w:rsidP="00CE05A6">
      <w:pPr>
        <w:pStyle w:val="AODocTxt"/>
        <w:keepNext/>
        <w:keepLines/>
        <w:spacing w:before="0" w:line="240" w:lineRule="auto"/>
        <w:ind w:left="0"/>
        <w:rPr>
          <w:rStyle w:val="ra"/>
          <w:rFonts w:ascii="Garamond" w:hAnsi="Garamond"/>
          <w:b/>
          <w:color w:val="000000" w:themeColor="text1"/>
          <w:sz w:val="20"/>
          <w:szCs w:val="20"/>
        </w:rPr>
      </w:pPr>
    </w:p>
    <w:p w14:paraId="6329F76B" w14:textId="77777777" w:rsidR="00800837" w:rsidRPr="0060415D" w:rsidRDefault="00800837" w:rsidP="00CE05A6">
      <w:pPr>
        <w:pStyle w:val="AODocTxt"/>
        <w:keepNext/>
        <w:keepLines/>
        <w:spacing w:before="0" w:line="240" w:lineRule="auto"/>
        <w:ind w:left="0"/>
        <w:rPr>
          <w:rStyle w:val="ra"/>
          <w:rFonts w:ascii="Garamond" w:hAnsi="Garamond"/>
          <w:color w:val="000000" w:themeColor="text1"/>
          <w:sz w:val="20"/>
          <w:szCs w:val="20"/>
        </w:rPr>
      </w:pPr>
    </w:p>
    <w:p w14:paraId="4387A40A" w14:textId="77777777" w:rsidR="00800837" w:rsidRPr="0060415D" w:rsidRDefault="00800837" w:rsidP="00CE05A6">
      <w:pPr>
        <w:pStyle w:val="AODocTxt"/>
        <w:keepNext/>
        <w:keepLines/>
        <w:spacing w:before="0" w:line="240" w:lineRule="auto"/>
        <w:ind w:left="0"/>
        <w:rPr>
          <w:rStyle w:val="ra"/>
          <w:rFonts w:ascii="Garamond" w:hAnsi="Garamond"/>
          <w:color w:val="000000" w:themeColor="text1"/>
          <w:sz w:val="20"/>
          <w:szCs w:val="20"/>
        </w:rPr>
      </w:pPr>
    </w:p>
    <w:p w14:paraId="5D35F8CC" w14:textId="723C0E8D" w:rsidR="000B07D2" w:rsidRPr="0060415D" w:rsidRDefault="000B07D2" w:rsidP="00CE05A6">
      <w:pPr>
        <w:pStyle w:val="AODocTxt"/>
        <w:keepNext/>
        <w:keepLines/>
        <w:numPr>
          <w:ilvl w:val="0"/>
          <w:numId w:val="0"/>
        </w:numPr>
        <w:spacing w:before="0" w:line="240" w:lineRule="auto"/>
        <w:rPr>
          <w:rStyle w:val="ra"/>
          <w:rFonts w:ascii="Garamond" w:hAnsi="Garamond"/>
          <w:color w:val="000000" w:themeColor="text1"/>
          <w:sz w:val="20"/>
          <w:szCs w:val="20"/>
        </w:rPr>
      </w:pPr>
      <w:r w:rsidRPr="0060415D">
        <w:rPr>
          <w:rStyle w:val="ra"/>
          <w:rFonts w:ascii="Garamond" w:hAnsi="Garamond"/>
          <w:color w:val="000000" w:themeColor="text1"/>
          <w:sz w:val="20"/>
          <w:szCs w:val="20"/>
        </w:rPr>
        <w:t xml:space="preserve">V </w:t>
      </w:r>
      <w:r w:rsidR="00DF5FB7">
        <w:rPr>
          <w:rFonts w:ascii="Garamond" w:hAnsi="Garamond"/>
          <w:color w:val="000000" w:themeColor="text1"/>
          <w:sz w:val="20"/>
          <w:szCs w:val="20"/>
        </w:rPr>
        <w:t>[</w:t>
      </w:r>
      <w:r w:rsidR="00DF5FB7" w:rsidRPr="00DF5FB7">
        <w:rPr>
          <w:rFonts w:ascii="Garamond" w:hAnsi="Garamond"/>
          <w:color w:val="000000" w:themeColor="text1"/>
          <w:sz w:val="20"/>
          <w:szCs w:val="20"/>
          <w:highlight w:val="yellow"/>
        </w:rPr>
        <w:t>doplniť]</w:t>
      </w:r>
      <w:r w:rsidRPr="0060415D">
        <w:rPr>
          <w:rStyle w:val="ra"/>
          <w:rFonts w:ascii="Garamond" w:hAnsi="Garamond"/>
          <w:color w:val="000000" w:themeColor="text1"/>
          <w:sz w:val="20"/>
          <w:szCs w:val="20"/>
        </w:rPr>
        <w:t xml:space="preserve"> dňa _________________</w:t>
      </w:r>
    </w:p>
    <w:p w14:paraId="7A968D76" w14:textId="77777777" w:rsidR="000B07D2" w:rsidRPr="0060415D" w:rsidRDefault="000B07D2" w:rsidP="00CE05A6">
      <w:pPr>
        <w:pStyle w:val="AODocTxt"/>
        <w:keepNext/>
        <w:keepLines/>
        <w:numPr>
          <w:ilvl w:val="0"/>
          <w:numId w:val="0"/>
        </w:numPr>
        <w:spacing w:before="0" w:line="240" w:lineRule="auto"/>
        <w:rPr>
          <w:rFonts w:ascii="Garamond" w:eastAsia="Times New Roman" w:hAnsi="Garamond" w:cs="Arial"/>
          <w:sz w:val="20"/>
          <w:szCs w:val="20"/>
        </w:rPr>
      </w:pPr>
    </w:p>
    <w:p w14:paraId="1BA815DC" w14:textId="6137476E" w:rsidR="000B07D2" w:rsidRPr="0060415D" w:rsidRDefault="00DF5FB7" w:rsidP="00CE05A6">
      <w:pPr>
        <w:pStyle w:val="AODocTxt"/>
        <w:keepNext/>
        <w:keepLines/>
        <w:numPr>
          <w:ilvl w:val="0"/>
          <w:numId w:val="0"/>
        </w:numPr>
        <w:spacing w:before="0" w:line="240" w:lineRule="auto"/>
        <w:rPr>
          <w:rFonts w:ascii="Garamond" w:hAnsi="Garamond"/>
          <w:color w:val="000000" w:themeColor="text1"/>
          <w:sz w:val="20"/>
          <w:szCs w:val="20"/>
        </w:rPr>
      </w:pPr>
      <w:r>
        <w:rPr>
          <w:rFonts w:ascii="Garamond" w:hAnsi="Garamond"/>
          <w:color w:val="000000" w:themeColor="text1"/>
          <w:sz w:val="20"/>
          <w:szCs w:val="20"/>
        </w:rPr>
        <w:t>[</w:t>
      </w:r>
      <w:r w:rsidRPr="00DF5FB7">
        <w:rPr>
          <w:rFonts w:ascii="Garamond" w:hAnsi="Garamond"/>
          <w:color w:val="000000" w:themeColor="text1"/>
          <w:sz w:val="20"/>
          <w:szCs w:val="20"/>
          <w:highlight w:val="yellow"/>
        </w:rPr>
        <w:t>doplniť]</w:t>
      </w:r>
    </w:p>
    <w:p w14:paraId="1A5B510C" w14:textId="77777777" w:rsidR="000B07D2" w:rsidRPr="0060415D" w:rsidRDefault="000B07D2" w:rsidP="00CE05A6">
      <w:pPr>
        <w:pStyle w:val="AODocTxt"/>
        <w:keepNext/>
        <w:keepLines/>
        <w:numPr>
          <w:ilvl w:val="0"/>
          <w:numId w:val="0"/>
        </w:numPr>
        <w:spacing w:before="0" w:line="240" w:lineRule="auto"/>
        <w:rPr>
          <w:rFonts w:ascii="Garamond" w:hAnsi="Garamond"/>
          <w:color w:val="000000" w:themeColor="text1"/>
          <w:sz w:val="20"/>
          <w:szCs w:val="20"/>
        </w:rPr>
      </w:pPr>
    </w:p>
    <w:p w14:paraId="3C40EEB5" w14:textId="77777777" w:rsidR="000B07D2" w:rsidRPr="0060415D" w:rsidRDefault="000B07D2" w:rsidP="00CE05A6">
      <w:pPr>
        <w:pStyle w:val="AODocTxt"/>
        <w:keepNext/>
        <w:keepLines/>
        <w:numPr>
          <w:ilvl w:val="0"/>
          <w:numId w:val="0"/>
        </w:numPr>
        <w:spacing w:before="0" w:line="240" w:lineRule="auto"/>
        <w:rPr>
          <w:rFonts w:ascii="Garamond" w:hAnsi="Garamond"/>
          <w:color w:val="000000" w:themeColor="text1"/>
          <w:sz w:val="20"/>
          <w:szCs w:val="20"/>
        </w:rPr>
      </w:pPr>
    </w:p>
    <w:p w14:paraId="22127C2F" w14:textId="77777777" w:rsidR="000B07D2" w:rsidRPr="0060415D" w:rsidRDefault="000B07D2" w:rsidP="00CE05A6">
      <w:pPr>
        <w:pStyle w:val="AODocTxt"/>
        <w:keepNext/>
        <w:keepLines/>
        <w:spacing w:before="0" w:line="240" w:lineRule="auto"/>
        <w:ind w:left="1430" w:hanging="1430"/>
        <w:rPr>
          <w:rFonts w:ascii="Garamond" w:hAnsi="Garamond"/>
          <w:color w:val="000000" w:themeColor="text1"/>
          <w:sz w:val="20"/>
          <w:szCs w:val="20"/>
        </w:rPr>
      </w:pPr>
    </w:p>
    <w:p w14:paraId="3A32D62A" w14:textId="23526EDE" w:rsidR="000B07D2" w:rsidRPr="0060415D" w:rsidRDefault="000B07D2" w:rsidP="00CE05A6">
      <w:pPr>
        <w:pStyle w:val="AODocTxt"/>
        <w:keepNext/>
        <w:keepLines/>
        <w:numPr>
          <w:ilvl w:val="0"/>
          <w:numId w:val="0"/>
        </w:numPr>
        <w:spacing w:before="0" w:line="240" w:lineRule="auto"/>
        <w:rPr>
          <w:rStyle w:val="ra"/>
          <w:rFonts w:ascii="Garamond" w:hAnsi="Garamond"/>
          <w:color w:val="000000" w:themeColor="text1"/>
          <w:sz w:val="20"/>
          <w:szCs w:val="20"/>
        </w:rPr>
      </w:pPr>
      <w:r w:rsidRPr="0060415D">
        <w:rPr>
          <w:rFonts w:ascii="Garamond" w:hAnsi="Garamond"/>
          <w:color w:val="000000" w:themeColor="text1"/>
          <w:sz w:val="20"/>
          <w:szCs w:val="20"/>
        </w:rPr>
        <w:t>Meno:</w:t>
      </w:r>
      <w:r w:rsidRPr="0060415D">
        <w:rPr>
          <w:rFonts w:ascii="Garamond" w:hAnsi="Garamond"/>
          <w:color w:val="000000" w:themeColor="text1"/>
          <w:sz w:val="20"/>
          <w:szCs w:val="20"/>
        </w:rPr>
        <w:tab/>
      </w:r>
      <w:r w:rsidR="00DF5FB7">
        <w:rPr>
          <w:rFonts w:ascii="Garamond" w:hAnsi="Garamond"/>
          <w:color w:val="000000" w:themeColor="text1"/>
          <w:sz w:val="20"/>
          <w:szCs w:val="20"/>
        </w:rPr>
        <w:tab/>
        <w:t>[</w:t>
      </w:r>
      <w:r w:rsidR="00DF5FB7" w:rsidRPr="00DF5FB7">
        <w:rPr>
          <w:rFonts w:ascii="Garamond" w:hAnsi="Garamond"/>
          <w:color w:val="000000" w:themeColor="text1"/>
          <w:sz w:val="20"/>
          <w:szCs w:val="20"/>
          <w:highlight w:val="yellow"/>
        </w:rPr>
        <w:t>doplniť</w:t>
      </w:r>
      <w:r w:rsidR="00DF5FB7">
        <w:rPr>
          <w:rFonts w:ascii="Garamond" w:hAnsi="Garamond"/>
          <w:color w:val="000000" w:themeColor="text1"/>
          <w:sz w:val="20"/>
          <w:szCs w:val="20"/>
        </w:rPr>
        <w:t>]</w:t>
      </w:r>
    </w:p>
    <w:p w14:paraId="7A152A2B" w14:textId="23A582C8" w:rsidR="00DF5FB7" w:rsidRPr="0060415D" w:rsidRDefault="000B07D2" w:rsidP="00CE05A6">
      <w:pPr>
        <w:pStyle w:val="AODocTxt"/>
        <w:keepNext/>
        <w:keepLines/>
        <w:numPr>
          <w:ilvl w:val="0"/>
          <w:numId w:val="0"/>
        </w:numPr>
        <w:spacing w:before="0" w:line="240" w:lineRule="auto"/>
        <w:rPr>
          <w:rFonts w:ascii="Garamond" w:hAnsi="Garamond"/>
          <w:color w:val="000000" w:themeColor="text1"/>
          <w:sz w:val="20"/>
          <w:szCs w:val="20"/>
        </w:rPr>
      </w:pPr>
      <w:r w:rsidRPr="0060415D">
        <w:rPr>
          <w:rFonts w:ascii="Garamond" w:hAnsi="Garamond"/>
          <w:color w:val="000000" w:themeColor="text1"/>
          <w:sz w:val="20"/>
          <w:szCs w:val="20"/>
        </w:rPr>
        <w:t>Funkcia:</w:t>
      </w:r>
      <w:r w:rsidR="00DF5FB7">
        <w:rPr>
          <w:rFonts w:ascii="Garamond" w:hAnsi="Garamond"/>
          <w:color w:val="000000" w:themeColor="text1"/>
          <w:sz w:val="20"/>
          <w:szCs w:val="20"/>
        </w:rPr>
        <w:tab/>
      </w:r>
      <w:r w:rsidRPr="0060415D">
        <w:rPr>
          <w:rFonts w:ascii="Garamond" w:hAnsi="Garamond"/>
          <w:color w:val="000000" w:themeColor="text1"/>
          <w:sz w:val="20"/>
          <w:szCs w:val="20"/>
        </w:rPr>
        <w:tab/>
      </w:r>
      <w:r w:rsidR="00DF5FB7">
        <w:rPr>
          <w:rFonts w:ascii="Garamond" w:hAnsi="Garamond"/>
          <w:color w:val="000000" w:themeColor="text1"/>
          <w:sz w:val="20"/>
          <w:szCs w:val="20"/>
        </w:rPr>
        <w:t>[</w:t>
      </w:r>
      <w:r w:rsidR="00DF5FB7" w:rsidRPr="00DF5FB7">
        <w:rPr>
          <w:rFonts w:ascii="Garamond" w:hAnsi="Garamond"/>
          <w:color w:val="000000" w:themeColor="text1"/>
          <w:sz w:val="20"/>
          <w:szCs w:val="20"/>
          <w:highlight w:val="yellow"/>
        </w:rPr>
        <w:t>doplniť]</w:t>
      </w:r>
    </w:p>
    <w:p w14:paraId="4B4EE0D9" w14:textId="18FFAD3C" w:rsidR="000B07D2" w:rsidRPr="0060415D" w:rsidRDefault="000B07D2" w:rsidP="00CE05A6">
      <w:pPr>
        <w:pStyle w:val="AODocTxt"/>
        <w:keepNext/>
        <w:keepLines/>
        <w:spacing w:before="0" w:line="240" w:lineRule="auto"/>
        <w:ind w:left="1430" w:hanging="1430"/>
        <w:rPr>
          <w:rFonts w:ascii="Garamond" w:hAnsi="Garamond"/>
          <w:color w:val="000000" w:themeColor="text1"/>
          <w:sz w:val="20"/>
          <w:szCs w:val="20"/>
        </w:rPr>
      </w:pPr>
    </w:p>
    <w:p w14:paraId="6B517D8F" w14:textId="686CC190" w:rsidR="001C59C3" w:rsidRPr="0060415D" w:rsidRDefault="001C59C3" w:rsidP="00CE05A6">
      <w:pPr>
        <w:pStyle w:val="AODocTxt"/>
        <w:keepNext/>
        <w:keepLines/>
        <w:spacing w:before="0" w:line="240" w:lineRule="auto"/>
        <w:ind w:left="0"/>
        <w:rPr>
          <w:rFonts w:ascii="Garamond" w:hAnsi="Garamond"/>
          <w:b/>
          <w:sz w:val="20"/>
          <w:szCs w:val="20"/>
        </w:rPr>
      </w:pPr>
    </w:p>
    <w:sectPr w:rsidR="001C59C3" w:rsidRPr="0060415D" w:rsidSect="00937865">
      <w:pgSz w:w="11906" w:h="16838"/>
      <w:pgMar w:top="992" w:right="1134" w:bottom="1559" w:left="1134"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B61F" w14:textId="77777777" w:rsidR="00094FBC" w:rsidRDefault="00094FBC" w:rsidP="006B4B49">
      <w:pPr>
        <w:spacing w:after="0" w:line="240" w:lineRule="auto"/>
      </w:pPr>
      <w:r>
        <w:separator/>
      </w:r>
    </w:p>
  </w:endnote>
  <w:endnote w:type="continuationSeparator" w:id="0">
    <w:p w14:paraId="0BDE1944" w14:textId="77777777" w:rsidR="00094FBC" w:rsidRDefault="00094FBC"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D43B" w14:textId="0C3D4707" w:rsidR="000B07D2" w:rsidRPr="002F29F5" w:rsidRDefault="000B07D2" w:rsidP="00D4515F">
    <w:pPr>
      <w:pBdr>
        <w:top w:val="single" w:sz="4" w:space="1" w:color="auto"/>
      </w:pBdr>
      <w:tabs>
        <w:tab w:val="center" w:pos="4703"/>
        <w:tab w:val="right" w:pos="9922"/>
      </w:tabs>
      <w:jc w:val="both"/>
      <w:rPr>
        <w:rFonts w:ascii="Garamond" w:hAnsi="Garamond"/>
        <w:b/>
        <w:iCs/>
        <w:sz w:val="16"/>
        <w:szCs w:val="16"/>
      </w:rPr>
    </w:pPr>
    <w:r>
      <w:rPr>
        <w:rFonts w:ascii="Garamond" w:hAnsi="Garamond"/>
        <w:b/>
        <w:iCs/>
        <w:caps/>
        <w:sz w:val="16"/>
        <w:szCs w:val="16"/>
      </w:rPr>
      <w:t xml:space="preserve">RÁMCOVÁ DOHODA </w:t>
    </w:r>
    <w:r w:rsidRPr="002A5E85">
      <w:rPr>
        <w:rFonts w:ascii="Garamond" w:hAnsi="Garamond"/>
        <w:b/>
        <w:iCs/>
        <w:caps/>
        <w:sz w:val="16"/>
        <w:szCs w:val="16"/>
      </w:rPr>
      <w:t>O POSKYTOVANÍ SLUŽ</w:t>
    </w:r>
    <w:r>
      <w:rPr>
        <w:rFonts w:ascii="Garamond" w:hAnsi="Garamond"/>
        <w:b/>
        <w:iCs/>
        <w:caps/>
        <w:sz w:val="16"/>
        <w:szCs w:val="16"/>
      </w:rPr>
      <w:t>IEB</w:t>
    </w:r>
    <w:r w:rsidRPr="002F29F5">
      <w:rPr>
        <w:rFonts w:ascii="Garamond" w:hAnsi="Garamond"/>
        <w:b/>
        <w:iCs/>
        <w:sz w:val="16"/>
        <w:szCs w:val="16"/>
      </w:rPr>
      <w:tab/>
    </w:r>
    <w:r w:rsidRPr="002F29F5">
      <w:rPr>
        <w:rFonts w:ascii="Garamond" w:hAnsi="Garamond"/>
        <w:b/>
        <w:iCs/>
        <w:sz w:val="16"/>
        <w:szCs w:val="16"/>
      </w:rPr>
      <w:tab/>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Pr>
        <w:rFonts w:ascii="Garamond" w:hAnsi="Garamond"/>
        <w:b/>
        <w:iCs/>
        <w:noProof/>
        <w:sz w:val="16"/>
        <w:szCs w:val="16"/>
      </w:rPr>
      <w:t>2</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Pr>
        <w:rFonts w:ascii="Garamond" w:hAnsi="Garamond"/>
        <w:b/>
        <w:iCs/>
        <w:noProof/>
        <w:sz w:val="16"/>
        <w:szCs w:val="16"/>
      </w:rPr>
      <w:t>11</w:t>
    </w:r>
    <w:r w:rsidRPr="002F29F5">
      <w:rPr>
        <w:rFonts w:ascii="Garamond" w:hAnsi="Garamond"/>
        <w:b/>
        <w:iCs/>
        <w:sz w:val="16"/>
        <w:szCs w:val="16"/>
      </w:rPr>
      <w:fldChar w:fldCharType="end"/>
    </w:r>
  </w:p>
  <w:p w14:paraId="7C0AC8D3" w14:textId="77777777" w:rsidR="000B07D2" w:rsidRDefault="000B07D2">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826A" w14:textId="77777777" w:rsidR="00094FBC" w:rsidRDefault="00094FBC" w:rsidP="006B4B49">
      <w:pPr>
        <w:spacing w:after="0" w:line="240" w:lineRule="auto"/>
      </w:pPr>
      <w:r>
        <w:separator/>
      </w:r>
    </w:p>
  </w:footnote>
  <w:footnote w:type="continuationSeparator" w:id="0">
    <w:p w14:paraId="06D182D9" w14:textId="77777777" w:rsidR="00094FBC" w:rsidRDefault="00094FBC"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065B77"/>
    <w:multiLevelType w:val="hybridMultilevel"/>
    <w:tmpl w:val="7376F25E"/>
    <w:lvl w:ilvl="0" w:tplc="BCBC1D0C">
      <w:start w:val="1"/>
      <w:numFmt w:val="decimal"/>
      <w:lvlText w:val="9.%1"/>
      <w:lvlJc w:val="left"/>
      <w:pPr>
        <w:ind w:left="1440" w:hanging="360"/>
      </w:pPr>
      <w:rPr>
        <w:rFonts w:hint="default"/>
        <w:b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3"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816941"/>
    <w:multiLevelType w:val="hybridMultilevel"/>
    <w:tmpl w:val="5F047226"/>
    <w:lvl w:ilvl="0" w:tplc="CBD09AEC">
      <w:start w:val="1"/>
      <w:numFmt w:val="lowerLetter"/>
      <w:lvlText w:val="(%1)"/>
      <w:lvlJc w:val="left"/>
      <w:pPr>
        <w:ind w:left="1077" w:hanging="360"/>
      </w:pPr>
      <w:rPr>
        <w:rFonts w:hint="default"/>
        <w:b w:val="0"/>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5"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7F0B22"/>
    <w:multiLevelType w:val="multilevel"/>
    <w:tmpl w:val="4E36EEC4"/>
    <w:lvl w:ilvl="0">
      <w:start w:val="7"/>
      <w:numFmt w:val="decimal"/>
      <w:lvlText w:val="%1"/>
      <w:lvlJc w:val="left"/>
      <w:pPr>
        <w:ind w:left="360" w:hanging="360"/>
      </w:pPr>
      <w:rPr>
        <w:rFonts w:hint="default"/>
      </w:rPr>
    </w:lvl>
    <w:lvl w:ilvl="1">
      <w:start w:val="1"/>
      <w:numFmt w:val="decimal"/>
      <w:lvlText w:val="5.%2"/>
      <w:lvlJc w:val="left"/>
      <w:pPr>
        <w:ind w:left="1146" w:hanging="360"/>
      </w:pPr>
      <w:rPr>
        <w:rFonts w:hint="default"/>
        <w:b w:val="0"/>
        <w:i w:val="0"/>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7" w15:restartNumberingAfterBreak="0">
    <w:nsid w:val="188C6E32"/>
    <w:multiLevelType w:val="hybridMultilevel"/>
    <w:tmpl w:val="3DFE8C6A"/>
    <w:lvl w:ilvl="0" w:tplc="82E2AE42">
      <w:start w:val="1"/>
      <w:numFmt w:val="decimal"/>
      <w:lvlText w:val="11.%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9" w15:restartNumberingAfterBreak="0">
    <w:nsid w:val="1C5D5CAE"/>
    <w:multiLevelType w:val="hybridMultilevel"/>
    <w:tmpl w:val="3EBCFEEE"/>
    <w:lvl w:ilvl="0" w:tplc="3B661B76">
      <w:start w:val="1"/>
      <w:numFmt w:val="decimal"/>
      <w:lvlText w:val="12.%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D6D6947"/>
    <w:multiLevelType w:val="singleLevel"/>
    <w:tmpl w:val="4F586EEC"/>
    <w:lvl w:ilvl="0">
      <w:start w:val="1"/>
      <w:numFmt w:val="decimal"/>
      <w:lvlText w:val="9.%1"/>
      <w:lvlJc w:val="left"/>
      <w:pPr>
        <w:ind w:left="360" w:hanging="360"/>
      </w:pPr>
      <w:rPr>
        <w:rFonts w:hint="default"/>
        <w:b w:val="0"/>
        <w:i w:val="0"/>
        <w:sz w:val="20"/>
        <w:szCs w:val="20"/>
      </w:rPr>
    </w:lvl>
  </w:abstractNum>
  <w:abstractNum w:abstractNumId="14" w15:restartNumberingAfterBreak="0">
    <w:nsid w:val="307A675A"/>
    <w:multiLevelType w:val="hybridMultilevel"/>
    <w:tmpl w:val="20384EA4"/>
    <w:lvl w:ilvl="0" w:tplc="1F7A072A">
      <w:start w:val="1"/>
      <w:numFmt w:val="decimal"/>
      <w:lvlText w:val="7.%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FB736E"/>
    <w:multiLevelType w:val="hybridMultilevel"/>
    <w:tmpl w:val="445E3FD8"/>
    <w:lvl w:ilvl="0" w:tplc="398C3278">
      <w:start w:val="1"/>
      <w:numFmt w:val="decimal"/>
      <w:lvlText w:val="6.%1"/>
      <w:lvlJc w:val="left"/>
      <w:pPr>
        <w:ind w:left="720" w:hanging="360"/>
      </w:pPr>
      <w:rPr>
        <w:rFonts w:hint="default"/>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E623E2"/>
    <w:multiLevelType w:val="hybridMultilevel"/>
    <w:tmpl w:val="5E3ED204"/>
    <w:lvl w:ilvl="0" w:tplc="74DECF22">
      <w:start w:val="1"/>
      <w:numFmt w:val="decimal"/>
      <w:lvlText w:val="%1."/>
      <w:lvlJc w:val="left"/>
      <w:pPr>
        <w:ind w:left="643"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3F5026AF"/>
    <w:multiLevelType w:val="hybridMultilevel"/>
    <w:tmpl w:val="A812583C"/>
    <w:lvl w:ilvl="0" w:tplc="2794C2F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69623424"/>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D43EE3CE"/>
    <w:lvl w:ilvl="0" w:tplc="6DB2C62A">
      <w:start w:val="1"/>
      <w:numFmt w:val="decimal"/>
      <w:lvlText w:val="5.%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1" w15:restartNumberingAfterBreak="0">
    <w:nsid w:val="42F86181"/>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49D0CA3"/>
    <w:multiLevelType w:val="hybridMultilevel"/>
    <w:tmpl w:val="D27C9A9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5865E2B"/>
    <w:multiLevelType w:val="hybridMultilevel"/>
    <w:tmpl w:val="C08064C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5" w15:restartNumberingAfterBreak="0">
    <w:nsid w:val="4BCE701E"/>
    <w:multiLevelType w:val="multilevel"/>
    <w:tmpl w:val="6B68DE18"/>
    <w:lvl w:ilvl="0">
      <w:start w:val="5"/>
      <w:numFmt w:val="decimal"/>
      <w:lvlText w:val="%1"/>
      <w:lvlJc w:val="left"/>
      <w:pPr>
        <w:ind w:left="720" w:hanging="360"/>
      </w:pPr>
      <w:rPr>
        <w:rFonts w:ascii="Garamond" w:hAnsi="Garamond"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40639FB"/>
    <w:multiLevelType w:val="hybridMultilevel"/>
    <w:tmpl w:val="0E10CDA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A163509"/>
    <w:multiLevelType w:val="hybridMultilevel"/>
    <w:tmpl w:val="35DCB064"/>
    <w:lvl w:ilvl="0" w:tplc="B4C6AA1A">
      <w:start w:val="1"/>
      <w:numFmt w:val="decimal"/>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0" w15:restartNumberingAfterBreak="0">
    <w:nsid w:val="5AA64D54"/>
    <w:multiLevelType w:val="multilevel"/>
    <w:tmpl w:val="DC1843B4"/>
    <w:lvl w:ilvl="0">
      <w:start w:val="9"/>
      <w:numFmt w:val="decimal"/>
      <w:lvlText w:val="%1"/>
      <w:lvlJc w:val="left"/>
      <w:pPr>
        <w:ind w:left="720" w:hanging="360"/>
      </w:pPr>
      <w:rPr>
        <w:rFonts w:ascii="Garamond" w:hAnsi="Garamond"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3"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6CAB251F"/>
    <w:multiLevelType w:val="hybridMultilevel"/>
    <w:tmpl w:val="4886A096"/>
    <w:lvl w:ilvl="0" w:tplc="19D6AFAA">
      <w:start w:val="1"/>
      <w:numFmt w:val="lowerLetter"/>
      <w:lvlText w:val="(%1)"/>
      <w:lvlJc w:val="left"/>
      <w:pPr>
        <w:ind w:left="1068" w:hanging="360"/>
      </w:pPr>
      <w:rPr>
        <w:rFonts w:hint="default"/>
        <w:b w:val="0"/>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E1F5892"/>
    <w:multiLevelType w:val="multilevel"/>
    <w:tmpl w:val="36B07CC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abstractNumId w:val="3"/>
  </w:num>
  <w:num w:numId="2">
    <w:abstractNumId w:val="5"/>
  </w:num>
  <w:num w:numId="3">
    <w:abstractNumId w:val="12"/>
  </w:num>
  <w:num w:numId="4">
    <w:abstractNumId w:val="27"/>
  </w:num>
  <w:num w:numId="5">
    <w:abstractNumId w:val="34"/>
  </w:num>
  <w:num w:numId="6">
    <w:abstractNumId w:val="36"/>
  </w:num>
  <w:num w:numId="7">
    <w:abstractNumId w:val="37"/>
  </w:num>
  <w:num w:numId="8">
    <w:abstractNumId w:val="24"/>
  </w:num>
  <w:num w:numId="9">
    <w:abstractNumId w:val="28"/>
  </w:num>
  <w:num w:numId="10">
    <w:abstractNumId w:val="1"/>
  </w:num>
  <w:num w:numId="11">
    <w:abstractNumId w:val="31"/>
  </w:num>
  <w:num w:numId="12">
    <w:abstractNumId w:val="13"/>
  </w:num>
  <w:num w:numId="13">
    <w:abstractNumId w:val="20"/>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5"/>
  </w:num>
  <w:num w:numId="18">
    <w:abstractNumId w:val="9"/>
  </w:num>
  <w:num w:numId="19">
    <w:abstractNumId w:val="19"/>
  </w:num>
  <w:num w:numId="20">
    <w:abstractNumId w:val="8"/>
  </w:num>
  <w:num w:numId="21">
    <w:abstractNumId w:val="11"/>
  </w:num>
  <w:num w:numId="22">
    <w:abstractNumId w:val="33"/>
  </w:num>
  <w:num w:numId="23">
    <w:abstractNumId w:val="7"/>
  </w:num>
  <w:num w:numId="24">
    <w:abstractNumId w:val="4"/>
  </w:num>
  <w:num w:numId="25">
    <w:abstractNumId w:val="14"/>
  </w:num>
  <w:num w:numId="26">
    <w:abstractNumId w:val="22"/>
  </w:num>
  <w:num w:numId="27">
    <w:abstractNumId w:val="23"/>
  </w:num>
  <w:num w:numId="28">
    <w:abstractNumId w:val="15"/>
  </w:num>
  <w:num w:numId="29">
    <w:abstractNumId w:val="35"/>
  </w:num>
  <w:num w:numId="30">
    <w:abstractNumId w:val="30"/>
  </w:num>
  <w:num w:numId="31">
    <w:abstractNumId w:val="21"/>
  </w:num>
  <w:num w:numId="32">
    <w:abstractNumId w:val="26"/>
  </w:num>
  <w:num w:numId="33">
    <w:abstractNumId w:val="29"/>
  </w:num>
  <w:num w:numId="34">
    <w:abstractNumId w:val="17"/>
  </w:num>
  <w:num w:numId="35">
    <w:abstractNumId w:val="18"/>
  </w:num>
  <w:num w:numId="36">
    <w:abstractNumId w:val="16"/>
  </w:num>
  <w:num w:numId="37">
    <w:abstractNumId w:val="6"/>
  </w:num>
  <w:num w:numId="38">
    <w:abstractNumId w:val="2"/>
  </w:num>
  <w:num w:numId="39">
    <w:abstractNumId w:val="13"/>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49"/>
    <w:rsid w:val="0000134E"/>
    <w:rsid w:val="00012B9F"/>
    <w:rsid w:val="00012E49"/>
    <w:rsid w:val="00012F34"/>
    <w:rsid w:val="00013130"/>
    <w:rsid w:val="00014FF9"/>
    <w:rsid w:val="00015BCB"/>
    <w:rsid w:val="00016494"/>
    <w:rsid w:val="000318E8"/>
    <w:rsid w:val="00041DC9"/>
    <w:rsid w:val="00044947"/>
    <w:rsid w:val="00045D1E"/>
    <w:rsid w:val="00051DAE"/>
    <w:rsid w:val="000537B2"/>
    <w:rsid w:val="00060A5B"/>
    <w:rsid w:val="00060CD7"/>
    <w:rsid w:val="000619CB"/>
    <w:rsid w:val="0006758E"/>
    <w:rsid w:val="00073680"/>
    <w:rsid w:val="00081C4C"/>
    <w:rsid w:val="000901AA"/>
    <w:rsid w:val="00094FBC"/>
    <w:rsid w:val="00095651"/>
    <w:rsid w:val="000964E3"/>
    <w:rsid w:val="00096733"/>
    <w:rsid w:val="00096C88"/>
    <w:rsid w:val="000A2DD1"/>
    <w:rsid w:val="000A74DD"/>
    <w:rsid w:val="000B07D2"/>
    <w:rsid w:val="000B35BA"/>
    <w:rsid w:val="000B47EC"/>
    <w:rsid w:val="000B4FEB"/>
    <w:rsid w:val="000B5345"/>
    <w:rsid w:val="000B626D"/>
    <w:rsid w:val="000B77CB"/>
    <w:rsid w:val="000C185E"/>
    <w:rsid w:val="000C2507"/>
    <w:rsid w:val="000C3A8C"/>
    <w:rsid w:val="000C5C44"/>
    <w:rsid w:val="000D4D2E"/>
    <w:rsid w:val="000D59AD"/>
    <w:rsid w:val="000E5562"/>
    <w:rsid w:val="000E6972"/>
    <w:rsid w:val="000F4076"/>
    <w:rsid w:val="0010329F"/>
    <w:rsid w:val="0010429F"/>
    <w:rsid w:val="00106E51"/>
    <w:rsid w:val="001077C1"/>
    <w:rsid w:val="00110647"/>
    <w:rsid w:val="0011155A"/>
    <w:rsid w:val="00116D8D"/>
    <w:rsid w:val="00120500"/>
    <w:rsid w:val="00123575"/>
    <w:rsid w:val="00126CF7"/>
    <w:rsid w:val="0012704B"/>
    <w:rsid w:val="001325FB"/>
    <w:rsid w:val="00134EA6"/>
    <w:rsid w:val="0013525B"/>
    <w:rsid w:val="0013626E"/>
    <w:rsid w:val="001426D4"/>
    <w:rsid w:val="001429EC"/>
    <w:rsid w:val="0014723E"/>
    <w:rsid w:val="00151FA3"/>
    <w:rsid w:val="00157C11"/>
    <w:rsid w:val="001737A3"/>
    <w:rsid w:val="00175DC7"/>
    <w:rsid w:val="00180C6F"/>
    <w:rsid w:val="001876B6"/>
    <w:rsid w:val="0019675C"/>
    <w:rsid w:val="00197F68"/>
    <w:rsid w:val="001A2D48"/>
    <w:rsid w:val="001A3797"/>
    <w:rsid w:val="001A7019"/>
    <w:rsid w:val="001A77D4"/>
    <w:rsid w:val="001B1F18"/>
    <w:rsid w:val="001B56D9"/>
    <w:rsid w:val="001B59E8"/>
    <w:rsid w:val="001C05A2"/>
    <w:rsid w:val="001C38A1"/>
    <w:rsid w:val="001C4676"/>
    <w:rsid w:val="001C59C3"/>
    <w:rsid w:val="001D358B"/>
    <w:rsid w:val="001D477B"/>
    <w:rsid w:val="001E0170"/>
    <w:rsid w:val="001E0555"/>
    <w:rsid w:val="001E0BDA"/>
    <w:rsid w:val="001E1C41"/>
    <w:rsid w:val="001E2835"/>
    <w:rsid w:val="001E36CA"/>
    <w:rsid w:val="001E7C3E"/>
    <w:rsid w:val="001F147C"/>
    <w:rsid w:val="001F2E41"/>
    <w:rsid w:val="001F3A5A"/>
    <w:rsid w:val="00202F4E"/>
    <w:rsid w:val="0020301F"/>
    <w:rsid w:val="002062AB"/>
    <w:rsid w:val="0021661F"/>
    <w:rsid w:val="00220942"/>
    <w:rsid w:val="0022257E"/>
    <w:rsid w:val="00222F91"/>
    <w:rsid w:val="002262AA"/>
    <w:rsid w:val="00227A41"/>
    <w:rsid w:val="00235FF7"/>
    <w:rsid w:val="00240C80"/>
    <w:rsid w:val="00241EB2"/>
    <w:rsid w:val="00244947"/>
    <w:rsid w:val="002449A1"/>
    <w:rsid w:val="00246219"/>
    <w:rsid w:val="00250892"/>
    <w:rsid w:val="00251B60"/>
    <w:rsid w:val="00253194"/>
    <w:rsid w:val="00254CCD"/>
    <w:rsid w:val="0026009B"/>
    <w:rsid w:val="00260ECA"/>
    <w:rsid w:val="00261018"/>
    <w:rsid w:val="00261DE3"/>
    <w:rsid w:val="00262486"/>
    <w:rsid w:val="002652FC"/>
    <w:rsid w:val="00273047"/>
    <w:rsid w:val="00276157"/>
    <w:rsid w:val="00277B89"/>
    <w:rsid w:val="002852F2"/>
    <w:rsid w:val="00291828"/>
    <w:rsid w:val="00297D0B"/>
    <w:rsid w:val="002A074B"/>
    <w:rsid w:val="002A3841"/>
    <w:rsid w:val="002A4E07"/>
    <w:rsid w:val="002A5E85"/>
    <w:rsid w:val="002B0CB5"/>
    <w:rsid w:val="002B3377"/>
    <w:rsid w:val="002B7673"/>
    <w:rsid w:val="002C3C9A"/>
    <w:rsid w:val="002C48DB"/>
    <w:rsid w:val="002C6557"/>
    <w:rsid w:val="002D364D"/>
    <w:rsid w:val="002D3758"/>
    <w:rsid w:val="002D6680"/>
    <w:rsid w:val="002E0509"/>
    <w:rsid w:val="002E1259"/>
    <w:rsid w:val="002E2A6B"/>
    <w:rsid w:val="002F65B2"/>
    <w:rsid w:val="0030223D"/>
    <w:rsid w:val="00303574"/>
    <w:rsid w:val="00303D17"/>
    <w:rsid w:val="00304410"/>
    <w:rsid w:val="00305538"/>
    <w:rsid w:val="0030759B"/>
    <w:rsid w:val="003140A0"/>
    <w:rsid w:val="00323923"/>
    <w:rsid w:val="00324028"/>
    <w:rsid w:val="00324B61"/>
    <w:rsid w:val="0033339B"/>
    <w:rsid w:val="00334D92"/>
    <w:rsid w:val="00335FC7"/>
    <w:rsid w:val="003363EC"/>
    <w:rsid w:val="00336E72"/>
    <w:rsid w:val="00341FC2"/>
    <w:rsid w:val="003425FF"/>
    <w:rsid w:val="003444C9"/>
    <w:rsid w:val="00345E03"/>
    <w:rsid w:val="00346389"/>
    <w:rsid w:val="00354414"/>
    <w:rsid w:val="003556A5"/>
    <w:rsid w:val="003645F7"/>
    <w:rsid w:val="00382922"/>
    <w:rsid w:val="00382D8A"/>
    <w:rsid w:val="00391E36"/>
    <w:rsid w:val="00393B90"/>
    <w:rsid w:val="003948DE"/>
    <w:rsid w:val="003A2A3F"/>
    <w:rsid w:val="003A37C7"/>
    <w:rsid w:val="003A44BA"/>
    <w:rsid w:val="003A61AF"/>
    <w:rsid w:val="003A684C"/>
    <w:rsid w:val="003A75B4"/>
    <w:rsid w:val="003A7D51"/>
    <w:rsid w:val="003B03C2"/>
    <w:rsid w:val="003B0586"/>
    <w:rsid w:val="003C34B0"/>
    <w:rsid w:val="003D07E4"/>
    <w:rsid w:val="003D1F48"/>
    <w:rsid w:val="003D22D5"/>
    <w:rsid w:val="003D2AAD"/>
    <w:rsid w:val="003D37A8"/>
    <w:rsid w:val="003D6A9E"/>
    <w:rsid w:val="003E0066"/>
    <w:rsid w:val="003E5104"/>
    <w:rsid w:val="003F276C"/>
    <w:rsid w:val="003F2953"/>
    <w:rsid w:val="003F4028"/>
    <w:rsid w:val="0040548E"/>
    <w:rsid w:val="004063F3"/>
    <w:rsid w:val="00406432"/>
    <w:rsid w:val="00406D8D"/>
    <w:rsid w:val="00414BD4"/>
    <w:rsid w:val="00416496"/>
    <w:rsid w:val="004165BE"/>
    <w:rsid w:val="004221E6"/>
    <w:rsid w:val="00425022"/>
    <w:rsid w:val="00425A8F"/>
    <w:rsid w:val="004313CA"/>
    <w:rsid w:val="00431E4A"/>
    <w:rsid w:val="00433123"/>
    <w:rsid w:val="00433C1E"/>
    <w:rsid w:val="004365A9"/>
    <w:rsid w:val="0044692B"/>
    <w:rsid w:val="00447352"/>
    <w:rsid w:val="004559F2"/>
    <w:rsid w:val="004606E3"/>
    <w:rsid w:val="00460BDA"/>
    <w:rsid w:val="004624FB"/>
    <w:rsid w:val="00464C17"/>
    <w:rsid w:val="004679C4"/>
    <w:rsid w:val="00470701"/>
    <w:rsid w:val="00474013"/>
    <w:rsid w:val="00475EFE"/>
    <w:rsid w:val="00476275"/>
    <w:rsid w:val="00480972"/>
    <w:rsid w:val="004832D3"/>
    <w:rsid w:val="00484416"/>
    <w:rsid w:val="00490FCF"/>
    <w:rsid w:val="00491508"/>
    <w:rsid w:val="00491DD0"/>
    <w:rsid w:val="0049397C"/>
    <w:rsid w:val="00495343"/>
    <w:rsid w:val="00495717"/>
    <w:rsid w:val="004C7A68"/>
    <w:rsid w:val="004D43A0"/>
    <w:rsid w:val="004D655C"/>
    <w:rsid w:val="004E145C"/>
    <w:rsid w:val="004E1549"/>
    <w:rsid w:val="004E43DD"/>
    <w:rsid w:val="004E6B49"/>
    <w:rsid w:val="004E752D"/>
    <w:rsid w:val="004E7CE4"/>
    <w:rsid w:val="004F5490"/>
    <w:rsid w:val="00501CA0"/>
    <w:rsid w:val="00506CCC"/>
    <w:rsid w:val="00506E86"/>
    <w:rsid w:val="005147CB"/>
    <w:rsid w:val="00514FCE"/>
    <w:rsid w:val="0051539D"/>
    <w:rsid w:val="00516A38"/>
    <w:rsid w:val="0051720F"/>
    <w:rsid w:val="00521DA5"/>
    <w:rsid w:val="00531A05"/>
    <w:rsid w:val="00531DD2"/>
    <w:rsid w:val="00537BDD"/>
    <w:rsid w:val="00537D1D"/>
    <w:rsid w:val="00540954"/>
    <w:rsid w:val="00543BD1"/>
    <w:rsid w:val="00544319"/>
    <w:rsid w:val="00551A91"/>
    <w:rsid w:val="00552BDE"/>
    <w:rsid w:val="00556483"/>
    <w:rsid w:val="00563209"/>
    <w:rsid w:val="00564FF8"/>
    <w:rsid w:val="0057437A"/>
    <w:rsid w:val="00576B9B"/>
    <w:rsid w:val="00587796"/>
    <w:rsid w:val="00596EE4"/>
    <w:rsid w:val="00597AB8"/>
    <w:rsid w:val="005A0418"/>
    <w:rsid w:val="005A4B4B"/>
    <w:rsid w:val="005A6AAA"/>
    <w:rsid w:val="005C21C7"/>
    <w:rsid w:val="005C72B8"/>
    <w:rsid w:val="005D36FF"/>
    <w:rsid w:val="005D6405"/>
    <w:rsid w:val="005D75FC"/>
    <w:rsid w:val="005E13CD"/>
    <w:rsid w:val="005E2865"/>
    <w:rsid w:val="005E2F79"/>
    <w:rsid w:val="005F2BF1"/>
    <w:rsid w:val="005F2C28"/>
    <w:rsid w:val="005F7714"/>
    <w:rsid w:val="0060415D"/>
    <w:rsid w:val="00604498"/>
    <w:rsid w:val="00605728"/>
    <w:rsid w:val="00613697"/>
    <w:rsid w:val="006256D6"/>
    <w:rsid w:val="00630131"/>
    <w:rsid w:val="0063133B"/>
    <w:rsid w:val="00640A9E"/>
    <w:rsid w:val="00642B83"/>
    <w:rsid w:val="00643EA5"/>
    <w:rsid w:val="006441B9"/>
    <w:rsid w:val="006448A2"/>
    <w:rsid w:val="00644B1E"/>
    <w:rsid w:val="00647BF8"/>
    <w:rsid w:val="006503F9"/>
    <w:rsid w:val="00650732"/>
    <w:rsid w:val="00660B0A"/>
    <w:rsid w:val="00672EE6"/>
    <w:rsid w:val="006767DA"/>
    <w:rsid w:val="00680EB1"/>
    <w:rsid w:val="00681E25"/>
    <w:rsid w:val="00681E6B"/>
    <w:rsid w:val="00682D29"/>
    <w:rsid w:val="00685932"/>
    <w:rsid w:val="006859C7"/>
    <w:rsid w:val="00687C08"/>
    <w:rsid w:val="00687F58"/>
    <w:rsid w:val="006937B4"/>
    <w:rsid w:val="00695B48"/>
    <w:rsid w:val="00696166"/>
    <w:rsid w:val="006979EE"/>
    <w:rsid w:val="006A2620"/>
    <w:rsid w:val="006A3FDE"/>
    <w:rsid w:val="006B04EC"/>
    <w:rsid w:val="006B2CB4"/>
    <w:rsid w:val="006B4B49"/>
    <w:rsid w:val="006B4D3D"/>
    <w:rsid w:val="006B5E96"/>
    <w:rsid w:val="006C64C8"/>
    <w:rsid w:val="006C6FAF"/>
    <w:rsid w:val="006C7D65"/>
    <w:rsid w:val="006D30F4"/>
    <w:rsid w:val="006D5E1A"/>
    <w:rsid w:val="006E23A6"/>
    <w:rsid w:val="006F0838"/>
    <w:rsid w:val="006F0C2B"/>
    <w:rsid w:val="00700CD6"/>
    <w:rsid w:val="00705C3D"/>
    <w:rsid w:val="007114A4"/>
    <w:rsid w:val="0072179F"/>
    <w:rsid w:val="00721D84"/>
    <w:rsid w:val="00722B44"/>
    <w:rsid w:val="00722E2B"/>
    <w:rsid w:val="00723F65"/>
    <w:rsid w:val="007243BB"/>
    <w:rsid w:val="00726B66"/>
    <w:rsid w:val="00734DCD"/>
    <w:rsid w:val="00735E84"/>
    <w:rsid w:val="007361E1"/>
    <w:rsid w:val="007370D5"/>
    <w:rsid w:val="00743738"/>
    <w:rsid w:val="007460C4"/>
    <w:rsid w:val="0074696E"/>
    <w:rsid w:val="00754B12"/>
    <w:rsid w:val="0075716D"/>
    <w:rsid w:val="00763563"/>
    <w:rsid w:val="00763597"/>
    <w:rsid w:val="00763892"/>
    <w:rsid w:val="007671FD"/>
    <w:rsid w:val="00772AAD"/>
    <w:rsid w:val="007763FA"/>
    <w:rsid w:val="0078035C"/>
    <w:rsid w:val="00786591"/>
    <w:rsid w:val="00787A1A"/>
    <w:rsid w:val="00791E0C"/>
    <w:rsid w:val="007A1418"/>
    <w:rsid w:val="007A495E"/>
    <w:rsid w:val="007B1CC7"/>
    <w:rsid w:val="007C2659"/>
    <w:rsid w:val="007C3C3F"/>
    <w:rsid w:val="007C5C23"/>
    <w:rsid w:val="007D4960"/>
    <w:rsid w:val="007E0304"/>
    <w:rsid w:val="007E31B4"/>
    <w:rsid w:val="007F2C23"/>
    <w:rsid w:val="007F3AAC"/>
    <w:rsid w:val="00800837"/>
    <w:rsid w:val="00805E09"/>
    <w:rsid w:val="00806F24"/>
    <w:rsid w:val="00815EA0"/>
    <w:rsid w:val="00817E72"/>
    <w:rsid w:val="00820EC9"/>
    <w:rsid w:val="008238DC"/>
    <w:rsid w:val="0083059B"/>
    <w:rsid w:val="00834E6F"/>
    <w:rsid w:val="00837AD5"/>
    <w:rsid w:val="00841E4D"/>
    <w:rsid w:val="00842C6D"/>
    <w:rsid w:val="008505A2"/>
    <w:rsid w:val="00852D40"/>
    <w:rsid w:val="00852E72"/>
    <w:rsid w:val="00855727"/>
    <w:rsid w:val="00855C78"/>
    <w:rsid w:val="008570D2"/>
    <w:rsid w:val="00862CC0"/>
    <w:rsid w:val="0086484B"/>
    <w:rsid w:val="00865631"/>
    <w:rsid w:val="0086598E"/>
    <w:rsid w:val="008714E1"/>
    <w:rsid w:val="00872059"/>
    <w:rsid w:val="008749B5"/>
    <w:rsid w:val="00875815"/>
    <w:rsid w:val="0088049D"/>
    <w:rsid w:val="00883CED"/>
    <w:rsid w:val="008850E0"/>
    <w:rsid w:val="00886726"/>
    <w:rsid w:val="00891003"/>
    <w:rsid w:val="008A11FA"/>
    <w:rsid w:val="008A1240"/>
    <w:rsid w:val="008A3F89"/>
    <w:rsid w:val="008A47B4"/>
    <w:rsid w:val="008A6116"/>
    <w:rsid w:val="008B0876"/>
    <w:rsid w:val="008C04B8"/>
    <w:rsid w:val="008C3011"/>
    <w:rsid w:val="008C4BBB"/>
    <w:rsid w:val="008C55CB"/>
    <w:rsid w:val="008C5D4C"/>
    <w:rsid w:val="008C7C54"/>
    <w:rsid w:val="008D3F42"/>
    <w:rsid w:val="008D5073"/>
    <w:rsid w:val="008E7789"/>
    <w:rsid w:val="008F145A"/>
    <w:rsid w:val="008F5E69"/>
    <w:rsid w:val="00902B40"/>
    <w:rsid w:val="00903B4E"/>
    <w:rsid w:val="00905195"/>
    <w:rsid w:val="00915B28"/>
    <w:rsid w:val="0091743B"/>
    <w:rsid w:val="00920ABF"/>
    <w:rsid w:val="00920AF8"/>
    <w:rsid w:val="00924374"/>
    <w:rsid w:val="00924B7A"/>
    <w:rsid w:val="009327AB"/>
    <w:rsid w:val="00937865"/>
    <w:rsid w:val="009516F5"/>
    <w:rsid w:val="009536AA"/>
    <w:rsid w:val="009538FD"/>
    <w:rsid w:val="00957C25"/>
    <w:rsid w:val="00961ECE"/>
    <w:rsid w:val="00963128"/>
    <w:rsid w:val="00963783"/>
    <w:rsid w:val="009665F2"/>
    <w:rsid w:val="009669EC"/>
    <w:rsid w:val="00970127"/>
    <w:rsid w:val="00972C42"/>
    <w:rsid w:val="0097559E"/>
    <w:rsid w:val="00976812"/>
    <w:rsid w:val="00990D7F"/>
    <w:rsid w:val="00991911"/>
    <w:rsid w:val="00991B75"/>
    <w:rsid w:val="00996644"/>
    <w:rsid w:val="00997A66"/>
    <w:rsid w:val="00997F8B"/>
    <w:rsid w:val="009A60B6"/>
    <w:rsid w:val="009A6E08"/>
    <w:rsid w:val="009C0ED3"/>
    <w:rsid w:val="009C1FCB"/>
    <w:rsid w:val="009C24F1"/>
    <w:rsid w:val="009C4234"/>
    <w:rsid w:val="009C6CA5"/>
    <w:rsid w:val="009C6D1B"/>
    <w:rsid w:val="009D079C"/>
    <w:rsid w:val="009D4836"/>
    <w:rsid w:val="009D71A1"/>
    <w:rsid w:val="009E090D"/>
    <w:rsid w:val="009E4D34"/>
    <w:rsid w:val="009E610D"/>
    <w:rsid w:val="009F29C2"/>
    <w:rsid w:val="009F576D"/>
    <w:rsid w:val="009F664A"/>
    <w:rsid w:val="00A0110C"/>
    <w:rsid w:val="00A03133"/>
    <w:rsid w:val="00A036FB"/>
    <w:rsid w:val="00A04415"/>
    <w:rsid w:val="00A069C6"/>
    <w:rsid w:val="00A07E71"/>
    <w:rsid w:val="00A11294"/>
    <w:rsid w:val="00A117A9"/>
    <w:rsid w:val="00A11DDC"/>
    <w:rsid w:val="00A13C67"/>
    <w:rsid w:val="00A14345"/>
    <w:rsid w:val="00A15092"/>
    <w:rsid w:val="00A15C8B"/>
    <w:rsid w:val="00A17DE4"/>
    <w:rsid w:val="00A20935"/>
    <w:rsid w:val="00A2380A"/>
    <w:rsid w:val="00A23E67"/>
    <w:rsid w:val="00A30B64"/>
    <w:rsid w:val="00A3224A"/>
    <w:rsid w:val="00A36348"/>
    <w:rsid w:val="00A40641"/>
    <w:rsid w:val="00A41014"/>
    <w:rsid w:val="00A41EB0"/>
    <w:rsid w:val="00A41F1E"/>
    <w:rsid w:val="00A44905"/>
    <w:rsid w:val="00A44C67"/>
    <w:rsid w:val="00A46576"/>
    <w:rsid w:val="00A5287B"/>
    <w:rsid w:val="00A541B3"/>
    <w:rsid w:val="00A5496F"/>
    <w:rsid w:val="00A54F73"/>
    <w:rsid w:val="00A56EDD"/>
    <w:rsid w:val="00A57FEB"/>
    <w:rsid w:val="00A62C5A"/>
    <w:rsid w:val="00A639DA"/>
    <w:rsid w:val="00A63AE5"/>
    <w:rsid w:val="00A661CC"/>
    <w:rsid w:val="00A703BE"/>
    <w:rsid w:val="00A73069"/>
    <w:rsid w:val="00A76B68"/>
    <w:rsid w:val="00A80C6B"/>
    <w:rsid w:val="00A80E6D"/>
    <w:rsid w:val="00A875E7"/>
    <w:rsid w:val="00A918E4"/>
    <w:rsid w:val="00A92F26"/>
    <w:rsid w:val="00A953D2"/>
    <w:rsid w:val="00A96123"/>
    <w:rsid w:val="00A97196"/>
    <w:rsid w:val="00A97C7C"/>
    <w:rsid w:val="00AA0988"/>
    <w:rsid w:val="00AA1A36"/>
    <w:rsid w:val="00AA352C"/>
    <w:rsid w:val="00AA359F"/>
    <w:rsid w:val="00AA35E2"/>
    <w:rsid w:val="00AA3928"/>
    <w:rsid w:val="00AA4191"/>
    <w:rsid w:val="00AA51BD"/>
    <w:rsid w:val="00AA7A03"/>
    <w:rsid w:val="00AB56CD"/>
    <w:rsid w:val="00AB6E62"/>
    <w:rsid w:val="00AC0E9D"/>
    <w:rsid w:val="00AC4771"/>
    <w:rsid w:val="00AC69E9"/>
    <w:rsid w:val="00AE23E0"/>
    <w:rsid w:val="00AE33B8"/>
    <w:rsid w:val="00AF0747"/>
    <w:rsid w:val="00B01A99"/>
    <w:rsid w:val="00B02769"/>
    <w:rsid w:val="00B0528D"/>
    <w:rsid w:val="00B1681A"/>
    <w:rsid w:val="00B208A1"/>
    <w:rsid w:val="00B217C0"/>
    <w:rsid w:val="00B21A7C"/>
    <w:rsid w:val="00B223D0"/>
    <w:rsid w:val="00B22C08"/>
    <w:rsid w:val="00B27044"/>
    <w:rsid w:val="00B304E6"/>
    <w:rsid w:val="00B30F42"/>
    <w:rsid w:val="00B32169"/>
    <w:rsid w:val="00B33F9F"/>
    <w:rsid w:val="00B34DDE"/>
    <w:rsid w:val="00B36510"/>
    <w:rsid w:val="00B377EB"/>
    <w:rsid w:val="00B54D9D"/>
    <w:rsid w:val="00B57138"/>
    <w:rsid w:val="00B62ED4"/>
    <w:rsid w:val="00B65853"/>
    <w:rsid w:val="00B670D6"/>
    <w:rsid w:val="00B77671"/>
    <w:rsid w:val="00B810A5"/>
    <w:rsid w:val="00B83BBF"/>
    <w:rsid w:val="00B83E3C"/>
    <w:rsid w:val="00B923AC"/>
    <w:rsid w:val="00B936FB"/>
    <w:rsid w:val="00BA2571"/>
    <w:rsid w:val="00BA4ADD"/>
    <w:rsid w:val="00BA4DC7"/>
    <w:rsid w:val="00BA7D5F"/>
    <w:rsid w:val="00BB4768"/>
    <w:rsid w:val="00BC279E"/>
    <w:rsid w:val="00BC39D9"/>
    <w:rsid w:val="00BD3D98"/>
    <w:rsid w:val="00BD6AB3"/>
    <w:rsid w:val="00BE014B"/>
    <w:rsid w:val="00BE01F1"/>
    <w:rsid w:val="00BE1BED"/>
    <w:rsid w:val="00BE4BC6"/>
    <w:rsid w:val="00BE5FF1"/>
    <w:rsid w:val="00BE6ECF"/>
    <w:rsid w:val="00BF0F03"/>
    <w:rsid w:val="00BF261E"/>
    <w:rsid w:val="00BF3D2E"/>
    <w:rsid w:val="00BF414C"/>
    <w:rsid w:val="00BF516F"/>
    <w:rsid w:val="00BF5C81"/>
    <w:rsid w:val="00BF67B7"/>
    <w:rsid w:val="00BF7AB6"/>
    <w:rsid w:val="00C0016C"/>
    <w:rsid w:val="00C01717"/>
    <w:rsid w:val="00C100E1"/>
    <w:rsid w:val="00C2040D"/>
    <w:rsid w:val="00C20B0C"/>
    <w:rsid w:val="00C23E88"/>
    <w:rsid w:val="00C33224"/>
    <w:rsid w:val="00C351E6"/>
    <w:rsid w:val="00C36B2A"/>
    <w:rsid w:val="00C40841"/>
    <w:rsid w:val="00C43D5D"/>
    <w:rsid w:val="00C52A4F"/>
    <w:rsid w:val="00C54213"/>
    <w:rsid w:val="00C55AE4"/>
    <w:rsid w:val="00C57C45"/>
    <w:rsid w:val="00C6349E"/>
    <w:rsid w:val="00C7068B"/>
    <w:rsid w:val="00C723FD"/>
    <w:rsid w:val="00C73FB9"/>
    <w:rsid w:val="00C7408B"/>
    <w:rsid w:val="00C756EE"/>
    <w:rsid w:val="00C75A8C"/>
    <w:rsid w:val="00C80403"/>
    <w:rsid w:val="00C83828"/>
    <w:rsid w:val="00C91019"/>
    <w:rsid w:val="00C93198"/>
    <w:rsid w:val="00C96D79"/>
    <w:rsid w:val="00CA038B"/>
    <w:rsid w:val="00CA0627"/>
    <w:rsid w:val="00CA082A"/>
    <w:rsid w:val="00CA6F40"/>
    <w:rsid w:val="00CA78C4"/>
    <w:rsid w:val="00CB24C4"/>
    <w:rsid w:val="00CB5D33"/>
    <w:rsid w:val="00CC0590"/>
    <w:rsid w:val="00CC15FA"/>
    <w:rsid w:val="00CC1606"/>
    <w:rsid w:val="00CC2416"/>
    <w:rsid w:val="00CC455A"/>
    <w:rsid w:val="00CC4CCC"/>
    <w:rsid w:val="00CC70CA"/>
    <w:rsid w:val="00CC7263"/>
    <w:rsid w:val="00CD03C5"/>
    <w:rsid w:val="00CD562F"/>
    <w:rsid w:val="00CD5A22"/>
    <w:rsid w:val="00CD7B24"/>
    <w:rsid w:val="00CD7C58"/>
    <w:rsid w:val="00CE05A6"/>
    <w:rsid w:val="00CE2177"/>
    <w:rsid w:val="00CE3041"/>
    <w:rsid w:val="00CE6DCA"/>
    <w:rsid w:val="00CF0CE3"/>
    <w:rsid w:val="00CF10F0"/>
    <w:rsid w:val="00D00C75"/>
    <w:rsid w:val="00D01FCA"/>
    <w:rsid w:val="00D058CF"/>
    <w:rsid w:val="00D05D13"/>
    <w:rsid w:val="00D07A3B"/>
    <w:rsid w:val="00D1154D"/>
    <w:rsid w:val="00D118F6"/>
    <w:rsid w:val="00D12328"/>
    <w:rsid w:val="00D139CF"/>
    <w:rsid w:val="00D155A3"/>
    <w:rsid w:val="00D15843"/>
    <w:rsid w:val="00D22C81"/>
    <w:rsid w:val="00D22D41"/>
    <w:rsid w:val="00D23ABC"/>
    <w:rsid w:val="00D248C8"/>
    <w:rsid w:val="00D24A20"/>
    <w:rsid w:val="00D25CA2"/>
    <w:rsid w:val="00D260D3"/>
    <w:rsid w:val="00D27946"/>
    <w:rsid w:val="00D30ED9"/>
    <w:rsid w:val="00D315A1"/>
    <w:rsid w:val="00D36824"/>
    <w:rsid w:val="00D404FC"/>
    <w:rsid w:val="00D4515F"/>
    <w:rsid w:val="00D51E4E"/>
    <w:rsid w:val="00D55BFF"/>
    <w:rsid w:val="00D566E9"/>
    <w:rsid w:val="00D56E7B"/>
    <w:rsid w:val="00D60995"/>
    <w:rsid w:val="00D60AF9"/>
    <w:rsid w:val="00D6138D"/>
    <w:rsid w:val="00D64661"/>
    <w:rsid w:val="00D72387"/>
    <w:rsid w:val="00D72429"/>
    <w:rsid w:val="00D74E47"/>
    <w:rsid w:val="00D74F57"/>
    <w:rsid w:val="00D81CC2"/>
    <w:rsid w:val="00D81E14"/>
    <w:rsid w:val="00D8500A"/>
    <w:rsid w:val="00D921F2"/>
    <w:rsid w:val="00D95143"/>
    <w:rsid w:val="00DA10B6"/>
    <w:rsid w:val="00DA66B8"/>
    <w:rsid w:val="00DA6851"/>
    <w:rsid w:val="00DA7437"/>
    <w:rsid w:val="00DA7CE7"/>
    <w:rsid w:val="00DB32D4"/>
    <w:rsid w:val="00DB3E05"/>
    <w:rsid w:val="00DC2D85"/>
    <w:rsid w:val="00DC38B8"/>
    <w:rsid w:val="00DC4116"/>
    <w:rsid w:val="00DC4695"/>
    <w:rsid w:val="00DD25AD"/>
    <w:rsid w:val="00DD2C3A"/>
    <w:rsid w:val="00DD5DCF"/>
    <w:rsid w:val="00DD68ED"/>
    <w:rsid w:val="00DE2B2F"/>
    <w:rsid w:val="00DF1B64"/>
    <w:rsid w:val="00DF53D2"/>
    <w:rsid w:val="00DF5FB7"/>
    <w:rsid w:val="00E033FC"/>
    <w:rsid w:val="00E0407E"/>
    <w:rsid w:val="00E06346"/>
    <w:rsid w:val="00E12CBD"/>
    <w:rsid w:val="00E15E21"/>
    <w:rsid w:val="00E22392"/>
    <w:rsid w:val="00E24E56"/>
    <w:rsid w:val="00E26001"/>
    <w:rsid w:val="00E267FE"/>
    <w:rsid w:val="00E317AD"/>
    <w:rsid w:val="00E36C2C"/>
    <w:rsid w:val="00E37CD4"/>
    <w:rsid w:val="00E41A70"/>
    <w:rsid w:val="00E42893"/>
    <w:rsid w:val="00E43E1C"/>
    <w:rsid w:val="00E44949"/>
    <w:rsid w:val="00E47DA3"/>
    <w:rsid w:val="00E509B6"/>
    <w:rsid w:val="00E64315"/>
    <w:rsid w:val="00E66519"/>
    <w:rsid w:val="00E66F34"/>
    <w:rsid w:val="00E708F2"/>
    <w:rsid w:val="00E73281"/>
    <w:rsid w:val="00E738F0"/>
    <w:rsid w:val="00E80AA5"/>
    <w:rsid w:val="00E8259C"/>
    <w:rsid w:val="00E84A35"/>
    <w:rsid w:val="00E85E85"/>
    <w:rsid w:val="00E92422"/>
    <w:rsid w:val="00E96CFF"/>
    <w:rsid w:val="00EA3824"/>
    <w:rsid w:val="00EA4A87"/>
    <w:rsid w:val="00EA660E"/>
    <w:rsid w:val="00EA7387"/>
    <w:rsid w:val="00EB3149"/>
    <w:rsid w:val="00EB4411"/>
    <w:rsid w:val="00EB464A"/>
    <w:rsid w:val="00EB57F2"/>
    <w:rsid w:val="00EC09D8"/>
    <w:rsid w:val="00EC181F"/>
    <w:rsid w:val="00EC22A0"/>
    <w:rsid w:val="00EC4959"/>
    <w:rsid w:val="00EC4D01"/>
    <w:rsid w:val="00EC6EDC"/>
    <w:rsid w:val="00ED09FF"/>
    <w:rsid w:val="00ED0AFE"/>
    <w:rsid w:val="00ED1C57"/>
    <w:rsid w:val="00ED6C4F"/>
    <w:rsid w:val="00EE0DE8"/>
    <w:rsid w:val="00EE287E"/>
    <w:rsid w:val="00EE42AF"/>
    <w:rsid w:val="00EE6FA1"/>
    <w:rsid w:val="00EF0894"/>
    <w:rsid w:val="00EF24E0"/>
    <w:rsid w:val="00EF45EF"/>
    <w:rsid w:val="00F043A8"/>
    <w:rsid w:val="00F0588D"/>
    <w:rsid w:val="00F061A0"/>
    <w:rsid w:val="00F073B4"/>
    <w:rsid w:val="00F106F3"/>
    <w:rsid w:val="00F11C04"/>
    <w:rsid w:val="00F1217E"/>
    <w:rsid w:val="00F151EF"/>
    <w:rsid w:val="00F15DC8"/>
    <w:rsid w:val="00F227E6"/>
    <w:rsid w:val="00F23886"/>
    <w:rsid w:val="00F240BA"/>
    <w:rsid w:val="00F310DB"/>
    <w:rsid w:val="00F31C3E"/>
    <w:rsid w:val="00F339F0"/>
    <w:rsid w:val="00F34F0C"/>
    <w:rsid w:val="00F35570"/>
    <w:rsid w:val="00F359DF"/>
    <w:rsid w:val="00F53DD1"/>
    <w:rsid w:val="00F54063"/>
    <w:rsid w:val="00F669A9"/>
    <w:rsid w:val="00F66DF7"/>
    <w:rsid w:val="00F6708E"/>
    <w:rsid w:val="00F70128"/>
    <w:rsid w:val="00F73BEE"/>
    <w:rsid w:val="00F74382"/>
    <w:rsid w:val="00F75C60"/>
    <w:rsid w:val="00F76924"/>
    <w:rsid w:val="00F76E0A"/>
    <w:rsid w:val="00F77FD8"/>
    <w:rsid w:val="00F86ACA"/>
    <w:rsid w:val="00F94F14"/>
    <w:rsid w:val="00F96615"/>
    <w:rsid w:val="00FA3414"/>
    <w:rsid w:val="00FA3C97"/>
    <w:rsid w:val="00FA6DE8"/>
    <w:rsid w:val="00FB08F9"/>
    <w:rsid w:val="00FB162F"/>
    <w:rsid w:val="00FB18E0"/>
    <w:rsid w:val="00FB4667"/>
    <w:rsid w:val="00FB4D0D"/>
    <w:rsid w:val="00FC00A6"/>
    <w:rsid w:val="00FC0F45"/>
    <w:rsid w:val="00FC31B7"/>
    <w:rsid w:val="00FC554D"/>
    <w:rsid w:val="00FC561F"/>
    <w:rsid w:val="00FC60BC"/>
    <w:rsid w:val="00FC6A80"/>
    <w:rsid w:val="00FD2485"/>
    <w:rsid w:val="00FD2CA8"/>
    <w:rsid w:val="00FD3A4A"/>
    <w:rsid w:val="00FD3AE5"/>
    <w:rsid w:val="00FE14B9"/>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CECDC418-3B7E-49E4-8DE3-1BE8F3C8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y">
    <w:name w:val="Normal"/>
    <w:qFormat/>
    <w:rsid w:val="00382922"/>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body,Odsek zoznamu2,Nad,Odstavec cíl se seznamem,Odstavec_muj,Odsek a)"/>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body Char,Odsek zoznamu2 Char,Nad Char,Odstavec cíl se seznamem Char,Odstavec_muj Char,Odsek a)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styleId="Nevyrieenzmienka">
    <w:name w:val="Unresolved Mention"/>
    <w:basedOn w:val="Predvolenpsmoodseku"/>
    <w:uiPriority w:val="99"/>
    <w:rsid w:val="00687C08"/>
    <w:rPr>
      <w:color w:val="605E5C"/>
      <w:shd w:val="clear" w:color="auto" w:fill="E1DFDD"/>
    </w:rPr>
  </w:style>
  <w:style w:type="table" w:customStyle="1" w:styleId="Mriekatabuky15">
    <w:name w:val="Mriežka tabuľky15"/>
    <w:basedOn w:val="Normlnatabuka"/>
    <w:next w:val="Mriekatabuky"/>
    <w:uiPriority w:val="39"/>
    <w:unhideWhenUsed/>
    <w:rsid w:val="00CE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E8259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0B4FEB"/>
    <w:pPr>
      <w:spacing w:after="0" w:line="240" w:lineRule="auto"/>
    </w:pPr>
  </w:style>
  <w:style w:type="paragraph" w:styleId="Zoznamsodrkami">
    <w:name w:val="List Bullet"/>
    <w:basedOn w:val="Normlny"/>
    <w:autoRedefine/>
    <w:rsid w:val="007C2659"/>
    <w:pPr>
      <w:numPr>
        <w:numId w:val="38"/>
      </w:numPr>
      <w:tabs>
        <w:tab w:val="clear" w:pos="360"/>
        <w:tab w:val="num" w:pos="709"/>
      </w:tabs>
      <w:spacing w:after="60" w:line="240" w:lineRule="auto"/>
      <w:ind w:left="709" w:hanging="425"/>
    </w:pPr>
    <w:rPr>
      <w:rFonts w:ascii="Arial" w:eastAsia="Times New Roman" w:hAnsi="Arial"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58881304">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za.ladislav@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0671C-25D6-4BAE-8C93-E4949BB5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8346</Words>
  <Characters>47573</Characters>
  <Application>Microsoft Office Word</Application>
  <DocSecurity>0</DocSecurity>
  <Lines>396</Lines>
  <Paragraphs>111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55808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Jarabicová Andrea</cp:lastModifiedBy>
  <cp:revision>7</cp:revision>
  <cp:lastPrinted>2021-12-06T10:23:00Z</cp:lastPrinted>
  <dcterms:created xsi:type="dcterms:W3CDTF">2021-12-20T13:09:00Z</dcterms:created>
  <dcterms:modified xsi:type="dcterms:W3CDTF">2021-12-20T13:42:00Z</dcterms:modified>
</cp:coreProperties>
</file>