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407F91">
      <w:pPr>
        <w:pStyle w:val="Nadpis8"/>
        <w:jc w:val="center"/>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407F9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407F9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407F9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4913C86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w:t>
      </w:r>
    </w:p>
    <w:p w14:paraId="3A0DA74E" w14:textId="7777777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407F9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42EB614B" w14:textId="2335609A" w:rsidR="007060C9" w:rsidRPr="002758E3" w:rsidRDefault="00A23C61" w:rsidP="002758E3">
      <w:r w:rsidRPr="00837FA0">
        <w:rPr>
          <w:rFonts w:ascii="Book Antiqua" w:hAnsi="Book Antiqua"/>
          <w:sz w:val="22"/>
          <w:szCs w:val="22"/>
        </w:rPr>
        <w:tab/>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446FB31" w:rsidR="00A23C61" w:rsidRPr="0045613A" w:rsidRDefault="00550EB0"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79D10E3C" w14:textId="6C0B36D3" w:rsidR="00634BB6"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D36E2B">
        <w:rPr>
          <w:b/>
          <w:color w:val="00000A"/>
          <w:sz w:val="28"/>
          <w:szCs w:val="24"/>
        </w:rPr>
        <w:t>36</w:t>
      </w:r>
      <w:r w:rsidR="00407F91">
        <w:rPr>
          <w:b/>
          <w:color w:val="00000A"/>
          <w:sz w:val="28"/>
          <w:szCs w:val="24"/>
        </w:rPr>
        <w:t>/2021</w:t>
      </w:r>
    </w:p>
    <w:p w14:paraId="69AB2B65" w14:textId="131D7A64" w:rsidR="00886624" w:rsidRDefault="00717E20" w:rsidP="002758E3">
      <w:pPr>
        <w:ind w:left="709"/>
        <w:jc w:val="center"/>
        <w:rPr>
          <w:b/>
          <w:bCs/>
          <w:color w:val="00000A"/>
          <w:sz w:val="28"/>
        </w:rPr>
      </w:pPr>
      <w:r w:rsidRPr="00407F91">
        <w:rPr>
          <w:b/>
          <w:bCs/>
          <w:color w:val="00000A"/>
          <w:sz w:val="28"/>
        </w:rPr>
        <w:t>„</w:t>
      </w:r>
      <w:r w:rsidR="00D36E2B">
        <w:rPr>
          <w:b/>
        </w:rPr>
        <w:t>Komplexné zabezpečenie bezpečnostných systémov PSN a CCTV</w:t>
      </w:r>
      <w:r w:rsidR="005A6D69" w:rsidRPr="00407F91">
        <w:rPr>
          <w:b/>
          <w:bCs/>
          <w:color w:val="00000A"/>
          <w:sz w:val="28"/>
        </w:rPr>
        <w:t>“</w:t>
      </w:r>
    </w:p>
    <w:p w14:paraId="6CED1A14" w14:textId="77777777" w:rsidR="00D36E2B" w:rsidRPr="002758E3" w:rsidRDefault="00D36E2B" w:rsidP="002758E3">
      <w:pPr>
        <w:ind w:left="709"/>
        <w:jc w:val="center"/>
        <w:rPr>
          <w:b/>
          <w:noProof w:val="0"/>
        </w:rPr>
      </w:pP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62A601B"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07F91">
        <w:rPr>
          <w:rFonts w:cs="Arial"/>
          <w:sz w:val="22"/>
        </w:rPr>
        <w:t>PhDr. 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4A48575E" w:rsidR="0045613A" w:rsidRDefault="00407F91" w:rsidP="0045613A">
      <w:pPr>
        <w:tabs>
          <w:tab w:val="right" w:leader="dot" w:pos="10080"/>
        </w:tabs>
        <w:ind w:left="5940"/>
        <w:rPr>
          <w:rFonts w:cs="Arial"/>
          <w:sz w:val="22"/>
        </w:rPr>
      </w:pPr>
      <w:r>
        <w:rPr>
          <w:rFonts w:cs="Arial"/>
          <w:sz w:val="22"/>
        </w:rPr>
        <w:t>JUDr. Barbora Notová</w:t>
      </w:r>
    </w:p>
    <w:p w14:paraId="0F4CB47F" w14:textId="1AAD38DB" w:rsidR="0045613A" w:rsidRDefault="0045613A" w:rsidP="0045613A">
      <w:pPr>
        <w:tabs>
          <w:tab w:val="right" w:leader="dot" w:pos="10080"/>
        </w:tabs>
        <w:ind w:left="5940"/>
        <w:rPr>
          <w:rFonts w:cs="Arial"/>
          <w:sz w:val="22"/>
        </w:rPr>
      </w:pPr>
      <w:r>
        <w:rPr>
          <w:rFonts w:cs="Arial"/>
          <w:sz w:val="22"/>
        </w:rPr>
        <w:t>vedúc</w:t>
      </w:r>
      <w:r w:rsidR="00407F91">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5E61C76C" w:rsidR="00CF451B" w:rsidRPr="00FE3883" w:rsidRDefault="00CF451B" w:rsidP="00CF451B">
      <w:pPr>
        <w:tabs>
          <w:tab w:val="right" w:leader="dot" w:pos="10080"/>
        </w:tabs>
        <w:ind w:left="5940"/>
        <w:rPr>
          <w:rFonts w:cs="Arial"/>
          <w:sz w:val="22"/>
        </w:rPr>
      </w:pPr>
      <w:r>
        <w:rPr>
          <w:rFonts w:cs="Arial"/>
          <w:sz w:val="22"/>
        </w:rPr>
        <w:t xml:space="preserve">Ing. </w:t>
      </w:r>
      <w:r w:rsidR="00407F91">
        <w:rPr>
          <w:rFonts w:cs="Arial"/>
          <w:sz w:val="22"/>
        </w:rPr>
        <w:t>Mi</w:t>
      </w:r>
      <w:r w:rsidR="00140002">
        <w:rPr>
          <w:rFonts w:cs="Arial"/>
          <w:sz w:val="22"/>
        </w:rPr>
        <w:t>chal Halomi</w:t>
      </w:r>
    </w:p>
    <w:p w14:paraId="301F4796" w14:textId="416F14DE" w:rsidR="00CF451B" w:rsidRPr="00FE3883" w:rsidRDefault="00140002" w:rsidP="00CF451B">
      <w:pPr>
        <w:tabs>
          <w:tab w:val="right" w:leader="dot" w:pos="10080"/>
        </w:tabs>
        <w:ind w:left="5940"/>
        <w:rPr>
          <w:rFonts w:cs="Arial"/>
          <w:sz w:val="22"/>
        </w:rPr>
      </w:pPr>
      <w:r>
        <w:rPr>
          <w:rFonts w:cs="Arial"/>
          <w:sz w:val="22"/>
        </w:rPr>
        <w:t>člen</w:t>
      </w:r>
      <w:r w:rsidR="00407F91">
        <w:rPr>
          <w:rFonts w:cs="Arial"/>
          <w:sz w:val="22"/>
        </w:rPr>
        <w:t xml:space="preserve"> predstavenstva</w:t>
      </w:r>
      <w:r w:rsidR="00E253BC">
        <w:rPr>
          <w:rFonts w:cs="Arial"/>
          <w:sz w:val="22"/>
        </w:rPr>
        <w:t xml:space="preserve"> - CIO</w:t>
      </w:r>
    </w:p>
    <w:p w14:paraId="41F3778E" w14:textId="77777777" w:rsidR="002758E3" w:rsidRDefault="002758E3" w:rsidP="00A23C61">
      <w:pPr>
        <w:tabs>
          <w:tab w:val="right" w:leader="dot" w:pos="2340"/>
          <w:tab w:val="right" w:leader="dot" w:pos="3780"/>
          <w:tab w:val="right" w:leader="underscore" w:pos="9072"/>
        </w:tabs>
        <w:spacing w:before="120"/>
        <w:rPr>
          <w:rFonts w:cs="Arial"/>
          <w:sz w:val="22"/>
        </w:rPr>
      </w:pPr>
    </w:p>
    <w:p w14:paraId="775FA953" w14:textId="343E553C"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t>OBSAH</w:t>
      </w:r>
    </w:p>
    <w:p w14:paraId="66119DDA" w14:textId="77777777" w:rsidR="00CE27D8" w:rsidRPr="00614870" w:rsidRDefault="00CE27D8" w:rsidP="00614870">
      <w:pPr>
        <w:tabs>
          <w:tab w:val="right" w:leader="dot" w:pos="10080"/>
        </w:tabs>
        <w:jc w:val="center"/>
        <w:rPr>
          <w:b/>
        </w:rPr>
      </w:pPr>
    </w:p>
    <w:p w14:paraId="44B2DCA5" w14:textId="66947BC1"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D81FFE">
          <w:rPr>
            <w:webHidden/>
          </w:rPr>
          <w:t>3</w:t>
        </w:r>
        <w:r w:rsidR="00121021">
          <w:rPr>
            <w:webHidden/>
          </w:rPr>
          <w:fldChar w:fldCharType="end"/>
        </w:r>
      </w:hyperlink>
    </w:p>
    <w:p w14:paraId="1CC77FB5" w14:textId="2CCAA1B6" w:rsidR="00121021" w:rsidRDefault="004467C0">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D81FFE">
          <w:rPr>
            <w:webHidden/>
          </w:rPr>
          <w:t>3</w:t>
        </w:r>
        <w:r w:rsidR="00121021">
          <w:rPr>
            <w:webHidden/>
          </w:rPr>
          <w:fldChar w:fldCharType="end"/>
        </w:r>
      </w:hyperlink>
    </w:p>
    <w:p w14:paraId="2C7B0D75" w14:textId="4E34ED1E" w:rsidR="00121021" w:rsidRDefault="004467C0">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D81FFE">
          <w:rPr>
            <w:webHidden/>
          </w:rPr>
          <w:t>5</w:t>
        </w:r>
        <w:r w:rsidR="00121021">
          <w:rPr>
            <w:webHidden/>
          </w:rPr>
          <w:fldChar w:fldCharType="end"/>
        </w:r>
      </w:hyperlink>
    </w:p>
    <w:p w14:paraId="07C01F05" w14:textId="52BC5DEF" w:rsidR="00121021" w:rsidRDefault="004467C0">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D81FFE">
          <w:rPr>
            <w:webHidden/>
          </w:rPr>
          <w:t>5</w:t>
        </w:r>
        <w:r w:rsidR="00121021">
          <w:rPr>
            <w:webHidden/>
          </w:rPr>
          <w:fldChar w:fldCharType="end"/>
        </w:r>
      </w:hyperlink>
    </w:p>
    <w:p w14:paraId="7072AA4D" w14:textId="1DE61AB5" w:rsidR="00121021" w:rsidRDefault="004467C0">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D81FFE">
          <w:rPr>
            <w:webHidden/>
          </w:rPr>
          <w:t>6</w:t>
        </w:r>
        <w:r w:rsidR="00121021">
          <w:rPr>
            <w:webHidden/>
          </w:rPr>
          <w:fldChar w:fldCharType="end"/>
        </w:r>
      </w:hyperlink>
    </w:p>
    <w:p w14:paraId="79FC419B" w14:textId="27B240F2" w:rsidR="00121021" w:rsidRDefault="004467C0">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D81FFE">
          <w:rPr>
            <w:webHidden/>
          </w:rPr>
          <w:t>6</w:t>
        </w:r>
        <w:r w:rsidR="00121021">
          <w:rPr>
            <w:webHidden/>
          </w:rPr>
          <w:fldChar w:fldCharType="end"/>
        </w:r>
      </w:hyperlink>
    </w:p>
    <w:p w14:paraId="5D6DDE67" w14:textId="47AF2760" w:rsidR="00121021" w:rsidRDefault="004467C0">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D81FFE">
          <w:rPr>
            <w:webHidden/>
          </w:rPr>
          <w:t>6</w:t>
        </w:r>
        <w:r w:rsidR="00121021">
          <w:rPr>
            <w:webHidden/>
          </w:rPr>
          <w:fldChar w:fldCharType="end"/>
        </w:r>
      </w:hyperlink>
    </w:p>
    <w:p w14:paraId="5AFA0270" w14:textId="30A1A504" w:rsidR="00121021" w:rsidRDefault="004467C0">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D81FFE">
          <w:rPr>
            <w:webHidden/>
          </w:rPr>
          <w:t>6</w:t>
        </w:r>
        <w:r w:rsidR="00121021">
          <w:rPr>
            <w:webHidden/>
          </w:rPr>
          <w:fldChar w:fldCharType="end"/>
        </w:r>
      </w:hyperlink>
    </w:p>
    <w:p w14:paraId="443C678B" w14:textId="0C3340AB" w:rsidR="00121021" w:rsidRDefault="004467C0">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D81FFE">
          <w:rPr>
            <w:webHidden/>
          </w:rPr>
          <w:t>6</w:t>
        </w:r>
        <w:r w:rsidR="00121021">
          <w:rPr>
            <w:webHidden/>
          </w:rPr>
          <w:fldChar w:fldCharType="end"/>
        </w:r>
      </w:hyperlink>
    </w:p>
    <w:p w14:paraId="5C5D05B4" w14:textId="511EBA6E" w:rsidR="00121021" w:rsidRDefault="004467C0">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D81FFE">
          <w:rPr>
            <w:webHidden/>
          </w:rPr>
          <w:t>7</w:t>
        </w:r>
        <w:r w:rsidR="00121021">
          <w:rPr>
            <w:webHidden/>
          </w:rPr>
          <w:fldChar w:fldCharType="end"/>
        </w:r>
      </w:hyperlink>
    </w:p>
    <w:p w14:paraId="77B0ABCB" w14:textId="746DC5F4" w:rsidR="00121021" w:rsidRDefault="004467C0">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D81FFE">
          <w:rPr>
            <w:webHidden/>
          </w:rPr>
          <w:t>7</w:t>
        </w:r>
        <w:r w:rsidR="00121021">
          <w:rPr>
            <w:webHidden/>
          </w:rPr>
          <w:fldChar w:fldCharType="end"/>
        </w:r>
      </w:hyperlink>
    </w:p>
    <w:p w14:paraId="4FBB900B" w14:textId="46EA3052" w:rsidR="00121021" w:rsidRDefault="004467C0">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D81FFE">
          <w:rPr>
            <w:webHidden/>
          </w:rPr>
          <w:t>7</w:t>
        </w:r>
        <w:r w:rsidR="00121021">
          <w:rPr>
            <w:webHidden/>
          </w:rPr>
          <w:fldChar w:fldCharType="end"/>
        </w:r>
      </w:hyperlink>
    </w:p>
    <w:p w14:paraId="6991D53A" w14:textId="105589D9" w:rsidR="00121021" w:rsidRDefault="004467C0">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D81FFE">
          <w:rPr>
            <w:webHidden/>
          </w:rPr>
          <w:t>7</w:t>
        </w:r>
        <w:r w:rsidR="00121021">
          <w:rPr>
            <w:webHidden/>
          </w:rPr>
          <w:fldChar w:fldCharType="end"/>
        </w:r>
      </w:hyperlink>
    </w:p>
    <w:p w14:paraId="1AAE0D1B" w14:textId="60407B96" w:rsidR="00121021" w:rsidRDefault="004467C0">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D81FFE">
          <w:rPr>
            <w:webHidden/>
          </w:rPr>
          <w:t>9</w:t>
        </w:r>
        <w:r w:rsidR="00121021">
          <w:rPr>
            <w:webHidden/>
          </w:rPr>
          <w:fldChar w:fldCharType="end"/>
        </w:r>
      </w:hyperlink>
    </w:p>
    <w:p w14:paraId="22398207" w14:textId="2A912620" w:rsidR="00121021" w:rsidRDefault="004467C0">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D81FFE">
          <w:rPr>
            <w:webHidden/>
          </w:rPr>
          <w:t>9</w:t>
        </w:r>
        <w:r w:rsidR="00121021">
          <w:rPr>
            <w:webHidden/>
          </w:rPr>
          <w:fldChar w:fldCharType="end"/>
        </w:r>
      </w:hyperlink>
    </w:p>
    <w:p w14:paraId="133E0962" w14:textId="7D60D587" w:rsidR="00121021" w:rsidRDefault="004467C0">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D81FFE">
          <w:rPr>
            <w:webHidden/>
          </w:rPr>
          <w:t>10</w:t>
        </w:r>
        <w:r w:rsidR="00121021">
          <w:rPr>
            <w:webHidden/>
          </w:rPr>
          <w:fldChar w:fldCharType="end"/>
        </w:r>
      </w:hyperlink>
    </w:p>
    <w:p w14:paraId="4DFAA8FA" w14:textId="4012F91C" w:rsidR="00121021" w:rsidRDefault="004467C0">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D81FFE">
          <w:rPr>
            <w:webHidden/>
          </w:rPr>
          <w:t>10</w:t>
        </w:r>
        <w:r w:rsidR="00121021">
          <w:rPr>
            <w:webHidden/>
          </w:rPr>
          <w:fldChar w:fldCharType="end"/>
        </w:r>
      </w:hyperlink>
    </w:p>
    <w:p w14:paraId="24315763" w14:textId="121FA67A" w:rsidR="00121021" w:rsidRDefault="004467C0">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D81FFE">
          <w:rPr>
            <w:webHidden/>
          </w:rPr>
          <w:t>10</w:t>
        </w:r>
        <w:r w:rsidR="00121021">
          <w:rPr>
            <w:webHidden/>
          </w:rPr>
          <w:fldChar w:fldCharType="end"/>
        </w:r>
      </w:hyperlink>
    </w:p>
    <w:p w14:paraId="13F23F45" w14:textId="02F03372" w:rsidR="00121021" w:rsidRDefault="004467C0">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D81FFE">
          <w:rPr>
            <w:webHidden/>
          </w:rPr>
          <w:t>11</w:t>
        </w:r>
        <w:r w:rsidR="00121021">
          <w:rPr>
            <w:webHidden/>
          </w:rPr>
          <w:fldChar w:fldCharType="end"/>
        </w:r>
      </w:hyperlink>
    </w:p>
    <w:p w14:paraId="4F71E66C" w14:textId="1373BE0C" w:rsidR="00121021" w:rsidRDefault="004467C0">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D81FFE">
          <w:rPr>
            <w:webHidden/>
          </w:rPr>
          <w:t>12</w:t>
        </w:r>
        <w:r w:rsidR="00121021">
          <w:rPr>
            <w:webHidden/>
          </w:rPr>
          <w:fldChar w:fldCharType="end"/>
        </w:r>
      </w:hyperlink>
    </w:p>
    <w:p w14:paraId="5FA1AB74" w14:textId="11EFAEBA" w:rsidR="00121021" w:rsidRDefault="004467C0">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D81FFE">
          <w:rPr>
            <w:webHidden/>
          </w:rPr>
          <w:t>12</w:t>
        </w:r>
        <w:r w:rsidR="00121021">
          <w:rPr>
            <w:webHidden/>
          </w:rPr>
          <w:fldChar w:fldCharType="end"/>
        </w:r>
      </w:hyperlink>
    </w:p>
    <w:p w14:paraId="583B6265" w14:textId="5AC4D1B3" w:rsidR="00121021" w:rsidRDefault="004467C0">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D81FFE">
          <w:rPr>
            <w:webHidden/>
          </w:rPr>
          <w:t>12</w:t>
        </w:r>
        <w:r w:rsidR="00121021">
          <w:rPr>
            <w:webHidden/>
          </w:rPr>
          <w:fldChar w:fldCharType="end"/>
        </w:r>
      </w:hyperlink>
    </w:p>
    <w:p w14:paraId="793AB40D" w14:textId="615E8401" w:rsidR="00121021" w:rsidRDefault="004467C0">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D81FFE">
          <w:rPr>
            <w:webHidden/>
          </w:rPr>
          <w:t>14</w:t>
        </w:r>
        <w:r w:rsidR="00121021">
          <w:rPr>
            <w:webHidden/>
          </w:rPr>
          <w:fldChar w:fldCharType="end"/>
        </w:r>
      </w:hyperlink>
    </w:p>
    <w:p w14:paraId="5C1A3E1F" w14:textId="155FEA94" w:rsidR="00121021" w:rsidRDefault="004467C0">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D81FFE">
          <w:rPr>
            <w:webHidden/>
          </w:rPr>
          <w:t>14</w:t>
        </w:r>
        <w:r w:rsidR="00121021">
          <w:rPr>
            <w:webHidden/>
          </w:rPr>
          <w:fldChar w:fldCharType="end"/>
        </w:r>
      </w:hyperlink>
    </w:p>
    <w:p w14:paraId="75CE1E93" w14:textId="5665FA17" w:rsidR="00121021" w:rsidRDefault="004467C0">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D81FFE">
          <w:rPr>
            <w:webHidden/>
          </w:rPr>
          <w:t>14</w:t>
        </w:r>
        <w:r w:rsidR="00121021">
          <w:rPr>
            <w:webHidden/>
          </w:rPr>
          <w:fldChar w:fldCharType="end"/>
        </w:r>
      </w:hyperlink>
    </w:p>
    <w:p w14:paraId="7F77DC25" w14:textId="7FB7A3AC" w:rsidR="00121021" w:rsidRDefault="004467C0">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D81FFE">
          <w:rPr>
            <w:webHidden/>
          </w:rPr>
          <w:t>15</w:t>
        </w:r>
        <w:r w:rsidR="00121021">
          <w:rPr>
            <w:webHidden/>
          </w:rPr>
          <w:fldChar w:fldCharType="end"/>
        </w:r>
      </w:hyperlink>
    </w:p>
    <w:p w14:paraId="34456344" w14:textId="2E2D5D08" w:rsidR="00121021" w:rsidRDefault="004467C0">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D81FFE">
          <w:rPr>
            <w:webHidden/>
          </w:rPr>
          <w:t>16</w:t>
        </w:r>
        <w:r w:rsidR="00121021">
          <w:rPr>
            <w:webHidden/>
          </w:rPr>
          <w:fldChar w:fldCharType="end"/>
        </w:r>
      </w:hyperlink>
    </w:p>
    <w:p w14:paraId="64FDE9DD" w14:textId="26477E16" w:rsidR="00121021" w:rsidRDefault="004467C0">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D81FFE">
          <w:rPr>
            <w:webHidden/>
          </w:rPr>
          <w:t>16</w:t>
        </w:r>
        <w:r w:rsidR="00121021">
          <w:rPr>
            <w:webHidden/>
          </w:rPr>
          <w:fldChar w:fldCharType="end"/>
        </w:r>
      </w:hyperlink>
    </w:p>
    <w:p w14:paraId="7C01AC08" w14:textId="2D907D7A" w:rsidR="00121021" w:rsidRDefault="004467C0">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D81FFE">
          <w:rPr>
            <w:webHidden/>
          </w:rPr>
          <w:t>16</w:t>
        </w:r>
        <w:r w:rsidR="00121021">
          <w:rPr>
            <w:webHidden/>
          </w:rPr>
          <w:fldChar w:fldCharType="end"/>
        </w:r>
      </w:hyperlink>
    </w:p>
    <w:p w14:paraId="6731AC8F" w14:textId="4563CC88" w:rsidR="00121021" w:rsidRDefault="004467C0">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D81FFE">
          <w:rPr>
            <w:webHidden/>
          </w:rPr>
          <w:t>16</w:t>
        </w:r>
        <w:r w:rsidR="00121021">
          <w:rPr>
            <w:webHidden/>
          </w:rPr>
          <w:fldChar w:fldCharType="end"/>
        </w:r>
      </w:hyperlink>
    </w:p>
    <w:p w14:paraId="77B5DB50" w14:textId="3FD3D53A" w:rsidR="00121021" w:rsidRDefault="004467C0">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D81FFE">
          <w:rPr>
            <w:webHidden/>
          </w:rPr>
          <w:t>17</w:t>
        </w:r>
        <w:r w:rsidR="00121021">
          <w:rPr>
            <w:webHidden/>
          </w:rPr>
          <w:fldChar w:fldCharType="end"/>
        </w:r>
      </w:hyperlink>
    </w:p>
    <w:p w14:paraId="16AB8573" w14:textId="0F09D2BA" w:rsidR="00121021" w:rsidRDefault="004467C0">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D81FFE">
          <w:rPr>
            <w:webHidden/>
          </w:rPr>
          <w:t>17</w:t>
        </w:r>
        <w:r w:rsidR="00121021">
          <w:rPr>
            <w:webHidden/>
          </w:rPr>
          <w:fldChar w:fldCharType="end"/>
        </w:r>
      </w:hyperlink>
    </w:p>
    <w:p w14:paraId="4D2B4A25" w14:textId="3DD92A73" w:rsidR="00121021" w:rsidRDefault="004467C0">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D81FFE">
          <w:rPr>
            <w:webHidden/>
          </w:rPr>
          <w:t>17</w:t>
        </w:r>
        <w:r w:rsidR="00121021">
          <w:rPr>
            <w:webHidden/>
          </w:rPr>
          <w:fldChar w:fldCharType="end"/>
        </w:r>
      </w:hyperlink>
    </w:p>
    <w:p w14:paraId="10C83E38" w14:textId="272129A6" w:rsidR="00121021" w:rsidRDefault="004467C0">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D81FFE">
          <w:rPr>
            <w:webHidden/>
          </w:rPr>
          <w:t>18</w:t>
        </w:r>
        <w:r w:rsidR="00121021">
          <w:rPr>
            <w:webHidden/>
          </w:rPr>
          <w:fldChar w:fldCharType="end"/>
        </w:r>
      </w:hyperlink>
    </w:p>
    <w:p w14:paraId="6D079679" w14:textId="58EE2B70" w:rsidR="00121021" w:rsidRDefault="004467C0">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D81FFE">
          <w:rPr>
            <w:webHidden/>
          </w:rPr>
          <w:t>18</w:t>
        </w:r>
        <w:r w:rsidR="00121021">
          <w:rPr>
            <w:webHidden/>
          </w:rPr>
          <w:fldChar w:fldCharType="end"/>
        </w:r>
      </w:hyperlink>
    </w:p>
    <w:p w14:paraId="57249FA2" w14:textId="188A4B66" w:rsidR="00121021" w:rsidRDefault="004467C0">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D81FFE">
          <w:rPr>
            <w:webHidden/>
          </w:rPr>
          <w:t>18</w:t>
        </w:r>
        <w:r w:rsidR="00121021">
          <w:rPr>
            <w:webHidden/>
          </w:rPr>
          <w:fldChar w:fldCharType="end"/>
        </w:r>
      </w:hyperlink>
    </w:p>
    <w:p w14:paraId="330CF779" w14:textId="70DDE899" w:rsidR="00121021" w:rsidRDefault="004467C0">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D81FFE">
          <w:rPr>
            <w:webHidden/>
          </w:rPr>
          <w:t>19</w:t>
        </w:r>
        <w:r w:rsidR="00121021">
          <w:rPr>
            <w:webHidden/>
          </w:rPr>
          <w:fldChar w:fldCharType="end"/>
        </w:r>
      </w:hyperlink>
    </w:p>
    <w:p w14:paraId="137EACD5" w14:textId="55E95D5A" w:rsidR="00121021" w:rsidRDefault="004467C0">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D81FFE">
          <w:rPr>
            <w:webHidden/>
          </w:rPr>
          <w:t>19</w:t>
        </w:r>
        <w:r w:rsidR="00121021">
          <w:rPr>
            <w:webHidden/>
          </w:rPr>
          <w:fldChar w:fldCharType="end"/>
        </w:r>
      </w:hyperlink>
    </w:p>
    <w:p w14:paraId="7DB932FA" w14:textId="7CD84242" w:rsidR="00121021" w:rsidRDefault="004467C0">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D81FFE">
          <w:rPr>
            <w:webHidden/>
          </w:rPr>
          <w:t>19</w:t>
        </w:r>
        <w:r w:rsidR="00121021">
          <w:rPr>
            <w:webHidden/>
          </w:rPr>
          <w:fldChar w:fldCharType="end"/>
        </w:r>
      </w:hyperlink>
    </w:p>
    <w:p w14:paraId="44E5AB96" w14:textId="43BFA819" w:rsidR="00121021" w:rsidRDefault="004467C0">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D81FFE">
          <w:rPr>
            <w:webHidden/>
          </w:rPr>
          <w:t>20</w:t>
        </w:r>
        <w:r w:rsidR="00121021">
          <w:rPr>
            <w:webHidden/>
          </w:rPr>
          <w:fldChar w:fldCharType="end"/>
        </w:r>
      </w:hyperlink>
    </w:p>
    <w:p w14:paraId="39F4829E" w14:textId="6E5BBA23" w:rsidR="00121021" w:rsidRDefault="004467C0">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D81FFE">
          <w:rPr>
            <w:webHidden/>
          </w:rPr>
          <w:t>20</w:t>
        </w:r>
        <w:r w:rsidR="00121021">
          <w:rPr>
            <w:webHidden/>
          </w:rPr>
          <w:fldChar w:fldCharType="end"/>
        </w:r>
      </w:hyperlink>
    </w:p>
    <w:p w14:paraId="7443BB2A" w14:textId="49CEBF88" w:rsidR="00121021" w:rsidRDefault="004467C0">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D81FFE">
          <w:rPr>
            <w:webHidden/>
          </w:rPr>
          <w:t>20</w:t>
        </w:r>
        <w:r w:rsidR="00121021">
          <w:rPr>
            <w:webHidden/>
          </w:rPr>
          <w:fldChar w:fldCharType="end"/>
        </w:r>
      </w:hyperlink>
    </w:p>
    <w:p w14:paraId="65703D4E" w14:textId="7A0B6208" w:rsidR="00121021" w:rsidRDefault="004467C0">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Kritérium na vyhodnotenie ponúk a pravidlá jeho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D81FFE">
          <w:rPr>
            <w:webHidden/>
          </w:rPr>
          <w:t>22</w:t>
        </w:r>
        <w:r w:rsidR="00121021">
          <w:rPr>
            <w:webHidden/>
          </w:rPr>
          <w:fldChar w:fldCharType="end"/>
        </w:r>
      </w:hyperlink>
    </w:p>
    <w:p w14:paraId="1DECCDB4" w14:textId="63F2D2E2" w:rsidR="00121021" w:rsidRDefault="004467C0">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121021">
          <w:rPr>
            <w:webHidden/>
          </w:rPr>
          <w:fldChar w:fldCharType="begin"/>
        </w:r>
        <w:r w:rsidR="00121021">
          <w:rPr>
            <w:webHidden/>
          </w:rPr>
          <w:instrText xml:space="preserve"> PAGEREF _Toc48307927 \h </w:instrText>
        </w:r>
        <w:r w:rsidR="00121021">
          <w:rPr>
            <w:webHidden/>
          </w:rPr>
        </w:r>
        <w:r w:rsidR="00121021">
          <w:rPr>
            <w:webHidden/>
          </w:rPr>
          <w:fldChar w:fldCharType="separate"/>
        </w:r>
        <w:r w:rsidR="00D81FFE">
          <w:rPr>
            <w:webHidden/>
          </w:rPr>
          <w:t>23</w:t>
        </w:r>
        <w:r w:rsidR="00121021">
          <w:rPr>
            <w:webHidden/>
          </w:rPr>
          <w:fldChar w:fldCharType="end"/>
        </w:r>
      </w:hyperlink>
    </w:p>
    <w:p w14:paraId="209C293E" w14:textId="5B233CC2" w:rsidR="00121021" w:rsidRDefault="004467C0">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121021">
          <w:rPr>
            <w:webHidden/>
          </w:rPr>
          <w:fldChar w:fldCharType="begin"/>
        </w:r>
        <w:r w:rsidR="00121021">
          <w:rPr>
            <w:webHidden/>
          </w:rPr>
          <w:instrText xml:space="preserve"> PAGEREF _Toc48307928 \h </w:instrText>
        </w:r>
        <w:r w:rsidR="00121021">
          <w:rPr>
            <w:webHidden/>
          </w:rPr>
        </w:r>
        <w:r w:rsidR="00121021">
          <w:rPr>
            <w:webHidden/>
          </w:rPr>
          <w:fldChar w:fldCharType="separate"/>
        </w:r>
        <w:r w:rsidR="00D81FFE">
          <w:rPr>
            <w:webHidden/>
          </w:rPr>
          <w:t>24</w:t>
        </w:r>
        <w:r w:rsidR="00121021">
          <w:rPr>
            <w:webHidden/>
          </w:rPr>
          <w:fldChar w:fldCharType="end"/>
        </w:r>
      </w:hyperlink>
    </w:p>
    <w:p w14:paraId="21E6E181" w14:textId="0B936799" w:rsidR="00121021" w:rsidRDefault="004467C0">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121021">
          <w:rPr>
            <w:webHidden/>
          </w:rPr>
          <w:fldChar w:fldCharType="begin"/>
        </w:r>
        <w:r w:rsidR="00121021">
          <w:rPr>
            <w:webHidden/>
          </w:rPr>
          <w:instrText xml:space="preserve"> PAGEREF _Toc48307929 \h </w:instrText>
        </w:r>
        <w:r w:rsidR="00121021">
          <w:rPr>
            <w:webHidden/>
          </w:rPr>
        </w:r>
        <w:r w:rsidR="00121021">
          <w:rPr>
            <w:webHidden/>
          </w:rPr>
          <w:fldChar w:fldCharType="separate"/>
        </w:r>
        <w:r w:rsidR="00D81FFE">
          <w:rPr>
            <w:webHidden/>
          </w:rPr>
          <w:t>26</w:t>
        </w:r>
        <w:r w:rsidR="00121021">
          <w:rPr>
            <w:webHidden/>
          </w:rPr>
          <w:fldChar w:fldCharType="end"/>
        </w:r>
      </w:hyperlink>
    </w:p>
    <w:p w14:paraId="65303028" w14:textId="02BBF7FD" w:rsidR="00121021" w:rsidRDefault="004467C0">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121021">
          <w:rPr>
            <w:webHidden/>
          </w:rPr>
          <w:fldChar w:fldCharType="begin"/>
        </w:r>
        <w:r w:rsidR="00121021">
          <w:rPr>
            <w:webHidden/>
          </w:rPr>
          <w:instrText xml:space="preserve"> PAGEREF _Toc48307935 \h </w:instrText>
        </w:r>
        <w:r w:rsidR="00121021">
          <w:rPr>
            <w:webHidden/>
          </w:rPr>
        </w:r>
        <w:r w:rsidR="00121021">
          <w:rPr>
            <w:webHidden/>
          </w:rPr>
          <w:fldChar w:fldCharType="separate"/>
        </w:r>
        <w:r w:rsidR="00D81FFE">
          <w:rPr>
            <w:webHidden/>
          </w:rPr>
          <w:t>32</w:t>
        </w:r>
        <w:r w:rsidR="00121021">
          <w:rPr>
            <w:webHidden/>
          </w:rPr>
          <w:fldChar w:fldCharType="end"/>
        </w:r>
      </w:hyperlink>
    </w:p>
    <w:p w14:paraId="647CAE28" w14:textId="35D41F86" w:rsidR="00CA4F9B" w:rsidRDefault="006856AB" w:rsidP="00231DD0">
      <w:pPr>
        <w:rPr>
          <w:noProof w:val="0"/>
        </w:rPr>
      </w:pPr>
      <w:r>
        <w:lastRenderedPageBreak/>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3A4368C"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w:t>
      </w:r>
      <w:r w:rsidR="00795FEA">
        <w:rPr>
          <w:rFonts w:ascii="Garamond" w:hAnsi="Garamond" w:cstheme="minorHAnsi"/>
          <w:b/>
          <w:sz w:val="24"/>
          <w:szCs w:val="24"/>
        </w:rPr>
        <w:t>eho</w:t>
      </w:r>
      <w:r w:rsidRPr="00EC70C5">
        <w:rPr>
          <w:rFonts w:ascii="Garamond" w:hAnsi="Garamond" w:cstheme="minorHAnsi"/>
          <w:b/>
          <w:sz w:val="24"/>
          <w:szCs w:val="24"/>
        </w:rPr>
        <w:t xml:space="preserve"> preukaz</w:t>
      </w:r>
      <w:r w:rsidR="00795FEA">
        <w:rPr>
          <w:rFonts w:ascii="Garamond" w:hAnsi="Garamond" w:cstheme="minorHAnsi"/>
          <w:b/>
          <w:sz w:val="24"/>
          <w:szCs w:val="24"/>
        </w:rPr>
        <w:t>u</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41168F0D" w14:textId="26F0AD42" w:rsidR="00C70036" w:rsidRPr="00C70036" w:rsidRDefault="00C70036" w:rsidP="00C70036">
      <w:pPr>
        <w:pStyle w:val="Odsekzoznamu"/>
        <w:numPr>
          <w:ilvl w:val="1"/>
          <w:numId w:val="24"/>
        </w:numPr>
        <w:jc w:val="both"/>
        <w:rPr>
          <w:rFonts w:ascii="Garamond" w:hAnsi="Garamond" w:cstheme="minorHAnsi"/>
          <w:b/>
          <w:sz w:val="24"/>
          <w:szCs w:val="24"/>
        </w:rPr>
      </w:pPr>
      <w:r>
        <w:rPr>
          <w:rFonts w:cstheme="minorHAnsi"/>
          <w:b/>
        </w:rPr>
        <w:tab/>
      </w:r>
      <w:r w:rsidRPr="00C70036">
        <w:rPr>
          <w:rFonts w:ascii="Garamond" w:hAnsi="Garamond" w:cstheme="minorHAnsi"/>
          <w:b/>
          <w:sz w:val="24"/>
          <w:szCs w:val="24"/>
        </w:rPr>
        <w:t xml:space="preserve">Predkladanie ponúk je umožnené iba autentifikovaným uchádzačom. </w:t>
      </w:r>
      <w:r>
        <w:rPr>
          <w:rFonts w:ascii="Garamond" w:hAnsi="Garamond" w:cstheme="minorHAnsi"/>
          <w:b/>
          <w:sz w:val="24"/>
          <w:szCs w:val="24"/>
        </w:rPr>
        <w:tab/>
      </w:r>
      <w:r w:rsidRPr="00C70036">
        <w:rPr>
          <w:rFonts w:ascii="Garamond" w:hAnsi="Garamond" w:cstheme="minorHAnsi"/>
          <w:b/>
          <w:sz w:val="24"/>
          <w:szCs w:val="24"/>
        </w:rPr>
        <w:t xml:space="preserve">Autentifikáciu je možné vykonať týmito spôsobmi: </w:t>
      </w:r>
    </w:p>
    <w:p w14:paraId="197AC08A" w14:textId="77777777" w:rsidR="00C70036" w:rsidRPr="00452CC1" w:rsidRDefault="00C70036" w:rsidP="00C70036">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v systéme JOSEPHINE registráciou a prihlásením pomocou občianskeho 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1539274E"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A5A584" w14:textId="77777777" w:rsidR="00C70036" w:rsidRPr="00452CC1" w:rsidRDefault="00C70036" w:rsidP="00C70036">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9CB8C0D"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60C8930E" w14:textId="77777777" w:rsidR="00C70036" w:rsidRPr="00452CC1" w:rsidRDefault="00C70036" w:rsidP="00C7003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C70036">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C70036">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246EB35E" w14:textId="7A337CF6" w:rsidR="00634BB6" w:rsidRDefault="00634BB6" w:rsidP="00EC70C5">
      <w:pPr>
        <w:jc w:val="both"/>
        <w:rPr>
          <w:sz w:val="28"/>
        </w:rPr>
      </w:pPr>
    </w:p>
    <w:p w14:paraId="244DEE38" w14:textId="77777777" w:rsidR="00C70036" w:rsidRDefault="00C7003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61436D4F" w:rsidR="00A23C61" w:rsidRPr="00837FA0" w:rsidRDefault="00A23C61" w:rsidP="00651862">
      <w:pPr>
        <w:ind w:firstLine="709"/>
      </w:pPr>
      <w:r w:rsidRPr="00837FA0">
        <w:t>Kontaktná osoba:</w:t>
      </w:r>
      <w:r w:rsidRPr="00837FA0">
        <w:tab/>
      </w:r>
      <w:r w:rsidR="0012558D">
        <w:t>PhDr. Kristína Juhászová</w:t>
      </w:r>
    </w:p>
    <w:p w14:paraId="21EE3608" w14:textId="71D6E37F" w:rsidR="00A23C61" w:rsidRPr="00837FA0" w:rsidRDefault="00A23C61" w:rsidP="00651862">
      <w:pPr>
        <w:ind w:firstLine="709"/>
      </w:pPr>
      <w:r w:rsidRPr="00837FA0">
        <w:t>Telefón:</w:t>
      </w:r>
      <w:r w:rsidRPr="00837FA0">
        <w:tab/>
      </w:r>
      <w:r w:rsidRPr="00837FA0">
        <w:tab/>
      </w:r>
      <w:r w:rsidR="00407435">
        <w:t xml:space="preserve">(02) 5950 </w:t>
      </w:r>
      <w:r w:rsidR="0012558D">
        <w:t>1428</w:t>
      </w:r>
    </w:p>
    <w:p w14:paraId="4A9B9E02" w14:textId="43547A31" w:rsidR="00A23C61" w:rsidRPr="00837FA0" w:rsidRDefault="00A23C61" w:rsidP="00651862">
      <w:pPr>
        <w:ind w:firstLine="709"/>
      </w:pPr>
      <w:r w:rsidRPr="00837FA0">
        <w:t>E-mail:</w:t>
      </w:r>
      <w:r w:rsidRPr="00837FA0">
        <w:tab/>
      </w:r>
      <w:r w:rsidRPr="00837FA0">
        <w:tab/>
      </w:r>
      <w:r w:rsidRPr="00837FA0">
        <w:tab/>
      </w:r>
      <w:r w:rsidR="0012558D">
        <w:rPr>
          <w:rStyle w:val="Hypertextovprepojenie"/>
        </w:rPr>
        <w:t>juhaszova</w:t>
      </w:r>
      <w:r w:rsidR="00050395">
        <w:rPr>
          <w:rStyle w:val="Hypertextovprepojenie"/>
        </w:rPr>
        <w:t>.kristina@dpb.sk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1AE5EB22" w:rsidR="00865BE4" w:rsidRDefault="000C6337" w:rsidP="00865BE4">
      <w:pPr>
        <w:ind w:left="709"/>
        <w:jc w:val="both"/>
      </w:pPr>
      <w:bookmarkStart w:id="13" w:name="_Hlk24466533"/>
      <w:bookmarkStart w:id="14" w:name="_Toc421174939"/>
      <w:r w:rsidRPr="00D87753">
        <w:t>Predmetom</w:t>
      </w:r>
      <w:r w:rsidR="001C6A55">
        <w:t xml:space="preserve"> zá</w:t>
      </w:r>
      <w:r w:rsidR="00945A04">
        <w:t>kazky</w:t>
      </w:r>
      <w:r w:rsidR="00D36E2B">
        <w:t xml:space="preserve"> je komplexné zabezpečenie bezpečnostných systémov PSN a CCTV</w:t>
      </w:r>
      <w:r w:rsidR="00974AF6">
        <w:t>.</w:t>
      </w:r>
      <w:r w:rsidR="00520984">
        <w:t xml:space="preserve"> </w:t>
      </w:r>
      <w:r w:rsidR="00550EB0">
        <w:t>Bližšia špecifikácia</w:t>
      </w:r>
      <w:r w:rsidR="002758E3">
        <w:t xml:space="preserve"> predmetu zákazky</w:t>
      </w:r>
      <w:r w:rsidR="00550EB0">
        <w:t xml:space="preserve"> sa nachádza v</w:t>
      </w:r>
      <w:r w:rsidR="006F62B6">
        <w:t> časti B.2 Opis predmetu zákazky</w:t>
      </w:r>
      <w:r w:rsidR="002758E3">
        <w:t>.</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1C657A21" w14:textId="5FE2032F" w:rsidR="001C6A55" w:rsidRDefault="002E46D5" w:rsidP="00974AF6">
      <w:pPr>
        <w:ind w:left="709"/>
        <w:rPr>
          <w:b/>
        </w:rPr>
      </w:pPr>
      <w:r>
        <w:rPr>
          <w:b/>
        </w:rPr>
        <w:t>Komplexné zabezpečenie bezpečnostných systémov PSN a CCTV</w:t>
      </w:r>
    </w:p>
    <w:p w14:paraId="2114DC84" w14:textId="77777777" w:rsidR="009663F4" w:rsidRPr="00974AF6" w:rsidRDefault="009663F4" w:rsidP="00974AF6">
      <w:pPr>
        <w:ind w:left="709"/>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t>Hlavný slovník:</w:t>
      </w:r>
      <w:r w:rsidRPr="00105033">
        <w:rPr>
          <w:b/>
        </w:rPr>
        <w:tab/>
      </w:r>
    </w:p>
    <w:p w14:paraId="110641D4" w14:textId="2407C675" w:rsidR="009663F4" w:rsidRDefault="009663F4" w:rsidP="002E46D5">
      <w:pPr>
        <w:pStyle w:val="Default"/>
        <w:rPr>
          <w:rFonts w:ascii="Garamond" w:hAnsi="Garamond" w:cs="Liberation Sans"/>
          <w:lang w:eastAsia="cs-CZ"/>
        </w:rPr>
      </w:pPr>
      <w:r>
        <w:rPr>
          <w:rFonts w:ascii="Garamond" w:hAnsi="Garamond" w:cs="Liberation Sans"/>
          <w:lang w:eastAsia="cs-CZ"/>
        </w:rPr>
        <w:tab/>
      </w:r>
      <w:r w:rsidR="002E46D5">
        <w:rPr>
          <w:rFonts w:ascii="Garamond" w:hAnsi="Garamond" w:cs="Liberation Sans"/>
          <w:lang w:eastAsia="cs-CZ"/>
        </w:rPr>
        <w:t>51000000-9 Inštalačné služby</w:t>
      </w:r>
    </w:p>
    <w:p w14:paraId="59554567" w14:textId="37546486" w:rsidR="002E46D5" w:rsidRDefault="002E46D5" w:rsidP="002E46D5">
      <w:pPr>
        <w:pStyle w:val="Default"/>
        <w:rPr>
          <w:rFonts w:ascii="Garamond" w:hAnsi="Garamond" w:cs="Liberation Sans"/>
          <w:lang w:eastAsia="cs-CZ"/>
        </w:rPr>
      </w:pPr>
    </w:p>
    <w:p w14:paraId="3BA135EE" w14:textId="7E784883" w:rsidR="002E46D5" w:rsidRPr="002E46D5" w:rsidRDefault="002E46D5" w:rsidP="002E46D5">
      <w:pPr>
        <w:pStyle w:val="Default"/>
        <w:rPr>
          <w:rFonts w:ascii="Garamond" w:hAnsi="Garamond" w:cs="Liberation Sans"/>
          <w:b/>
          <w:bCs/>
          <w:lang w:eastAsia="cs-CZ"/>
        </w:rPr>
      </w:pPr>
      <w:r>
        <w:rPr>
          <w:rFonts w:ascii="Garamond" w:hAnsi="Garamond" w:cs="Liberation Sans"/>
          <w:lang w:eastAsia="cs-CZ"/>
        </w:rPr>
        <w:tab/>
      </w:r>
      <w:r w:rsidRPr="002E46D5">
        <w:rPr>
          <w:rFonts w:ascii="Garamond" w:hAnsi="Garamond" w:cs="Liberation Sans"/>
          <w:b/>
          <w:bCs/>
          <w:lang w:eastAsia="cs-CZ"/>
        </w:rPr>
        <w:t>Doplňujúci slovník:</w:t>
      </w:r>
    </w:p>
    <w:p w14:paraId="6782BC61" w14:textId="58F76BEF" w:rsidR="002E46D5" w:rsidRDefault="002E46D5" w:rsidP="002E46D5">
      <w:pPr>
        <w:pStyle w:val="Default"/>
        <w:rPr>
          <w:rFonts w:ascii="Garamond" w:hAnsi="Garamond" w:cs="Liberation Sans"/>
          <w:lang w:eastAsia="cs-CZ"/>
        </w:rPr>
      </w:pPr>
      <w:r>
        <w:rPr>
          <w:rFonts w:ascii="Garamond" w:hAnsi="Garamond" w:cs="Liberation Sans"/>
          <w:lang w:eastAsia="cs-CZ"/>
        </w:rPr>
        <w:tab/>
        <w:t>35125300-2 Bezpečnostné kamery</w:t>
      </w:r>
    </w:p>
    <w:p w14:paraId="26F49DAC" w14:textId="50DF1022" w:rsidR="002E46D5" w:rsidRPr="00EA2AB4" w:rsidRDefault="002E46D5" w:rsidP="002E46D5">
      <w:pPr>
        <w:pStyle w:val="Default"/>
        <w:rPr>
          <w:rFonts w:ascii="Garamond" w:hAnsi="Garamond" w:cs="Liberation Sans"/>
          <w:lang w:eastAsia="cs-CZ"/>
        </w:rPr>
      </w:pPr>
      <w:r>
        <w:rPr>
          <w:rFonts w:ascii="Garamond" w:hAnsi="Garamond" w:cs="Liberation Sans"/>
          <w:lang w:eastAsia="cs-CZ"/>
        </w:rPr>
        <w:tab/>
        <w:t>35121700-5 Poplašný systém</w:t>
      </w:r>
    </w:p>
    <w:p w14:paraId="74F1869B" w14:textId="77777777" w:rsidR="00AA2868" w:rsidRPr="001020BE" w:rsidRDefault="00AA2868" w:rsidP="00105033">
      <w:pPr>
        <w:ind w:left="720"/>
        <w:jc w:val="both"/>
        <w:rPr>
          <w:b/>
          <w:highlight w:val="yellow"/>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6BBFF61B" w14:textId="77777777" w:rsidR="00384B04" w:rsidRDefault="008716FD" w:rsidP="00384B04">
      <w:pPr>
        <w:pStyle w:val="Nadpis3"/>
        <w:numPr>
          <w:ilvl w:val="0"/>
          <w:numId w:val="1"/>
        </w:numPr>
        <w:ind w:left="0" w:firstLine="0"/>
        <w:rPr>
          <w:noProof w:val="0"/>
        </w:rPr>
      </w:pPr>
      <w:bookmarkStart w:id="15" w:name="_Toc380494206"/>
      <w:bookmarkStart w:id="16" w:name="_Toc476636348"/>
      <w:bookmarkStart w:id="17" w:name="_Toc48307888"/>
      <w:r w:rsidRPr="0080476C">
        <w:rPr>
          <w:noProof w:val="0"/>
        </w:rPr>
        <w:t>Rozdelenie predmetu zákazky</w:t>
      </w:r>
      <w:bookmarkStart w:id="18" w:name="_Hlk8393166"/>
      <w:bookmarkEnd w:id="15"/>
      <w:bookmarkEnd w:id="16"/>
      <w:bookmarkEnd w:id="17"/>
    </w:p>
    <w:p w14:paraId="30942414" w14:textId="77777777" w:rsidR="00384B04" w:rsidRDefault="00384B04" w:rsidP="00384B04">
      <w:pPr>
        <w:pStyle w:val="Nadpis3"/>
        <w:tabs>
          <w:tab w:val="clear" w:pos="540"/>
        </w:tabs>
        <w:rPr>
          <w:noProof w:val="0"/>
        </w:rPr>
      </w:pPr>
    </w:p>
    <w:p w14:paraId="234D9FDE" w14:textId="77777777" w:rsidR="00113C92" w:rsidRPr="0080476C" w:rsidRDefault="00113C92" w:rsidP="00113C92">
      <w:pPr>
        <w:autoSpaceDE w:val="0"/>
        <w:autoSpaceDN w:val="0"/>
        <w:adjustRightInd w:val="0"/>
        <w:ind w:left="705"/>
        <w:rPr>
          <w:rFonts w:eastAsia="Calibri"/>
          <w:b/>
          <w:u w:val="single"/>
          <w:lang w:eastAsia="en-US"/>
        </w:rPr>
      </w:pPr>
      <w:r w:rsidRPr="0080476C">
        <w:rPr>
          <w:rFonts w:cs="Arial"/>
        </w:rPr>
        <w:t>Obstarávateľská organizácia nepovoľuje rozdelenie predmetu zákazky na časti. Uchádzač predloží ponuku na celý predmet zákazky.</w:t>
      </w:r>
    </w:p>
    <w:p w14:paraId="55240F73" w14:textId="77777777" w:rsidR="00384B04" w:rsidRPr="0080476C" w:rsidRDefault="00384B04" w:rsidP="00DB1183">
      <w:pPr>
        <w:autoSpaceDE w:val="0"/>
        <w:autoSpaceDN w:val="0"/>
        <w:adjustRightInd w:val="0"/>
        <w:ind w:left="705"/>
        <w:rPr>
          <w:rFonts w:eastAsia="Calibri"/>
          <w:b/>
          <w:u w:val="single"/>
          <w:lang w:eastAsia="en-US"/>
        </w:rPr>
      </w:pPr>
    </w:p>
    <w:bookmarkEnd w:id="18"/>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483078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BC7860">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BC7860">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48307890"/>
      <w:r w:rsidRPr="0080476C">
        <w:rPr>
          <w:noProof w:val="0"/>
        </w:rPr>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0A1E6A81" w14:textId="2EE56708" w:rsidR="007B1A3D"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080C1C3B" w14:textId="4AB05D76" w:rsidR="008716FD" w:rsidRDefault="00DB1183" w:rsidP="00DB1183">
      <w:pPr>
        <w:pStyle w:val="Nadpis3"/>
        <w:numPr>
          <w:ilvl w:val="0"/>
          <w:numId w:val="1"/>
        </w:numPr>
        <w:ind w:left="0" w:firstLine="0"/>
        <w:rPr>
          <w:noProof w:val="0"/>
        </w:rPr>
      </w:pPr>
      <w:bookmarkStart w:id="27" w:name="_Toc48307891"/>
      <w:bookmarkEnd w:id="25"/>
      <w:bookmarkEnd w:id="26"/>
      <w:r w:rsidRPr="00DB1183">
        <w:rPr>
          <w:noProof w:val="0"/>
        </w:rPr>
        <w:t>Lehot</w:t>
      </w:r>
      <w:r>
        <w:rPr>
          <w:noProof w:val="0"/>
        </w:rPr>
        <w:t xml:space="preserve">a </w:t>
      </w:r>
      <w:r w:rsidRPr="00DB1183">
        <w:rPr>
          <w:noProof w:val="0"/>
        </w:rPr>
        <w:t>a miesto poskytnutia služieb</w:t>
      </w:r>
      <w:bookmarkEnd w:id="27"/>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837DB58" w14:textId="3F9F6061" w:rsidR="008E7084" w:rsidRDefault="00DB1183" w:rsidP="008E7084">
      <w:pPr>
        <w:keepNext/>
        <w:keepLines/>
        <w:tabs>
          <w:tab w:val="left" w:pos="0"/>
          <w:tab w:val="left" w:pos="709"/>
        </w:tabs>
        <w:suppressAutoHyphens/>
        <w:ind w:left="720"/>
        <w:contextualSpacing/>
        <w:jc w:val="both"/>
        <w:rPr>
          <w:rFonts w:eastAsia="Calibri"/>
          <w:noProof w:val="0"/>
          <w:szCs w:val="22"/>
          <w:lang w:eastAsia="en-US"/>
        </w:rPr>
      </w:pPr>
      <w:r w:rsidRPr="00DB1183">
        <w:rPr>
          <w:rFonts w:eastAsia="Calibri"/>
          <w:noProof w:val="0"/>
          <w:szCs w:val="22"/>
          <w:lang w:eastAsia="en-US"/>
        </w:rPr>
        <w:t>Úspešný  uchádzač poskytne</w:t>
      </w:r>
      <w:r>
        <w:rPr>
          <w:rFonts w:eastAsia="Calibri"/>
          <w:noProof w:val="0"/>
          <w:szCs w:val="22"/>
          <w:lang w:eastAsia="en-US"/>
        </w:rPr>
        <w:t xml:space="preserve"> obstarávateľskej organizácií </w:t>
      </w:r>
      <w:r w:rsidRPr="00DB1183">
        <w:rPr>
          <w:rFonts w:eastAsia="Calibri"/>
          <w:noProof w:val="0"/>
          <w:szCs w:val="22"/>
          <w:lang w:eastAsia="en-US"/>
        </w:rPr>
        <w:t>požadované  služby v súlade s lehotami stanovenými v Zmluve a</w:t>
      </w:r>
      <w:r>
        <w:rPr>
          <w:rFonts w:eastAsia="Calibri"/>
          <w:noProof w:val="0"/>
          <w:szCs w:val="22"/>
          <w:lang w:eastAsia="en-US"/>
        </w:rPr>
        <w:t xml:space="preserve"> </w:t>
      </w:r>
      <w:r w:rsidRPr="00DB1183">
        <w:rPr>
          <w:rFonts w:eastAsia="Calibri"/>
          <w:noProof w:val="0"/>
          <w:szCs w:val="22"/>
          <w:lang w:eastAsia="en-US"/>
        </w:rPr>
        <w:t>na  miesta uvedené v Zmluve.</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48307892"/>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BC7860">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lastRenderedPageBreak/>
        <w:t>Vlastná platba bude realizovaná formou bezhotovostného platobného styku na základe daňového dokladu vystaveného zhotoviteľom, splatnosť ktorého je do 60 dní odo dňa jeho doručenia.</w:t>
      </w:r>
    </w:p>
    <w:p w14:paraId="59D208A9" w14:textId="10DBA79B" w:rsidR="00384B04" w:rsidRPr="00113C92" w:rsidRDefault="000B218F" w:rsidP="00113C92">
      <w:pPr>
        <w:pStyle w:val="Odsekzoznamu"/>
        <w:numPr>
          <w:ilvl w:val="1"/>
          <w:numId w:val="43"/>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00DB1183">
        <w:rPr>
          <w:rFonts w:ascii="Garamond" w:hAnsi="Garamond"/>
          <w:sz w:val="24"/>
          <w:szCs w:val="24"/>
        </w:rPr>
        <w:t xml:space="preserve"> je</w:t>
      </w:r>
      <w:r w:rsidRPr="001239BE">
        <w:rPr>
          <w:rFonts w:ascii="Garamond" w:hAnsi="Garamond"/>
          <w:sz w:val="24"/>
          <w:szCs w:val="24"/>
        </w:rPr>
        <w:t xml:space="preserve"> </w:t>
      </w:r>
      <w:r w:rsidR="00113C92">
        <w:rPr>
          <w:rFonts w:ascii="Garamond" w:hAnsi="Garamond"/>
          <w:b/>
          <w:bCs/>
          <w:sz w:val="24"/>
          <w:szCs w:val="24"/>
        </w:rPr>
        <w:t>263 830,00</w:t>
      </w:r>
      <w:r w:rsidR="003637BC">
        <w:rPr>
          <w:rFonts w:ascii="Garamond" w:hAnsi="Garamond"/>
          <w:b/>
          <w:bCs/>
          <w:sz w:val="24"/>
          <w:szCs w:val="24"/>
        </w:rPr>
        <w:t xml:space="preserve"> </w:t>
      </w:r>
      <w:r w:rsidR="008B6D1C" w:rsidRPr="00656ECA">
        <w:rPr>
          <w:rFonts w:ascii="Garamond" w:hAnsi="Garamond"/>
          <w:b/>
          <w:bCs/>
          <w:sz w:val="24"/>
          <w:szCs w:val="24"/>
        </w:rPr>
        <w:t>EUR bez DPH</w:t>
      </w:r>
    </w:p>
    <w:p w14:paraId="1B8341FA" w14:textId="69A333CD" w:rsidR="00384B04" w:rsidRPr="00384B04" w:rsidRDefault="00384B04" w:rsidP="00384B04">
      <w:pPr>
        <w:jc w:val="both"/>
      </w:pPr>
    </w:p>
    <w:p w14:paraId="6CBFEE01" w14:textId="783F1671" w:rsidR="008716FD" w:rsidRPr="00837FA0" w:rsidRDefault="001627E1" w:rsidP="0022052B">
      <w:pPr>
        <w:pStyle w:val="Nadpis3"/>
        <w:numPr>
          <w:ilvl w:val="0"/>
          <w:numId w:val="1"/>
        </w:numPr>
        <w:ind w:left="0" w:firstLine="0"/>
        <w:rPr>
          <w:noProof w:val="0"/>
        </w:rPr>
      </w:pPr>
      <w:bookmarkStart w:id="33" w:name="_Toc48307893"/>
      <w:bookmarkEnd w:id="32"/>
      <w:r>
        <w:rPr>
          <w:noProof w:val="0"/>
        </w:rPr>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53278BAD" w:rsidR="00B41AA3" w:rsidRPr="00BF3FAE" w:rsidRDefault="000A3371" w:rsidP="00BC7860">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Výsledkom verejnej súťaže bude uzavretie</w:t>
      </w:r>
      <w:r w:rsidR="00180BB0">
        <w:rPr>
          <w:rFonts w:ascii="Garamond" w:hAnsi="Garamond"/>
          <w:sz w:val="24"/>
          <w:szCs w:val="24"/>
        </w:rPr>
        <w:t xml:space="preserve"> </w:t>
      </w:r>
      <w:r w:rsidR="00CD7C9C">
        <w:rPr>
          <w:rFonts w:ascii="Garamond" w:hAnsi="Garamond"/>
          <w:b/>
          <w:bCs/>
          <w:sz w:val="24"/>
          <w:szCs w:val="24"/>
        </w:rPr>
        <w:t>Rámcovej zmluvy</w:t>
      </w:r>
      <w:r w:rsidR="00180BB0" w:rsidRPr="00180BB0">
        <w:rPr>
          <w:rFonts w:ascii="Garamond" w:hAnsi="Garamond"/>
          <w:b/>
          <w:bCs/>
          <w:sz w:val="24"/>
          <w:szCs w:val="24"/>
        </w:rPr>
        <w:t xml:space="preserve"> </w:t>
      </w:r>
      <w:r w:rsidR="00583C8A">
        <w:rPr>
          <w:rFonts w:ascii="Garamond" w:hAnsi="Garamond"/>
          <w:b/>
          <w:bCs/>
          <w:sz w:val="24"/>
          <w:szCs w:val="24"/>
        </w:rPr>
        <w:t>na</w:t>
      </w:r>
      <w:r w:rsidR="00180BB0" w:rsidRPr="00180BB0">
        <w:rPr>
          <w:rFonts w:ascii="Garamond" w:hAnsi="Garamond"/>
          <w:b/>
          <w:bCs/>
          <w:sz w:val="24"/>
          <w:szCs w:val="24"/>
        </w:rPr>
        <w:t xml:space="preserve"> poskytova</w:t>
      </w:r>
      <w:r w:rsidR="00583C8A">
        <w:rPr>
          <w:rFonts w:ascii="Garamond" w:hAnsi="Garamond"/>
          <w:b/>
          <w:bCs/>
          <w:sz w:val="24"/>
          <w:szCs w:val="24"/>
        </w:rPr>
        <w:t>nie</w:t>
      </w:r>
      <w:r w:rsidR="00180BB0" w:rsidRPr="00180BB0">
        <w:rPr>
          <w:rFonts w:ascii="Garamond" w:hAnsi="Garamond"/>
          <w:b/>
          <w:bCs/>
          <w:sz w:val="24"/>
          <w:szCs w:val="24"/>
        </w:rPr>
        <w:t xml:space="preserve"> slu</w:t>
      </w:r>
      <w:r w:rsidR="00583C8A">
        <w:rPr>
          <w:rFonts w:ascii="Garamond" w:hAnsi="Garamond"/>
          <w:b/>
          <w:bCs/>
          <w:sz w:val="24"/>
          <w:szCs w:val="24"/>
        </w:rPr>
        <w:t>žieb</w:t>
      </w:r>
      <w:r w:rsidR="00DB1183">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187AC125" w:rsidR="008716FD" w:rsidRDefault="008716FD" w:rsidP="008716FD">
      <w:pPr>
        <w:jc w:val="both"/>
        <w:rPr>
          <w:noProof w:val="0"/>
        </w:rPr>
      </w:pPr>
    </w:p>
    <w:p w14:paraId="38506549" w14:textId="7F4A67E0" w:rsidR="002E46D5" w:rsidRDefault="002E46D5" w:rsidP="008716FD">
      <w:pPr>
        <w:jc w:val="both"/>
        <w:rPr>
          <w:noProof w:val="0"/>
        </w:rPr>
      </w:pPr>
    </w:p>
    <w:p w14:paraId="647FEBB7" w14:textId="5E7720A6" w:rsidR="002E46D5" w:rsidRDefault="002E46D5" w:rsidP="008716FD">
      <w:pPr>
        <w:jc w:val="both"/>
        <w:rPr>
          <w:noProof w:val="0"/>
        </w:rPr>
      </w:pPr>
    </w:p>
    <w:p w14:paraId="1B2C65E9" w14:textId="77777777" w:rsidR="002E46D5" w:rsidRPr="00837FA0" w:rsidRDefault="002E46D5"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483078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48307895"/>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w:t>
      </w:r>
      <w:r w:rsidRPr="00724D37">
        <w:rPr>
          <w:rFonts w:ascii="Garamond" w:hAnsi="Garamond" w:cstheme="minorHAnsi"/>
          <w:sz w:val="24"/>
          <w:szCs w:val="24"/>
        </w:rPr>
        <w:lastRenderedPageBreak/>
        <w:t xml:space="preserve">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3D32085" w:rsidR="00724D37" w:rsidRPr="00520984"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BC7860">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48307897"/>
      <w:bookmarkStart w:id="44" w:name="_Toc380494215"/>
      <w:r w:rsidRPr="00837FA0">
        <w:rPr>
          <w:noProof w:val="0"/>
        </w:rPr>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483078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BC7860">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w:t>
      </w:r>
      <w:r w:rsidRPr="002267CD">
        <w:rPr>
          <w:rFonts w:ascii="Garamond" w:hAnsi="Garamond"/>
          <w:sz w:val="24"/>
        </w:rPr>
        <w:lastRenderedPageBreak/>
        <w:t>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48307899"/>
      <w:r w:rsidRPr="00837FA0">
        <w:rPr>
          <w:noProof w:val="0"/>
        </w:rPr>
        <w:t>Obhliadka miesta dodania predmetu zákazky</w:t>
      </w:r>
      <w:bookmarkStart w:id="50" w:name="_Toc369511210"/>
      <w:bookmarkStart w:id="51" w:name="_Toc380494217"/>
      <w:bookmarkEnd w:id="47"/>
      <w:bookmarkEnd w:id="48"/>
      <w:bookmarkEnd w:id="49"/>
    </w:p>
    <w:p w14:paraId="6DC67062" w14:textId="77777777" w:rsidR="00C762C3" w:rsidRDefault="00C762C3" w:rsidP="00C762C3">
      <w:pPr>
        <w:pStyle w:val="Odsekzoznamu"/>
        <w:ind w:left="360"/>
      </w:pPr>
    </w:p>
    <w:p w14:paraId="70D252D7" w14:textId="77777777" w:rsidR="00C762C3" w:rsidRPr="00C762C3" w:rsidRDefault="00C762C3" w:rsidP="00C762C3">
      <w:pPr>
        <w:jc w:val="both"/>
      </w:pPr>
      <w:r>
        <w:t xml:space="preserve">14.1     </w:t>
      </w:r>
      <w:r w:rsidRPr="00C762C3">
        <w:rPr>
          <w:rFonts w:cs="Arial"/>
        </w:rPr>
        <w:t>Obstarávateľská organizácia umožňuje záujemcom vykonať obhliadku miesta dodania</w:t>
      </w:r>
    </w:p>
    <w:p w14:paraId="1EDAF8FB" w14:textId="55B9A419" w:rsidR="008133D4" w:rsidRPr="00113C92" w:rsidRDefault="00C762C3" w:rsidP="00113C92">
      <w:pPr>
        <w:pStyle w:val="Odsekzoznamu"/>
        <w:ind w:left="360"/>
        <w:jc w:val="both"/>
        <w:rPr>
          <w:rFonts w:ascii="Garamond" w:hAnsi="Garamond" w:cs="Arial"/>
          <w:sz w:val="24"/>
          <w:szCs w:val="24"/>
        </w:rPr>
      </w:pPr>
      <w:r w:rsidRPr="00C762C3">
        <w:rPr>
          <w:rFonts w:ascii="Garamond" w:hAnsi="Garamond" w:cs="Arial"/>
          <w:sz w:val="24"/>
          <w:szCs w:val="24"/>
        </w:rPr>
        <w:t xml:space="preserve">      predmetu zákazky, aby si sami overili a získali potrebné informácie nevyhnutné na   </w:t>
      </w:r>
      <w:r w:rsidRPr="00C762C3">
        <w:rPr>
          <w:rFonts w:ascii="Garamond" w:hAnsi="Garamond" w:cs="Arial"/>
          <w:sz w:val="24"/>
          <w:szCs w:val="24"/>
        </w:rPr>
        <w:tab/>
        <w:t xml:space="preserve">prípravu a spracovanie ponuky. Výdavky spojené s obhliadkou miesta dodania predmetu </w:t>
      </w:r>
      <w:r w:rsidRPr="00C762C3">
        <w:rPr>
          <w:rFonts w:ascii="Garamond" w:hAnsi="Garamond" w:cs="Arial"/>
          <w:sz w:val="24"/>
          <w:szCs w:val="24"/>
        </w:rPr>
        <w:tab/>
        <w:t>zákazky znáša záujemca.</w:t>
      </w:r>
    </w:p>
    <w:p w14:paraId="5F044EE6" w14:textId="77777777" w:rsidR="008133D4" w:rsidRPr="00C762C3" w:rsidRDefault="008133D4" w:rsidP="00C762C3">
      <w:pPr>
        <w:jc w:val="both"/>
        <w:rPr>
          <w:rFonts w:cs="Arial"/>
          <w:szCs w:val="20"/>
        </w:rPr>
      </w:pPr>
    </w:p>
    <w:p w14:paraId="5DF0B6D7" w14:textId="07E9018C" w:rsidR="00C762C3" w:rsidRPr="00C762C3" w:rsidRDefault="00C762C3" w:rsidP="00C762C3">
      <w:pPr>
        <w:jc w:val="both"/>
        <w:rPr>
          <w:rFonts w:cs="Arial"/>
          <w:szCs w:val="20"/>
        </w:rPr>
      </w:pPr>
      <w:r w:rsidRPr="00C762C3">
        <w:rPr>
          <w:rFonts w:cs="Arial"/>
          <w:szCs w:val="20"/>
        </w:rPr>
        <w:t>14.2     V prípade záujmu o obhlia</w:t>
      </w:r>
      <w:r>
        <w:rPr>
          <w:rFonts w:cs="Arial"/>
          <w:szCs w:val="20"/>
        </w:rPr>
        <w:t>d</w:t>
      </w:r>
      <w:r w:rsidRPr="00C762C3">
        <w:rPr>
          <w:rFonts w:cs="Arial"/>
          <w:szCs w:val="20"/>
        </w:rPr>
        <w:t>ku predmetu zákazky uvádzame kontakty:</w:t>
      </w:r>
    </w:p>
    <w:p w14:paraId="76A345D2" w14:textId="77777777" w:rsidR="00C762C3" w:rsidRPr="00C762C3" w:rsidRDefault="00C762C3" w:rsidP="00C762C3">
      <w:pPr>
        <w:jc w:val="both"/>
        <w:rPr>
          <w:rFonts w:cs="Arial"/>
          <w:szCs w:val="20"/>
        </w:rPr>
      </w:pPr>
    </w:p>
    <w:p w14:paraId="70BA82D2" w14:textId="77777777" w:rsidR="00C762C3" w:rsidRPr="00C762C3" w:rsidRDefault="00C762C3" w:rsidP="00C762C3">
      <w:pPr>
        <w:jc w:val="both"/>
        <w:rPr>
          <w:rFonts w:cs="Arial"/>
          <w:szCs w:val="20"/>
        </w:rPr>
      </w:pPr>
      <w:r w:rsidRPr="00C762C3">
        <w:rPr>
          <w:rFonts w:cs="Arial"/>
          <w:szCs w:val="20"/>
        </w:rPr>
        <w:t xml:space="preserve">            Názov:  </w:t>
      </w:r>
      <w:r w:rsidRPr="00C762C3">
        <w:rPr>
          <w:rFonts w:cs="Arial"/>
          <w:b/>
          <w:bCs/>
          <w:szCs w:val="20"/>
        </w:rPr>
        <w:t>Dopravný podnik Bratislava, akciová spoločnosť</w:t>
      </w:r>
    </w:p>
    <w:p w14:paraId="3E39A41B" w14:textId="77777777" w:rsidR="00C762C3" w:rsidRPr="00C762C3" w:rsidRDefault="00C762C3" w:rsidP="00C762C3">
      <w:pPr>
        <w:jc w:val="both"/>
        <w:rPr>
          <w:rFonts w:cs="Arial"/>
          <w:szCs w:val="20"/>
        </w:rPr>
      </w:pPr>
      <w:r w:rsidRPr="00C762C3">
        <w:rPr>
          <w:rFonts w:cs="Arial"/>
          <w:szCs w:val="20"/>
        </w:rPr>
        <w:t xml:space="preserve">            Sídlo:    Olejkárska 1, 814 52 Bratislava</w:t>
      </w:r>
    </w:p>
    <w:p w14:paraId="4459765A" w14:textId="77777777" w:rsidR="00C762C3" w:rsidRPr="00C762C3" w:rsidRDefault="00C762C3" w:rsidP="00C762C3">
      <w:pPr>
        <w:jc w:val="both"/>
        <w:rPr>
          <w:rFonts w:cs="Arial"/>
          <w:szCs w:val="20"/>
        </w:rPr>
      </w:pPr>
      <w:r w:rsidRPr="00C762C3">
        <w:rPr>
          <w:rFonts w:cs="Arial"/>
          <w:szCs w:val="20"/>
        </w:rPr>
        <w:t xml:space="preserve">            Štát:      Slovenská republika</w:t>
      </w:r>
    </w:p>
    <w:p w14:paraId="371E2CAB" w14:textId="1B77FF22" w:rsidR="00C762C3" w:rsidRPr="00C762C3" w:rsidRDefault="00C762C3" w:rsidP="00C762C3">
      <w:pPr>
        <w:jc w:val="both"/>
        <w:rPr>
          <w:rFonts w:cs="Arial"/>
          <w:szCs w:val="20"/>
        </w:rPr>
      </w:pPr>
      <w:r w:rsidRPr="00C762C3">
        <w:rPr>
          <w:rFonts w:cs="Arial"/>
          <w:szCs w:val="20"/>
        </w:rPr>
        <w:t xml:space="preserve">            Kontaktná osoba: </w:t>
      </w:r>
      <w:r w:rsidR="008133D4">
        <w:rPr>
          <w:rFonts w:cs="Arial"/>
          <w:szCs w:val="20"/>
        </w:rPr>
        <w:t>Mgr. Ladislav Buza alebo Mgr. Ivan Kaňuk</w:t>
      </w:r>
    </w:p>
    <w:p w14:paraId="1BA46B06" w14:textId="787238E2" w:rsidR="00C762C3" w:rsidRPr="00C762C3" w:rsidRDefault="00C762C3" w:rsidP="00C762C3">
      <w:pPr>
        <w:jc w:val="both"/>
        <w:rPr>
          <w:rFonts w:cs="Arial"/>
          <w:szCs w:val="20"/>
        </w:rPr>
      </w:pPr>
      <w:r w:rsidRPr="00C762C3">
        <w:rPr>
          <w:rFonts w:cs="Arial"/>
          <w:szCs w:val="20"/>
        </w:rPr>
        <w:t xml:space="preserve">            Telefón: + </w:t>
      </w:r>
      <w:r w:rsidR="009663F4">
        <w:rPr>
          <w:rFonts w:cs="Arial"/>
          <w:szCs w:val="20"/>
        </w:rPr>
        <w:t xml:space="preserve">02/5950 </w:t>
      </w:r>
      <w:r w:rsidR="008133D4">
        <w:rPr>
          <w:rFonts w:cs="Arial"/>
          <w:szCs w:val="20"/>
        </w:rPr>
        <w:t>1593 alebo 02/5950 1592</w:t>
      </w:r>
    </w:p>
    <w:p w14:paraId="616D64FC" w14:textId="01AF5FD1" w:rsidR="00C762C3" w:rsidRDefault="00C762C3" w:rsidP="00C762C3">
      <w:pPr>
        <w:jc w:val="both"/>
        <w:rPr>
          <w:rFonts w:cs="Arial"/>
          <w:szCs w:val="20"/>
        </w:rPr>
      </w:pPr>
      <w:r w:rsidRPr="00C762C3">
        <w:rPr>
          <w:rFonts w:cs="Arial"/>
          <w:szCs w:val="20"/>
        </w:rPr>
        <w:t xml:space="preserve">            E-mail: </w:t>
      </w:r>
      <w:hyperlink r:id="rId12" w:history="1">
        <w:r w:rsidR="008133D4" w:rsidRPr="005B4C47">
          <w:rPr>
            <w:rStyle w:val="Hypertextovprepojenie"/>
            <w:rFonts w:cs="Arial"/>
            <w:szCs w:val="20"/>
          </w:rPr>
          <w:t>buza.ladislav@dpb.sk</w:t>
        </w:r>
      </w:hyperlink>
      <w:r w:rsidRPr="00C762C3">
        <w:rPr>
          <w:rFonts w:cs="Arial"/>
          <w:szCs w:val="20"/>
        </w:rPr>
        <w:t xml:space="preserve">  </w:t>
      </w:r>
      <w:r w:rsidR="008133D4">
        <w:rPr>
          <w:rFonts w:cs="Arial"/>
          <w:szCs w:val="20"/>
        </w:rPr>
        <w:t xml:space="preserve">alebo </w:t>
      </w:r>
      <w:hyperlink r:id="rId13" w:history="1">
        <w:r w:rsidR="008133D4" w:rsidRPr="005B4C47">
          <w:rPr>
            <w:rStyle w:val="Hypertextovprepojenie"/>
            <w:rFonts w:cs="Arial"/>
            <w:szCs w:val="20"/>
          </w:rPr>
          <w:t>kanuk.ivan@dpb.sk</w:t>
        </w:r>
      </w:hyperlink>
    </w:p>
    <w:p w14:paraId="67A19A01" w14:textId="77777777" w:rsidR="008133D4" w:rsidRDefault="008133D4" w:rsidP="00C762C3">
      <w:pPr>
        <w:jc w:val="both"/>
        <w:rPr>
          <w:rFonts w:cs="Arial"/>
          <w:szCs w:val="20"/>
        </w:rPr>
      </w:pPr>
    </w:p>
    <w:p w14:paraId="26DFD559" w14:textId="77777777" w:rsidR="00C762C3" w:rsidRPr="00C762C3" w:rsidRDefault="00C762C3" w:rsidP="00C762C3">
      <w:pPr>
        <w:jc w:val="both"/>
        <w:rPr>
          <w:rFonts w:cs="Arial"/>
          <w:szCs w:val="20"/>
        </w:rPr>
      </w:pPr>
    </w:p>
    <w:p w14:paraId="3CC7FBCD" w14:textId="77777777" w:rsidR="00C762C3" w:rsidRPr="00C762C3" w:rsidRDefault="00C762C3" w:rsidP="00C762C3">
      <w:pPr>
        <w:jc w:val="both"/>
        <w:rPr>
          <w:rFonts w:cs="Arial"/>
          <w:szCs w:val="20"/>
        </w:rPr>
      </w:pPr>
      <w:r w:rsidRPr="00C762C3">
        <w:rPr>
          <w:rFonts w:cs="Arial"/>
          <w:szCs w:val="20"/>
        </w:rPr>
        <w:t>14.3     Z každej vykonanej obhliadky z dôvodu transparentnosti a preskúmateľnosti priebehu</w:t>
      </w:r>
    </w:p>
    <w:p w14:paraId="5F13C2A9" w14:textId="77777777" w:rsidR="00C762C3" w:rsidRPr="00C762C3" w:rsidRDefault="00C762C3" w:rsidP="00C762C3">
      <w:pPr>
        <w:jc w:val="both"/>
        <w:rPr>
          <w:rFonts w:cs="Arial"/>
          <w:szCs w:val="20"/>
        </w:rPr>
      </w:pPr>
      <w:r w:rsidRPr="00C762C3">
        <w:rPr>
          <w:rFonts w:cs="Arial"/>
          <w:szCs w:val="20"/>
        </w:rPr>
        <w:t xml:space="preserve">            procesu verejného obstarávania bude vyhotovená zápisnica.</w:t>
      </w:r>
    </w:p>
    <w:p w14:paraId="141FA969" w14:textId="77777777" w:rsidR="00C762C3" w:rsidRPr="00C762C3" w:rsidRDefault="00C762C3" w:rsidP="00C762C3">
      <w:pPr>
        <w:jc w:val="both"/>
        <w:rPr>
          <w:rFonts w:cs="Arial"/>
          <w:szCs w:val="20"/>
        </w:rPr>
      </w:pPr>
    </w:p>
    <w:p w14:paraId="1DB2D6B8" w14:textId="77777777" w:rsidR="00C762C3" w:rsidRPr="00C762C3" w:rsidRDefault="00C762C3" w:rsidP="00C762C3">
      <w:pPr>
        <w:tabs>
          <w:tab w:val="left" w:pos="709"/>
        </w:tabs>
        <w:jc w:val="both"/>
        <w:rPr>
          <w:rFonts w:cs="Arial"/>
          <w:szCs w:val="20"/>
        </w:rPr>
      </w:pPr>
      <w:r w:rsidRPr="00C762C3">
        <w:rPr>
          <w:rFonts w:cs="Arial"/>
          <w:szCs w:val="20"/>
        </w:rPr>
        <w:t>14.4     V prípade, že z vykonanej obhliadky vyplynú otázky a odpovede, ktoré môžu ovplyvniť</w:t>
      </w:r>
    </w:p>
    <w:p w14:paraId="70E425CF" w14:textId="77777777" w:rsidR="00C762C3" w:rsidRPr="00C762C3" w:rsidRDefault="00C762C3" w:rsidP="00C762C3">
      <w:pPr>
        <w:tabs>
          <w:tab w:val="left" w:pos="709"/>
        </w:tabs>
        <w:jc w:val="both"/>
        <w:rPr>
          <w:rFonts w:cs="Arial"/>
          <w:szCs w:val="20"/>
        </w:rPr>
      </w:pPr>
      <w:r w:rsidRPr="00C762C3">
        <w:rPr>
          <w:rFonts w:cs="Arial"/>
          <w:szCs w:val="20"/>
        </w:rPr>
        <w:t xml:space="preserve">            záujemcov pri príprave ponuky, obstarávateľská organizácia ich zašle všetkým</w:t>
      </w:r>
    </w:p>
    <w:p w14:paraId="7B8B75A6" w14:textId="77777777" w:rsidR="00C762C3" w:rsidRPr="00C762C3" w:rsidRDefault="00C762C3" w:rsidP="00C762C3">
      <w:pPr>
        <w:tabs>
          <w:tab w:val="left" w:pos="709"/>
        </w:tabs>
        <w:jc w:val="both"/>
        <w:rPr>
          <w:rFonts w:cs="Arial"/>
          <w:szCs w:val="20"/>
        </w:rPr>
      </w:pPr>
      <w:r w:rsidRPr="00C762C3">
        <w:rPr>
          <w:rFonts w:cs="Arial"/>
          <w:szCs w:val="20"/>
        </w:rPr>
        <w:t xml:space="preserve">            záujemcom, ktorí sú jej známi, vysvetlenie a doplnenie súťažných podkladov s uvedením</w:t>
      </w:r>
    </w:p>
    <w:p w14:paraId="302D6076" w14:textId="77777777" w:rsidR="00C762C3" w:rsidRPr="00C762C3" w:rsidRDefault="00C762C3" w:rsidP="00C762C3">
      <w:pPr>
        <w:tabs>
          <w:tab w:val="left" w:pos="709"/>
        </w:tabs>
        <w:jc w:val="both"/>
        <w:rPr>
          <w:rFonts w:cs="Arial"/>
          <w:szCs w:val="20"/>
        </w:rPr>
      </w:pPr>
      <w:r w:rsidRPr="00C762C3">
        <w:rPr>
          <w:rFonts w:cs="Arial"/>
          <w:szCs w:val="20"/>
        </w:rPr>
        <w:t xml:space="preserve">            otázok a odpovedí z obhliadky miesta plnenia. Vysvetlenie bude taktiež uverejnené</w:t>
      </w:r>
    </w:p>
    <w:p w14:paraId="57DA4BC8" w14:textId="77777777" w:rsidR="00C762C3" w:rsidRPr="00C762C3" w:rsidRDefault="00C762C3" w:rsidP="00C762C3">
      <w:pPr>
        <w:tabs>
          <w:tab w:val="left" w:pos="709"/>
        </w:tabs>
        <w:jc w:val="both"/>
        <w:rPr>
          <w:rFonts w:cs="Arial"/>
          <w:b/>
          <w:szCs w:val="20"/>
          <w:u w:val="single"/>
        </w:rPr>
      </w:pPr>
      <w:r w:rsidRPr="00C762C3">
        <w:rPr>
          <w:rFonts w:cs="Arial"/>
          <w:szCs w:val="20"/>
        </w:rPr>
        <w:t xml:space="preserve">            v profile obstarávateľskej organizácie, ktorý je vedený Úradom pre verejné obstarávanie.</w:t>
      </w:r>
    </w:p>
    <w:p w14:paraId="38667C89" w14:textId="4D23B43D" w:rsidR="00DF2492" w:rsidRPr="00C97DC1" w:rsidRDefault="00AC49D4" w:rsidP="00AC49D4">
      <w:pPr>
        <w:spacing w:before="120"/>
        <w:ind w:left="720" w:hanging="11"/>
        <w:jc w:val="both"/>
        <w:rPr>
          <w:rFonts w:cs="Arial"/>
          <w:b/>
          <w:szCs w:val="20"/>
          <w:u w:val="single"/>
        </w:rPr>
      </w:pPr>
      <w:r>
        <w:rPr>
          <w:rFonts w:cs="Arial"/>
          <w:szCs w:val="20"/>
        </w:rPr>
        <w:t>.</w:t>
      </w:r>
    </w:p>
    <w:p w14:paraId="7717023B" w14:textId="77777777" w:rsidR="00F86508" w:rsidRPr="00837FA0" w:rsidRDefault="00F86508" w:rsidP="00520984">
      <w:pPr>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483079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483079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BC7860">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4"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w:t>
      </w:r>
      <w:r w:rsidRPr="00292B0E">
        <w:rPr>
          <w:rFonts w:ascii="Garamond" w:hAnsi="Garamond" w:cs="Arial"/>
          <w:sz w:val="24"/>
          <w:szCs w:val="24"/>
        </w:rPr>
        <w:lastRenderedPageBreak/>
        <w:t xml:space="preserve">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5"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48307902"/>
      <w:bookmarkEnd w:id="55"/>
      <w:bookmarkEnd w:id="56"/>
      <w:bookmarkEnd w:id="57"/>
      <w:r w:rsidRPr="00BB7430">
        <w:rPr>
          <w:noProof w:val="0"/>
        </w:rPr>
        <w:lastRenderedPageBreak/>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483079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48307904"/>
      <w:bookmarkStart w:id="67" w:name="_Hlk10628315"/>
      <w:r w:rsidRPr="00837FA0">
        <w:rPr>
          <w:noProof w:val="0"/>
        </w:rPr>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24ADF69" w:rsidR="00447544"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7"/>
    </w:p>
    <w:p w14:paraId="6D69AB43" w14:textId="77777777" w:rsidR="00DB1183" w:rsidRPr="00E73E0E" w:rsidRDefault="00DB1183" w:rsidP="00C74B7F">
      <w:pPr>
        <w:spacing w:before="120"/>
        <w:ind w:left="720"/>
        <w:jc w:val="both"/>
        <w:rPr>
          <w:rFonts w:cs="Arial"/>
          <w:noProof w:val="0"/>
          <w:szCs w:val="20"/>
        </w:rPr>
      </w:pPr>
    </w:p>
    <w:p w14:paraId="7E0B136D" w14:textId="1F1FBC82"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483079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BC7860">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lastRenderedPageBreak/>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C00CEC5"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09771CE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w:t>
      </w:r>
      <w:r w:rsidR="00FF02AA">
        <w:rPr>
          <w:rFonts w:cs="Arial"/>
          <w:noProof w:val="0"/>
          <w:szCs w:val="20"/>
        </w:rPr>
        <w:t>m</w:t>
      </w:r>
      <w:r w:rsidRPr="00151277">
        <w:rPr>
          <w:rFonts w:cs="Arial"/>
          <w:noProof w:val="0"/>
          <w:szCs w:val="20"/>
        </w:rPr>
        <w:t xml:space="preserve"> podklado</w:t>
      </w:r>
      <w:r w:rsidR="00FF02AA">
        <w:rPr>
          <w:rFonts w:cs="Arial"/>
          <w:noProof w:val="0"/>
          <w:szCs w:val="20"/>
        </w:rPr>
        <w:t>m</w:t>
      </w:r>
      <w:r w:rsidRPr="00151277">
        <w:rPr>
          <w:rFonts w:cs="Arial"/>
          <w:noProof w:val="0"/>
          <w:szCs w:val="20"/>
        </w:rPr>
        <w:t xml:space="preserve">.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6A1598CD" w:rsid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r w:rsidR="007D7382">
        <w:rPr>
          <w:rFonts w:ascii="Garamond" w:eastAsia="Times New Roman" w:hAnsi="Garamond" w:cs="Arial"/>
          <w:sz w:val="24"/>
          <w:szCs w:val="20"/>
          <w:lang w:eastAsia="sk-SK"/>
        </w:rPr>
        <w:t>;</w:t>
      </w:r>
    </w:p>
    <w:p w14:paraId="5993EE93" w14:textId="301E29D2" w:rsidR="007D7382" w:rsidRPr="007D7382" w:rsidRDefault="007D7382" w:rsidP="007D7382">
      <w:pPr>
        <w:pStyle w:val="Odsekzoznamu"/>
        <w:numPr>
          <w:ilvl w:val="0"/>
          <w:numId w:val="4"/>
        </w:numPr>
        <w:spacing w:after="0"/>
        <w:rPr>
          <w:rFonts w:ascii="Garamond" w:eastAsia="Times New Roman" w:hAnsi="Garamond" w:cs="Arial"/>
          <w:sz w:val="24"/>
          <w:szCs w:val="24"/>
          <w:lang w:eastAsia="sk-SK"/>
        </w:rPr>
      </w:pPr>
      <w:r w:rsidRPr="006C4D94">
        <w:rPr>
          <w:rFonts w:ascii="Garamond" w:hAnsi="Garamond" w:cs="Garamond"/>
          <w:color w:val="000000"/>
          <w:sz w:val="24"/>
          <w:szCs w:val="24"/>
          <w:lang w:eastAsia="cs-CZ"/>
        </w:rPr>
        <w:lastRenderedPageBreak/>
        <w:t xml:space="preserve">Čestné vyhlásenie k rozhodnému kritériu   </w:t>
      </w:r>
      <w:r>
        <w:rPr>
          <w:rFonts w:ascii="Garamond" w:hAnsi="Garamond" w:cs="Garamond"/>
          <w:color w:val="000000"/>
          <w:sz w:val="24"/>
          <w:szCs w:val="24"/>
          <w:lang w:eastAsia="cs-CZ"/>
        </w:rPr>
        <w:t>podľa prílohy č. 4 týchto súťažných podkladov;</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084EB4AE" w:rsidR="00C74B7F" w:rsidRDefault="007445ED" w:rsidP="00DB1183">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E763D7E" w14:textId="3EE8866F" w:rsidR="0064226D" w:rsidRDefault="0064226D" w:rsidP="00DB1183">
      <w:pPr>
        <w:ind w:left="709"/>
        <w:jc w:val="both"/>
        <w:rPr>
          <w:rFonts w:cs="Arial"/>
          <w:szCs w:val="20"/>
        </w:rPr>
      </w:pPr>
    </w:p>
    <w:p w14:paraId="3C63B1F8" w14:textId="77777777" w:rsidR="00BB3BC7" w:rsidRPr="004F1013" w:rsidRDefault="00BB3BC7" w:rsidP="00DB118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48307906"/>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48307907"/>
      <w:r w:rsidRPr="00837FA0">
        <w:rPr>
          <w:noProof w:val="0"/>
        </w:rPr>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483079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lastRenderedPageBreak/>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5ED0A434"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7EE2565E" w14:textId="4C184B6F" w:rsidR="001D4550" w:rsidRDefault="001D4550" w:rsidP="00520984">
      <w:pPr>
        <w:jc w:val="both"/>
      </w:pPr>
    </w:p>
    <w:p w14:paraId="5B12C1C1" w14:textId="77777777" w:rsidR="001D4550" w:rsidRPr="00E97D34" w:rsidRDefault="001D4550" w:rsidP="00520984">
      <w:pPr>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48307909"/>
      <w:r w:rsidRPr="006256CD">
        <w:t>Predloženie ponuky</w:t>
      </w:r>
      <w:bookmarkEnd w:id="82"/>
      <w:bookmarkEnd w:id="83"/>
      <w:bookmarkEnd w:id="84"/>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6"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lastRenderedPageBreak/>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2BD74A83" w:rsidR="001E6B03" w:rsidRPr="003D5EB7" w:rsidRDefault="001E6B03" w:rsidP="00517CBF">
      <w:pPr>
        <w:ind w:left="709"/>
        <w:jc w:val="both"/>
        <w:rPr>
          <w:b/>
        </w:rPr>
      </w:pPr>
      <w:r w:rsidRPr="001E6B03">
        <w:rPr>
          <w:rFonts w:cs="Arial"/>
          <w:szCs w:val="20"/>
        </w:rPr>
        <w:t xml:space="preserve">V kontextu zákona o verejnom obstarávaní, § 49 bod 1a upozorňujeme uchádzačov                            na náležitosti predkladania ponúk elektronicky. Heslo súťaže: </w:t>
      </w:r>
      <w:r w:rsidRPr="003D5EB7">
        <w:rPr>
          <w:rFonts w:cs="Arial"/>
          <w:b/>
          <w:bCs/>
          <w:szCs w:val="20"/>
        </w:rPr>
        <w:t>„</w:t>
      </w:r>
      <w:r w:rsidR="00517CBF">
        <w:rPr>
          <w:b/>
        </w:rPr>
        <w:t>Komplexné zabezpečenie bezpečnostných systémov PSN a CCTV</w:t>
      </w:r>
      <w:r>
        <w:rPr>
          <w:rFonts w:cs="Arial"/>
          <w:b/>
          <w:bCs/>
          <w:szCs w:val="20"/>
        </w:rPr>
        <w:t>“.</w:t>
      </w:r>
    </w:p>
    <w:p w14:paraId="1D9A64C1" w14:textId="51FF487A" w:rsidR="00046003" w:rsidRDefault="00046003" w:rsidP="005D5A51">
      <w:pPr>
        <w:jc w:val="both"/>
        <w:rPr>
          <w:rFonts w:cs="Arial"/>
          <w:szCs w:val="20"/>
        </w:rPr>
      </w:pPr>
    </w:p>
    <w:p w14:paraId="3C2414C7" w14:textId="77777777" w:rsidR="0068330A" w:rsidRPr="00E97D34" w:rsidRDefault="0068330A"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48307910"/>
      <w:r w:rsidRPr="006256CD">
        <w:t>Miesto a lehota na predkladanie ponúk</w:t>
      </w:r>
      <w:bookmarkEnd w:id="85"/>
      <w:bookmarkEnd w:id="86"/>
      <w:bookmarkEnd w:id="87"/>
    </w:p>
    <w:p w14:paraId="43ABABFA" w14:textId="77777777" w:rsidR="00E750FC" w:rsidRPr="006256CD" w:rsidRDefault="00E750FC" w:rsidP="00E750FC"/>
    <w:p w14:paraId="061558D8" w14:textId="5F90227A"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7" w:history="1">
        <w:r w:rsidR="008133D4" w:rsidRPr="006C545C">
          <w:rPr>
            <w:rStyle w:val="Hypertextovprepojenie"/>
            <w:rFonts w:cs="Arial"/>
            <w:b/>
            <w:szCs w:val="20"/>
          </w:rPr>
          <w:t>https://josephine.proebiz.com/sk/tender/</w:t>
        </w:r>
        <w:r w:rsidR="000B302A">
          <w:rPr>
            <w:rStyle w:val="Hypertextovprepojenie"/>
            <w:rFonts w:cs="Arial"/>
            <w:b/>
            <w:szCs w:val="20"/>
          </w:rPr>
          <w:t>16665</w:t>
        </w:r>
        <w:r w:rsidR="008133D4" w:rsidRPr="006C545C">
          <w:rPr>
            <w:rStyle w:val="Hypertextovprepojenie"/>
            <w:rFonts w:cs="Arial"/>
            <w:b/>
            <w:szCs w:val="20"/>
          </w:rPr>
          <w:t>/summary</w:t>
        </w:r>
      </w:hyperlink>
      <w:r w:rsidR="0064226D" w:rsidRPr="006C545C">
        <w:rPr>
          <w:rFonts w:cs="Arial"/>
          <w:b/>
          <w:szCs w:val="20"/>
        </w:rPr>
        <w:t>,</w:t>
      </w:r>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6DAD5044"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dňom</w:t>
      </w:r>
      <w:r w:rsidRPr="00522FE6">
        <w:rPr>
          <w:rFonts w:cs="Arial"/>
          <w:szCs w:val="20"/>
        </w:rPr>
        <w:t xml:space="preserve">: </w:t>
      </w:r>
      <w:r w:rsidR="004467C0">
        <w:rPr>
          <w:rFonts w:cs="Arial"/>
          <w:b/>
          <w:bCs/>
          <w:szCs w:val="20"/>
        </w:rPr>
        <w:t>07.02</w:t>
      </w:r>
      <w:r w:rsidR="006C545C" w:rsidRPr="006C545C">
        <w:rPr>
          <w:rFonts w:cs="Arial"/>
          <w:b/>
          <w:bCs/>
          <w:szCs w:val="20"/>
        </w:rPr>
        <w:t>.2022</w:t>
      </w:r>
      <w:r w:rsidR="00DC0C36" w:rsidRPr="006C545C">
        <w:rPr>
          <w:rFonts w:cs="Arial"/>
          <w:b/>
          <w:szCs w:val="20"/>
        </w:rPr>
        <w:t xml:space="preserve"> </w:t>
      </w:r>
      <w:r w:rsidRPr="006C545C">
        <w:rPr>
          <w:rFonts w:cs="Arial"/>
          <w:b/>
          <w:bCs/>
          <w:szCs w:val="20"/>
        </w:rPr>
        <w:t xml:space="preserve">o </w:t>
      </w:r>
      <w:r w:rsidR="003305D2" w:rsidRPr="006C545C">
        <w:rPr>
          <w:rFonts w:cs="Arial"/>
          <w:b/>
          <w:bCs/>
          <w:szCs w:val="20"/>
        </w:rPr>
        <w:t>0</w:t>
      </w:r>
      <w:r w:rsidR="006C545C" w:rsidRPr="006C545C">
        <w:rPr>
          <w:rFonts w:cs="Arial"/>
          <w:b/>
          <w:bCs/>
          <w:szCs w:val="20"/>
        </w:rPr>
        <w:t>9</w:t>
      </w:r>
      <w:r w:rsidRPr="006C545C">
        <w:rPr>
          <w:rFonts w:cs="Arial"/>
          <w:b/>
          <w:bCs/>
          <w:szCs w:val="20"/>
        </w:rPr>
        <w:t>:00</w:t>
      </w:r>
      <w:r w:rsidR="000A6E26" w:rsidRPr="006C545C">
        <w:rPr>
          <w:rFonts w:cs="Arial"/>
          <w:b/>
          <w:bCs/>
          <w:szCs w:val="20"/>
        </w:rPr>
        <w:t xml:space="preserve"> </w:t>
      </w:r>
      <w:r w:rsidRPr="006C545C">
        <w:rPr>
          <w:rFonts w:cs="Arial"/>
          <w:b/>
          <w:bCs/>
          <w:szCs w:val="20"/>
        </w:rPr>
        <w:t>hod.</w:t>
      </w:r>
      <w:r w:rsidRPr="00951B95">
        <w:rPr>
          <w:rFonts w:cs="Arial"/>
          <w:b/>
          <w:bCs/>
          <w:szCs w:val="20"/>
        </w:rPr>
        <w:t xml:space="preserve">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19C13C2"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w:t>
      </w:r>
      <w:r w:rsidR="00AE76BC">
        <w:rPr>
          <w:rFonts w:cs="Arial"/>
          <w:szCs w:val="20"/>
        </w:rPr>
        <w:t>,</w:t>
      </w:r>
      <w:r w:rsidRPr="001E6B03">
        <w:rPr>
          <w:rFonts w:cs="Arial"/>
          <w:szCs w:val="20"/>
        </w:rPr>
        <w:t xml:space="preserve">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w:t>
      </w:r>
      <w:r w:rsidR="00AE76BC">
        <w:rPr>
          <w:rFonts w:cs="Arial"/>
          <w:szCs w:val="20"/>
        </w:rPr>
        <w:t>,</w:t>
      </w:r>
      <w:r w:rsidRPr="001E6B03">
        <w:rPr>
          <w:rFonts w:cs="Arial"/>
          <w:szCs w:val="20"/>
        </w:rPr>
        <w:t xml:space="preserve"> sa elektronicky neotvor</w:t>
      </w:r>
      <w:r w:rsidR="00AE76BC">
        <w:rPr>
          <w:rFonts w:cs="Arial"/>
          <w:szCs w:val="20"/>
        </w:rPr>
        <w:t>í</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48307911"/>
      <w:r w:rsidRPr="006256CD">
        <w:t>Doplnenie, zmena a odvolanie ponuky</w:t>
      </w:r>
      <w:bookmarkEnd w:id="88"/>
      <w:bookmarkEnd w:id="89"/>
      <w:bookmarkEnd w:id="90"/>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48307912"/>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48307913"/>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58D0A5E8" w:rsidR="001E55F4" w:rsidRPr="00951B95" w:rsidRDefault="00B157BD" w:rsidP="00BC7860">
      <w:pPr>
        <w:keepNext/>
        <w:widowControl w:val="0"/>
        <w:numPr>
          <w:ilvl w:val="1"/>
          <w:numId w:val="26"/>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uskutoční </w:t>
      </w:r>
      <w:r w:rsidR="00284852" w:rsidRPr="00951B95">
        <w:t xml:space="preserve">dňa </w:t>
      </w:r>
      <w:r w:rsidR="004467C0">
        <w:rPr>
          <w:rFonts w:cs="Arial"/>
          <w:b/>
          <w:bCs/>
        </w:rPr>
        <w:t>07.02</w:t>
      </w:r>
      <w:r w:rsidR="006C545C" w:rsidRPr="006C545C">
        <w:rPr>
          <w:rFonts w:cs="Arial"/>
          <w:b/>
          <w:bCs/>
        </w:rPr>
        <w:t>.2022</w:t>
      </w:r>
      <w:r w:rsidR="00DC0C36" w:rsidRPr="006C545C">
        <w:rPr>
          <w:rFonts w:cs="Arial"/>
        </w:rPr>
        <w:t xml:space="preserve"> </w:t>
      </w:r>
      <w:r w:rsidR="0090444F" w:rsidRPr="006C545C">
        <w:rPr>
          <w:rFonts w:cs="Arial"/>
          <w:b/>
          <w:bCs/>
        </w:rPr>
        <w:t xml:space="preserve">o </w:t>
      </w:r>
      <w:r w:rsidR="006C545C" w:rsidRPr="006C545C">
        <w:rPr>
          <w:rFonts w:cs="Arial"/>
          <w:b/>
          <w:bCs/>
        </w:rPr>
        <w:t>10</w:t>
      </w:r>
      <w:r w:rsidR="0090444F" w:rsidRPr="006C545C">
        <w:rPr>
          <w:rFonts w:cs="Arial"/>
          <w:b/>
          <w:bCs/>
        </w:rPr>
        <w:t>:</w:t>
      </w:r>
      <w:r w:rsidR="003305D2" w:rsidRPr="006C545C">
        <w:rPr>
          <w:rFonts w:cs="Arial"/>
          <w:b/>
          <w:bCs/>
        </w:rPr>
        <w:t>0</w:t>
      </w:r>
      <w:r w:rsidR="0090444F" w:rsidRPr="006C545C">
        <w:rPr>
          <w:rFonts w:cs="Arial"/>
          <w:b/>
          <w:bCs/>
        </w:rPr>
        <w:t>0 hod.</w:t>
      </w:r>
      <w:r w:rsidR="001E55F4" w:rsidRPr="00951B95">
        <w:t xml:space="preserve"> </w:t>
      </w:r>
      <w:r w:rsidR="001E6B03" w:rsidRPr="00951B95">
        <w:t>v mieste sídla obstarávateľskej organizácia</w:t>
      </w:r>
      <w:r w:rsidR="00597DA3" w:rsidRPr="00951B95">
        <w:t>.</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BC7860">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BC7860">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BC7860">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 xml:space="preserve">ebo že jeho ponuka bola </w:t>
      </w:r>
      <w:r w:rsidR="00FA599F">
        <w:rPr>
          <w:color w:val="000000"/>
        </w:rPr>
        <w:lastRenderedPageBreak/>
        <w:t>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BC7860">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C7860">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483079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BC7860">
      <w:pPr>
        <w:numPr>
          <w:ilvl w:val="1"/>
          <w:numId w:val="26"/>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BC7860">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BC7860">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BC7860">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BC7860">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BC7860">
      <w:pPr>
        <w:numPr>
          <w:ilvl w:val="1"/>
          <w:numId w:val="26"/>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BC7860">
      <w:pPr>
        <w:pStyle w:val="Nadpis3"/>
        <w:numPr>
          <w:ilvl w:val="0"/>
          <w:numId w:val="26"/>
        </w:numPr>
        <w:tabs>
          <w:tab w:val="left" w:pos="708"/>
        </w:tabs>
        <w:ind w:left="0" w:firstLine="0"/>
      </w:pPr>
      <w:bookmarkStart w:id="106" w:name="_Toc48307915"/>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BC7860">
      <w:pPr>
        <w:pStyle w:val="Nadpis3"/>
        <w:numPr>
          <w:ilvl w:val="0"/>
          <w:numId w:val="26"/>
        </w:numPr>
        <w:tabs>
          <w:tab w:val="left" w:pos="708"/>
        </w:tabs>
        <w:ind w:left="0" w:firstLine="0"/>
      </w:pPr>
      <w:bookmarkStart w:id="107" w:name="_Toc48307916"/>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BC7860">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BC7860">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04165063" w:rsidR="00EB62DA" w:rsidRPr="00EB62DA" w:rsidRDefault="00EB62DA" w:rsidP="00BC7860">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w:t>
      </w:r>
      <w:r w:rsidR="00AE76BC">
        <w:rPr>
          <w:rFonts w:cs="Arial"/>
          <w:szCs w:val="20"/>
        </w:rPr>
        <w:t>í</w:t>
      </w:r>
      <w:r w:rsidRPr="00EB62DA">
        <w:rPr>
          <w:rFonts w:cs="Arial"/>
          <w:szCs w:val="20"/>
        </w:rPr>
        <w:t xml:space="preserve">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BC7860">
      <w:pPr>
        <w:keepNext/>
        <w:numPr>
          <w:ilvl w:val="0"/>
          <w:numId w:val="26"/>
        </w:numPr>
        <w:tabs>
          <w:tab w:val="left" w:pos="708"/>
        </w:tabs>
        <w:ind w:left="0" w:firstLine="0"/>
        <w:jc w:val="both"/>
        <w:outlineLvl w:val="2"/>
        <w:rPr>
          <w:b/>
          <w:noProof w:val="0"/>
          <w:sz w:val="28"/>
          <w:szCs w:val="40"/>
        </w:rPr>
      </w:pPr>
      <w:bookmarkStart w:id="108" w:name="_Toc483079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BC7860">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BC7860">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BC7860">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BC7860">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BC7860">
      <w:pPr>
        <w:numPr>
          <w:ilvl w:val="1"/>
          <w:numId w:val="26"/>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48307918"/>
      <w:r w:rsidRPr="00837FA0">
        <w:rPr>
          <w:noProof w:val="0"/>
        </w:rPr>
        <w:lastRenderedPageBreak/>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48307919"/>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483079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483079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48307922"/>
      <w:r>
        <w:rPr>
          <w:noProof w:val="0"/>
        </w:rPr>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w:t>
      </w:r>
      <w:r w:rsidRPr="00837FA0">
        <w:lastRenderedPageBreak/>
        <w:t>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483079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3FFA08C3" w:rsidR="00C93DED" w:rsidRDefault="00C93DED" w:rsidP="00A23FE8">
      <w:pPr>
        <w:shd w:val="clear" w:color="auto" w:fill="FFFFFF"/>
        <w:tabs>
          <w:tab w:val="left" w:pos="3570"/>
        </w:tabs>
        <w:spacing w:line="274" w:lineRule="exact"/>
        <w:ind w:right="-29"/>
        <w:jc w:val="both"/>
        <w:rPr>
          <w:noProof w:val="0"/>
        </w:rPr>
      </w:pPr>
    </w:p>
    <w:p w14:paraId="762EE7DE" w14:textId="00823759" w:rsidR="00A558A7" w:rsidRDefault="00A558A7" w:rsidP="00A23FE8">
      <w:pPr>
        <w:shd w:val="clear" w:color="auto" w:fill="FFFFFF"/>
        <w:tabs>
          <w:tab w:val="left" w:pos="3570"/>
        </w:tabs>
        <w:spacing w:line="274" w:lineRule="exact"/>
        <w:ind w:right="-29"/>
        <w:jc w:val="both"/>
        <w:rPr>
          <w:noProof w:val="0"/>
        </w:rPr>
      </w:pPr>
    </w:p>
    <w:p w14:paraId="1E920303" w14:textId="77777777" w:rsidR="00A558A7" w:rsidRPr="00837FA0" w:rsidRDefault="00A558A7"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48307925"/>
      <w:r w:rsidRPr="00837FA0">
        <w:rPr>
          <w:noProof w:val="0"/>
        </w:rPr>
        <w:lastRenderedPageBreak/>
        <w:t>9. Subdodávatelia</w:t>
      </w:r>
      <w:bookmarkEnd w:id="139"/>
      <w:bookmarkEnd w:id="140"/>
    </w:p>
    <w:p w14:paraId="542BA9FB" w14:textId="7C6E4670" w:rsidR="00D8444C" w:rsidRPr="00BC53F2" w:rsidRDefault="00652E9F" w:rsidP="00BC7860">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BC7860">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2D7AD961" w:rsidR="00A22AC4" w:rsidRPr="00BC53F2" w:rsidRDefault="00652E9F" w:rsidP="00BC7860">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BC7860">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BC7860">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558E459C" w14:textId="611B97A9" w:rsidR="00FE5BBD" w:rsidRPr="004467C0" w:rsidRDefault="00652E9F" w:rsidP="004467C0">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bookmarkStart w:id="141" w:name="kriteria_pravidlo"/>
      <w:bookmarkStart w:id="142" w:name="_Toc476636391"/>
      <w:bookmarkStart w:id="143" w:name="_Toc506982022"/>
      <w:bookmarkStart w:id="144" w:name="_Toc380494279"/>
      <w:bookmarkStart w:id="145" w:name="_Toc476636392"/>
      <w:bookmarkEnd w:id="2"/>
      <w:bookmarkEnd w:id="138"/>
      <w:bookmarkEnd w:id="141"/>
    </w:p>
    <w:p w14:paraId="53575ABF" w14:textId="712836FD" w:rsidR="009228E7" w:rsidRDefault="009228E7" w:rsidP="00990CB2"/>
    <w:bookmarkEnd w:id="142"/>
    <w:bookmarkEnd w:id="143"/>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664CF03" w14:textId="5B9E93F1" w:rsidR="006F3875" w:rsidRDefault="006F3875" w:rsidP="006F3875">
      <w:pPr>
        <w:pStyle w:val="Nadpis1"/>
        <w:rPr>
          <w:noProof w:val="0"/>
        </w:rPr>
      </w:pPr>
      <w:r>
        <w:rPr>
          <w:noProof w:val="0"/>
        </w:rPr>
        <w:lastRenderedPageBreak/>
        <w:t>A.</w:t>
      </w:r>
      <w:r w:rsidR="004467C0">
        <w:rPr>
          <w:noProof w:val="0"/>
        </w:rPr>
        <w:t>2</w:t>
      </w:r>
      <w:r>
        <w:rPr>
          <w:noProof w:val="0"/>
        </w:rPr>
        <w:t xml:space="preserve">  Kritérium na vyhodnotenie ponúk a pravidlá jeho uplatnenia</w:t>
      </w:r>
    </w:p>
    <w:p w14:paraId="34665E70" w14:textId="77777777" w:rsidR="006F3875" w:rsidRDefault="006F3875" w:rsidP="006F3875">
      <w:pPr>
        <w:spacing w:line="240" w:lineRule="exact"/>
        <w:jc w:val="both"/>
        <w:rPr>
          <w:color w:val="000000"/>
        </w:rPr>
      </w:pPr>
    </w:p>
    <w:p w14:paraId="5641B8F1" w14:textId="77777777" w:rsidR="006F3875" w:rsidRDefault="006F3875" w:rsidP="006F3875">
      <w:pPr>
        <w:spacing w:line="240" w:lineRule="exact"/>
        <w:jc w:val="both"/>
        <w:rPr>
          <w:color w:val="000000"/>
        </w:rPr>
      </w:pPr>
    </w:p>
    <w:p w14:paraId="3260CF9E" w14:textId="77777777" w:rsidR="006F3875" w:rsidRDefault="006F3875" w:rsidP="006F3875">
      <w:pPr>
        <w:pStyle w:val="Odsekzoznamu"/>
        <w:numPr>
          <w:ilvl w:val="6"/>
          <w:numId w:val="55"/>
        </w:numPr>
        <w:spacing w:line="240" w:lineRule="exact"/>
        <w:jc w:val="both"/>
        <w:rPr>
          <w:rFonts w:ascii="Garamond" w:hAnsi="Garamond"/>
          <w:b/>
          <w:bCs/>
          <w:color w:val="000000"/>
          <w:sz w:val="28"/>
          <w:szCs w:val="28"/>
        </w:rPr>
      </w:pPr>
      <w:r>
        <w:rPr>
          <w:rFonts w:ascii="Garamond" w:hAnsi="Garamond"/>
          <w:color w:val="000000"/>
          <w:sz w:val="28"/>
          <w:szCs w:val="28"/>
        </w:rPr>
        <w:t xml:space="preserve"> </w:t>
      </w:r>
      <w:r>
        <w:rPr>
          <w:rFonts w:ascii="Garamond" w:hAnsi="Garamond"/>
          <w:b/>
          <w:bCs/>
          <w:color w:val="000000"/>
          <w:sz w:val="28"/>
          <w:szCs w:val="28"/>
        </w:rPr>
        <w:t xml:space="preserve">Kritériá na hodnotenie ponúk </w:t>
      </w:r>
    </w:p>
    <w:p w14:paraId="4709A09D" w14:textId="77777777" w:rsidR="006F3875" w:rsidRDefault="006F3875" w:rsidP="006F3875">
      <w:pPr>
        <w:spacing w:line="240" w:lineRule="exact"/>
        <w:jc w:val="both"/>
        <w:rPr>
          <w:color w:val="000000"/>
        </w:rPr>
      </w:pPr>
    </w:p>
    <w:p w14:paraId="5763740F" w14:textId="77777777" w:rsidR="006F3875" w:rsidRDefault="006F3875" w:rsidP="006F3875">
      <w:pPr>
        <w:spacing w:line="240" w:lineRule="exact"/>
        <w:jc w:val="both"/>
        <w:rPr>
          <w:color w:val="000000"/>
        </w:rPr>
      </w:pPr>
      <w:r>
        <w:rPr>
          <w:color w:val="000000"/>
        </w:rPr>
        <w:tab/>
        <w:t xml:space="preserve">Obstarávateľ v súlade s § 44 ods. 3 písm. c) ZVO bude vyhodnocovať ponuky na základe </w:t>
      </w:r>
      <w:r>
        <w:rPr>
          <w:color w:val="000000"/>
        </w:rPr>
        <w:tab/>
        <w:t xml:space="preserve">najnižšej ceny bez DPH. </w:t>
      </w:r>
    </w:p>
    <w:p w14:paraId="1D68592A" w14:textId="77777777" w:rsidR="006F3875" w:rsidRDefault="006F3875" w:rsidP="006F3875">
      <w:pPr>
        <w:spacing w:line="240" w:lineRule="exact"/>
        <w:jc w:val="both"/>
        <w:rPr>
          <w:color w:val="000000"/>
        </w:rPr>
      </w:pPr>
    </w:p>
    <w:p w14:paraId="47316172" w14:textId="77777777" w:rsidR="006F3875" w:rsidRDefault="006F3875" w:rsidP="006F3875">
      <w:pPr>
        <w:spacing w:line="240" w:lineRule="exact"/>
        <w:jc w:val="both"/>
        <w:rPr>
          <w:color w:val="000000"/>
        </w:rPr>
      </w:pPr>
      <w:r>
        <w:rPr>
          <w:color w:val="000000"/>
        </w:rPr>
        <w:tab/>
        <w:t xml:space="preserve">Úspešnou bude ponuka uchádzača, ktorý poskytne obstarávateľovi najnižšiu (celkovú) </w:t>
      </w:r>
      <w:r>
        <w:rPr>
          <w:color w:val="000000"/>
        </w:rPr>
        <w:tab/>
        <w:t xml:space="preserve">cenu za dodanie predmetu zákazky bez dane z pridanej hodnoty. </w:t>
      </w:r>
    </w:p>
    <w:p w14:paraId="4C742D4D" w14:textId="77777777" w:rsidR="006F3875" w:rsidRDefault="006F3875" w:rsidP="006F3875">
      <w:pPr>
        <w:spacing w:line="240" w:lineRule="exact"/>
        <w:jc w:val="both"/>
        <w:rPr>
          <w:color w:val="000000"/>
        </w:rPr>
      </w:pPr>
    </w:p>
    <w:p w14:paraId="1FFAC97A" w14:textId="77777777" w:rsidR="006F3875" w:rsidRDefault="006F3875" w:rsidP="006F3875">
      <w:pPr>
        <w:pStyle w:val="Odsekzoznamu"/>
        <w:numPr>
          <w:ilvl w:val="6"/>
          <w:numId w:val="55"/>
        </w:numPr>
        <w:spacing w:line="240" w:lineRule="exact"/>
        <w:jc w:val="both"/>
        <w:rPr>
          <w:rFonts w:ascii="Garamond" w:hAnsi="Garamond"/>
          <w:b/>
          <w:bCs/>
          <w:color w:val="000000"/>
          <w:sz w:val="28"/>
          <w:szCs w:val="28"/>
        </w:rPr>
      </w:pPr>
      <w:r>
        <w:rPr>
          <w:b/>
          <w:bCs/>
          <w:color w:val="000000"/>
        </w:rPr>
        <w:t xml:space="preserve"> </w:t>
      </w:r>
      <w:r>
        <w:rPr>
          <w:rFonts w:ascii="Garamond" w:hAnsi="Garamond"/>
          <w:b/>
          <w:bCs/>
          <w:color w:val="000000"/>
          <w:sz w:val="28"/>
          <w:szCs w:val="28"/>
        </w:rPr>
        <w:t>Pravidlá a postup pri hodnotení ponúk</w:t>
      </w:r>
    </w:p>
    <w:p w14:paraId="73101360" w14:textId="77777777" w:rsidR="006F3875" w:rsidRDefault="006F3875" w:rsidP="006F3875">
      <w:pPr>
        <w:spacing w:line="240" w:lineRule="exact"/>
        <w:jc w:val="both"/>
        <w:rPr>
          <w:color w:val="000000"/>
          <w:sz w:val="28"/>
          <w:szCs w:val="28"/>
        </w:rPr>
      </w:pPr>
    </w:p>
    <w:p w14:paraId="4AC443B5" w14:textId="7777777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Komisia na vyhodnotenie ponúk bude hodnotiť len tie ponuky, ktoré neboli vylúčené</w:t>
      </w:r>
      <w:r>
        <w:rPr>
          <w:rFonts w:ascii="Garamond" w:hAnsi="Garamond" w:cs="Calibri"/>
          <w:color w:val="000000"/>
          <w:sz w:val="24"/>
          <w:szCs w:val="24"/>
          <w:lang w:eastAsia="cs-CZ"/>
        </w:rPr>
        <w:t xml:space="preserve"> </w:t>
      </w:r>
      <w:r>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6665E14" w14:textId="77777777" w:rsidR="006F3875" w:rsidRDefault="006F3875" w:rsidP="006F3875">
      <w:pPr>
        <w:pStyle w:val="Odsekzoznamu"/>
        <w:spacing w:line="240" w:lineRule="exact"/>
        <w:jc w:val="both"/>
        <w:rPr>
          <w:rFonts w:ascii="Garamond" w:hAnsi="Garamond"/>
          <w:color w:val="000000"/>
          <w:sz w:val="24"/>
          <w:szCs w:val="24"/>
        </w:rPr>
      </w:pPr>
    </w:p>
    <w:p w14:paraId="0034119E" w14:textId="7777777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68948089" w14:textId="77777777" w:rsidR="006F3875" w:rsidRDefault="006F3875" w:rsidP="006F3875">
      <w:pPr>
        <w:pStyle w:val="Odsekzoznamu"/>
        <w:spacing w:line="240" w:lineRule="exact"/>
        <w:jc w:val="both"/>
        <w:rPr>
          <w:rFonts w:ascii="Garamond" w:hAnsi="Garamond"/>
          <w:color w:val="000000"/>
          <w:sz w:val="24"/>
          <w:szCs w:val="24"/>
        </w:rPr>
      </w:pPr>
    </w:p>
    <w:p w14:paraId="2413F312" w14:textId="66B736A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Celkovou cenou za predmet zákazky vyjadrenú v EUR bez DPH sa rozumie</w:t>
      </w:r>
      <w:r>
        <w:rPr>
          <w:rFonts w:ascii="Garamond" w:hAnsi="Garamond" w:cs="Calibri,Bold"/>
          <w:b/>
          <w:bCs/>
          <w:sz w:val="24"/>
          <w:szCs w:val="24"/>
          <w:lang w:eastAsia="cs-CZ"/>
        </w:rPr>
        <w:t xml:space="preserve"> </w:t>
      </w:r>
      <w:r>
        <w:rPr>
          <w:rFonts w:ascii="Garamond" w:hAnsi="Garamond"/>
          <w:color w:val="000000"/>
          <w:sz w:val="24"/>
          <w:szCs w:val="24"/>
        </w:rPr>
        <w:t>celková cena za  celý predmet zákazky vrátane celkových obstarávacích nákladov.</w:t>
      </w:r>
    </w:p>
    <w:p w14:paraId="2C60BF99" w14:textId="77777777" w:rsidR="006F3875" w:rsidRDefault="006F3875" w:rsidP="006F3875">
      <w:pPr>
        <w:pStyle w:val="Odsekzoznamu"/>
        <w:spacing w:line="240" w:lineRule="exact"/>
        <w:jc w:val="both"/>
        <w:rPr>
          <w:rFonts w:ascii="Garamond" w:hAnsi="Garamond"/>
          <w:color w:val="000000"/>
          <w:sz w:val="24"/>
          <w:szCs w:val="24"/>
        </w:rPr>
      </w:pPr>
    </w:p>
    <w:p w14:paraId="16A3240E" w14:textId="7777777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0BAAEDE7" w14:textId="77777777" w:rsidR="006F3875" w:rsidRDefault="006F3875" w:rsidP="006F3875">
      <w:pPr>
        <w:pStyle w:val="Odsekzoznamu"/>
        <w:spacing w:line="240" w:lineRule="exact"/>
        <w:jc w:val="both"/>
        <w:rPr>
          <w:rFonts w:ascii="Garamond" w:hAnsi="Garamond"/>
          <w:color w:val="000000"/>
          <w:sz w:val="24"/>
          <w:szCs w:val="24"/>
        </w:rPr>
      </w:pPr>
    </w:p>
    <w:p w14:paraId="37756EF7" w14:textId="7777777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2F2ECE7A" w14:textId="77777777" w:rsidR="006F3875" w:rsidRDefault="006F3875" w:rsidP="006F3875">
      <w:pPr>
        <w:pStyle w:val="Odsekzoznamu"/>
        <w:spacing w:line="240" w:lineRule="exact"/>
        <w:jc w:val="both"/>
        <w:rPr>
          <w:rFonts w:ascii="Garamond" w:hAnsi="Garamond"/>
          <w:color w:val="000000"/>
          <w:sz w:val="24"/>
          <w:szCs w:val="24"/>
        </w:rPr>
      </w:pPr>
    </w:p>
    <w:p w14:paraId="31B3E282" w14:textId="7777777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 xml:space="preserve">Uchádzači zaokrúhľujú svoje návrhy v zmysle matematických pravidiel na dve desatinné miesta. </w:t>
      </w:r>
    </w:p>
    <w:p w14:paraId="5D0553F1" w14:textId="77777777" w:rsidR="006F3875" w:rsidRDefault="006F3875" w:rsidP="006F3875">
      <w:pPr>
        <w:pStyle w:val="Odsekzoznamu"/>
        <w:rPr>
          <w:szCs w:val="32"/>
        </w:rPr>
      </w:pPr>
    </w:p>
    <w:p w14:paraId="30721FAA" w14:textId="77777777" w:rsidR="006F3875" w:rsidRDefault="006F3875" w:rsidP="006F3875">
      <w:pPr>
        <w:pStyle w:val="Odsekzoznamu"/>
        <w:numPr>
          <w:ilvl w:val="6"/>
          <w:numId w:val="55"/>
        </w:numPr>
        <w:spacing w:line="240" w:lineRule="exact"/>
        <w:jc w:val="both"/>
        <w:rPr>
          <w:rFonts w:ascii="Garamond" w:hAnsi="Garamond"/>
          <w:b/>
          <w:bCs/>
          <w:color w:val="000000"/>
          <w:sz w:val="28"/>
          <w:szCs w:val="28"/>
        </w:rPr>
      </w:pPr>
      <w:r>
        <w:rPr>
          <w:rFonts w:ascii="Garamond" w:hAnsi="Garamond"/>
          <w:b/>
          <w:bCs/>
          <w:sz w:val="28"/>
          <w:szCs w:val="28"/>
        </w:rPr>
        <w:t>Rozhodné kritérium na hodnotenie ponúk</w:t>
      </w:r>
    </w:p>
    <w:p w14:paraId="253591CE" w14:textId="77777777" w:rsidR="006F3875" w:rsidRDefault="006F3875" w:rsidP="006F3875">
      <w:pPr>
        <w:ind w:left="709"/>
        <w:jc w:val="both"/>
        <w:rPr>
          <w:rFonts w:eastAsia="Calibri"/>
          <w:noProof w:val="0"/>
          <w:lang w:eastAsia="en-US"/>
        </w:rPr>
      </w:pPr>
      <w:r>
        <w:rPr>
          <w:rFonts w:eastAsia="Calibri"/>
          <w:noProof w:val="0"/>
          <w:lang w:eastAsia="en-US"/>
        </w:rPr>
        <w:t>Toto kritérium sa uplatní na predmet zákazky, ak predložia dvaja alebo viacerí uchádzači návrh na plnenie kritéria, na základe ktorého sa umiestnia na priebežnom prvom mieste.</w:t>
      </w:r>
    </w:p>
    <w:p w14:paraId="13274589" w14:textId="77777777" w:rsidR="006F3875" w:rsidRDefault="006F3875" w:rsidP="006F3875">
      <w:pPr>
        <w:jc w:val="both"/>
        <w:rPr>
          <w:rFonts w:eastAsia="Calibri"/>
          <w:noProof w:val="0"/>
          <w:color w:val="FF0000"/>
          <w:lang w:eastAsia="en-US"/>
        </w:rPr>
      </w:pPr>
    </w:p>
    <w:p w14:paraId="64A34700" w14:textId="77777777" w:rsidR="006F3875" w:rsidRDefault="006F3875" w:rsidP="006F3875">
      <w:pPr>
        <w:spacing w:after="160"/>
        <w:ind w:left="851" w:hanging="142"/>
        <w:jc w:val="both"/>
        <w:rPr>
          <w:rFonts w:eastAsia="Calibri"/>
          <w:noProof w:val="0"/>
          <w:color w:val="00B050"/>
          <w:lang w:eastAsia="en-US"/>
        </w:rPr>
      </w:pPr>
      <w:r>
        <w:rPr>
          <w:rFonts w:eastAsia="Calibri"/>
          <w:noProof w:val="0"/>
          <w:u w:val="single"/>
          <w:lang w:eastAsia="en-US"/>
        </w:rPr>
        <w:t>Rozhodné kritérium pre prípad zhody ceny</w:t>
      </w:r>
      <w:r>
        <w:rPr>
          <w:rFonts w:eastAsia="Calibri"/>
          <w:noProof w:val="0"/>
          <w:color w:val="00B050"/>
          <w:lang w:eastAsia="en-US"/>
        </w:rPr>
        <w:t>:</w:t>
      </w:r>
    </w:p>
    <w:p w14:paraId="66E7A79C" w14:textId="77777777" w:rsidR="006F3875" w:rsidRDefault="006F3875" w:rsidP="006F3875">
      <w:pPr>
        <w:numPr>
          <w:ilvl w:val="0"/>
          <w:numId w:val="57"/>
        </w:numPr>
        <w:autoSpaceDE w:val="0"/>
        <w:autoSpaceDN w:val="0"/>
        <w:adjustRightInd w:val="0"/>
        <w:spacing w:after="160"/>
        <w:ind w:left="709" w:hanging="283"/>
        <w:jc w:val="both"/>
        <w:rPr>
          <w:rFonts w:eastAsia="Calibri"/>
          <w:noProof w:val="0"/>
          <w:lang w:eastAsia="en-US"/>
        </w:rPr>
      </w:pPr>
      <w:r>
        <w:rPr>
          <w:rFonts w:eastAsia="Calibri"/>
          <w:noProof w:val="0"/>
          <w:color w:val="000000"/>
          <w:lang w:eastAsia="en-US"/>
        </w:rPr>
        <w:t>V danom prípade, komisia vyhodnotí ako úspešný ten návrh,</w:t>
      </w:r>
      <w:r>
        <w:rPr>
          <w:rFonts w:eastAsia="Calibri"/>
          <w:noProof w:val="0"/>
          <w:lang w:val="en-US" w:eastAsia="en-US"/>
        </w:rPr>
        <w:t xml:space="preserve"> </w:t>
      </w:r>
      <w:r>
        <w:rPr>
          <w:rFonts w:eastAsia="Calibri"/>
          <w:noProof w:val="0"/>
          <w:lang w:eastAsia="en-US"/>
        </w:rPr>
        <w:t xml:space="preserve">ktorý prostredníctvom predloženého čestného vyhlásenia </w:t>
      </w:r>
      <w:r>
        <w:rPr>
          <w:rFonts w:eastAsia="Calibri"/>
          <w:noProof w:val="0"/>
          <w:u w:val="single"/>
          <w:lang w:eastAsia="en-US"/>
        </w:rPr>
        <w:t>deklaruje vyšší počet osobohodín ročne odpracovaných  ŤZP osobami pre uchádzača na základe pracovného alebo obdobného zmluvného pomeru počas účinnosti zmluvy</w:t>
      </w:r>
      <w:r>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účinnosti zmluvy, ktorá má byť výsledkom tohto verejného obstarávania. V prípade nesplnenia uvedenej povinnosti, </w:t>
      </w:r>
      <w:r>
        <w:rPr>
          <w:rFonts w:eastAsia="Calibri"/>
          <w:noProof w:val="0"/>
          <w:lang w:eastAsia="en-US"/>
        </w:rPr>
        <w:lastRenderedPageBreak/>
        <w:t>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6015F8FE" w14:textId="77777777" w:rsidR="006F3875" w:rsidRDefault="006F3875" w:rsidP="006F3875">
      <w:pPr>
        <w:numPr>
          <w:ilvl w:val="0"/>
          <w:numId w:val="57"/>
        </w:numPr>
        <w:autoSpaceDE w:val="0"/>
        <w:autoSpaceDN w:val="0"/>
        <w:adjustRightInd w:val="0"/>
        <w:spacing w:after="160"/>
        <w:ind w:left="709" w:hanging="283"/>
        <w:jc w:val="both"/>
        <w:rPr>
          <w:rFonts w:eastAsia="Calibri"/>
          <w:noProof w:val="0"/>
          <w:color w:val="000000"/>
          <w:lang w:val="en-US" w:eastAsia="en-US"/>
        </w:rPr>
      </w:pPr>
      <w:r>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45FE02A3" w14:textId="77777777" w:rsidR="006F3875" w:rsidRDefault="006F3875" w:rsidP="006F3875">
      <w:pPr>
        <w:autoSpaceDE w:val="0"/>
        <w:autoSpaceDN w:val="0"/>
        <w:adjustRightInd w:val="0"/>
        <w:spacing w:after="160"/>
        <w:ind w:left="709"/>
        <w:jc w:val="both"/>
        <w:rPr>
          <w:rFonts w:eastAsia="Calibri"/>
          <w:noProof w:val="0"/>
          <w:color w:val="000000"/>
          <w:lang w:val="en-US" w:eastAsia="en-US"/>
        </w:rPr>
      </w:pPr>
    </w:p>
    <w:p w14:paraId="1564A0B8" w14:textId="6441780C" w:rsidR="00CE7142" w:rsidRDefault="00CE7142" w:rsidP="00887A3B">
      <w:pPr>
        <w:pStyle w:val="Zkladntext"/>
        <w:ind w:left="851" w:hanging="851"/>
        <w:rPr>
          <w:b/>
        </w:rPr>
      </w:pPr>
    </w:p>
    <w:p w14:paraId="3EA75786" w14:textId="34D5907D" w:rsidR="006F3875" w:rsidRDefault="006F3875" w:rsidP="00887A3B">
      <w:pPr>
        <w:pStyle w:val="Zkladntext"/>
        <w:ind w:left="851" w:hanging="851"/>
        <w:rPr>
          <w:b/>
        </w:rPr>
      </w:pPr>
    </w:p>
    <w:p w14:paraId="0014D8F7" w14:textId="3AD42F22" w:rsidR="006F3875" w:rsidRDefault="006F3875" w:rsidP="00887A3B">
      <w:pPr>
        <w:pStyle w:val="Zkladntext"/>
        <w:ind w:left="851" w:hanging="851"/>
        <w:rPr>
          <w:b/>
        </w:rPr>
      </w:pPr>
    </w:p>
    <w:p w14:paraId="7920F60E" w14:textId="008C623D" w:rsidR="006F3875" w:rsidRDefault="006F3875" w:rsidP="00887A3B">
      <w:pPr>
        <w:pStyle w:val="Zkladntext"/>
        <w:ind w:left="851" w:hanging="851"/>
        <w:rPr>
          <w:b/>
        </w:rPr>
      </w:pPr>
    </w:p>
    <w:p w14:paraId="24A1680C" w14:textId="5F215C71" w:rsidR="006F3875" w:rsidRDefault="006F3875" w:rsidP="00887A3B">
      <w:pPr>
        <w:pStyle w:val="Zkladntext"/>
        <w:ind w:left="851" w:hanging="851"/>
        <w:rPr>
          <w:b/>
        </w:rPr>
      </w:pPr>
    </w:p>
    <w:p w14:paraId="1DE4365A" w14:textId="5705EE04" w:rsidR="006F3875" w:rsidRDefault="006F3875" w:rsidP="00887A3B">
      <w:pPr>
        <w:pStyle w:val="Zkladntext"/>
        <w:ind w:left="851" w:hanging="851"/>
        <w:rPr>
          <w:b/>
        </w:rPr>
      </w:pPr>
    </w:p>
    <w:p w14:paraId="1988E8B2" w14:textId="3453B4F4" w:rsidR="006F3875" w:rsidRDefault="006F3875" w:rsidP="00887A3B">
      <w:pPr>
        <w:pStyle w:val="Zkladntext"/>
        <w:ind w:left="851" w:hanging="851"/>
        <w:rPr>
          <w:b/>
        </w:rPr>
      </w:pPr>
    </w:p>
    <w:p w14:paraId="0A51C8A4" w14:textId="7E8AE070" w:rsidR="006F3875" w:rsidRDefault="006F3875" w:rsidP="00887A3B">
      <w:pPr>
        <w:pStyle w:val="Zkladntext"/>
        <w:ind w:left="851" w:hanging="851"/>
        <w:rPr>
          <w:b/>
        </w:rPr>
      </w:pPr>
    </w:p>
    <w:p w14:paraId="30D136FA" w14:textId="6536EC42" w:rsidR="006F3875" w:rsidRDefault="006F3875" w:rsidP="00887A3B">
      <w:pPr>
        <w:pStyle w:val="Zkladntext"/>
        <w:ind w:left="851" w:hanging="851"/>
        <w:rPr>
          <w:b/>
        </w:rPr>
      </w:pPr>
    </w:p>
    <w:p w14:paraId="07129F35" w14:textId="70727810" w:rsidR="006F3875" w:rsidRDefault="006F3875" w:rsidP="00887A3B">
      <w:pPr>
        <w:pStyle w:val="Zkladntext"/>
        <w:ind w:left="851" w:hanging="851"/>
        <w:rPr>
          <w:b/>
        </w:rPr>
      </w:pPr>
    </w:p>
    <w:p w14:paraId="7274E669" w14:textId="09B839DE" w:rsidR="006F3875" w:rsidRDefault="006F3875" w:rsidP="00887A3B">
      <w:pPr>
        <w:pStyle w:val="Zkladntext"/>
        <w:ind w:left="851" w:hanging="851"/>
        <w:rPr>
          <w:b/>
        </w:rPr>
      </w:pPr>
    </w:p>
    <w:p w14:paraId="7B90A687" w14:textId="775181AD" w:rsidR="006F3875" w:rsidRDefault="006F3875" w:rsidP="00887A3B">
      <w:pPr>
        <w:pStyle w:val="Zkladntext"/>
        <w:ind w:left="851" w:hanging="851"/>
        <w:rPr>
          <w:b/>
        </w:rPr>
      </w:pPr>
    </w:p>
    <w:p w14:paraId="0CE8B4C6" w14:textId="566BCB32" w:rsidR="006F3875" w:rsidRDefault="006F3875" w:rsidP="00887A3B">
      <w:pPr>
        <w:pStyle w:val="Zkladntext"/>
        <w:ind w:left="851" w:hanging="851"/>
        <w:rPr>
          <w:b/>
        </w:rPr>
      </w:pPr>
    </w:p>
    <w:p w14:paraId="005F3102" w14:textId="5EE7C628" w:rsidR="006F3875" w:rsidRDefault="006F3875" w:rsidP="00887A3B">
      <w:pPr>
        <w:pStyle w:val="Zkladntext"/>
        <w:ind w:left="851" w:hanging="851"/>
        <w:rPr>
          <w:b/>
        </w:rPr>
      </w:pPr>
    </w:p>
    <w:p w14:paraId="7CA9E1B8" w14:textId="1C453B5E" w:rsidR="006F3875" w:rsidRDefault="006F3875" w:rsidP="00887A3B">
      <w:pPr>
        <w:pStyle w:val="Zkladntext"/>
        <w:ind w:left="851" w:hanging="851"/>
        <w:rPr>
          <w:b/>
        </w:rPr>
      </w:pPr>
    </w:p>
    <w:p w14:paraId="270351CD" w14:textId="4565F858" w:rsidR="006F3875" w:rsidRDefault="006F3875" w:rsidP="00887A3B">
      <w:pPr>
        <w:pStyle w:val="Zkladntext"/>
        <w:ind w:left="851" w:hanging="851"/>
        <w:rPr>
          <w:b/>
        </w:rPr>
      </w:pPr>
    </w:p>
    <w:p w14:paraId="73F51DC2" w14:textId="1D839ADB" w:rsidR="006F3875" w:rsidRDefault="006F3875" w:rsidP="00887A3B">
      <w:pPr>
        <w:pStyle w:val="Zkladntext"/>
        <w:ind w:left="851" w:hanging="851"/>
        <w:rPr>
          <w:b/>
        </w:rPr>
      </w:pPr>
    </w:p>
    <w:p w14:paraId="5CD8954E" w14:textId="7BE4B1B1" w:rsidR="006F3875" w:rsidRDefault="006F3875" w:rsidP="00887A3B">
      <w:pPr>
        <w:pStyle w:val="Zkladntext"/>
        <w:ind w:left="851" w:hanging="851"/>
        <w:rPr>
          <w:b/>
        </w:rPr>
      </w:pPr>
    </w:p>
    <w:p w14:paraId="0F81C3C5" w14:textId="004028C6" w:rsidR="006F3875" w:rsidRDefault="006F3875" w:rsidP="00887A3B">
      <w:pPr>
        <w:pStyle w:val="Zkladntext"/>
        <w:ind w:left="851" w:hanging="851"/>
        <w:rPr>
          <w:b/>
        </w:rPr>
      </w:pPr>
    </w:p>
    <w:p w14:paraId="3868DCFE" w14:textId="29F2C46F" w:rsidR="006F3875" w:rsidRDefault="006F3875" w:rsidP="00887A3B">
      <w:pPr>
        <w:pStyle w:val="Zkladntext"/>
        <w:ind w:left="851" w:hanging="851"/>
        <w:rPr>
          <w:b/>
        </w:rPr>
      </w:pPr>
    </w:p>
    <w:p w14:paraId="6166951D" w14:textId="37735B9E" w:rsidR="006F3875" w:rsidRDefault="006F3875" w:rsidP="00887A3B">
      <w:pPr>
        <w:pStyle w:val="Zkladntext"/>
        <w:ind w:left="851" w:hanging="851"/>
        <w:rPr>
          <w:b/>
        </w:rPr>
      </w:pPr>
    </w:p>
    <w:p w14:paraId="5F8E8D52" w14:textId="7AD06338" w:rsidR="006F3875" w:rsidRDefault="006F3875" w:rsidP="00887A3B">
      <w:pPr>
        <w:pStyle w:val="Zkladntext"/>
        <w:ind w:left="851" w:hanging="851"/>
        <w:rPr>
          <w:b/>
        </w:rPr>
      </w:pPr>
    </w:p>
    <w:p w14:paraId="277B52C8" w14:textId="41238AD0" w:rsidR="006F3875" w:rsidRDefault="006F3875" w:rsidP="00887A3B">
      <w:pPr>
        <w:pStyle w:val="Zkladntext"/>
        <w:ind w:left="851" w:hanging="851"/>
        <w:rPr>
          <w:b/>
        </w:rPr>
      </w:pPr>
    </w:p>
    <w:p w14:paraId="0B912455" w14:textId="5A2B9164" w:rsidR="006F3875" w:rsidRDefault="006F3875" w:rsidP="00887A3B">
      <w:pPr>
        <w:pStyle w:val="Zkladntext"/>
        <w:ind w:left="851" w:hanging="851"/>
        <w:rPr>
          <w:b/>
        </w:rPr>
      </w:pPr>
    </w:p>
    <w:p w14:paraId="5475923A" w14:textId="3D77A04D" w:rsidR="006F3875" w:rsidRDefault="006F3875" w:rsidP="00887A3B">
      <w:pPr>
        <w:pStyle w:val="Zkladntext"/>
        <w:ind w:left="851" w:hanging="851"/>
        <w:rPr>
          <w:b/>
        </w:rPr>
      </w:pPr>
    </w:p>
    <w:p w14:paraId="314D6CA9" w14:textId="024E5C33" w:rsidR="006F3875" w:rsidRDefault="006F3875" w:rsidP="00887A3B">
      <w:pPr>
        <w:pStyle w:val="Zkladntext"/>
        <w:ind w:left="851" w:hanging="851"/>
        <w:rPr>
          <w:b/>
        </w:rPr>
      </w:pPr>
    </w:p>
    <w:p w14:paraId="1333CAF9" w14:textId="44FE8003" w:rsidR="006F3875" w:rsidRDefault="006F3875" w:rsidP="00887A3B">
      <w:pPr>
        <w:pStyle w:val="Zkladntext"/>
        <w:ind w:left="851" w:hanging="851"/>
        <w:rPr>
          <w:b/>
        </w:rPr>
      </w:pPr>
    </w:p>
    <w:p w14:paraId="7281BD7E" w14:textId="764F72C5" w:rsidR="006F3875" w:rsidRDefault="006F3875" w:rsidP="00887A3B">
      <w:pPr>
        <w:pStyle w:val="Zkladntext"/>
        <w:ind w:left="851" w:hanging="851"/>
        <w:rPr>
          <w:b/>
        </w:rPr>
      </w:pPr>
    </w:p>
    <w:p w14:paraId="60F2F443" w14:textId="6391A28D" w:rsidR="006F3875" w:rsidRDefault="006F3875" w:rsidP="00887A3B">
      <w:pPr>
        <w:pStyle w:val="Zkladntext"/>
        <w:ind w:left="851" w:hanging="851"/>
        <w:rPr>
          <w:b/>
        </w:rPr>
      </w:pPr>
    </w:p>
    <w:p w14:paraId="6515F0DC" w14:textId="15C60882" w:rsidR="006F3875" w:rsidRDefault="006F3875" w:rsidP="00887A3B">
      <w:pPr>
        <w:pStyle w:val="Zkladntext"/>
        <w:ind w:left="851" w:hanging="851"/>
        <w:rPr>
          <w:b/>
        </w:rPr>
      </w:pPr>
    </w:p>
    <w:p w14:paraId="69411BDF" w14:textId="01D72025" w:rsidR="006F3875" w:rsidRDefault="006F3875" w:rsidP="00887A3B">
      <w:pPr>
        <w:pStyle w:val="Zkladntext"/>
        <w:ind w:left="851" w:hanging="851"/>
        <w:rPr>
          <w:b/>
        </w:rPr>
      </w:pPr>
    </w:p>
    <w:p w14:paraId="34F8CEA9" w14:textId="481CEB1C" w:rsidR="006F3875" w:rsidRDefault="006F3875" w:rsidP="00887A3B">
      <w:pPr>
        <w:pStyle w:val="Zkladntext"/>
        <w:ind w:left="851" w:hanging="851"/>
        <w:rPr>
          <w:b/>
        </w:rPr>
      </w:pPr>
    </w:p>
    <w:p w14:paraId="1874671E" w14:textId="44A4AA7D" w:rsidR="006F3875" w:rsidRDefault="006F3875" w:rsidP="00887A3B">
      <w:pPr>
        <w:pStyle w:val="Zkladntext"/>
        <w:ind w:left="851" w:hanging="851"/>
        <w:rPr>
          <w:b/>
        </w:rPr>
      </w:pPr>
    </w:p>
    <w:p w14:paraId="7C2D46E9" w14:textId="7006601D" w:rsidR="006F3875" w:rsidRDefault="006F3875" w:rsidP="00887A3B">
      <w:pPr>
        <w:pStyle w:val="Zkladntext"/>
        <w:ind w:left="851" w:hanging="851"/>
        <w:rPr>
          <w:b/>
        </w:rPr>
      </w:pPr>
    </w:p>
    <w:p w14:paraId="3FA221F6" w14:textId="49FDA3B9" w:rsidR="006F3875" w:rsidRDefault="006F3875" w:rsidP="00887A3B">
      <w:pPr>
        <w:pStyle w:val="Zkladntext"/>
        <w:ind w:left="851" w:hanging="851"/>
        <w:rPr>
          <w:b/>
        </w:rPr>
      </w:pPr>
    </w:p>
    <w:p w14:paraId="227EC361" w14:textId="741A2B8A" w:rsidR="006F3875" w:rsidRDefault="006F3875" w:rsidP="00887A3B">
      <w:pPr>
        <w:pStyle w:val="Zkladntext"/>
        <w:ind w:left="851" w:hanging="851"/>
        <w:rPr>
          <w:b/>
        </w:rPr>
      </w:pPr>
    </w:p>
    <w:p w14:paraId="2B053C07" w14:textId="77777777" w:rsidR="006F3875" w:rsidRDefault="006F3875" w:rsidP="00887A3B">
      <w:pPr>
        <w:pStyle w:val="Zkladntext"/>
        <w:ind w:left="851" w:hanging="851"/>
        <w:rPr>
          <w:b/>
        </w:rPr>
      </w:pPr>
    </w:p>
    <w:p w14:paraId="69292A7E" w14:textId="6B501E21" w:rsidR="00CE7142" w:rsidRDefault="00CE7142" w:rsidP="00887A3B">
      <w:pPr>
        <w:pStyle w:val="Zkladntext"/>
        <w:ind w:left="851" w:hanging="851"/>
        <w:rPr>
          <w:b/>
        </w:rPr>
      </w:pPr>
    </w:p>
    <w:p w14:paraId="253BCB11" w14:textId="77777777" w:rsidR="00231DD0" w:rsidRPr="00231DD0" w:rsidRDefault="00231DD0" w:rsidP="00231DD0"/>
    <w:p w14:paraId="708CBC61" w14:textId="77777777" w:rsidR="004467C0" w:rsidRPr="00990CB2" w:rsidRDefault="004467C0" w:rsidP="004467C0">
      <w:bookmarkStart w:id="146" w:name="_Toc48307928"/>
    </w:p>
    <w:p w14:paraId="6223B6B8" w14:textId="77777777" w:rsidR="004467C0" w:rsidRPr="00BF3FAE" w:rsidRDefault="004467C0" w:rsidP="004467C0">
      <w:pPr>
        <w:pStyle w:val="Nadpis1"/>
        <w:rPr>
          <w:noProof w:val="0"/>
        </w:rPr>
      </w:pPr>
      <w:bookmarkStart w:id="147" w:name="_Toc48307927"/>
      <w:bookmarkStart w:id="148" w:name="_Hlk14781500"/>
      <w:r w:rsidRPr="00BF3FAE">
        <w:rPr>
          <w:noProof w:val="0"/>
        </w:rPr>
        <w:lastRenderedPageBreak/>
        <w:t xml:space="preserve">B.1  </w:t>
      </w:r>
      <w:bookmarkStart w:id="149" w:name="_Hlk506552517"/>
      <w:r w:rsidRPr="00BF3FAE">
        <w:rPr>
          <w:noProof w:val="0"/>
        </w:rPr>
        <w:t>OBCHODNÉ PODMIENKY POSKYTOVANIA PREDMETU OBSTARÁVANIA</w:t>
      </w:r>
      <w:bookmarkEnd w:id="147"/>
      <w:bookmarkEnd w:id="149"/>
    </w:p>
    <w:bookmarkEnd w:id="148"/>
    <w:p w14:paraId="0F2596D3" w14:textId="77777777" w:rsidR="004467C0" w:rsidRPr="00BF3FAE" w:rsidRDefault="004467C0" w:rsidP="004467C0">
      <w:pPr>
        <w:pStyle w:val="Nadpis1"/>
        <w:rPr>
          <w:noProof w:val="0"/>
        </w:rPr>
      </w:pPr>
    </w:p>
    <w:p w14:paraId="3017D84C" w14:textId="77777777" w:rsidR="004467C0" w:rsidRPr="00887A3B" w:rsidRDefault="004467C0" w:rsidP="004467C0">
      <w:pPr>
        <w:pStyle w:val="Zkladntext"/>
        <w:rPr>
          <w:rFonts w:ascii="Garamond" w:hAnsi="Garamond"/>
          <w:bCs/>
          <w:sz w:val="24"/>
        </w:rPr>
      </w:pPr>
      <w:r w:rsidRPr="00C804E8">
        <w:rPr>
          <w:rFonts w:ascii="Garamond" w:hAnsi="Garamond"/>
          <w:bCs/>
          <w:sz w:val="24"/>
        </w:rPr>
        <w:t>Návrh Rámcov</w:t>
      </w:r>
      <w:r>
        <w:rPr>
          <w:rFonts w:ascii="Garamond" w:hAnsi="Garamond"/>
          <w:bCs/>
          <w:sz w:val="24"/>
        </w:rPr>
        <w:t>ej zmluvy</w:t>
      </w:r>
      <w:r w:rsidRPr="00C804E8">
        <w:rPr>
          <w:rFonts w:ascii="Garamond" w:hAnsi="Garamond"/>
          <w:bCs/>
          <w:sz w:val="24"/>
        </w:rPr>
        <w:t xml:space="preserve"> tvor</w:t>
      </w:r>
      <w:r>
        <w:rPr>
          <w:rFonts w:ascii="Garamond" w:hAnsi="Garamond"/>
          <w:bCs/>
          <w:sz w:val="24"/>
        </w:rPr>
        <w:t>í</w:t>
      </w:r>
      <w:r w:rsidRPr="00C804E8">
        <w:rPr>
          <w:rFonts w:ascii="Garamond" w:hAnsi="Garamond"/>
          <w:bCs/>
          <w:sz w:val="24"/>
        </w:rPr>
        <w:t xml:space="preserve"> samostatnú časť súťažných podkladov.</w:t>
      </w:r>
    </w:p>
    <w:p w14:paraId="2721D1E1" w14:textId="77777777" w:rsidR="004467C0" w:rsidRDefault="004467C0" w:rsidP="006F62B6">
      <w:pPr>
        <w:pStyle w:val="Nadpis1"/>
        <w:rPr>
          <w:noProof w:val="0"/>
        </w:rPr>
      </w:pPr>
    </w:p>
    <w:p w14:paraId="047C24CB" w14:textId="77777777" w:rsidR="004467C0" w:rsidRDefault="004467C0" w:rsidP="006F62B6">
      <w:pPr>
        <w:pStyle w:val="Nadpis1"/>
        <w:rPr>
          <w:noProof w:val="0"/>
        </w:rPr>
      </w:pPr>
    </w:p>
    <w:p w14:paraId="6AFDE581" w14:textId="77777777" w:rsidR="004467C0" w:rsidRDefault="004467C0" w:rsidP="006F62B6">
      <w:pPr>
        <w:pStyle w:val="Nadpis1"/>
        <w:rPr>
          <w:noProof w:val="0"/>
        </w:rPr>
      </w:pPr>
    </w:p>
    <w:p w14:paraId="0C16228E" w14:textId="77777777" w:rsidR="004467C0" w:rsidRDefault="004467C0" w:rsidP="006F62B6">
      <w:pPr>
        <w:pStyle w:val="Nadpis1"/>
        <w:rPr>
          <w:noProof w:val="0"/>
        </w:rPr>
      </w:pPr>
    </w:p>
    <w:p w14:paraId="36999C2A" w14:textId="77777777" w:rsidR="004467C0" w:rsidRDefault="004467C0" w:rsidP="006F62B6">
      <w:pPr>
        <w:pStyle w:val="Nadpis1"/>
        <w:rPr>
          <w:noProof w:val="0"/>
        </w:rPr>
      </w:pPr>
    </w:p>
    <w:p w14:paraId="70340151" w14:textId="77777777" w:rsidR="004467C0" w:rsidRDefault="004467C0" w:rsidP="006F62B6">
      <w:pPr>
        <w:pStyle w:val="Nadpis1"/>
        <w:rPr>
          <w:noProof w:val="0"/>
        </w:rPr>
      </w:pPr>
    </w:p>
    <w:p w14:paraId="6855B17A" w14:textId="77777777" w:rsidR="004467C0" w:rsidRDefault="004467C0" w:rsidP="006F62B6">
      <w:pPr>
        <w:pStyle w:val="Nadpis1"/>
        <w:rPr>
          <w:noProof w:val="0"/>
        </w:rPr>
      </w:pPr>
    </w:p>
    <w:p w14:paraId="53C4D9A9" w14:textId="77777777" w:rsidR="004467C0" w:rsidRDefault="004467C0" w:rsidP="006F62B6">
      <w:pPr>
        <w:pStyle w:val="Nadpis1"/>
        <w:rPr>
          <w:noProof w:val="0"/>
        </w:rPr>
      </w:pPr>
    </w:p>
    <w:p w14:paraId="221AF858" w14:textId="77777777" w:rsidR="004467C0" w:rsidRDefault="004467C0" w:rsidP="006F62B6">
      <w:pPr>
        <w:pStyle w:val="Nadpis1"/>
        <w:rPr>
          <w:noProof w:val="0"/>
        </w:rPr>
      </w:pPr>
    </w:p>
    <w:p w14:paraId="05731F75" w14:textId="77777777" w:rsidR="004467C0" w:rsidRDefault="004467C0" w:rsidP="006F62B6">
      <w:pPr>
        <w:pStyle w:val="Nadpis1"/>
        <w:rPr>
          <w:noProof w:val="0"/>
        </w:rPr>
      </w:pPr>
    </w:p>
    <w:p w14:paraId="594FE82E" w14:textId="77777777" w:rsidR="004467C0" w:rsidRDefault="004467C0" w:rsidP="006F62B6">
      <w:pPr>
        <w:pStyle w:val="Nadpis1"/>
        <w:rPr>
          <w:noProof w:val="0"/>
        </w:rPr>
      </w:pPr>
    </w:p>
    <w:p w14:paraId="182D8260" w14:textId="77777777" w:rsidR="004467C0" w:rsidRDefault="004467C0" w:rsidP="006F62B6">
      <w:pPr>
        <w:pStyle w:val="Nadpis1"/>
        <w:rPr>
          <w:noProof w:val="0"/>
        </w:rPr>
      </w:pPr>
    </w:p>
    <w:p w14:paraId="0F937436" w14:textId="77777777" w:rsidR="004467C0" w:rsidRDefault="004467C0" w:rsidP="006F62B6">
      <w:pPr>
        <w:pStyle w:val="Nadpis1"/>
        <w:rPr>
          <w:noProof w:val="0"/>
        </w:rPr>
      </w:pPr>
    </w:p>
    <w:p w14:paraId="2AFC3F76" w14:textId="77777777" w:rsidR="004467C0" w:rsidRDefault="004467C0" w:rsidP="006F62B6">
      <w:pPr>
        <w:pStyle w:val="Nadpis1"/>
        <w:rPr>
          <w:noProof w:val="0"/>
        </w:rPr>
      </w:pPr>
    </w:p>
    <w:p w14:paraId="7750A3D2" w14:textId="77777777" w:rsidR="004467C0" w:rsidRDefault="004467C0" w:rsidP="006F62B6">
      <w:pPr>
        <w:pStyle w:val="Nadpis1"/>
        <w:rPr>
          <w:noProof w:val="0"/>
        </w:rPr>
      </w:pPr>
    </w:p>
    <w:p w14:paraId="6853BFCB" w14:textId="77777777" w:rsidR="004467C0" w:rsidRDefault="004467C0" w:rsidP="006F62B6">
      <w:pPr>
        <w:pStyle w:val="Nadpis1"/>
        <w:rPr>
          <w:noProof w:val="0"/>
        </w:rPr>
      </w:pPr>
    </w:p>
    <w:p w14:paraId="283BAD5E" w14:textId="77777777" w:rsidR="004467C0" w:rsidRDefault="004467C0" w:rsidP="006F62B6">
      <w:pPr>
        <w:pStyle w:val="Nadpis1"/>
        <w:rPr>
          <w:noProof w:val="0"/>
        </w:rPr>
      </w:pPr>
    </w:p>
    <w:p w14:paraId="2AB0731A" w14:textId="77777777" w:rsidR="004467C0" w:rsidRDefault="004467C0" w:rsidP="006F62B6">
      <w:pPr>
        <w:pStyle w:val="Nadpis1"/>
        <w:rPr>
          <w:noProof w:val="0"/>
        </w:rPr>
      </w:pPr>
    </w:p>
    <w:p w14:paraId="02463837" w14:textId="77777777" w:rsidR="004467C0" w:rsidRDefault="004467C0" w:rsidP="006F62B6">
      <w:pPr>
        <w:pStyle w:val="Nadpis1"/>
        <w:rPr>
          <w:noProof w:val="0"/>
        </w:rPr>
      </w:pPr>
    </w:p>
    <w:p w14:paraId="73F47674" w14:textId="77777777" w:rsidR="004467C0" w:rsidRDefault="004467C0" w:rsidP="006F62B6">
      <w:pPr>
        <w:pStyle w:val="Nadpis1"/>
        <w:rPr>
          <w:noProof w:val="0"/>
        </w:rPr>
      </w:pPr>
    </w:p>
    <w:p w14:paraId="074E26B0" w14:textId="77777777" w:rsidR="004467C0" w:rsidRDefault="004467C0" w:rsidP="006F62B6">
      <w:pPr>
        <w:pStyle w:val="Nadpis1"/>
        <w:rPr>
          <w:noProof w:val="0"/>
        </w:rPr>
      </w:pPr>
    </w:p>
    <w:p w14:paraId="0E90056A" w14:textId="77777777" w:rsidR="004467C0" w:rsidRDefault="004467C0" w:rsidP="006F62B6">
      <w:pPr>
        <w:pStyle w:val="Nadpis1"/>
        <w:rPr>
          <w:noProof w:val="0"/>
        </w:rPr>
      </w:pPr>
    </w:p>
    <w:p w14:paraId="31B0F520" w14:textId="77777777" w:rsidR="004467C0" w:rsidRDefault="004467C0" w:rsidP="006F62B6">
      <w:pPr>
        <w:pStyle w:val="Nadpis1"/>
        <w:rPr>
          <w:noProof w:val="0"/>
        </w:rPr>
      </w:pPr>
    </w:p>
    <w:p w14:paraId="7EB2449F" w14:textId="77777777" w:rsidR="004467C0" w:rsidRDefault="004467C0" w:rsidP="006F62B6">
      <w:pPr>
        <w:pStyle w:val="Nadpis1"/>
        <w:rPr>
          <w:noProof w:val="0"/>
        </w:rPr>
      </w:pPr>
    </w:p>
    <w:p w14:paraId="3EEDB90D" w14:textId="77777777" w:rsidR="004467C0" w:rsidRDefault="004467C0" w:rsidP="006F62B6">
      <w:pPr>
        <w:pStyle w:val="Nadpis1"/>
        <w:rPr>
          <w:noProof w:val="0"/>
        </w:rPr>
      </w:pPr>
    </w:p>
    <w:p w14:paraId="109BBECB" w14:textId="77777777" w:rsidR="004467C0" w:rsidRDefault="004467C0" w:rsidP="006F62B6">
      <w:pPr>
        <w:pStyle w:val="Nadpis1"/>
        <w:rPr>
          <w:noProof w:val="0"/>
        </w:rPr>
      </w:pPr>
    </w:p>
    <w:p w14:paraId="286367D2" w14:textId="77777777" w:rsidR="004467C0" w:rsidRDefault="004467C0" w:rsidP="006F62B6">
      <w:pPr>
        <w:pStyle w:val="Nadpis1"/>
        <w:rPr>
          <w:noProof w:val="0"/>
        </w:rPr>
      </w:pPr>
    </w:p>
    <w:p w14:paraId="7CCDF66E" w14:textId="77777777" w:rsidR="004467C0" w:rsidRDefault="004467C0" w:rsidP="006F62B6">
      <w:pPr>
        <w:pStyle w:val="Nadpis1"/>
        <w:rPr>
          <w:noProof w:val="0"/>
        </w:rPr>
      </w:pPr>
    </w:p>
    <w:p w14:paraId="69B683E6" w14:textId="77777777" w:rsidR="004467C0" w:rsidRDefault="004467C0" w:rsidP="006F62B6">
      <w:pPr>
        <w:pStyle w:val="Nadpis1"/>
        <w:rPr>
          <w:noProof w:val="0"/>
        </w:rPr>
      </w:pPr>
    </w:p>
    <w:p w14:paraId="010DB190" w14:textId="77777777" w:rsidR="004467C0" w:rsidRDefault="004467C0" w:rsidP="006F62B6">
      <w:pPr>
        <w:pStyle w:val="Nadpis1"/>
        <w:rPr>
          <w:noProof w:val="0"/>
        </w:rPr>
      </w:pPr>
    </w:p>
    <w:p w14:paraId="085160B2" w14:textId="77777777" w:rsidR="004467C0" w:rsidRDefault="004467C0" w:rsidP="006F62B6">
      <w:pPr>
        <w:pStyle w:val="Nadpis1"/>
        <w:rPr>
          <w:noProof w:val="0"/>
        </w:rPr>
      </w:pPr>
    </w:p>
    <w:p w14:paraId="0B83DAF2" w14:textId="05617EFD" w:rsidR="00343EE6" w:rsidRDefault="008716FD" w:rsidP="006F62B6">
      <w:pPr>
        <w:pStyle w:val="Nadpis1"/>
        <w:rPr>
          <w:noProof w:val="0"/>
        </w:rPr>
      </w:pPr>
      <w:r w:rsidRPr="00837FA0">
        <w:rPr>
          <w:noProof w:val="0"/>
        </w:rPr>
        <w:lastRenderedPageBreak/>
        <w:t>B.2  O</w:t>
      </w:r>
      <w:bookmarkEnd w:id="144"/>
      <w:r w:rsidR="00036013" w:rsidRPr="00837FA0">
        <w:rPr>
          <w:noProof w:val="0"/>
        </w:rPr>
        <w:t>PIS PREDMETU ZÁKAZKY</w:t>
      </w:r>
      <w:bookmarkStart w:id="150" w:name="_Toc460836365"/>
      <w:bookmarkStart w:id="151" w:name="_Toc476636402"/>
      <w:bookmarkEnd w:id="145"/>
      <w:bookmarkEnd w:id="146"/>
    </w:p>
    <w:p w14:paraId="718BA88B" w14:textId="6668CCCB" w:rsidR="0064226D" w:rsidRDefault="0064226D" w:rsidP="00343EE6"/>
    <w:p w14:paraId="70E2EF17" w14:textId="77777777" w:rsidR="0064226D" w:rsidRDefault="0064226D" w:rsidP="0064226D">
      <w:pPr>
        <w:jc w:val="both"/>
        <w:rPr>
          <w:rFonts w:cs="Arial"/>
          <w:sz w:val="20"/>
          <w:szCs w:val="20"/>
        </w:rPr>
      </w:pPr>
    </w:p>
    <w:p w14:paraId="00B4043A" w14:textId="77777777" w:rsidR="00F76A8E" w:rsidRPr="00F76A8E" w:rsidRDefault="00F76A8E" w:rsidP="00F76A8E">
      <w:pPr>
        <w:jc w:val="center"/>
        <w:rPr>
          <w:b/>
          <w:u w:val="single"/>
        </w:rPr>
      </w:pPr>
      <w:r w:rsidRPr="00F76A8E">
        <w:rPr>
          <w:b/>
          <w:u w:val="single"/>
        </w:rPr>
        <w:t>Opis predmetu zákazky</w:t>
      </w:r>
    </w:p>
    <w:p w14:paraId="1512DF71" w14:textId="77777777" w:rsidR="00F76A8E" w:rsidRPr="00F76A8E" w:rsidRDefault="00F76A8E" w:rsidP="00F76A8E">
      <w:pPr>
        <w:jc w:val="both"/>
        <w:rPr>
          <w:b/>
          <w:u w:val="single"/>
        </w:rPr>
      </w:pPr>
    </w:p>
    <w:p w14:paraId="2B3C8B54" w14:textId="77777777" w:rsidR="004467C0" w:rsidRPr="00D260D3" w:rsidRDefault="004467C0" w:rsidP="004467C0">
      <w:pPr>
        <w:numPr>
          <w:ilvl w:val="0"/>
          <w:numId w:val="52"/>
        </w:numPr>
        <w:overflowPunct w:val="0"/>
        <w:autoSpaceDE w:val="0"/>
        <w:autoSpaceDN w:val="0"/>
        <w:adjustRightInd w:val="0"/>
        <w:contextualSpacing/>
        <w:jc w:val="both"/>
        <w:rPr>
          <w:rFonts w:eastAsia="Calibri"/>
          <w:sz w:val="20"/>
          <w:szCs w:val="20"/>
          <w:lang w:eastAsia="en-US"/>
        </w:rPr>
      </w:pPr>
      <w:r w:rsidRPr="00D260D3">
        <w:rPr>
          <w:rFonts w:eastAsia="Calibri"/>
          <w:bCs/>
          <w:sz w:val="20"/>
          <w:szCs w:val="20"/>
          <w:lang w:eastAsia="en-US"/>
        </w:rPr>
        <w:t xml:space="preserve">Predmetom tejto zákazky je vykonávanie </w:t>
      </w:r>
      <w:r w:rsidRPr="00D260D3">
        <w:rPr>
          <w:rFonts w:eastAsia="Calibri"/>
          <w:sz w:val="20"/>
          <w:szCs w:val="20"/>
          <w:lang w:eastAsia="en-US"/>
        </w:rPr>
        <w:t>pravidelných odborných a servisných prehliadok na zabezpečovacích systémoch (PSN – poplachový systém narušenia a CCTV – uzatvorený televízny okruh) v objektoch objednávateľa s vystavením protokolu o stave a funkčnosti systému.</w:t>
      </w:r>
    </w:p>
    <w:p w14:paraId="4CB9EBD5" w14:textId="77777777" w:rsidR="004467C0" w:rsidRPr="00D260D3" w:rsidRDefault="004467C0" w:rsidP="004467C0">
      <w:pPr>
        <w:numPr>
          <w:ilvl w:val="0"/>
          <w:numId w:val="52"/>
        </w:numPr>
        <w:overflowPunct w:val="0"/>
        <w:autoSpaceDE w:val="0"/>
        <w:autoSpaceDN w:val="0"/>
        <w:adjustRightInd w:val="0"/>
        <w:spacing w:after="160" w:line="259" w:lineRule="auto"/>
        <w:contextualSpacing/>
        <w:jc w:val="both"/>
        <w:rPr>
          <w:rFonts w:eastAsia="Calibri"/>
          <w:sz w:val="20"/>
          <w:szCs w:val="20"/>
          <w:lang w:eastAsia="en-US"/>
        </w:rPr>
      </w:pPr>
      <w:r w:rsidRPr="00D260D3">
        <w:rPr>
          <w:rFonts w:eastAsia="Calibri"/>
          <w:sz w:val="20"/>
          <w:szCs w:val="20"/>
          <w:lang w:eastAsia="en-US"/>
        </w:rPr>
        <w:t>Poskytovanie nepravidelného servisu PSN a CCTV, ktorý je spôsobený poruchou systému, kt. zahŕňa odstránenie porúch, opravu a uvedenie zariadenia do prevádzky  a to podľa požiadaviek objednávateľa.</w:t>
      </w:r>
      <w:r w:rsidRPr="00D260D3">
        <w:rPr>
          <w:sz w:val="20"/>
          <w:szCs w:val="20"/>
        </w:rPr>
        <w:t xml:space="preserve"> </w:t>
      </w:r>
    </w:p>
    <w:p w14:paraId="13992DD0" w14:textId="77777777" w:rsidR="004467C0" w:rsidRPr="00D260D3" w:rsidRDefault="004467C0" w:rsidP="004467C0">
      <w:pPr>
        <w:numPr>
          <w:ilvl w:val="0"/>
          <w:numId w:val="52"/>
        </w:numPr>
        <w:overflowPunct w:val="0"/>
        <w:autoSpaceDE w:val="0"/>
        <w:autoSpaceDN w:val="0"/>
        <w:adjustRightInd w:val="0"/>
        <w:contextualSpacing/>
        <w:jc w:val="both"/>
        <w:rPr>
          <w:rFonts w:eastAsia="Calibri"/>
          <w:sz w:val="20"/>
          <w:szCs w:val="20"/>
          <w:lang w:eastAsia="en-US"/>
        </w:rPr>
      </w:pPr>
      <w:r w:rsidRPr="00D260D3">
        <w:rPr>
          <w:rFonts w:eastAsia="Calibri"/>
          <w:sz w:val="20"/>
          <w:szCs w:val="20"/>
          <w:lang w:eastAsia="en-US"/>
        </w:rPr>
        <w:t>Vykonávanie zmien, doplnkov a úprav na základe písomnej objednávky objednávateľa.</w:t>
      </w:r>
    </w:p>
    <w:p w14:paraId="767F3975" w14:textId="77777777" w:rsidR="004467C0" w:rsidRPr="00D260D3" w:rsidRDefault="004467C0" w:rsidP="004467C0">
      <w:pPr>
        <w:numPr>
          <w:ilvl w:val="0"/>
          <w:numId w:val="52"/>
        </w:numPr>
        <w:overflowPunct w:val="0"/>
        <w:autoSpaceDE w:val="0"/>
        <w:autoSpaceDN w:val="0"/>
        <w:adjustRightInd w:val="0"/>
        <w:contextualSpacing/>
        <w:jc w:val="both"/>
        <w:rPr>
          <w:rFonts w:eastAsia="Calibri"/>
          <w:sz w:val="20"/>
          <w:szCs w:val="20"/>
          <w:lang w:eastAsia="en-US"/>
        </w:rPr>
      </w:pPr>
      <w:r w:rsidRPr="00D260D3">
        <w:rPr>
          <w:rFonts w:eastAsia="Calibri"/>
          <w:sz w:val="20"/>
          <w:szCs w:val="20"/>
          <w:lang w:eastAsia="en-US"/>
        </w:rPr>
        <w:t xml:space="preserve">Dodanie, montáž a inštalácia nových zariadení (obnova a  rozšírenie bezpečnostných systémov  podľa požiadaviek objednávateľa ). </w:t>
      </w:r>
    </w:p>
    <w:p w14:paraId="09CC46DA" w14:textId="77777777" w:rsidR="004467C0" w:rsidRPr="00D260D3" w:rsidRDefault="004467C0" w:rsidP="004467C0">
      <w:pPr>
        <w:overflowPunct w:val="0"/>
        <w:autoSpaceDE w:val="0"/>
        <w:autoSpaceDN w:val="0"/>
        <w:adjustRightInd w:val="0"/>
        <w:jc w:val="both"/>
        <w:rPr>
          <w:rFonts w:eastAsia="Calibri"/>
          <w:lang w:eastAsia="en-US"/>
        </w:rPr>
      </w:pPr>
      <w:r w:rsidRPr="00D260D3">
        <w:rPr>
          <w:rFonts w:eastAsia="Calibri"/>
          <w:lang w:eastAsia="en-US"/>
        </w:rPr>
        <w:t xml:space="preserve">  </w:t>
      </w:r>
    </w:p>
    <w:p w14:paraId="7CC6CAB8" w14:textId="77777777" w:rsidR="004467C0" w:rsidRPr="00D260D3" w:rsidRDefault="004467C0" w:rsidP="004467C0">
      <w:pPr>
        <w:overflowPunct w:val="0"/>
        <w:autoSpaceDE w:val="0"/>
        <w:autoSpaceDN w:val="0"/>
        <w:adjustRightInd w:val="0"/>
        <w:jc w:val="both"/>
        <w:rPr>
          <w:rFonts w:eastAsia="Calibri"/>
          <w:bCs/>
          <w:szCs w:val="28"/>
          <w:lang w:eastAsia="en-US"/>
        </w:rPr>
      </w:pPr>
    </w:p>
    <w:p w14:paraId="715BF784" w14:textId="77777777" w:rsidR="004467C0" w:rsidRPr="00D260D3" w:rsidRDefault="004467C0" w:rsidP="004467C0">
      <w:pPr>
        <w:spacing w:after="160"/>
        <w:ind w:firstLine="283"/>
        <w:jc w:val="both"/>
        <w:rPr>
          <w:rFonts w:eastAsia="Calibri"/>
          <w:b/>
          <w:sz w:val="28"/>
          <w:szCs w:val="28"/>
          <w:u w:val="single"/>
          <w:lang w:eastAsia="en-US"/>
        </w:rPr>
      </w:pPr>
      <w:r w:rsidRPr="00D260D3">
        <w:rPr>
          <w:rFonts w:eastAsia="Calibri"/>
          <w:b/>
          <w:sz w:val="28"/>
          <w:szCs w:val="28"/>
          <w:lang w:eastAsia="en-US"/>
        </w:rPr>
        <w:t xml:space="preserve">A </w:t>
      </w:r>
      <w:r w:rsidRPr="00D260D3">
        <w:rPr>
          <w:rFonts w:eastAsia="Calibri"/>
          <w:b/>
          <w:sz w:val="28"/>
          <w:szCs w:val="28"/>
          <w:lang w:eastAsia="en-US"/>
        </w:rPr>
        <w:tab/>
      </w:r>
      <w:r w:rsidRPr="00D260D3">
        <w:rPr>
          <w:rFonts w:eastAsia="Calibri"/>
          <w:b/>
          <w:sz w:val="28"/>
          <w:szCs w:val="28"/>
          <w:u w:val="single"/>
          <w:lang w:eastAsia="en-US"/>
        </w:rPr>
        <w:t>Údržba a kontrola poplachového systému narušenia (PSN)</w:t>
      </w:r>
    </w:p>
    <w:p w14:paraId="70337AC3" w14:textId="77777777" w:rsidR="004467C0" w:rsidRPr="00D260D3" w:rsidRDefault="004467C0" w:rsidP="004467C0">
      <w:pPr>
        <w:numPr>
          <w:ilvl w:val="0"/>
          <w:numId w:val="54"/>
        </w:numPr>
        <w:spacing w:after="160"/>
        <w:contextualSpacing/>
        <w:jc w:val="both"/>
        <w:rPr>
          <w:rFonts w:eastAsia="Calibri"/>
          <w:sz w:val="20"/>
          <w:szCs w:val="20"/>
          <w:lang w:eastAsia="en-US"/>
        </w:rPr>
      </w:pPr>
      <w:r w:rsidRPr="00D260D3">
        <w:rPr>
          <w:rFonts w:eastAsia="Calibri"/>
          <w:sz w:val="20"/>
          <w:szCs w:val="20"/>
          <w:lang w:eastAsia="en-US"/>
        </w:rPr>
        <w:t xml:space="preserve">údržba a kontrola funkčnosti PSN a komunikátora – </w:t>
      </w:r>
      <w:r w:rsidRPr="00D260D3">
        <w:rPr>
          <w:rFonts w:eastAsia="Calibri"/>
          <w:b/>
          <w:bCs/>
          <w:sz w:val="20"/>
          <w:szCs w:val="20"/>
          <w:lang w:eastAsia="en-US"/>
        </w:rPr>
        <w:t>jedenkrát za dva roky,</w:t>
      </w:r>
    </w:p>
    <w:p w14:paraId="01F975C4" w14:textId="77777777" w:rsidR="004467C0" w:rsidRPr="00D260D3" w:rsidRDefault="004467C0" w:rsidP="004467C0">
      <w:pPr>
        <w:numPr>
          <w:ilvl w:val="0"/>
          <w:numId w:val="54"/>
        </w:numPr>
        <w:spacing w:after="160"/>
        <w:contextualSpacing/>
        <w:jc w:val="both"/>
        <w:rPr>
          <w:rFonts w:eastAsia="Calibri"/>
          <w:sz w:val="20"/>
          <w:szCs w:val="20"/>
          <w:lang w:eastAsia="en-US"/>
        </w:rPr>
      </w:pPr>
      <w:r w:rsidRPr="00D260D3">
        <w:rPr>
          <w:rFonts w:eastAsia="Calibri"/>
          <w:sz w:val="20"/>
          <w:szCs w:val="20"/>
          <w:lang w:eastAsia="en-US"/>
        </w:rPr>
        <w:t xml:space="preserve">kontrola prenosu dát na PCO -  </w:t>
      </w:r>
      <w:r w:rsidRPr="00D260D3">
        <w:rPr>
          <w:rFonts w:eastAsia="Calibri"/>
          <w:b/>
          <w:sz w:val="20"/>
          <w:szCs w:val="20"/>
          <w:lang w:eastAsia="en-US"/>
        </w:rPr>
        <w:t>jedenkrát za dva roky,</w:t>
      </w:r>
    </w:p>
    <w:p w14:paraId="5A279B78" w14:textId="77777777" w:rsidR="004467C0" w:rsidRPr="00D260D3" w:rsidRDefault="004467C0" w:rsidP="004467C0">
      <w:pPr>
        <w:numPr>
          <w:ilvl w:val="0"/>
          <w:numId w:val="54"/>
        </w:numPr>
        <w:spacing w:after="160"/>
        <w:contextualSpacing/>
        <w:jc w:val="both"/>
        <w:rPr>
          <w:rFonts w:eastAsia="Calibri"/>
          <w:sz w:val="20"/>
          <w:szCs w:val="20"/>
          <w:lang w:eastAsia="en-US"/>
        </w:rPr>
      </w:pPr>
      <w:r w:rsidRPr="00D260D3">
        <w:rPr>
          <w:rFonts w:eastAsia="Calibri"/>
          <w:sz w:val="20"/>
          <w:szCs w:val="20"/>
          <w:lang w:eastAsia="en-US"/>
        </w:rPr>
        <w:t xml:space="preserve">profilaktika (čistenie snímačov a šošoviek PIR detektorov) -  </w:t>
      </w:r>
      <w:r w:rsidRPr="00D260D3">
        <w:rPr>
          <w:rFonts w:eastAsia="Calibri"/>
          <w:b/>
          <w:sz w:val="20"/>
          <w:szCs w:val="20"/>
          <w:lang w:eastAsia="en-US"/>
        </w:rPr>
        <w:t>jedenkrát za dva roky,</w:t>
      </w:r>
    </w:p>
    <w:p w14:paraId="3C843E70" w14:textId="77777777" w:rsidR="004467C0" w:rsidRPr="00D260D3" w:rsidRDefault="004467C0" w:rsidP="004467C0">
      <w:pPr>
        <w:numPr>
          <w:ilvl w:val="0"/>
          <w:numId w:val="54"/>
        </w:numPr>
        <w:spacing w:after="160"/>
        <w:contextualSpacing/>
        <w:jc w:val="both"/>
        <w:rPr>
          <w:rFonts w:eastAsia="Calibri"/>
          <w:sz w:val="20"/>
          <w:szCs w:val="20"/>
          <w:lang w:eastAsia="en-US"/>
        </w:rPr>
      </w:pPr>
      <w:r w:rsidRPr="00D260D3">
        <w:rPr>
          <w:rFonts w:eastAsia="Calibri"/>
          <w:sz w:val="20"/>
          <w:szCs w:val="20"/>
          <w:lang w:eastAsia="en-US"/>
        </w:rPr>
        <w:t xml:space="preserve">kontrola napájania a záložného zdroja - </w:t>
      </w:r>
      <w:r w:rsidRPr="00D260D3">
        <w:rPr>
          <w:rFonts w:eastAsia="Calibri"/>
          <w:b/>
          <w:sz w:val="20"/>
          <w:szCs w:val="20"/>
          <w:lang w:eastAsia="en-US"/>
        </w:rPr>
        <w:t>jedenkrát za dva roky,</w:t>
      </w:r>
    </w:p>
    <w:p w14:paraId="385C1220" w14:textId="77777777" w:rsidR="004467C0" w:rsidRPr="00D260D3" w:rsidRDefault="004467C0" w:rsidP="004467C0">
      <w:pPr>
        <w:numPr>
          <w:ilvl w:val="0"/>
          <w:numId w:val="54"/>
        </w:numPr>
        <w:spacing w:after="160"/>
        <w:contextualSpacing/>
        <w:jc w:val="both"/>
        <w:rPr>
          <w:rFonts w:eastAsia="Calibri"/>
          <w:sz w:val="20"/>
          <w:szCs w:val="20"/>
          <w:lang w:eastAsia="en-US"/>
        </w:rPr>
      </w:pPr>
      <w:r w:rsidRPr="00D260D3">
        <w:rPr>
          <w:rFonts w:eastAsia="Calibri"/>
          <w:sz w:val="20"/>
          <w:szCs w:val="20"/>
          <w:lang w:eastAsia="en-US"/>
        </w:rPr>
        <w:t xml:space="preserve">odborné prehliadky PSN </w:t>
      </w:r>
      <w:r w:rsidRPr="00D260D3">
        <w:rPr>
          <w:rFonts w:eastAsia="Calibri"/>
          <w:b/>
          <w:sz w:val="20"/>
          <w:szCs w:val="20"/>
          <w:lang w:eastAsia="en-US"/>
        </w:rPr>
        <w:t>jedenkrát za dva roky,</w:t>
      </w:r>
      <w:r w:rsidRPr="00D260D3">
        <w:rPr>
          <w:rFonts w:eastAsia="Calibri"/>
          <w:sz w:val="20"/>
          <w:szCs w:val="20"/>
          <w:lang w:eastAsia="en-US"/>
        </w:rPr>
        <w:t xml:space="preserve"> kontrola ústredne a komunikačného systému,</w:t>
      </w:r>
    </w:p>
    <w:p w14:paraId="3F301B62" w14:textId="77777777" w:rsidR="004467C0" w:rsidRPr="00D260D3" w:rsidRDefault="004467C0" w:rsidP="004467C0">
      <w:pPr>
        <w:numPr>
          <w:ilvl w:val="0"/>
          <w:numId w:val="54"/>
        </w:numPr>
        <w:spacing w:after="160"/>
        <w:contextualSpacing/>
        <w:jc w:val="both"/>
        <w:rPr>
          <w:rFonts w:eastAsia="Calibri"/>
          <w:sz w:val="20"/>
          <w:szCs w:val="20"/>
          <w:lang w:eastAsia="en-US"/>
        </w:rPr>
      </w:pPr>
      <w:r w:rsidRPr="00D260D3">
        <w:rPr>
          <w:rFonts w:eastAsia="Calibri"/>
          <w:sz w:val="20"/>
          <w:szCs w:val="20"/>
          <w:lang w:eastAsia="en-US"/>
        </w:rPr>
        <w:t xml:space="preserve">periodické odborné kontroly a funkčné skúšky PSN a celého príslušenstva, kontrola prenosu poplachových a ostatných správ na PCO, profilaktika detektorov, kontrola napájania a záložného zdroja – </w:t>
      </w:r>
      <w:r w:rsidRPr="00D260D3">
        <w:rPr>
          <w:rFonts w:eastAsia="Calibri"/>
          <w:b/>
          <w:sz w:val="20"/>
          <w:szCs w:val="20"/>
          <w:lang w:eastAsia="en-US"/>
        </w:rPr>
        <w:t>jedenkrát za dva roky,</w:t>
      </w:r>
    </w:p>
    <w:p w14:paraId="33975C90" w14:textId="77777777" w:rsidR="004467C0" w:rsidRPr="00D260D3" w:rsidRDefault="004467C0" w:rsidP="004467C0">
      <w:pPr>
        <w:numPr>
          <w:ilvl w:val="0"/>
          <w:numId w:val="54"/>
        </w:numPr>
        <w:spacing w:after="160"/>
        <w:contextualSpacing/>
        <w:jc w:val="both"/>
        <w:rPr>
          <w:rFonts w:eastAsia="Calibri"/>
          <w:sz w:val="20"/>
          <w:szCs w:val="20"/>
          <w:lang w:eastAsia="en-US"/>
        </w:rPr>
      </w:pPr>
      <w:r w:rsidRPr="00D260D3">
        <w:rPr>
          <w:rFonts w:eastAsia="Calibri"/>
          <w:sz w:val="20"/>
          <w:szCs w:val="20"/>
          <w:lang w:eastAsia="en-US"/>
        </w:rPr>
        <w:t>Predloženie písomnej správy objednávateľovi o vykonaní kontroly v lehote do 15 dní.</w:t>
      </w:r>
    </w:p>
    <w:p w14:paraId="50C6D19C" w14:textId="77777777" w:rsidR="004467C0" w:rsidRPr="00D260D3" w:rsidRDefault="004467C0" w:rsidP="004467C0">
      <w:pPr>
        <w:spacing w:after="160"/>
        <w:jc w:val="both"/>
        <w:rPr>
          <w:rFonts w:eastAsia="Calibri"/>
          <w:sz w:val="20"/>
          <w:szCs w:val="20"/>
          <w:lang w:eastAsia="en-US"/>
        </w:rPr>
      </w:pPr>
    </w:p>
    <w:p w14:paraId="76642A94" w14:textId="77777777" w:rsidR="004467C0" w:rsidRPr="00D260D3" w:rsidRDefault="004467C0" w:rsidP="004467C0">
      <w:pPr>
        <w:spacing w:after="160"/>
        <w:ind w:firstLine="283"/>
        <w:jc w:val="both"/>
        <w:rPr>
          <w:rFonts w:eastAsia="Calibri"/>
          <w:b/>
          <w:sz w:val="20"/>
          <w:szCs w:val="20"/>
          <w:lang w:eastAsia="en-US"/>
        </w:rPr>
      </w:pPr>
      <w:r w:rsidRPr="00D260D3">
        <w:rPr>
          <w:rFonts w:eastAsia="Calibri"/>
          <w:b/>
          <w:sz w:val="20"/>
          <w:szCs w:val="20"/>
          <w:u w:val="single"/>
          <w:lang w:eastAsia="en-US"/>
        </w:rPr>
        <w:t>Spolu PSN</w:t>
      </w:r>
      <w:r w:rsidRPr="00D260D3">
        <w:rPr>
          <w:rFonts w:eastAsia="Calibri"/>
          <w:b/>
          <w:sz w:val="20"/>
          <w:szCs w:val="20"/>
          <w:lang w:eastAsia="en-US"/>
        </w:rPr>
        <w:t>:   49 kusov</w:t>
      </w:r>
    </w:p>
    <w:p w14:paraId="7BC278F5" w14:textId="77777777" w:rsidR="004467C0" w:rsidRPr="00D260D3" w:rsidRDefault="004467C0" w:rsidP="004467C0">
      <w:pPr>
        <w:spacing w:after="160"/>
        <w:ind w:firstLine="283"/>
        <w:jc w:val="both"/>
        <w:rPr>
          <w:rFonts w:eastAsia="Calibri"/>
          <w:b/>
          <w:sz w:val="20"/>
          <w:szCs w:val="20"/>
          <w:lang w:eastAsia="en-US"/>
        </w:rPr>
      </w:pPr>
      <w:r w:rsidRPr="00D260D3">
        <w:rPr>
          <w:rFonts w:eastAsia="Calibri"/>
          <w:b/>
          <w:sz w:val="20"/>
          <w:szCs w:val="20"/>
          <w:lang w:eastAsia="en-US"/>
        </w:rPr>
        <w:t>Všetky v objektoch DPB, a. s. v rámci územia Bratislavy.</w:t>
      </w:r>
    </w:p>
    <w:p w14:paraId="6EA73F52" w14:textId="77777777" w:rsidR="004467C0" w:rsidRPr="00D260D3" w:rsidRDefault="004467C0" w:rsidP="004467C0">
      <w:pPr>
        <w:spacing w:after="160"/>
        <w:jc w:val="both"/>
        <w:rPr>
          <w:rFonts w:eastAsia="Calibri"/>
          <w:lang w:eastAsia="en-US"/>
        </w:rPr>
      </w:pPr>
      <w:r w:rsidRPr="00D260D3">
        <w:rPr>
          <w:rFonts w:eastAsia="Calibri"/>
          <w:lang w:eastAsia="en-US"/>
        </w:rPr>
        <w:t xml:space="preserve">   </w:t>
      </w:r>
    </w:p>
    <w:p w14:paraId="2135116C" w14:textId="77777777" w:rsidR="004467C0" w:rsidRPr="00D260D3" w:rsidRDefault="004467C0" w:rsidP="004467C0">
      <w:pPr>
        <w:spacing w:after="160"/>
        <w:ind w:firstLine="283"/>
        <w:jc w:val="both"/>
        <w:rPr>
          <w:rFonts w:eastAsia="Calibri"/>
          <w:b/>
          <w:sz w:val="28"/>
          <w:szCs w:val="28"/>
          <w:u w:val="single"/>
          <w:lang w:eastAsia="en-US"/>
        </w:rPr>
      </w:pPr>
      <w:r w:rsidRPr="00D260D3">
        <w:rPr>
          <w:rFonts w:eastAsia="Calibri"/>
          <w:b/>
          <w:sz w:val="28"/>
          <w:szCs w:val="28"/>
          <w:lang w:eastAsia="en-US"/>
        </w:rPr>
        <w:t xml:space="preserve">B </w:t>
      </w:r>
      <w:r w:rsidRPr="00D260D3">
        <w:rPr>
          <w:rFonts w:eastAsia="Calibri"/>
          <w:b/>
          <w:sz w:val="28"/>
          <w:szCs w:val="28"/>
          <w:lang w:eastAsia="en-US"/>
        </w:rPr>
        <w:tab/>
      </w:r>
      <w:r w:rsidRPr="00D260D3">
        <w:rPr>
          <w:rFonts w:eastAsia="Calibri"/>
          <w:b/>
          <w:sz w:val="28"/>
          <w:szCs w:val="28"/>
          <w:u w:val="single"/>
          <w:lang w:eastAsia="en-US"/>
        </w:rPr>
        <w:t>Údržba a kontrola  uzatvoreného televízneho okruhu (CCTV)</w:t>
      </w:r>
    </w:p>
    <w:p w14:paraId="0BEA0D9E" w14:textId="77777777" w:rsidR="004467C0" w:rsidRPr="00D260D3" w:rsidRDefault="004467C0" w:rsidP="004467C0">
      <w:pPr>
        <w:numPr>
          <w:ilvl w:val="0"/>
          <w:numId w:val="51"/>
        </w:numPr>
        <w:spacing w:after="160"/>
        <w:contextualSpacing/>
        <w:jc w:val="both"/>
        <w:rPr>
          <w:rFonts w:eastAsia="Calibri"/>
          <w:sz w:val="20"/>
          <w:szCs w:val="20"/>
          <w:lang w:eastAsia="en-US"/>
        </w:rPr>
      </w:pPr>
      <w:r w:rsidRPr="00D260D3">
        <w:rPr>
          <w:rFonts w:eastAsia="Calibri"/>
          <w:sz w:val="20"/>
          <w:szCs w:val="20"/>
          <w:lang w:eastAsia="en-US"/>
        </w:rPr>
        <w:t xml:space="preserve">údržba a kontrola funkčnosti CCTV – </w:t>
      </w:r>
      <w:r w:rsidRPr="00D260D3">
        <w:rPr>
          <w:rFonts w:eastAsia="Calibri"/>
          <w:b/>
          <w:bCs/>
          <w:sz w:val="20"/>
          <w:szCs w:val="20"/>
          <w:lang w:eastAsia="en-US"/>
        </w:rPr>
        <w:t>jedenkrát za dva roky,</w:t>
      </w:r>
    </w:p>
    <w:p w14:paraId="2D190E69" w14:textId="77777777" w:rsidR="004467C0" w:rsidRPr="00D260D3" w:rsidRDefault="004467C0" w:rsidP="004467C0">
      <w:pPr>
        <w:numPr>
          <w:ilvl w:val="0"/>
          <w:numId w:val="51"/>
        </w:numPr>
        <w:spacing w:after="160"/>
        <w:contextualSpacing/>
        <w:jc w:val="both"/>
        <w:rPr>
          <w:rFonts w:eastAsia="Calibri"/>
          <w:sz w:val="20"/>
          <w:szCs w:val="20"/>
          <w:lang w:eastAsia="en-US"/>
        </w:rPr>
      </w:pPr>
      <w:r w:rsidRPr="00D260D3">
        <w:rPr>
          <w:rFonts w:eastAsia="Calibri"/>
          <w:sz w:val="20"/>
          <w:szCs w:val="20"/>
          <w:lang w:eastAsia="en-US"/>
        </w:rPr>
        <w:t xml:space="preserve">kontrola napájania kamier a záznamového zariadenia - </w:t>
      </w:r>
      <w:r w:rsidRPr="00D260D3">
        <w:rPr>
          <w:rFonts w:eastAsia="Calibri"/>
          <w:b/>
          <w:sz w:val="20"/>
          <w:szCs w:val="20"/>
          <w:lang w:eastAsia="en-US"/>
        </w:rPr>
        <w:t>jedenkrát za dva roky,</w:t>
      </w:r>
    </w:p>
    <w:p w14:paraId="354AABD6" w14:textId="77777777" w:rsidR="004467C0" w:rsidRPr="00D260D3" w:rsidRDefault="004467C0" w:rsidP="004467C0">
      <w:pPr>
        <w:numPr>
          <w:ilvl w:val="0"/>
          <w:numId w:val="51"/>
        </w:numPr>
        <w:spacing w:after="160"/>
        <w:contextualSpacing/>
        <w:jc w:val="both"/>
        <w:rPr>
          <w:rFonts w:eastAsia="Calibri"/>
          <w:sz w:val="20"/>
          <w:szCs w:val="20"/>
          <w:lang w:eastAsia="en-US"/>
        </w:rPr>
      </w:pPr>
      <w:r w:rsidRPr="00D260D3">
        <w:rPr>
          <w:rFonts w:eastAsia="Calibri"/>
          <w:sz w:val="20"/>
          <w:szCs w:val="20"/>
          <w:lang w:eastAsia="en-US"/>
        </w:rPr>
        <w:t xml:space="preserve">kontrola správnosti záznamu - </w:t>
      </w:r>
      <w:r w:rsidRPr="00D260D3">
        <w:rPr>
          <w:rFonts w:eastAsia="Calibri"/>
          <w:b/>
          <w:sz w:val="20"/>
          <w:szCs w:val="20"/>
          <w:lang w:eastAsia="en-US"/>
        </w:rPr>
        <w:t>jedenkrát za dva roky,</w:t>
      </w:r>
    </w:p>
    <w:p w14:paraId="0CAEF47B" w14:textId="77777777" w:rsidR="004467C0" w:rsidRPr="00D260D3" w:rsidRDefault="004467C0" w:rsidP="004467C0">
      <w:pPr>
        <w:numPr>
          <w:ilvl w:val="0"/>
          <w:numId w:val="51"/>
        </w:numPr>
        <w:spacing w:after="160"/>
        <w:contextualSpacing/>
        <w:jc w:val="both"/>
        <w:rPr>
          <w:rFonts w:eastAsia="Calibri"/>
          <w:sz w:val="20"/>
          <w:szCs w:val="20"/>
          <w:lang w:eastAsia="en-US"/>
        </w:rPr>
      </w:pPr>
      <w:r w:rsidRPr="00D260D3">
        <w:rPr>
          <w:rFonts w:eastAsia="Calibri"/>
          <w:sz w:val="20"/>
          <w:szCs w:val="20"/>
          <w:lang w:eastAsia="en-US"/>
        </w:rPr>
        <w:t xml:space="preserve">kontrola HDD - </w:t>
      </w:r>
      <w:r w:rsidRPr="00D260D3">
        <w:rPr>
          <w:rFonts w:eastAsia="Calibri"/>
          <w:b/>
          <w:sz w:val="20"/>
          <w:szCs w:val="20"/>
          <w:lang w:eastAsia="en-US"/>
        </w:rPr>
        <w:t>jedenkrát za dva roky,</w:t>
      </w:r>
    </w:p>
    <w:p w14:paraId="2EE5CDF4" w14:textId="77777777" w:rsidR="004467C0" w:rsidRPr="00D260D3" w:rsidRDefault="004467C0" w:rsidP="004467C0">
      <w:pPr>
        <w:numPr>
          <w:ilvl w:val="0"/>
          <w:numId w:val="51"/>
        </w:numPr>
        <w:spacing w:after="160"/>
        <w:contextualSpacing/>
        <w:jc w:val="both"/>
        <w:rPr>
          <w:rFonts w:eastAsia="Calibri"/>
          <w:sz w:val="20"/>
          <w:szCs w:val="20"/>
          <w:lang w:eastAsia="en-US"/>
        </w:rPr>
      </w:pPr>
      <w:r w:rsidRPr="00D260D3">
        <w:rPr>
          <w:rFonts w:eastAsia="Calibri"/>
          <w:sz w:val="20"/>
          <w:szCs w:val="20"/>
          <w:lang w:eastAsia="en-US"/>
        </w:rPr>
        <w:t xml:space="preserve">kontrola sieťového pripojenia a prenosu obrazu - </w:t>
      </w:r>
      <w:r w:rsidRPr="00D260D3">
        <w:rPr>
          <w:rFonts w:eastAsia="Calibri"/>
          <w:b/>
          <w:sz w:val="20"/>
          <w:szCs w:val="20"/>
          <w:lang w:eastAsia="en-US"/>
        </w:rPr>
        <w:t>jedenkrát za dva roky,</w:t>
      </w:r>
    </w:p>
    <w:p w14:paraId="411AD71E" w14:textId="77777777" w:rsidR="004467C0" w:rsidRPr="00D260D3" w:rsidRDefault="004467C0" w:rsidP="004467C0">
      <w:pPr>
        <w:numPr>
          <w:ilvl w:val="0"/>
          <w:numId w:val="51"/>
        </w:numPr>
        <w:spacing w:after="160"/>
        <w:contextualSpacing/>
        <w:jc w:val="both"/>
        <w:rPr>
          <w:rFonts w:eastAsia="Calibri"/>
          <w:sz w:val="20"/>
          <w:szCs w:val="20"/>
          <w:lang w:eastAsia="en-US"/>
        </w:rPr>
      </w:pPr>
      <w:r w:rsidRPr="00D260D3">
        <w:rPr>
          <w:rFonts w:eastAsia="Calibri"/>
          <w:sz w:val="20"/>
          <w:szCs w:val="20"/>
          <w:lang w:eastAsia="en-US"/>
        </w:rPr>
        <w:t xml:space="preserve">odborné prehliadky CCTV </w:t>
      </w:r>
      <w:r w:rsidRPr="00D260D3">
        <w:rPr>
          <w:rFonts w:eastAsia="Calibri"/>
          <w:b/>
          <w:sz w:val="20"/>
          <w:szCs w:val="20"/>
          <w:lang w:eastAsia="en-US"/>
        </w:rPr>
        <w:t>jedenkrát za dva roky</w:t>
      </w:r>
      <w:r w:rsidRPr="00D260D3">
        <w:rPr>
          <w:rFonts w:eastAsia="Calibri"/>
          <w:sz w:val="20"/>
          <w:szCs w:val="20"/>
          <w:lang w:eastAsia="en-US"/>
        </w:rPr>
        <w:t>, prečistenie optiky kamier a záznamového zariadenia,</w:t>
      </w:r>
    </w:p>
    <w:p w14:paraId="3DBB6CB2" w14:textId="77777777" w:rsidR="004467C0" w:rsidRPr="00D260D3" w:rsidRDefault="004467C0" w:rsidP="004467C0">
      <w:pPr>
        <w:numPr>
          <w:ilvl w:val="0"/>
          <w:numId w:val="51"/>
        </w:numPr>
        <w:spacing w:after="160"/>
        <w:contextualSpacing/>
        <w:jc w:val="both"/>
        <w:rPr>
          <w:rFonts w:eastAsia="Calibri"/>
          <w:sz w:val="20"/>
          <w:szCs w:val="20"/>
          <w:lang w:eastAsia="en-US"/>
        </w:rPr>
      </w:pPr>
      <w:r w:rsidRPr="00D260D3">
        <w:rPr>
          <w:rFonts w:eastAsia="Calibri"/>
          <w:sz w:val="20"/>
          <w:szCs w:val="20"/>
          <w:lang w:eastAsia="en-US"/>
        </w:rPr>
        <w:t xml:space="preserve">periodické odborné kontroly a funkčné skúšky celého CCTV, DVR, NVR, záznamu  HDD, napájania, záložného zdroja a internetového sieťového pripojenia a prenosu obrazu - </w:t>
      </w:r>
      <w:r w:rsidRPr="00D260D3">
        <w:rPr>
          <w:rFonts w:eastAsia="Calibri"/>
          <w:b/>
          <w:sz w:val="20"/>
          <w:szCs w:val="20"/>
          <w:lang w:eastAsia="en-US"/>
        </w:rPr>
        <w:t>jedenkrát za dva roky</w:t>
      </w:r>
      <w:r w:rsidRPr="00D260D3">
        <w:rPr>
          <w:rFonts w:eastAsia="Calibri"/>
          <w:sz w:val="20"/>
          <w:szCs w:val="20"/>
          <w:lang w:eastAsia="en-US"/>
        </w:rPr>
        <w:t>.</w:t>
      </w:r>
    </w:p>
    <w:p w14:paraId="5A45B77D" w14:textId="77777777" w:rsidR="004467C0" w:rsidRPr="00D260D3" w:rsidRDefault="004467C0" w:rsidP="004467C0">
      <w:pPr>
        <w:numPr>
          <w:ilvl w:val="0"/>
          <w:numId w:val="51"/>
        </w:numPr>
        <w:spacing w:after="160"/>
        <w:contextualSpacing/>
        <w:jc w:val="both"/>
        <w:rPr>
          <w:rFonts w:eastAsia="Calibri"/>
          <w:sz w:val="20"/>
          <w:szCs w:val="20"/>
          <w:lang w:eastAsia="en-US"/>
        </w:rPr>
      </w:pPr>
      <w:r w:rsidRPr="00D260D3">
        <w:rPr>
          <w:rFonts w:eastAsia="Calibri"/>
          <w:sz w:val="20"/>
          <w:szCs w:val="20"/>
          <w:lang w:eastAsia="en-US"/>
        </w:rPr>
        <w:t>Predloženie písomnej správy objednávateľovi o vykonaní kontroly v lehote do 15 dní</w:t>
      </w:r>
    </w:p>
    <w:p w14:paraId="3F9D138C" w14:textId="77777777" w:rsidR="004467C0" w:rsidRPr="00D260D3" w:rsidRDefault="004467C0" w:rsidP="004467C0">
      <w:pPr>
        <w:spacing w:after="160"/>
        <w:jc w:val="both"/>
        <w:rPr>
          <w:rFonts w:eastAsia="Calibri"/>
          <w:sz w:val="20"/>
          <w:szCs w:val="20"/>
          <w:lang w:eastAsia="en-US"/>
        </w:rPr>
      </w:pPr>
    </w:p>
    <w:p w14:paraId="0803B33C" w14:textId="77777777" w:rsidR="004467C0" w:rsidRPr="00D260D3" w:rsidRDefault="004467C0" w:rsidP="004467C0">
      <w:pPr>
        <w:spacing w:after="160"/>
        <w:ind w:firstLine="360"/>
        <w:jc w:val="both"/>
        <w:rPr>
          <w:rFonts w:eastAsia="Calibri"/>
          <w:b/>
          <w:sz w:val="20"/>
          <w:szCs w:val="20"/>
          <w:lang w:eastAsia="en-US"/>
        </w:rPr>
      </w:pPr>
      <w:r w:rsidRPr="00D260D3">
        <w:rPr>
          <w:rFonts w:eastAsia="Calibri"/>
          <w:b/>
          <w:sz w:val="20"/>
          <w:szCs w:val="20"/>
          <w:u w:val="single"/>
          <w:lang w:eastAsia="en-US"/>
        </w:rPr>
        <w:t>Spolu systémy</w:t>
      </w:r>
      <w:r w:rsidRPr="00D260D3">
        <w:rPr>
          <w:rFonts w:eastAsia="Calibri"/>
          <w:b/>
          <w:sz w:val="20"/>
          <w:szCs w:val="20"/>
          <w:lang w:eastAsia="en-US"/>
        </w:rPr>
        <w:t xml:space="preserve">:  22 kamerových systémov. </w:t>
      </w:r>
    </w:p>
    <w:p w14:paraId="10FFC251" w14:textId="77777777" w:rsidR="004467C0" w:rsidRPr="00D260D3" w:rsidRDefault="004467C0" w:rsidP="004467C0">
      <w:pPr>
        <w:spacing w:after="160"/>
        <w:ind w:firstLine="360"/>
        <w:jc w:val="both"/>
        <w:rPr>
          <w:rFonts w:eastAsia="Calibri"/>
          <w:b/>
          <w:sz w:val="20"/>
          <w:szCs w:val="20"/>
          <w:lang w:eastAsia="en-US"/>
        </w:rPr>
      </w:pPr>
      <w:r w:rsidRPr="00D260D3">
        <w:rPr>
          <w:rFonts w:eastAsia="Calibri"/>
          <w:b/>
          <w:sz w:val="20"/>
          <w:szCs w:val="20"/>
          <w:u w:val="single"/>
          <w:lang w:eastAsia="en-US"/>
        </w:rPr>
        <w:t>Spolu kamery</w:t>
      </w:r>
      <w:r w:rsidRPr="00D260D3">
        <w:rPr>
          <w:rFonts w:eastAsia="Calibri"/>
          <w:b/>
          <w:sz w:val="20"/>
          <w:szCs w:val="20"/>
          <w:lang w:eastAsia="en-US"/>
        </w:rPr>
        <w:t>: 125 kamier</w:t>
      </w:r>
    </w:p>
    <w:p w14:paraId="3ECE55C6" w14:textId="77777777" w:rsidR="004467C0" w:rsidRPr="00D260D3" w:rsidRDefault="004467C0" w:rsidP="004467C0">
      <w:pPr>
        <w:spacing w:after="160"/>
        <w:ind w:firstLine="283"/>
        <w:jc w:val="both"/>
        <w:rPr>
          <w:rFonts w:eastAsia="Calibri"/>
          <w:b/>
          <w:sz w:val="20"/>
          <w:szCs w:val="20"/>
          <w:lang w:eastAsia="en-US"/>
        </w:rPr>
      </w:pPr>
      <w:r w:rsidRPr="00D260D3">
        <w:rPr>
          <w:rFonts w:eastAsia="Calibri"/>
          <w:b/>
          <w:sz w:val="20"/>
          <w:szCs w:val="20"/>
          <w:lang w:eastAsia="en-US"/>
        </w:rPr>
        <w:t xml:space="preserve"> Všetky v objektoch DPB, a. s. v rámci územia Bratislavy.</w:t>
      </w:r>
    </w:p>
    <w:p w14:paraId="0CBD5730" w14:textId="77777777" w:rsidR="004467C0" w:rsidRPr="00D260D3" w:rsidRDefault="004467C0" w:rsidP="004467C0">
      <w:pPr>
        <w:spacing w:after="160"/>
        <w:ind w:firstLine="283"/>
        <w:jc w:val="both"/>
        <w:rPr>
          <w:rFonts w:eastAsia="Calibri"/>
          <w:b/>
          <w:lang w:eastAsia="en-US"/>
        </w:rPr>
      </w:pPr>
    </w:p>
    <w:p w14:paraId="56C68023" w14:textId="77777777" w:rsidR="004467C0" w:rsidRPr="00D260D3" w:rsidRDefault="004467C0" w:rsidP="004467C0">
      <w:pPr>
        <w:spacing w:after="160"/>
        <w:ind w:firstLine="283"/>
        <w:jc w:val="both"/>
        <w:rPr>
          <w:rFonts w:eastAsia="Calibri"/>
          <w:b/>
          <w:sz w:val="28"/>
          <w:szCs w:val="28"/>
          <w:u w:val="single"/>
          <w:lang w:eastAsia="en-US"/>
        </w:rPr>
      </w:pPr>
      <w:r w:rsidRPr="00D260D3">
        <w:rPr>
          <w:rFonts w:eastAsia="Calibri"/>
          <w:b/>
          <w:sz w:val="28"/>
          <w:szCs w:val="28"/>
          <w:lang w:eastAsia="en-US"/>
        </w:rPr>
        <w:t xml:space="preserve">C   </w:t>
      </w:r>
      <w:r w:rsidRPr="00D260D3">
        <w:rPr>
          <w:rFonts w:eastAsia="Calibri"/>
          <w:b/>
          <w:sz w:val="28"/>
          <w:szCs w:val="28"/>
          <w:lang w:eastAsia="en-US"/>
        </w:rPr>
        <w:tab/>
      </w:r>
      <w:r w:rsidRPr="00D260D3">
        <w:rPr>
          <w:rFonts w:eastAsia="Calibri"/>
          <w:b/>
          <w:sz w:val="28"/>
          <w:szCs w:val="28"/>
          <w:u w:val="single"/>
          <w:lang w:eastAsia="en-US"/>
        </w:rPr>
        <w:t>Servis a servisné zásahy na zabezpečovacích systémoch</w:t>
      </w:r>
    </w:p>
    <w:p w14:paraId="182EA54B" w14:textId="77777777" w:rsidR="004467C0" w:rsidRPr="00D260D3" w:rsidRDefault="004467C0" w:rsidP="004467C0">
      <w:pPr>
        <w:numPr>
          <w:ilvl w:val="0"/>
          <w:numId w:val="50"/>
        </w:numPr>
        <w:spacing w:after="160"/>
        <w:contextualSpacing/>
        <w:jc w:val="both"/>
        <w:rPr>
          <w:rFonts w:eastAsia="Calibri"/>
          <w:sz w:val="20"/>
          <w:szCs w:val="20"/>
          <w:lang w:eastAsia="en-US"/>
        </w:rPr>
      </w:pPr>
      <w:r w:rsidRPr="00D260D3">
        <w:rPr>
          <w:rFonts w:eastAsia="Calibri"/>
          <w:sz w:val="20"/>
          <w:szCs w:val="20"/>
          <w:lang w:eastAsia="en-US"/>
        </w:rPr>
        <w:t>diagnostika porúch PSN a CCTV,</w:t>
      </w:r>
    </w:p>
    <w:p w14:paraId="5087FB46" w14:textId="77777777" w:rsidR="004467C0" w:rsidRPr="00D260D3" w:rsidRDefault="004467C0" w:rsidP="004467C0">
      <w:pPr>
        <w:numPr>
          <w:ilvl w:val="0"/>
          <w:numId w:val="50"/>
        </w:numPr>
        <w:spacing w:after="160"/>
        <w:contextualSpacing/>
        <w:jc w:val="both"/>
        <w:rPr>
          <w:rFonts w:eastAsia="Calibri"/>
          <w:sz w:val="20"/>
          <w:szCs w:val="20"/>
          <w:lang w:eastAsia="en-US"/>
        </w:rPr>
      </w:pPr>
      <w:r w:rsidRPr="00D260D3">
        <w:rPr>
          <w:rFonts w:eastAsia="Calibri"/>
          <w:sz w:val="20"/>
          <w:szCs w:val="20"/>
          <w:lang w:eastAsia="en-US"/>
        </w:rPr>
        <w:t>prednostné servisné zásahy do 24 hodín od nahlásenia technickej poruchy objednávateľom (oprava, nastavenia a výmena náhradného dielu ),</w:t>
      </w:r>
    </w:p>
    <w:p w14:paraId="0BBF7BC8" w14:textId="77777777" w:rsidR="004467C0" w:rsidRPr="00D260D3" w:rsidRDefault="004467C0" w:rsidP="004467C0">
      <w:pPr>
        <w:numPr>
          <w:ilvl w:val="0"/>
          <w:numId w:val="50"/>
        </w:numPr>
        <w:spacing w:after="160"/>
        <w:contextualSpacing/>
        <w:jc w:val="both"/>
        <w:rPr>
          <w:rFonts w:eastAsia="Calibri"/>
          <w:sz w:val="20"/>
          <w:szCs w:val="20"/>
          <w:lang w:eastAsia="en-US"/>
        </w:rPr>
      </w:pPr>
      <w:r w:rsidRPr="00D260D3">
        <w:rPr>
          <w:rFonts w:eastAsia="Calibri"/>
          <w:sz w:val="20"/>
          <w:szCs w:val="20"/>
          <w:lang w:eastAsia="en-US"/>
        </w:rPr>
        <w:lastRenderedPageBreak/>
        <w:t>Výmena nefunkčných komponentov za plne funkčné podľa požiadaviek objednávateľa (výmena kamier a príslušenstva na už existujúcich systémoch PSN a CCTV).</w:t>
      </w:r>
    </w:p>
    <w:p w14:paraId="4BFC68D8" w14:textId="77777777" w:rsidR="004467C0" w:rsidRDefault="004467C0" w:rsidP="004467C0">
      <w:pPr>
        <w:numPr>
          <w:ilvl w:val="0"/>
          <w:numId w:val="50"/>
        </w:numPr>
        <w:spacing w:after="160" w:line="259" w:lineRule="auto"/>
        <w:contextualSpacing/>
        <w:jc w:val="both"/>
        <w:rPr>
          <w:rFonts w:eastAsia="Calibri"/>
          <w:sz w:val="20"/>
          <w:szCs w:val="20"/>
          <w:lang w:eastAsia="en-US"/>
        </w:rPr>
      </w:pPr>
      <w:r w:rsidRPr="00D260D3">
        <w:rPr>
          <w:rFonts w:eastAsia="Calibri"/>
          <w:sz w:val="20"/>
          <w:szCs w:val="20"/>
          <w:lang w:eastAsia="en-US"/>
        </w:rPr>
        <w:t xml:space="preserve">Na základe požiadavky zabezpečiť, do 48 hodín od vzniku požiadavky, stiahnutie a doručenie archívneho video záznamu z DVR umiestnených mimo vozovní DPB, a.s., v časovom úseku podľa určenia  na prenosnom dátovom úložisku USB kľúči alebo USB disku v štandardnom video formáte. </w:t>
      </w:r>
    </w:p>
    <w:p w14:paraId="2D4F015C" w14:textId="77777777" w:rsidR="004467C0" w:rsidRPr="00D260D3" w:rsidRDefault="004467C0" w:rsidP="004467C0">
      <w:pPr>
        <w:spacing w:after="160" w:line="259" w:lineRule="auto"/>
        <w:ind w:left="643"/>
        <w:contextualSpacing/>
        <w:jc w:val="both"/>
        <w:rPr>
          <w:rFonts w:eastAsia="Calibri"/>
          <w:sz w:val="20"/>
          <w:szCs w:val="20"/>
          <w:lang w:eastAsia="en-US"/>
        </w:rPr>
      </w:pPr>
    </w:p>
    <w:p w14:paraId="4AF3E68F" w14:textId="77777777" w:rsidR="004467C0" w:rsidRPr="00D260D3" w:rsidRDefault="004467C0" w:rsidP="004467C0">
      <w:pPr>
        <w:spacing w:after="160"/>
        <w:ind w:left="643" w:hanging="360"/>
        <w:jc w:val="both"/>
        <w:rPr>
          <w:rFonts w:eastAsia="Calibri"/>
          <w:b/>
          <w:bCs/>
          <w:u w:val="single"/>
          <w:lang w:eastAsia="en-US"/>
        </w:rPr>
      </w:pPr>
      <w:r w:rsidRPr="00D260D3">
        <w:rPr>
          <w:rFonts w:eastAsia="Calibri"/>
          <w:b/>
          <w:bCs/>
          <w:lang w:eastAsia="en-US"/>
        </w:rPr>
        <w:t>D</w:t>
      </w:r>
      <w:r w:rsidRPr="00D260D3">
        <w:rPr>
          <w:rFonts w:eastAsia="Calibri"/>
          <w:b/>
          <w:bCs/>
          <w:lang w:eastAsia="en-US"/>
        </w:rPr>
        <w:tab/>
      </w:r>
      <w:r w:rsidRPr="00D260D3">
        <w:rPr>
          <w:rFonts w:eastAsia="Calibri"/>
          <w:b/>
          <w:bCs/>
          <w:u w:val="single"/>
          <w:lang w:eastAsia="en-US"/>
        </w:rPr>
        <w:t>Dodanie a inštalácia nových zariadení (PSN a CCTV a perimetrického zabezpečenia).</w:t>
      </w:r>
    </w:p>
    <w:p w14:paraId="09E0E860" w14:textId="77777777" w:rsidR="004467C0" w:rsidRPr="00D260D3" w:rsidRDefault="004467C0" w:rsidP="004467C0">
      <w:pPr>
        <w:numPr>
          <w:ilvl w:val="0"/>
          <w:numId w:val="53"/>
        </w:numPr>
        <w:spacing w:after="160"/>
        <w:contextualSpacing/>
        <w:jc w:val="both"/>
        <w:rPr>
          <w:rFonts w:eastAsia="Calibri"/>
          <w:b/>
          <w:bCs/>
          <w:sz w:val="20"/>
          <w:szCs w:val="20"/>
          <w:u w:val="single"/>
          <w:lang w:eastAsia="en-US"/>
        </w:rPr>
      </w:pPr>
      <w:r w:rsidRPr="00D260D3">
        <w:rPr>
          <w:rFonts w:eastAsia="Calibri"/>
          <w:sz w:val="20"/>
          <w:szCs w:val="20"/>
          <w:lang w:eastAsia="en-US"/>
        </w:rPr>
        <w:t xml:space="preserve">Dodanie, montáž a inštalácia nových poplachových systémov narušenia PSN a nových vnútorných uzavretých televíznych systémov CCTV  podľa požiadaviek objednávateľa. </w:t>
      </w:r>
    </w:p>
    <w:p w14:paraId="143F57FC" w14:textId="77777777" w:rsidR="004467C0" w:rsidRPr="00D260D3" w:rsidRDefault="004467C0" w:rsidP="004467C0">
      <w:pPr>
        <w:numPr>
          <w:ilvl w:val="0"/>
          <w:numId w:val="53"/>
        </w:numPr>
        <w:spacing w:after="160"/>
        <w:contextualSpacing/>
        <w:jc w:val="both"/>
        <w:rPr>
          <w:rFonts w:eastAsia="Calibri"/>
          <w:lang w:eastAsia="en-US"/>
        </w:rPr>
      </w:pPr>
      <w:r w:rsidRPr="00D260D3">
        <w:rPr>
          <w:rFonts w:eastAsia="Calibri"/>
          <w:sz w:val="20"/>
          <w:szCs w:val="20"/>
          <w:lang w:eastAsia="en-US"/>
        </w:rPr>
        <w:t>Dodanie, montáž a inštalácia nového perimetrického systému zabezpečenia podľa požiadavky objednávateľa</w:t>
      </w:r>
      <w:r w:rsidRPr="00D260D3">
        <w:rPr>
          <w:rFonts w:eastAsia="Calibri"/>
          <w:lang w:eastAsia="en-US"/>
        </w:rPr>
        <w:t>.</w:t>
      </w:r>
    </w:p>
    <w:p w14:paraId="5D1F1F5C" w14:textId="77777777" w:rsidR="004467C0" w:rsidRPr="00D260D3" w:rsidRDefault="004467C0" w:rsidP="004467C0">
      <w:pPr>
        <w:spacing w:after="160"/>
        <w:ind w:left="360"/>
        <w:jc w:val="both"/>
        <w:rPr>
          <w:rFonts w:eastAsia="Calibri"/>
          <w:lang w:eastAsia="en-US"/>
        </w:rPr>
      </w:pPr>
    </w:p>
    <w:p w14:paraId="0E02EAD6" w14:textId="77777777" w:rsidR="004467C0" w:rsidRPr="00D260D3" w:rsidRDefault="004467C0" w:rsidP="004467C0">
      <w:pPr>
        <w:spacing w:after="160"/>
        <w:ind w:left="360"/>
        <w:jc w:val="both"/>
        <w:rPr>
          <w:rFonts w:eastAsia="Calibri"/>
          <w:lang w:eastAsia="en-US"/>
        </w:rPr>
      </w:pPr>
    </w:p>
    <w:p w14:paraId="20F7C220" w14:textId="77777777" w:rsidR="004467C0" w:rsidRPr="00D260D3" w:rsidRDefault="004467C0" w:rsidP="004467C0">
      <w:pPr>
        <w:spacing w:after="160"/>
        <w:ind w:firstLine="360"/>
        <w:jc w:val="both"/>
        <w:rPr>
          <w:rFonts w:eastAsia="Calibri"/>
          <w:b/>
          <w:bCs/>
          <w:u w:val="single"/>
          <w:lang w:eastAsia="en-US"/>
        </w:rPr>
      </w:pPr>
      <w:r w:rsidRPr="00D260D3">
        <w:rPr>
          <w:rFonts w:eastAsia="Calibri"/>
          <w:b/>
          <w:bCs/>
          <w:u w:val="single"/>
          <w:lang w:eastAsia="en-US"/>
        </w:rPr>
        <w:t>Vysvetlivky použitých skratiek:</w:t>
      </w:r>
    </w:p>
    <w:p w14:paraId="5BDF09CF" w14:textId="77777777" w:rsidR="004467C0" w:rsidRPr="00D260D3" w:rsidRDefault="004467C0" w:rsidP="004467C0">
      <w:pPr>
        <w:spacing w:after="160"/>
        <w:ind w:firstLine="360"/>
        <w:jc w:val="both"/>
        <w:rPr>
          <w:rFonts w:eastAsia="Calibri"/>
          <w:sz w:val="20"/>
          <w:szCs w:val="20"/>
          <w:lang w:eastAsia="en-US"/>
        </w:rPr>
      </w:pPr>
      <w:r w:rsidRPr="00D260D3">
        <w:rPr>
          <w:rFonts w:eastAsia="Calibri"/>
          <w:b/>
          <w:sz w:val="20"/>
          <w:szCs w:val="20"/>
          <w:lang w:eastAsia="en-US"/>
        </w:rPr>
        <w:t>CCTV</w:t>
      </w:r>
      <w:r w:rsidRPr="00D260D3">
        <w:rPr>
          <w:rFonts w:eastAsia="Calibri"/>
          <w:sz w:val="20"/>
          <w:szCs w:val="20"/>
          <w:lang w:eastAsia="en-US"/>
        </w:rPr>
        <w:t>-   vnútorný uzavretý televízny okruh ( kamerový systém).</w:t>
      </w:r>
    </w:p>
    <w:p w14:paraId="16882F48" w14:textId="77777777" w:rsidR="004467C0" w:rsidRPr="00D260D3" w:rsidRDefault="004467C0" w:rsidP="004467C0">
      <w:pPr>
        <w:spacing w:after="160"/>
        <w:ind w:firstLine="360"/>
        <w:jc w:val="both"/>
        <w:rPr>
          <w:rFonts w:eastAsia="Calibri"/>
          <w:sz w:val="20"/>
          <w:szCs w:val="20"/>
          <w:lang w:eastAsia="en-US"/>
        </w:rPr>
      </w:pPr>
      <w:r w:rsidRPr="00D260D3">
        <w:rPr>
          <w:rFonts w:eastAsia="Calibri"/>
          <w:b/>
          <w:sz w:val="20"/>
          <w:szCs w:val="20"/>
          <w:lang w:eastAsia="en-US"/>
        </w:rPr>
        <w:t>PSN</w:t>
      </w:r>
      <w:r w:rsidRPr="00D260D3">
        <w:rPr>
          <w:rFonts w:eastAsia="Calibri"/>
          <w:sz w:val="20"/>
          <w:szCs w:val="20"/>
          <w:lang w:eastAsia="en-US"/>
        </w:rPr>
        <w:t xml:space="preserve"> -      poplachový systém narušenia </w:t>
      </w:r>
    </w:p>
    <w:p w14:paraId="018A91E9" w14:textId="77777777" w:rsidR="004467C0" w:rsidRPr="00D260D3" w:rsidRDefault="004467C0" w:rsidP="004467C0">
      <w:pPr>
        <w:spacing w:after="160"/>
        <w:ind w:firstLine="360"/>
        <w:jc w:val="both"/>
        <w:rPr>
          <w:rFonts w:eastAsia="Calibri"/>
          <w:sz w:val="20"/>
          <w:szCs w:val="20"/>
          <w:lang w:eastAsia="en-US"/>
        </w:rPr>
      </w:pPr>
      <w:r w:rsidRPr="00D260D3">
        <w:rPr>
          <w:rFonts w:eastAsia="Calibri"/>
          <w:b/>
          <w:sz w:val="20"/>
          <w:szCs w:val="20"/>
          <w:lang w:eastAsia="en-US"/>
        </w:rPr>
        <w:t xml:space="preserve">PIR         </w:t>
      </w:r>
      <w:r w:rsidRPr="00D260D3">
        <w:rPr>
          <w:rFonts w:eastAsia="Calibri"/>
          <w:sz w:val="20"/>
          <w:szCs w:val="20"/>
          <w:lang w:eastAsia="en-US"/>
        </w:rPr>
        <w:t>detektor – určený na ochranu interiérov prostredníctvom detekcie pohybu).</w:t>
      </w:r>
    </w:p>
    <w:p w14:paraId="3C0C4653" w14:textId="77777777" w:rsidR="004467C0" w:rsidRPr="00D260D3" w:rsidRDefault="004467C0" w:rsidP="004467C0">
      <w:pPr>
        <w:spacing w:after="160"/>
        <w:ind w:firstLine="360"/>
        <w:jc w:val="both"/>
        <w:rPr>
          <w:rFonts w:eastAsia="Calibri"/>
          <w:sz w:val="20"/>
          <w:szCs w:val="20"/>
          <w:lang w:eastAsia="en-US"/>
        </w:rPr>
      </w:pPr>
      <w:r w:rsidRPr="00D260D3">
        <w:rPr>
          <w:rFonts w:eastAsia="Calibri"/>
          <w:b/>
          <w:sz w:val="20"/>
          <w:szCs w:val="20"/>
          <w:lang w:eastAsia="en-US"/>
        </w:rPr>
        <w:t>DVR</w:t>
      </w:r>
      <w:r w:rsidRPr="00D260D3">
        <w:rPr>
          <w:rFonts w:eastAsia="Calibri"/>
          <w:sz w:val="20"/>
          <w:szCs w:val="20"/>
          <w:lang w:eastAsia="en-US"/>
        </w:rPr>
        <w:t xml:space="preserve"> –    digitálny video rekordér na zaznamenávanie videa v digitálnom formáte</w:t>
      </w:r>
    </w:p>
    <w:p w14:paraId="3DF2BE36" w14:textId="77777777" w:rsidR="004467C0" w:rsidRPr="00D260D3" w:rsidRDefault="004467C0" w:rsidP="004467C0">
      <w:pPr>
        <w:spacing w:after="160"/>
        <w:ind w:firstLine="360"/>
        <w:jc w:val="both"/>
        <w:rPr>
          <w:rFonts w:eastAsia="Calibri"/>
          <w:sz w:val="20"/>
          <w:szCs w:val="20"/>
          <w:lang w:eastAsia="en-US"/>
        </w:rPr>
      </w:pPr>
      <w:r w:rsidRPr="00D260D3">
        <w:rPr>
          <w:rFonts w:eastAsia="Calibri"/>
          <w:b/>
          <w:sz w:val="20"/>
          <w:szCs w:val="20"/>
          <w:lang w:eastAsia="en-US"/>
        </w:rPr>
        <w:t xml:space="preserve">HDD </w:t>
      </w:r>
      <w:r w:rsidRPr="00D260D3">
        <w:rPr>
          <w:rFonts w:eastAsia="Calibri"/>
          <w:sz w:val="20"/>
          <w:szCs w:val="20"/>
          <w:lang w:eastAsia="en-US"/>
        </w:rPr>
        <w:t>-     pevný disk na uchovávanie dát v systémoch</w:t>
      </w:r>
    </w:p>
    <w:p w14:paraId="2477FDAD" w14:textId="77777777" w:rsidR="004467C0" w:rsidRPr="00D260D3" w:rsidRDefault="004467C0" w:rsidP="004467C0">
      <w:pPr>
        <w:spacing w:after="160"/>
        <w:ind w:left="360"/>
        <w:jc w:val="both"/>
        <w:rPr>
          <w:rFonts w:eastAsia="Calibri"/>
          <w:sz w:val="20"/>
          <w:szCs w:val="20"/>
          <w:lang w:eastAsia="en-US"/>
        </w:rPr>
      </w:pPr>
      <w:r w:rsidRPr="00D260D3">
        <w:rPr>
          <w:rFonts w:eastAsia="Calibri"/>
          <w:b/>
          <w:sz w:val="20"/>
          <w:szCs w:val="20"/>
          <w:lang w:eastAsia="en-US"/>
        </w:rPr>
        <w:t xml:space="preserve">NVR </w:t>
      </w:r>
      <w:r w:rsidRPr="00D260D3">
        <w:rPr>
          <w:rFonts w:eastAsia="Calibri"/>
          <w:sz w:val="20"/>
          <w:szCs w:val="20"/>
          <w:lang w:eastAsia="en-US"/>
        </w:rPr>
        <w:t xml:space="preserve">- počítačový systém na zaznamenávanie videa na disketové jednotky napr. </w:t>
      </w:r>
    </w:p>
    <w:p w14:paraId="2A4BAA71" w14:textId="77777777" w:rsidR="004467C0" w:rsidRPr="00D260D3" w:rsidRDefault="004467C0" w:rsidP="004467C0">
      <w:pPr>
        <w:spacing w:after="160"/>
        <w:ind w:left="360"/>
        <w:jc w:val="both"/>
        <w:rPr>
          <w:rFonts w:eastAsia="Calibri"/>
          <w:sz w:val="20"/>
          <w:szCs w:val="20"/>
          <w:lang w:eastAsia="en-US"/>
        </w:rPr>
      </w:pPr>
      <w:r w:rsidRPr="00D260D3">
        <w:rPr>
          <w:rFonts w:eastAsia="Calibri"/>
          <w:sz w:val="20"/>
          <w:szCs w:val="20"/>
          <w:lang w:eastAsia="en-US"/>
        </w:rPr>
        <w:t>(pamäťové karty, disky a pod. )</w:t>
      </w:r>
    </w:p>
    <w:p w14:paraId="33D68DAA" w14:textId="77777777" w:rsidR="004467C0" w:rsidRPr="00D260D3" w:rsidRDefault="004467C0" w:rsidP="004467C0">
      <w:pPr>
        <w:spacing w:after="160"/>
        <w:ind w:firstLine="360"/>
        <w:jc w:val="both"/>
        <w:rPr>
          <w:rFonts w:eastAsia="Calibri"/>
          <w:sz w:val="20"/>
          <w:szCs w:val="20"/>
          <w:lang w:eastAsia="en-US"/>
        </w:rPr>
      </w:pPr>
      <w:r w:rsidRPr="00D260D3">
        <w:rPr>
          <w:rFonts w:eastAsia="Calibri"/>
          <w:b/>
          <w:sz w:val="20"/>
          <w:szCs w:val="20"/>
          <w:lang w:eastAsia="en-US"/>
        </w:rPr>
        <w:t>PCO -</w:t>
      </w:r>
      <w:r w:rsidRPr="00D260D3">
        <w:rPr>
          <w:rFonts w:eastAsia="Calibri"/>
          <w:sz w:val="20"/>
          <w:szCs w:val="20"/>
          <w:lang w:eastAsia="en-US"/>
        </w:rPr>
        <w:t xml:space="preserve">     pult centrálnej ochrany (služba ochrany objektov).</w:t>
      </w:r>
    </w:p>
    <w:p w14:paraId="490579B7" w14:textId="77777777" w:rsidR="004467C0" w:rsidRPr="00D260D3" w:rsidRDefault="004467C0" w:rsidP="004467C0">
      <w:pPr>
        <w:spacing w:after="160"/>
        <w:ind w:left="360"/>
        <w:jc w:val="both"/>
        <w:rPr>
          <w:rFonts w:eastAsia="Calibri"/>
          <w:sz w:val="20"/>
          <w:szCs w:val="20"/>
          <w:lang w:eastAsia="en-US"/>
        </w:rPr>
      </w:pPr>
      <w:r w:rsidRPr="00D260D3">
        <w:rPr>
          <w:rFonts w:eastAsia="Calibri"/>
          <w:b/>
          <w:bCs/>
          <w:sz w:val="20"/>
          <w:szCs w:val="20"/>
          <w:lang w:eastAsia="en-US"/>
        </w:rPr>
        <w:t>Profilaktika</w:t>
      </w:r>
      <w:r w:rsidRPr="00D260D3">
        <w:rPr>
          <w:rFonts w:eastAsia="Calibri"/>
          <w:sz w:val="20"/>
          <w:szCs w:val="20"/>
          <w:lang w:eastAsia="en-US"/>
        </w:rPr>
        <w:t> - pravidelná kontrolná, nastavovacia a kalibračná činnosť k zabezpečeniu presnej činnosti technológií, prístrojov a zariadení.</w:t>
      </w:r>
    </w:p>
    <w:p w14:paraId="721B3BD7" w14:textId="77777777" w:rsidR="004467C0" w:rsidRPr="00D260D3" w:rsidRDefault="004467C0" w:rsidP="004467C0">
      <w:pPr>
        <w:spacing w:after="160"/>
        <w:jc w:val="center"/>
        <w:rPr>
          <w:rFonts w:eastAsia="Calibri"/>
          <w:b/>
          <w:sz w:val="28"/>
          <w:szCs w:val="28"/>
          <w:u w:val="single"/>
          <w:lang w:eastAsia="en-US"/>
        </w:rPr>
      </w:pPr>
    </w:p>
    <w:p w14:paraId="1662171B" w14:textId="77777777" w:rsidR="00F76A8E" w:rsidRPr="00F76A8E" w:rsidRDefault="00F76A8E" w:rsidP="00F76A8E">
      <w:pPr>
        <w:jc w:val="center"/>
        <w:rPr>
          <w:b/>
          <w:u w:val="single"/>
        </w:rPr>
      </w:pPr>
    </w:p>
    <w:p w14:paraId="4C1D14F7" w14:textId="77777777" w:rsidR="00F76A8E" w:rsidRPr="00F76A8E" w:rsidRDefault="00F76A8E" w:rsidP="00F76A8E">
      <w:pPr>
        <w:jc w:val="center"/>
        <w:rPr>
          <w:b/>
          <w:u w:val="single"/>
        </w:rPr>
      </w:pPr>
    </w:p>
    <w:p w14:paraId="77503A2F" w14:textId="77777777" w:rsidR="004467C0" w:rsidRPr="00D260D3" w:rsidRDefault="004467C0" w:rsidP="004467C0">
      <w:pPr>
        <w:spacing w:after="160"/>
        <w:jc w:val="center"/>
        <w:rPr>
          <w:rFonts w:eastAsia="Calibri"/>
          <w:b/>
          <w:sz w:val="28"/>
          <w:szCs w:val="28"/>
          <w:u w:val="single"/>
          <w:lang w:eastAsia="en-US"/>
        </w:rPr>
      </w:pPr>
      <w:r w:rsidRPr="00D260D3">
        <w:rPr>
          <w:rFonts w:eastAsia="Calibri"/>
          <w:b/>
          <w:sz w:val="28"/>
          <w:szCs w:val="28"/>
          <w:u w:val="single"/>
          <w:lang w:eastAsia="en-US"/>
        </w:rPr>
        <w:t>Zoznam kamerových systémov CCTVs príslušenstvom:</w:t>
      </w:r>
    </w:p>
    <w:p w14:paraId="5BD519E7" w14:textId="77777777" w:rsidR="004467C0" w:rsidRPr="00D260D3" w:rsidRDefault="004467C0" w:rsidP="004467C0">
      <w:pPr>
        <w:spacing w:after="160"/>
        <w:jc w:val="both"/>
        <w:rPr>
          <w:rFonts w:eastAsia="Calibri"/>
          <w:b/>
          <w:sz w:val="20"/>
          <w:szCs w:val="20"/>
          <w:u w:val="single"/>
          <w:lang w:eastAsia="en-US"/>
        </w:rPr>
      </w:pPr>
    </w:p>
    <w:p w14:paraId="194FA470"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Olejkárska č. 1:</w:t>
      </w:r>
      <w:r w:rsidRPr="00D260D3">
        <w:rPr>
          <w:rFonts w:eastAsia="Calibri"/>
          <w:sz w:val="20"/>
          <w:szCs w:val="20"/>
          <w:lang w:eastAsia="en-US"/>
        </w:rPr>
        <w:tab/>
      </w:r>
      <w:r w:rsidRPr="00D260D3">
        <w:rPr>
          <w:rFonts w:eastAsia="Calibri"/>
          <w:sz w:val="20"/>
          <w:szCs w:val="20"/>
          <w:lang w:eastAsia="en-US"/>
        </w:rPr>
        <w:tab/>
        <w:t>Celý areál</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11 kamier</w:t>
      </w:r>
    </w:p>
    <w:p w14:paraId="1F641749" w14:textId="77777777" w:rsidR="004467C0" w:rsidRPr="00D260D3" w:rsidRDefault="004467C0" w:rsidP="004467C0">
      <w:pPr>
        <w:spacing w:after="160"/>
        <w:jc w:val="both"/>
        <w:rPr>
          <w:rFonts w:eastAsia="Calibri"/>
          <w:sz w:val="20"/>
          <w:szCs w:val="20"/>
          <w:lang w:eastAsia="en-US"/>
        </w:rPr>
      </w:pP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Odbyt</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w:t>
      </w:r>
      <w:r w:rsidRPr="00D260D3">
        <w:rPr>
          <w:rFonts w:eastAsia="Calibri"/>
          <w:sz w:val="20"/>
          <w:szCs w:val="20"/>
          <w:lang w:eastAsia="en-US"/>
        </w:rPr>
        <w:tab/>
        <w:t xml:space="preserve">  1 kamera</w:t>
      </w:r>
    </w:p>
    <w:p w14:paraId="5DDE00A4" w14:textId="77777777" w:rsidR="004467C0" w:rsidRPr="00D260D3" w:rsidRDefault="004467C0" w:rsidP="004467C0">
      <w:pPr>
        <w:spacing w:after="160"/>
        <w:jc w:val="both"/>
        <w:rPr>
          <w:rFonts w:eastAsia="Calibri"/>
          <w:sz w:val="20"/>
          <w:szCs w:val="20"/>
          <w:lang w:eastAsia="en-US"/>
        </w:rPr>
      </w:pP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Pokutová pokladňa</w:t>
      </w:r>
      <w:r w:rsidRPr="00D260D3">
        <w:rPr>
          <w:rFonts w:eastAsia="Calibri"/>
          <w:sz w:val="20"/>
          <w:szCs w:val="20"/>
          <w:lang w:eastAsia="en-US"/>
        </w:rPr>
        <w:tab/>
      </w:r>
      <w:r w:rsidRPr="00D260D3">
        <w:rPr>
          <w:rFonts w:eastAsia="Calibri"/>
          <w:sz w:val="20"/>
          <w:szCs w:val="20"/>
          <w:lang w:eastAsia="en-US"/>
        </w:rPr>
        <w:tab/>
        <w:t xml:space="preserve">  2 kamery</w:t>
      </w:r>
    </w:p>
    <w:p w14:paraId="28CB8B77" w14:textId="77777777" w:rsidR="004467C0" w:rsidRPr="00D260D3" w:rsidRDefault="004467C0" w:rsidP="004467C0">
      <w:pPr>
        <w:spacing w:after="160"/>
        <w:jc w:val="both"/>
        <w:rPr>
          <w:rFonts w:eastAsia="Calibri"/>
          <w:sz w:val="20"/>
          <w:szCs w:val="20"/>
          <w:lang w:eastAsia="en-US"/>
        </w:rPr>
      </w:pP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Chodba 1. poschodie</w:t>
      </w:r>
      <w:r w:rsidRPr="00D260D3">
        <w:rPr>
          <w:rFonts w:eastAsia="Calibri"/>
          <w:sz w:val="20"/>
          <w:szCs w:val="20"/>
          <w:lang w:eastAsia="en-US"/>
        </w:rPr>
        <w:tab/>
      </w:r>
      <w:r w:rsidRPr="00D260D3">
        <w:rPr>
          <w:rFonts w:eastAsia="Calibri"/>
          <w:sz w:val="20"/>
          <w:szCs w:val="20"/>
          <w:lang w:eastAsia="en-US"/>
        </w:rPr>
        <w:tab/>
        <w:t xml:space="preserve">  1 kamera</w:t>
      </w:r>
    </w:p>
    <w:p w14:paraId="23B21FAF" w14:textId="77777777" w:rsidR="004467C0" w:rsidRPr="00D260D3" w:rsidRDefault="004467C0" w:rsidP="004467C0">
      <w:pPr>
        <w:spacing w:after="160"/>
        <w:jc w:val="both"/>
        <w:rPr>
          <w:rFonts w:eastAsia="Calibri"/>
          <w:sz w:val="20"/>
          <w:szCs w:val="20"/>
          <w:lang w:eastAsia="en-US"/>
        </w:rPr>
      </w:pP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Mincovňa</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1 kamera</w:t>
      </w:r>
    </w:p>
    <w:p w14:paraId="0376530C" w14:textId="77777777" w:rsidR="004467C0" w:rsidRPr="00D260D3" w:rsidRDefault="004467C0" w:rsidP="004467C0">
      <w:pPr>
        <w:spacing w:after="160"/>
        <w:jc w:val="both"/>
        <w:rPr>
          <w:rFonts w:eastAsia="Calibri"/>
          <w:sz w:val="20"/>
          <w:szCs w:val="20"/>
          <w:lang w:eastAsia="en-US"/>
        </w:rPr>
      </w:pP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PCL Olejkárska</w:t>
      </w:r>
      <w:r w:rsidRPr="00D260D3">
        <w:rPr>
          <w:rFonts w:eastAsia="Calibri"/>
          <w:sz w:val="20"/>
          <w:szCs w:val="20"/>
          <w:lang w:eastAsia="en-US"/>
        </w:rPr>
        <w:tab/>
      </w:r>
      <w:r w:rsidRPr="00D260D3">
        <w:rPr>
          <w:rFonts w:eastAsia="Calibri"/>
          <w:sz w:val="20"/>
          <w:szCs w:val="20"/>
          <w:lang w:eastAsia="en-US"/>
        </w:rPr>
        <w:tab/>
        <w:t xml:space="preserve">  3 kamery</w:t>
      </w:r>
    </w:p>
    <w:p w14:paraId="6D5C97FF" w14:textId="77777777" w:rsidR="004467C0" w:rsidRPr="00D260D3" w:rsidRDefault="004467C0" w:rsidP="004467C0">
      <w:pPr>
        <w:spacing w:after="160"/>
        <w:jc w:val="both"/>
        <w:rPr>
          <w:rFonts w:eastAsia="Calibri"/>
          <w:b/>
          <w:bCs/>
          <w:sz w:val="20"/>
          <w:szCs w:val="20"/>
          <w:lang w:eastAsia="en-US"/>
        </w:rPr>
      </w:pPr>
      <w:r w:rsidRPr="00D260D3">
        <w:rPr>
          <w:rFonts w:eastAsia="Calibri"/>
          <w:b/>
          <w:bCs/>
          <w:sz w:val="20"/>
          <w:szCs w:val="20"/>
          <w:lang w:eastAsia="en-US"/>
        </w:rPr>
        <w:t>Jurajov Dvor:</w:t>
      </w:r>
      <w:r w:rsidRPr="00D260D3">
        <w:rPr>
          <w:rFonts w:eastAsia="Calibri"/>
          <w:b/>
          <w:bCs/>
          <w:sz w:val="20"/>
          <w:szCs w:val="20"/>
          <w:lang w:eastAsia="en-US"/>
        </w:rPr>
        <w:tab/>
      </w:r>
      <w:r w:rsidRPr="00D260D3">
        <w:rPr>
          <w:rFonts w:eastAsia="Calibri"/>
          <w:sz w:val="20"/>
          <w:szCs w:val="20"/>
          <w:lang w:eastAsia="en-US"/>
        </w:rPr>
        <w:tab/>
      </w:r>
      <w:r w:rsidRPr="00D260D3">
        <w:rPr>
          <w:rFonts w:eastAsia="Calibri"/>
          <w:sz w:val="20"/>
          <w:szCs w:val="20"/>
          <w:lang w:eastAsia="en-US"/>
        </w:rPr>
        <w:tab/>
        <w:t>Vrátnica vajnorská</w:t>
      </w:r>
      <w:r w:rsidRPr="00D260D3">
        <w:rPr>
          <w:rFonts w:eastAsia="Calibri"/>
          <w:sz w:val="20"/>
          <w:szCs w:val="20"/>
          <w:lang w:eastAsia="en-US"/>
        </w:rPr>
        <w:tab/>
      </w:r>
      <w:r w:rsidRPr="00D260D3">
        <w:rPr>
          <w:rFonts w:eastAsia="Calibri"/>
          <w:sz w:val="20"/>
          <w:szCs w:val="20"/>
          <w:lang w:eastAsia="en-US"/>
        </w:rPr>
        <w:tab/>
        <w:t xml:space="preserve">  7 kamier</w:t>
      </w:r>
    </w:p>
    <w:p w14:paraId="14400B06" w14:textId="77777777" w:rsidR="004467C0" w:rsidRPr="00D260D3" w:rsidRDefault="004467C0" w:rsidP="004467C0">
      <w:pPr>
        <w:spacing w:after="160"/>
        <w:jc w:val="both"/>
        <w:rPr>
          <w:rFonts w:eastAsia="Calibri"/>
          <w:sz w:val="20"/>
          <w:szCs w:val="20"/>
          <w:lang w:eastAsia="en-US"/>
        </w:rPr>
      </w:pP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Vrátnica Bojnická</w:t>
      </w:r>
      <w:r w:rsidRPr="00D260D3">
        <w:rPr>
          <w:rFonts w:eastAsia="Calibri"/>
          <w:sz w:val="20"/>
          <w:szCs w:val="20"/>
          <w:lang w:eastAsia="en-US"/>
        </w:rPr>
        <w:tab/>
      </w:r>
      <w:r w:rsidRPr="00D260D3">
        <w:rPr>
          <w:rFonts w:eastAsia="Calibri"/>
          <w:sz w:val="20"/>
          <w:szCs w:val="20"/>
          <w:lang w:eastAsia="en-US"/>
        </w:rPr>
        <w:tab/>
        <w:t xml:space="preserve">  4 kamery</w:t>
      </w:r>
    </w:p>
    <w:p w14:paraId="77F3A28B" w14:textId="77777777" w:rsidR="004467C0" w:rsidRPr="00D260D3" w:rsidRDefault="004467C0" w:rsidP="004467C0">
      <w:pPr>
        <w:spacing w:after="160"/>
        <w:jc w:val="both"/>
        <w:rPr>
          <w:rFonts w:eastAsia="Calibri"/>
          <w:sz w:val="20"/>
          <w:szCs w:val="20"/>
          <w:lang w:eastAsia="en-US"/>
        </w:rPr>
      </w:pP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Vrátnica Rožňavská</w:t>
      </w:r>
      <w:r w:rsidRPr="00D260D3">
        <w:rPr>
          <w:rFonts w:eastAsia="Calibri"/>
          <w:sz w:val="20"/>
          <w:szCs w:val="20"/>
          <w:lang w:eastAsia="en-US"/>
        </w:rPr>
        <w:tab/>
      </w:r>
      <w:r w:rsidRPr="00D260D3">
        <w:rPr>
          <w:rFonts w:eastAsia="Calibri"/>
          <w:sz w:val="20"/>
          <w:szCs w:val="20"/>
          <w:lang w:eastAsia="en-US"/>
        </w:rPr>
        <w:tab/>
        <w:t xml:space="preserve">  4 kamery</w:t>
      </w:r>
    </w:p>
    <w:p w14:paraId="58AFA5A2" w14:textId="77777777" w:rsidR="004467C0" w:rsidRPr="00D260D3" w:rsidRDefault="004467C0" w:rsidP="004467C0">
      <w:pPr>
        <w:spacing w:after="160"/>
        <w:jc w:val="both"/>
        <w:rPr>
          <w:rFonts w:eastAsia="Calibri"/>
          <w:sz w:val="20"/>
          <w:szCs w:val="20"/>
          <w:lang w:eastAsia="en-US"/>
        </w:rPr>
      </w:pP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ČS PHM</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3 kamery</w:t>
      </w:r>
    </w:p>
    <w:p w14:paraId="65720A7F" w14:textId="77777777" w:rsidR="004467C0" w:rsidRPr="00D260D3" w:rsidRDefault="004467C0" w:rsidP="004467C0">
      <w:pPr>
        <w:spacing w:after="160"/>
        <w:jc w:val="both"/>
        <w:rPr>
          <w:rFonts w:eastAsia="Calibri"/>
          <w:sz w:val="20"/>
          <w:szCs w:val="20"/>
          <w:lang w:eastAsia="en-US"/>
        </w:rPr>
      </w:pPr>
      <w:r w:rsidRPr="00D260D3">
        <w:rPr>
          <w:rFonts w:eastAsia="Calibri"/>
          <w:sz w:val="20"/>
          <w:szCs w:val="20"/>
          <w:lang w:eastAsia="en-US"/>
        </w:rPr>
        <w:lastRenderedPageBreak/>
        <w:t xml:space="preserve">                                               </w:t>
      </w:r>
    </w:p>
    <w:p w14:paraId="63099163"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Krasňany:</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Celý areál</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16 kamier</w:t>
      </w:r>
    </w:p>
    <w:p w14:paraId="011B6859"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Hroboňova:</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Celý areál</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14 kamier</w:t>
      </w:r>
    </w:p>
    <w:p w14:paraId="137EC898"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Petržalka – Betliarska:</w:t>
      </w:r>
      <w:r w:rsidRPr="00D260D3">
        <w:rPr>
          <w:rFonts w:eastAsia="Calibri"/>
          <w:sz w:val="20"/>
          <w:szCs w:val="20"/>
          <w:lang w:eastAsia="en-US"/>
        </w:rPr>
        <w:tab/>
        <w:t>Celý areál</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6 kamier</w:t>
      </w:r>
    </w:p>
    <w:p w14:paraId="01E233C9" w14:textId="77777777" w:rsidR="004467C0" w:rsidRPr="00D260D3" w:rsidRDefault="004467C0" w:rsidP="004467C0">
      <w:pPr>
        <w:spacing w:after="160"/>
        <w:jc w:val="both"/>
        <w:rPr>
          <w:rFonts w:eastAsia="Calibri"/>
          <w:sz w:val="20"/>
          <w:szCs w:val="20"/>
          <w:lang w:eastAsia="en-US"/>
        </w:rPr>
      </w:pP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ČS PHM</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4 kamery</w:t>
      </w:r>
    </w:p>
    <w:p w14:paraId="5DE94659"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Pracovisko Hl. stanica:</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16 kamier</w:t>
      </w:r>
    </w:p>
    <w:p w14:paraId="593CBFDA"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Tunel n.arm.gen: L. Svobodu</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11 kamier</w:t>
      </w:r>
    </w:p>
    <w:p w14:paraId="0A98FC7E"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PCL Gaštanový hájik:</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3 kamery</w:t>
      </w:r>
    </w:p>
    <w:p w14:paraId="2A1B2FA3"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PCL Hlavná stanica</w:t>
      </w:r>
      <w:r w:rsidRPr="00D260D3">
        <w:rPr>
          <w:rFonts w:eastAsia="Calibri"/>
          <w:sz w:val="20"/>
          <w:szCs w:val="20"/>
          <w:lang w:eastAsia="en-US"/>
        </w:rPr>
        <w:t>:</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w:t>
      </w:r>
      <w:r w:rsidRPr="00D260D3">
        <w:rPr>
          <w:rFonts w:eastAsia="Calibri"/>
          <w:sz w:val="20"/>
          <w:szCs w:val="20"/>
          <w:lang w:eastAsia="en-US"/>
        </w:rPr>
        <w:tab/>
        <w:t xml:space="preserve"> 3 kamery</w:t>
      </w:r>
    </w:p>
    <w:p w14:paraId="6FFF4D17"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PCL Most SNP:</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3 kamery</w:t>
      </w:r>
    </w:p>
    <w:p w14:paraId="303D5322"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PCL Petržalka:</w:t>
      </w:r>
      <w:r w:rsidRPr="00D260D3">
        <w:rPr>
          <w:rFonts w:eastAsia="Calibri"/>
          <w:b/>
          <w:bCs/>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3 kamery</w:t>
      </w:r>
    </w:p>
    <w:p w14:paraId="3BAB08DB"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PCL Dúbravka:</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2 kamery</w:t>
      </w:r>
    </w:p>
    <w:p w14:paraId="2B7F9AAB"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lang w:eastAsia="en-US"/>
        </w:rPr>
        <w:t>PCL Hodžovo námestie:</w:t>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r>
      <w:r w:rsidRPr="00D260D3">
        <w:rPr>
          <w:rFonts w:eastAsia="Calibri"/>
          <w:sz w:val="20"/>
          <w:szCs w:val="20"/>
          <w:lang w:eastAsia="en-US"/>
        </w:rPr>
        <w:tab/>
        <w:t xml:space="preserve"> </w:t>
      </w:r>
      <w:r w:rsidRPr="00D260D3">
        <w:rPr>
          <w:rFonts w:eastAsia="Calibri"/>
          <w:sz w:val="20"/>
          <w:szCs w:val="20"/>
          <w:lang w:eastAsia="en-US"/>
        </w:rPr>
        <w:tab/>
        <w:t xml:space="preserve">  7 kamier</w:t>
      </w:r>
    </w:p>
    <w:p w14:paraId="595D552E" w14:textId="77777777" w:rsidR="004467C0" w:rsidRPr="00D260D3" w:rsidRDefault="004467C0" w:rsidP="004467C0">
      <w:pPr>
        <w:spacing w:after="160"/>
        <w:jc w:val="both"/>
        <w:rPr>
          <w:rFonts w:eastAsia="Calibri"/>
          <w:sz w:val="20"/>
          <w:szCs w:val="20"/>
          <w:lang w:eastAsia="en-US"/>
        </w:rPr>
      </w:pPr>
    </w:p>
    <w:p w14:paraId="6C99B55A" w14:textId="77777777" w:rsidR="004467C0" w:rsidRPr="00D260D3" w:rsidRDefault="004467C0" w:rsidP="004467C0">
      <w:pPr>
        <w:spacing w:after="160"/>
        <w:jc w:val="both"/>
        <w:rPr>
          <w:rFonts w:eastAsia="Calibri"/>
          <w:b/>
          <w:sz w:val="20"/>
          <w:szCs w:val="20"/>
          <w:lang w:eastAsia="en-US"/>
        </w:rPr>
      </w:pPr>
      <w:r w:rsidRPr="00D260D3">
        <w:rPr>
          <w:rFonts w:eastAsia="Calibri"/>
          <w:b/>
          <w:sz w:val="20"/>
          <w:szCs w:val="20"/>
          <w:u w:val="single"/>
          <w:lang w:eastAsia="en-US"/>
        </w:rPr>
        <w:t>Spolu systémy</w:t>
      </w:r>
      <w:r w:rsidRPr="00D260D3">
        <w:rPr>
          <w:rFonts w:eastAsia="Calibri"/>
          <w:b/>
          <w:sz w:val="20"/>
          <w:szCs w:val="20"/>
          <w:lang w:eastAsia="en-US"/>
        </w:rPr>
        <w:t xml:space="preserve">:  22 kamerových systémov. </w:t>
      </w:r>
    </w:p>
    <w:p w14:paraId="5FCF3042" w14:textId="77777777" w:rsidR="004467C0" w:rsidRPr="00D260D3" w:rsidRDefault="004467C0" w:rsidP="004467C0">
      <w:pPr>
        <w:spacing w:after="160"/>
        <w:jc w:val="both"/>
        <w:rPr>
          <w:rFonts w:eastAsia="Calibri"/>
          <w:b/>
          <w:sz w:val="20"/>
          <w:szCs w:val="20"/>
          <w:lang w:eastAsia="en-US"/>
        </w:rPr>
      </w:pPr>
      <w:r w:rsidRPr="00D260D3">
        <w:rPr>
          <w:rFonts w:eastAsia="Calibri"/>
          <w:b/>
          <w:sz w:val="20"/>
          <w:szCs w:val="20"/>
          <w:u w:val="single"/>
          <w:lang w:eastAsia="en-US"/>
        </w:rPr>
        <w:t>Spolu kamery</w:t>
      </w:r>
      <w:r w:rsidRPr="00D260D3">
        <w:rPr>
          <w:rFonts w:eastAsia="Calibri"/>
          <w:b/>
          <w:sz w:val="20"/>
          <w:szCs w:val="20"/>
          <w:lang w:eastAsia="en-US"/>
        </w:rPr>
        <w:t>: 125 kamier</w:t>
      </w:r>
    </w:p>
    <w:p w14:paraId="2A7B49D7" w14:textId="77777777" w:rsidR="004467C0" w:rsidRPr="00972C42" w:rsidRDefault="004467C0" w:rsidP="004467C0">
      <w:pPr>
        <w:spacing w:after="160"/>
        <w:jc w:val="both"/>
        <w:rPr>
          <w:rFonts w:eastAsia="Calibri"/>
          <w:b/>
          <w:sz w:val="20"/>
          <w:szCs w:val="20"/>
          <w:lang w:eastAsia="en-US"/>
        </w:rPr>
      </w:pPr>
    </w:p>
    <w:p w14:paraId="56CC8C3B" w14:textId="77777777" w:rsidR="004467C0" w:rsidRDefault="004467C0" w:rsidP="004467C0">
      <w:pPr>
        <w:spacing w:after="160"/>
        <w:jc w:val="both"/>
        <w:rPr>
          <w:rFonts w:eastAsia="Calibri"/>
          <w:b/>
          <w:sz w:val="20"/>
          <w:szCs w:val="20"/>
          <w:lang w:eastAsia="en-US"/>
        </w:rPr>
      </w:pPr>
    </w:p>
    <w:p w14:paraId="002C8615" w14:textId="77777777" w:rsidR="004467C0" w:rsidRDefault="004467C0" w:rsidP="004467C0">
      <w:pPr>
        <w:spacing w:after="160"/>
        <w:jc w:val="both"/>
        <w:rPr>
          <w:rFonts w:eastAsia="Calibri"/>
          <w:b/>
          <w:sz w:val="20"/>
          <w:szCs w:val="20"/>
          <w:lang w:eastAsia="en-US"/>
        </w:rPr>
      </w:pPr>
    </w:p>
    <w:p w14:paraId="47209484" w14:textId="77777777" w:rsidR="004467C0" w:rsidRPr="00D260D3" w:rsidRDefault="004467C0" w:rsidP="004467C0">
      <w:pPr>
        <w:spacing w:after="160"/>
        <w:jc w:val="both"/>
        <w:rPr>
          <w:rFonts w:eastAsia="Calibri"/>
          <w:b/>
          <w:sz w:val="20"/>
          <w:szCs w:val="20"/>
          <w:lang w:eastAsia="en-US"/>
        </w:rPr>
      </w:pPr>
    </w:p>
    <w:p w14:paraId="47EE7155" w14:textId="77777777" w:rsidR="004467C0" w:rsidRPr="00D260D3" w:rsidRDefault="004467C0" w:rsidP="004467C0">
      <w:pPr>
        <w:spacing w:after="160"/>
        <w:jc w:val="center"/>
        <w:rPr>
          <w:rFonts w:eastAsia="Calibri"/>
          <w:b/>
          <w:sz w:val="28"/>
          <w:szCs w:val="28"/>
          <w:u w:val="single"/>
          <w:lang w:eastAsia="en-US"/>
        </w:rPr>
      </w:pPr>
    </w:p>
    <w:p w14:paraId="217EA8E4" w14:textId="77777777" w:rsidR="004467C0" w:rsidRDefault="004467C0" w:rsidP="004467C0">
      <w:pPr>
        <w:rPr>
          <w:rFonts w:eastAsia="Calibri"/>
          <w:b/>
          <w:sz w:val="28"/>
          <w:szCs w:val="28"/>
          <w:u w:val="single"/>
          <w:lang w:eastAsia="en-US"/>
        </w:rPr>
      </w:pPr>
      <w:r>
        <w:rPr>
          <w:rFonts w:eastAsia="Calibri"/>
          <w:b/>
          <w:sz w:val="28"/>
          <w:szCs w:val="28"/>
          <w:u w:val="single"/>
          <w:lang w:eastAsia="en-US"/>
        </w:rPr>
        <w:br w:type="page"/>
      </w:r>
    </w:p>
    <w:p w14:paraId="1321F298" w14:textId="77777777" w:rsidR="004467C0" w:rsidRPr="00D260D3" w:rsidRDefault="004467C0" w:rsidP="004467C0">
      <w:pPr>
        <w:spacing w:after="160"/>
        <w:jc w:val="center"/>
        <w:rPr>
          <w:rFonts w:eastAsia="Calibri"/>
          <w:b/>
          <w:sz w:val="28"/>
          <w:szCs w:val="28"/>
          <w:u w:val="single"/>
          <w:lang w:eastAsia="en-US"/>
        </w:rPr>
      </w:pPr>
      <w:r w:rsidRPr="00D260D3">
        <w:rPr>
          <w:rFonts w:eastAsia="Calibri"/>
          <w:b/>
          <w:sz w:val="28"/>
          <w:szCs w:val="28"/>
          <w:u w:val="single"/>
          <w:lang w:eastAsia="en-US"/>
        </w:rPr>
        <w:lastRenderedPageBreak/>
        <w:t>Zoznam poplachových systémov narušenia PSN s príslušenstvom:</w:t>
      </w:r>
    </w:p>
    <w:p w14:paraId="18647ACD" w14:textId="77777777" w:rsidR="004467C0" w:rsidRPr="00D260D3" w:rsidRDefault="004467C0" w:rsidP="004467C0">
      <w:pPr>
        <w:spacing w:after="160"/>
        <w:jc w:val="both"/>
        <w:rPr>
          <w:rFonts w:eastAsia="Calibri"/>
          <w:b/>
          <w:sz w:val="20"/>
          <w:szCs w:val="20"/>
          <w:u w:val="single"/>
          <w:lang w:eastAsia="en-US"/>
        </w:rPr>
      </w:pPr>
    </w:p>
    <w:p w14:paraId="61C7CC2F"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u w:val="single"/>
          <w:lang w:eastAsia="en-US"/>
        </w:rPr>
        <w:t>GR:</w:t>
      </w:r>
      <w:r w:rsidRPr="00D260D3">
        <w:rPr>
          <w:rFonts w:eastAsia="Calibri"/>
          <w:sz w:val="20"/>
          <w:szCs w:val="20"/>
          <w:lang w:eastAsia="en-US"/>
        </w:rPr>
        <w:t xml:space="preserve"> – 3. posch., Hl. pokladňa – 2 posch., Serverovňa – 1 posch., Hl. ústredňa – prízemie., Pokutová pokladňa, centrálny odbyt, Mincovňa.</w:t>
      </w:r>
    </w:p>
    <w:p w14:paraId="48F10C61" w14:textId="77777777" w:rsidR="004467C0" w:rsidRPr="00D260D3" w:rsidRDefault="004467C0" w:rsidP="004467C0">
      <w:pPr>
        <w:spacing w:after="160"/>
        <w:jc w:val="both"/>
        <w:rPr>
          <w:rFonts w:eastAsia="Calibri"/>
          <w:sz w:val="20"/>
          <w:szCs w:val="20"/>
          <w:lang w:eastAsia="en-US"/>
        </w:rPr>
      </w:pPr>
    </w:p>
    <w:p w14:paraId="6274AEE4" w14:textId="77777777" w:rsidR="004467C0" w:rsidRPr="00D260D3" w:rsidRDefault="004467C0" w:rsidP="004467C0">
      <w:pPr>
        <w:spacing w:after="160"/>
        <w:jc w:val="both"/>
        <w:rPr>
          <w:rFonts w:eastAsia="Calibri"/>
          <w:sz w:val="20"/>
          <w:szCs w:val="20"/>
          <w:lang w:eastAsia="en-US"/>
        </w:rPr>
      </w:pPr>
      <w:r w:rsidRPr="00D260D3">
        <w:rPr>
          <w:rFonts w:eastAsia="Calibri"/>
          <w:b/>
          <w:sz w:val="20"/>
          <w:szCs w:val="20"/>
          <w:u w:val="single"/>
          <w:lang w:eastAsia="en-US"/>
        </w:rPr>
        <w:t>Krasňany</w:t>
      </w:r>
      <w:r w:rsidRPr="00D260D3">
        <w:rPr>
          <w:rFonts w:eastAsia="Calibri"/>
          <w:b/>
          <w:sz w:val="20"/>
          <w:szCs w:val="20"/>
          <w:lang w:eastAsia="en-US"/>
        </w:rPr>
        <w:t>:</w:t>
      </w:r>
      <w:r w:rsidRPr="00D260D3">
        <w:rPr>
          <w:rFonts w:eastAsia="Calibri"/>
          <w:sz w:val="20"/>
          <w:szCs w:val="20"/>
          <w:lang w:eastAsia="en-US"/>
        </w:rPr>
        <w:t xml:space="preserve"> Energetika kancelárie, Odpadové hospodárstvo, Kotolňa – výmenníková stanica</w:t>
      </w:r>
    </w:p>
    <w:p w14:paraId="31664FE0" w14:textId="77777777" w:rsidR="004467C0" w:rsidRPr="00D260D3" w:rsidRDefault="004467C0" w:rsidP="004467C0">
      <w:pPr>
        <w:spacing w:after="160"/>
        <w:jc w:val="both"/>
        <w:rPr>
          <w:rFonts w:eastAsia="Calibri"/>
          <w:sz w:val="20"/>
          <w:szCs w:val="20"/>
          <w:lang w:eastAsia="en-US"/>
        </w:rPr>
      </w:pPr>
    </w:p>
    <w:p w14:paraId="3D12FF32" w14:textId="77777777" w:rsidR="004467C0" w:rsidRPr="00D260D3" w:rsidRDefault="004467C0" w:rsidP="004467C0">
      <w:pPr>
        <w:spacing w:after="160"/>
        <w:jc w:val="both"/>
        <w:rPr>
          <w:rFonts w:eastAsia="Calibri"/>
          <w:sz w:val="20"/>
          <w:szCs w:val="20"/>
          <w:lang w:eastAsia="en-US"/>
        </w:rPr>
      </w:pPr>
      <w:r w:rsidRPr="00D260D3">
        <w:rPr>
          <w:rFonts w:eastAsia="Calibri"/>
          <w:b/>
          <w:sz w:val="20"/>
          <w:szCs w:val="20"/>
          <w:u w:val="single"/>
          <w:lang w:eastAsia="en-US"/>
        </w:rPr>
        <w:t>Jurajov Dvor:</w:t>
      </w:r>
      <w:r w:rsidRPr="00D260D3">
        <w:rPr>
          <w:rFonts w:eastAsia="Calibri"/>
          <w:sz w:val="20"/>
          <w:szCs w:val="20"/>
          <w:lang w:eastAsia="en-US"/>
        </w:rPr>
        <w:t xml:space="preserve"> Pokladňa AB 2. posch., Admin budova prízemie, 1. posch., 2. posch., 3. posch., Budova A16, Hlavný sklad, MTZ + AB, Gumáreň, El. dráhy – staré priestory, Investičné kanc., Technická prevádzka energetiky – dielňa, Údržba nehnuteľnosti a majetku, Ťažká údržba trolejbusov slaboprúd, Ľahká údržba trolejbusov, Ústredné dielne autobusov, Ústredné dielne električiek, DP +zdravotné str. El. dráhy, ZTI, Kotolňa, Unimo 2 + TPE, Sklad – Ťažká údržba električiek, Ťažká údržba električiek PÚDE 5400, Serverovňa, Odťahová služba.</w:t>
      </w:r>
    </w:p>
    <w:p w14:paraId="1CD4EB32" w14:textId="77777777" w:rsidR="004467C0" w:rsidRPr="00D260D3" w:rsidRDefault="004467C0" w:rsidP="004467C0">
      <w:pPr>
        <w:spacing w:after="160"/>
        <w:jc w:val="both"/>
        <w:rPr>
          <w:rFonts w:eastAsia="Calibri"/>
          <w:sz w:val="20"/>
          <w:szCs w:val="20"/>
          <w:lang w:eastAsia="en-US"/>
        </w:rPr>
      </w:pPr>
    </w:p>
    <w:p w14:paraId="2F4FA253" w14:textId="77777777" w:rsidR="004467C0" w:rsidRPr="00D260D3" w:rsidRDefault="004467C0" w:rsidP="004467C0">
      <w:pPr>
        <w:spacing w:after="160"/>
        <w:jc w:val="both"/>
        <w:rPr>
          <w:rFonts w:eastAsia="Calibri"/>
          <w:sz w:val="20"/>
          <w:szCs w:val="20"/>
          <w:lang w:eastAsia="en-US"/>
        </w:rPr>
      </w:pPr>
      <w:r w:rsidRPr="00D260D3">
        <w:rPr>
          <w:rFonts w:eastAsia="Calibri"/>
          <w:b/>
          <w:sz w:val="20"/>
          <w:szCs w:val="20"/>
          <w:u w:val="single"/>
          <w:lang w:eastAsia="en-US"/>
        </w:rPr>
        <w:t>Hroboňova:</w:t>
      </w:r>
      <w:r w:rsidRPr="00D260D3">
        <w:rPr>
          <w:rFonts w:eastAsia="Calibri"/>
          <w:sz w:val="20"/>
          <w:szCs w:val="20"/>
          <w:lang w:eastAsia="en-US"/>
        </w:rPr>
        <w:t xml:space="preserve"> Ľahká údržba trolejbusov, Býv. odd. revízií, Kotolňa – výmenníková stanica</w:t>
      </w:r>
    </w:p>
    <w:p w14:paraId="1D1316BB" w14:textId="77777777" w:rsidR="004467C0" w:rsidRPr="00D260D3" w:rsidRDefault="004467C0" w:rsidP="004467C0">
      <w:pPr>
        <w:spacing w:after="160"/>
        <w:jc w:val="both"/>
        <w:rPr>
          <w:rFonts w:eastAsia="Calibri"/>
          <w:sz w:val="20"/>
          <w:szCs w:val="20"/>
          <w:lang w:eastAsia="en-US"/>
        </w:rPr>
      </w:pPr>
    </w:p>
    <w:p w14:paraId="005BCFD7" w14:textId="77777777" w:rsidR="004467C0" w:rsidRPr="00D260D3" w:rsidRDefault="004467C0" w:rsidP="004467C0">
      <w:pPr>
        <w:spacing w:after="160"/>
        <w:jc w:val="both"/>
        <w:rPr>
          <w:rFonts w:eastAsia="Calibri"/>
          <w:sz w:val="20"/>
          <w:szCs w:val="20"/>
          <w:lang w:eastAsia="en-US"/>
        </w:rPr>
      </w:pPr>
      <w:r w:rsidRPr="00D260D3">
        <w:rPr>
          <w:rFonts w:eastAsia="Calibri"/>
          <w:b/>
          <w:bCs/>
          <w:sz w:val="20"/>
          <w:szCs w:val="20"/>
          <w:u w:val="single"/>
          <w:lang w:eastAsia="en-US"/>
        </w:rPr>
        <w:t>Predajne cestovných lístkov:</w:t>
      </w:r>
      <w:r w:rsidRPr="00D260D3">
        <w:rPr>
          <w:rFonts w:eastAsia="Calibri"/>
          <w:sz w:val="20"/>
          <w:szCs w:val="20"/>
          <w:lang w:eastAsia="en-US"/>
        </w:rPr>
        <w:t xml:space="preserve"> Olejkárska, Gaštanový hájik, Hlavná stanica, most SNP, Petržalka, Dúbravka, Hodžovo námestie., spolu:  </w:t>
      </w:r>
      <w:r w:rsidRPr="00D260D3">
        <w:rPr>
          <w:rFonts w:eastAsia="Calibri"/>
          <w:b/>
          <w:bCs/>
          <w:sz w:val="20"/>
          <w:szCs w:val="20"/>
          <w:lang w:eastAsia="en-US"/>
        </w:rPr>
        <w:t>7</w:t>
      </w:r>
      <w:r w:rsidRPr="00D260D3">
        <w:rPr>
          <w:rFonts w:eastAsia="Calibri"/>
          <w:sz w:val="20"/>
          <w:szCs w:val="20"/>
          <w:lang w:eastAsia="en-US"/>
        </w:rPr>
        <w:t>.</w:t>
      </w:r>
    </w:p>
    <w:p w14:paraId="5D411EA8" w14:textId="77777777" w:rsidR="004467C0" w:rsidRPr="00D260D3" w:rsidRDefault="004467C0" w:rsidP="004467C0">
      <w:pPr>
        <w:spacing w:after="160"/>
        <w:jc w:val="both"/>
        <w:rPr>
          <w:rFonts w:eastAsia="Calibri"/>
          <w:b/>
          <w:sz w:val="20"/>
          <w:szCs w:val="20"/>
          <w:u w:val="single"/>
          <w:lang w:eastAsia="en-US"/>
        </w:rPr>
      </w:pPr>
    </w:p>
    <w:p w14:paraId="2641EBAD" w14:textId="77777777" w:rsidR="004467C0" w:rsidRPr="00D260D3" w:rsidRDefault="004467C0" w:rsidP="004467C0">
      <w:pPr>
        <w:spacing w:after="160"/>
        <w:jc w:val="both"/>
        <w:rPr>
          <w:rFonts w:eastAsia="Calibri"/>
          <w:b/>
          <w:sz w:val="20"/>
          <w:szCs w:val="20"/>
          <w:lang w:eastAsia="en-US"/>
        </w:rPr>
      </w:pPr>
      <w:r w:rsidRPr="00D260D3">
        <w:rPr>
          <w:rFonts w:eastAsia="Calibri"/>
          <w:b/>
          <w:sz w:val="20"/>
          <w:szCs w:val="20"/>
          <w:u w:val="single"/>
          <w:lang w:eastAsia="en-US"/>
        </w:rPr>
        <w:t>Spolu PSN</w:t>
      </w:r>
      <w:r w:rsidRPr="00D260D3">
        <w:rPr>
          <w:rFonts w:eastAsia="Calibri"/>
          <w:b/>
          <w:sz w:val="20"/>
          <w:szCs w:val="20"/>
          <w:lang w:eastAsia="en-US"/>
        </w:rPr>
        <w:t>:   49 kusov</w:t>
      </w:r>
    </w:p>
    <w:p w14:paraId="49FB0924" w14:textId="77777777" w:rsidR="004467C0" w:rsidRPr="00D260D3" w:rsidRDefault="004467C0" w:rsidP="004467C0">
      <w:pPr>
        <w:spacing w:after="160" w:line="259" w:lineRule="auto"/>
        <w:rPr>
          <w:rFonts w:eastAsia="Calibri"/>
          <w:lang w:eastAsia="en-US"/>
        </w:rPr>
      </w:pPr>
    </w:p>
    <w:p w14:paraId="2007101F" w14:textId="2BA94D62" w:rsidR="00DB071E" w:rsidRDefault="00DB071E" w:rsidP="00343EE6">
      <w:pPr>
        <w:sectPr w:rsidR="00DB071E" w:rsidSect="00132019">
          <w:footerReference w:type="default" r:id="rId18"/>
          <w:footerReference w:type="first" r:id="rId1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6E8B6849" w14:textId="0EADDBAB" w:rsidR="007A7DFD" w:rsidRPr="00837FA0" w:rsidRDefault="007A7DFD" w:rsidP="0080476C">
      <w:pPr>
        <w:pStyle w:val="Nadpis1"/>
        <w:rPr>
          <w:noProof w:val="0"/>
        </w:rPr>
      </w:pPr>
      <w:bookmarkStart w:id="152" w:name="_Toc48307929"/>
      <w:r w:rsidRPr="00837FA0">
        <w:rPr>
          <w:noProof w:val="0"/>
        </w:rPr>
        <w:lastRenderedPageBreak/>
        <w:t>B.</w:t>
      </w:r>
      <w:r w:rsidR="00231DD0">
        <w:rPr>
          <w:noProof w:val="0"/>
        </w:rPr>
        <w:t>3</w:t>
      </w:r>
      <w:r w:rsidRPr="00837FA0">
        <w:rPr>
          <w:noProof w:val="0"/>
        </w:rPr>
        <w:t xml:space="preserve"> Podmienky účasti</w:t>
      </w:r>
      <w:bookmarkEnd w:id="150"/>
      <w:bookmarkEnd w:id="151"/>
      <w:bookmarkEnd w:id="152"/>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53"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4467C0" w:rsidP="00695021">
      <w:pPr>
        <w:spacing w:line="276" w:lineRule="auto"/>
        <w:jc w:val="both"/>
        <w:rPr>
          <w:rFonts w:eastAsia="Calibri" w:cs="Georgia"/>
          <w:noProof w:val="0"/>
          <w:color w:val="0000FF"/>
        </w:rPr>
      </w:pPr>
      <w:hyperlink r:id="rId20"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53"/>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190A7794" w:rsidR="0080476C" w:rsidRDefault="0080476C" w:rsidP="007A7DFD">
      <w:pPr>
        <w:rPr>
          <w:b/>
          <w:bCs/>
          <w:sz w:val="32"/>
          <w:szCs w:val="30"/>
        </w:rPr>
      </w:pPr>
    </w:p>
    <w:p w14:paraId="419A2D7A" w14:textId="52CF6A73" w:rsidR="00B40AA5" w:rsidRDefault="00B40AA5" w:rsidP="007A7DFD">
      <w:pPr>
        <w:rPr>
          <w:b/>
          <w:bCs/>
          <w:sz w:val="32"/>
          <w:szCs w:val="30"/>
        </w:rPr>
      </w:pPr>
    </w:p>
    <w:p w14:paraId="7A33A267" w14:textId="77777777" w:rsidR="00B40AA5" w:rsidRPr="00837FA0" w:rsidRDefault="00B40AA5" w:rsidP="007A7DFD">
      <w:pPr>
        <w:rPr>
          <w:b/>
          <w:bCs/>
          <w:sz w:val="32"/>
          <w:szCs w:val="30"/>
        </w:rPr>
      </w:pPr>
    </w:p>
    <w:p w14:paraId="73AE4329" w14:textId="7342C78E" w:rsidR="007A7DFD" w:rsidRDefault="007A7DFD" w:rsidP="0075413B">
      <w:pPr>
        <w:pStyle w:val="Nadpis2"/>
      </w:pPr>
      <w:bookmarkStart w:id="154" w:name="_Toc460836366"/>
      <w:bookmarkStart w:id="155" w:name="_Toc476636403"/>
      <w:bookmarkStart w:id="156" w:name="_Toc527363012"/>
      <w:bookmarkStart w:id="157" w:name="_Toc527363095"/>
      <w:bookmarkStart w:id="158" w:name="_Toc11414943"/>
      <w:bookmarkStart w:id="159" w:name="_Toc13483474"/>
      <w:bookmarkStart w:id="160" w:name="_Toc13816893"/>
      <w:bookmarkStart w:id="161" w:name="_Toc32926134"/>
      <w:bookmarkStart w:id="162" w:name="_Toc48307930"/>
      <w:r w:rsidRPr="00837FA0">
        <w:lastRenderedPageBreak/>
        <w:t>PODMIENKY ÚČASTI VO VEREJNOM OBSTARÁVANÍ PODĽA § 32 ZÁKONA O VEREJNOM OBSTARÁVANÍ</w:t>
      </w:r>
      <w:bookmarkEnd w:id="154"/>
      <w:bookmarkEnd w:id="155"/>
      <w:bookmarkEnd w:id="156"/>
      <w:bookmarkEnd w:id="157"/>
      <w:bookmarkEnd w:id="158"/>
      <w:bookmarkEnd w:id="159"/>
      <w:bookmarkEnd w:id="160"/>
      <w:bookmarkEnd w:id="161"/>
      <w:bookmarkEnd w:id="162"/>
    </w:p>
    <w:p w14:paraId="63EE90FD" w14:textId="77777777" w:rsidR="0075413B" w:rsidRPr="0075413B" w:rsidRDefault="0075413B" w:rsidP="0075413B"/>
    <w:p w14:paraId="7F537520" w14:textId="77777777" w:rsidR="007A7DFD" w:rsidRPr="00837FA0" w:rsidRDefault="007A7DFD" w:rsidP="00C70036">
      <w:pPr>
        <w:spacing w:line="276" w:lineRule="auto"/>
        <w:jc w:val="both"/>
      </w:pPr>
      <w:bookmarkStart w:id="163" w:name="_Hlk32905116"/>
      <w:r w:rsidRPr="00837FA0">
        <w:t>1.1 Verejného obstarávania sa môže zúčastniť len ten, kto spĺňa podmienky účasti týkajúce sa osobného postavenia uvedené v § 32 ods. 1 zákona o verejnom obstarávaní:</w:t>
      </w:r>
    </w:p>
    <w:bookmarkEnd w:id="163"/>
    <w:p w14:paraId="37033CE1" w14:textId="4E084953" w:rsidR="00493F68" w:rsidRPr="00493F68" w:rsidRDefault="00493F68" w:rsidP="00C70036">
      <w:pPr>
        <w:spacing w:line="276" w:lineRule="auto"/>
        <w:jc w:val="both"/>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C70036">
      <w:pPr>
        <w:spacing w:line="276" w:lineRule="auto"/>
        <w:jc w:val="both"/>
      </w:pPr>
      <w:r w:rsidRPr="00493F68">
        <w:t>b)nemá evidované nedoplatky na poistnom na sociálne poistenie a zdravotná poisťovňa neeviduje voči nemu pohľadávky po splatnosti podľa osobitných predpisov</w:t>
      </w:r>
      <w:hyperlink r:id="rId21"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C70036">
      <w:pPr>
        <w:spacing w:line="276" w:lineRule="auto"/>
        <w:jc w:val="both"/>
      </w:pPr>
      <w:r w:rsidRPr="00493F68">
        <w:t>c)nemá evidované daňové nedoplatky voči daňovému úradu a colnému úradu podľa osobitných predpisov</w:t>
      </w:r>
      <w:hyperlink r:id="rId22"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C70036">
      <w:pPr>
        <w:spacing w:line="276" w:lineRule="auto"/>
        <w:jc w:val="both"/>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C70036">
      <w:pPr>
        <w:spacing w:line="276" w:lineRule="auto"/>
        <w:jc w:val="both"/>
      </w:pPr>
      <w:r w:rsidRPr="00493F68">
        <w:t>e)je oprávnený dodávať tovar, uskutočňovať stavebné práce alebo poskytovať službu,</w:t>
      </w:r>
    </w:p>
    <w:p w14:paraId="6D415E0A" w14:textId="1F4C69A1" w:rsidR="00493F68" w:rsidRPr="00493F68" w:rsidRDefault="00493F68" w:rsidP="00C70036">
      <w:pPr>
        <w:spacing w:line="276" w:lineRule="auto"/>
        <w:jc w:val="both"/>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C70036">
      <w:pPr>
        <w:spacing w:line="276" w:lineRule="auto"/>
        <w:jc w:val="both"/>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3"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C70036">
      <w:pPr>
        <w:spacing w:line="276" w:lineRule="auto"/>
        <w:jc w:val="both"/>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C70036">
      <w:pPr>
        <w:spacing w:line="276" w:lineRule="auto"/>
        <w:jc w:val="both"/>
      </w:pPr>
    </w:p>
    <w:p w14:paraId="398C9203" w14:textId="77777777" w:rsidR="007A7DFD" w:rsidRPr="00837FA0" w:rsidRDefault="007A7DFD" w:rsidP="00C70036">
      <w:pPr>
        <w:spacing w:line="276" w:lineRule="auto"/>
        <w:jc w:val="both"/>
      </w:pPr>
      <w:r w:rsidRPr="00837FA0">
        <w:t>1.2 Uchádzač, preukazuje splnenie podmienok účasti týkajúce sa osobného postavenia:</w:t>
      </w:r>
    </w:p>
    <w:p w14:paraId="6EAC21EE" w14:textId="77777777" w:rsidR="00E35EE3" w:rsidRDefault="00E35EE3" w:rsidP="00C70036">
      <w:pPr>
        <w:spacing w:line="276" w:lineRule="auto"/>
        <w:jc w:val="both"/>
      </w:pPr>
    </w:p>
    <w:p w14:paraId="49A4E3C5" w14:textId="67F393C3" w:rsidR="00E35EE3" w:rsidRDefault="00E35EE3" w:rsidP="00C70036">
      <w:pPr>
        <w:spacing w:line="276" w:lineRule="auto"/>
        <w:jc w:val="both"/>
      </w:pPr>
      <w:r>
        <w:t>a)písm. a) doloženým výpisom z registra trestov nie starším ako tri mesiace,</w:t>
      </w:r>
    </w:p>
    <w:p w14:paraId="2D5214D8" w14:textId="06787BA1" w:rsidR="00E35EE3" w:rsidRDefault="00E35EE3" w:rsidP="00C70036">
      <w:pPr>
        <w:spacing w:line="276" w:lineRule="auto"/>
        <w:jc w:val="both"/>
      </w:pPr>
      <w:r>
        <w:t>b)písm. b) doloženým potvrdením zdravotnej poisťovne a Sociálnej poisťovne nie starším ako tri mesiace,</w:t>
      </w:r>
    </w:p>
    <w:p w14:paraId="49BB6380" w14:textId="572B9685" w:rsidR="00E35EE3" w:rsidRDefault="00E35EE3" w:rsidP="00C70036">
      <w:pPr>
        <w:spacing w:line="276" w:lineRule="auto"/>
        <w:jc w:val="both"/>
      </w:pPr>
      <w:r>
        <w:t>c)písm. c) doloženým potvrdením miestne príslušného daňového úradu a miestne príslušného colného úradu nie starším ako tri mesiace,</w:t>
      </w:r>
    </w:p>
    <w:p w14:paraId="5357B96B" w14:textId="3E3A4DA6" w:rsidR="00E35EE3" w:rsidRDefault="00E35EE3" w:rsidP="00C70036">
      <w:pPr>
        <w:spacing w:line="276" w:lineRule="auto"/>
        <w:jc w:val="both"/>
      </w:pPr>
      <w:r>
        <w:t>d)písm. d) doloženým potvrdením príslušného súdu nie starším ako tri mesiace,</w:t>
      </w:r>
    </w:p>
    <w:p w14:paraId="7ACC7A16" w14:textId="5DC1B145" w:rsidR="00E35EE3" w:rsidRDefault="00E35EE3" w:rsidP="00C70036">
      <w:pPr>
        <w:spacing w:line="276" w:lineRule="auto"/>
        <w:jc w:val="both"/>
      </w:pPr>
      <w:r>
        <w:t>e)písm. e) doloženým dokladom o oprávnení dodávať tovar, uskutočňovať stavebné práce alebo poskytovať službu, ktorý zodpovedá predmetu zákazky,</w:t>
      </w:r>
    </w:p>
    <w:p w14:paraId="25EBCAEC" w14:textId="6ABA8758" w:rsidR="007A7DFD" w:rsidRPr="00837FA0" w:rsidRDefault="00E35EE3" w:rsidP="00C70036">
      <w:pPr>
        <w:spacing w:line="276" w:lineRule="auto"/>
        <w:jc w:val="both"/>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675A4A64" w14:textId="77777777" w:rsidR="007E184F" w:rsidRDefault="007E184F" w:rsidP="00A50CCE">
      <w:pPr>
        <w:pStyle w:val="Nadpis2"/>
      </w:pPr>
      <w:bookmarkStart w:id="164" w:name="_Toc460836367"/>
      <w:bookmarkStart w:id="165" w:name="_Toc476636404"/>
      <w:bookmarkStart w:id="166" w:name="_Toc527363013"/>
      <w:bookmarkStart w:id="167" w:name="_Toc527363096"/>
      <w:bookmarkStart w:id="168" w:name="_Toc11414944"/>
      <w:bookmarkStart w:id="169" w:name="_Toc13483475"/>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41CF7EA0" w:rsidR="00156348" w:rsidRDefault="00156348" w:rsidP="007E184F"/>
    <w:p w14:paraId="5039A19B" w14:textId="32932A1C" w:rsidR="00B40AA5" w:rsidRDefault="00B40AA5" w:rsidP="007E184F"/>
    <w:p w14:paraId="52C33223" w14:textId="25674ADF" w:rsidR="00B40AA5" w:rsidRDefault="00B40AA5" w:rsidP="007E184F"/>
    <w:p w14:paraId="06B024E8" w14:textId="2E848E3B" w:rsidR="00B40AA5" w:rsidRDefault="00B40AA5" w:rsidP="007E184F"/>
    <w:p w14:paraId="2E513EE2" w14:textId="7DE62895" w:rsidR="00B40AA5" w:rsidRDefault="00B40AA5" w:rsidP="007E184F"/>
    <w:p w14:paraId="01AFDD16" w14:textId="52C13955" w:rsidR="00B40AA5" w:rsidRDefault="00B40AA5" w:rsidP="007E184F"/>
    <w:p w14:paraId="59C14F64" w14:textId="77777777" w:rsidR="00B40AA5" w:rsidRDefault="00B40AA5"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0" w:name="_Toc13816894"/>
      <w:bookmarkStart w:id="171" w:name="_Toc32926136"/>
      <w:bookmarkStart w:id="172" w:name="_Toc48307931"/>
      <w:r w:rsidRPr="00837FA0">
        <w:lastRenderedPageBreak/>
        <w:t>PODMIENKY ÚČASTI VO VEREJNOM OBSTARÁVANÍ, TÝKAJÚCE SA FINANČNÉHO A EKONOMICKÉHO POSTAVENIA</w:t>
      </w:r>
      <w:bookmarkEnd w:id="164"/>
      <w:bookmarkEnd w:id="165"/>
      <w:bookmarkEnd w:id="166"/>
      <w:bookmarkEnd w:id="167"/>
      <w:bookmarkEnd w:id="168"/>
      <w:bookmarkEnd w:id="169"/>
      <w:bookmarkEnd w:id="170"/>
      <w:bookmarkEnd w:id="171"/>
      <w:bookmarkEnd w:id="172"/>
      <w:r w:rsidRPr="00837FA0">
        <w:t xml:space="preserve"> </w:t>
      </w:r>
      <w:bookmarkStart w:id="173" w:name="__RefHeading__3310_828255503"/>
      <w:bookmarkStart w:id="174" w:name="_Toc460836368"/>
      <w:bookmarkStart w:id="175" w:name="_Toc472021298"/>
      <w:bookmarkStart w:id="176" w:name="_Toc476636405"/>
      <w:bookmarkStart w:id="177" w:name="_Toc527363014"/>
      <w:bookmarkStart w:id="178" w:name="_Toc527363097"/>
      <w:bookmarkEnd w:id="173"/>
    </w:p>
    <w:p w14:paraId="697AED78" w14:textId="69428634" w:rsidR="000C3F85" w:rsidRDefault="007A7DFD" w:rsidP="000C3F85">
      <w:pPr>
        <w:pStyle w:val="Nadpis2"/>
      </w:pPr>
      <w:bookmarkStart w:id="179" w:name="_Toc11414945"/>
      <w:bookmarkStart w:id="180" w:name="_Toc13483476"/>
      <w:bookmarkStart w:id="181" w:name="_Toc13816895"/>
      <w:bookmarkStart w:id="182" w:name="_Toc32926137"/>
      <w:bookmarkStart w:id="183" w:name="_Toc48307932"/>
      <w:r w:rsidRPr="00837FA0">
        <w:t>(§ 33 ZÁKONA O VEREJNOM OBSTARÁVANÍ)</w:t>
      </w:r>
      <w:bookmarkEnd w:id="174"/>
      <w:bookmarkEnd w:id="175"/>
      <w:bookmarkEnd w:id="176"/>
      <w:bookmarkEnd w:id="177"/>
      <w:bookmarkEnd w:id="178"/>
      <w:bookmarkEnd w:id="179"/>
      <w:bookmarkEnd w:id="180"/>
      <w:bookmarkEnd w:id="181"/>
      <w:bookmarkEnd w:id="182"/>
      <w:bookmarkEnd w:id="183"/>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84" w:name="__RefHeading__3312_828255503"/>
      <w:bookmarkStart w:id="185" w:name="_Toc460836369"/>
      <w:bookmarkStart w:id="186" w:name="_Toc476636406"/>
      <w:bookmarkStart w:id="187" w:name="_Toc527363015"/>
      <w:bookmarkStart w:id="188" w:name="_Toc527363098"/>
      <w:bookmarkStart w:id="189" w:name="_Toc11414946"/>
      <w:bookmarkStart w:id="190" w:name="_Toc13483477"/>
      <w:bookmarkStart w:id="191" w:name="_Hlk503363010"/>
      <w:bookmarkEnd w:id="184"/>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680F942E" w:rsidR="007E184F" w:rsidRDefault="007E184F" w:rsidP="007E184F">
      <w:pPr>
        <w:spacing w:line="276" w:lineRule="auto"/>
        <w:jc w:val="both"/>
      </w:pPr>
    </w:p>
    <w:p w14:paraId="38B49548" w14:textId="666F430C" w:rsidR="00B40AA5" w:rsidRDefault="00B40AA5" w:rsidP="007E184F">
      <w:pPr>
        <w:spacing w:line="276" w:lineRule="auto"/>
        <w:jc w:val="both"/>
      </w:pPr>
    </w:p>
    <w:p w14:paraId="556C0823" w14:textId="77777777" w:rsidR="00B40AA5" w:rsidRDefault="00B40AA5" w:rsidP="007E184F">
      <w:pPr>
        <w:spacing w:line="276" w:lineRule="auto"/>
        <w:jc w:val="both"/>
      </w:pPr>
    </w:p>
    <w:p w14:paraId="6DDF12EB" w14:textId="00EFEDD4" w:rsidR="007A7DFD" w:rsidRPr="00837FA0" w:rsidRDefault="007A7DFD" w:rsidP="007A7DFD">
      <w:pPr>
        <w:pStyle w:val="Nadpis2"/>
      </w:pPr>
      <w:bookmarkStart w:id="192" w:name="_Toc13816896"/>
      <w:bookmarkStart w:id="193" w:name="_Toc32926138"/>
      <w:bookmarkStart w:id="194" w:name="_Toc48307933"/>
      <w:r w:rsidRPr="00837FA0">
        <w:lastRenderedPageBreak/>
        <w:t>PO</w:t>
      </w:r>
      <w:r w:rsidR="007B6071">
        <w:t>D</w:t>
      </w:r>
      <w:r w:rsidRPr="00837FA0">
        <w:t>MIENKY ÚČASTI VO VEREJNOM OBSTARÁVANÍ, TÝKAJÚCE SA TECHNICKEJ SPÔSOBILOSTI</w:t>
      </w:r>
      <w:bookmarkEnd w:id="185"/>
      <w:bookmarkEnd w:id="186"/>
      <w:bookmarkEnd w:id="187"/>
      <w:bookmarkEnd w:id="188"/>
      <w:bookmarkEnd w:id="189"/>
      <w:bookmarkEnd w:id="190"/>
      <w:bookmarkEnd w:id="192"/>
      <w:bookmarkEnd w:id="193"/>
      <w:bookmarkEnd w:id="194"/>
      <w:r w:rsidRPr="00837FA0">
        <w:t xml:space="preserve"> </w:t>
      </w:r>
    </w:p>
    <w:p w14:paraId="4E3C78DA" w14:textId="58D49801" w:rsidR="0077254D" w:rsidRDefault="007A7DFD" w:rsidP="0077254D">
      <w:pPr>
        <w:pStyle w:val="Nadpis2"/>
      </w:pPr>
      <w:bookmarkStart w:id="195" w:name="__RefHeading__3314_828255503"/>
      <w:bookmarkStart w:id="196" w:name="_Toc460836370"/>
      <w:bookmarkStart w:id="197" w:name="_Toc472021300"/>
      <w:bookmarkStart w:id="198" w:name="_Toc476636407"/>
      <w:bookmarkStart w:id="199" w:name="_Toc527363016"/>
      <w:bookmarkStart w:id="200" w:name="_Toc527363099"/>
      <w:bookmarkStart w:id="201" w:name="_Toc11414947"/>
      <w:bookmarkStart w:id="202" w:name="_Toc13483478"/>
      <w:bookmarkStart w:id="203" w:name="_Toc13816897"/>
      <w:bookmarkStart w:id="204" w:name="_Toc32926139"/>
      <w:bookmarkStart w:id="205" w:name="_Toc48307934"/>
      <w:bookmarkEnd w:id="191"/>
      <w:bookmarkEnd w:id="195"/>
      <w:r w:rsidRPr="00837FA0">
        <w:t>(§ 34 zákona o verejnom obstarávaní)</w:t>
      </w:r>
      <w:bookmarkEnd w:id="196"/>
      <w:bookmarkEnd w:id="197"/>
      <w:bookmarkEnd w:id="198"/>
      <w:bookmarkEnd w:id="199"/>
      <w:bookmarkEnd w:id="200"/>
      <w:bookmarkEnd w:id="201"/>
      <w:bookmarkEnd w:id="202"/>
      <w:bookmarkEnd w:id="203"/>
      <w:bookmarkEnd w:id="204"/>
      <w:bookmarkEnd w:id="205"/>
    </w:p>
    <w:p w14:paraId="6ED85652" w14:textId="77777777" w:rsidR="0077254D" w:rsidRPr="0077254D" w:rsidRDefault="0077254D" w:rsidP="0077254D"/>
    <w:p w14:paraId="2A4A05F4" w14:textId="77777777" w:rsidR="009B3995" w:rsidRDefault="009B3995" w:rsidP="009B3995">
      <w:pPr>
        <w:spacing w:line="276" w:lineRule="auto"/>
        <w:jc w:val="both"/>
      </w:pPr>
      <w:r>
        <w:t>Uchádzač musí spĺňať podmienky účasti týkajúce sa technickej spôsobilosti podľa § 34 zákona o verejnom obstarávaní, ktoré preukazuje:</w:t>
      </w:r>
    </w:p>
    <w:p w14:paraId="74D31EB4" w14:textId="77777777" w:rsidR="009B3995" w:rsidRDefault="009B3995" w:rsidP="009B3995">
      <w:pPr>
        <w:spacing w:line="276" w:lineRule="auto"/>
        <w:jc w:val="both"/>
      </w:pPr>
    </w:p>
    <w:p w14:paraId="624DE104" w14:textId="77777777" w:rsidR="009B3995" w:rsidRDefault="009B3995" w:rsidP="009B3995">
      <w:pPr>
        <w:spacing w:line="276" w:lineRule="auto"/>
        <w:jc w:val="both"/>
      </w:pPr>
      <w:bookmarkStart w:id="206" w:name="_Hlk5107806"/>
      <w:r>
        <w:t xml:space="preserve">- podľa § 34 ods. 1 písm. a) zákona o verejnom obstarávaní </w:t>
      </w:r>
      <w:bookmarkEnd w:id="206"/>
      <w:r>
        <w:t>predložením:</w:t>
      </w:r>
    </w:p>
    <w:p w14:paraId="60BE3995" w14:textId="77777777" w:rsidR="009B3995" w:rsidRDefault="009B3995" w:rsidP="009B3995">
      <w:pPr>
        <w:spacing w:line="276" w:lineRule="auto"/>
        <w:jc w:val="both"/>
      </w:pPr>
    </w:p>
    <w:p w14:paraId="7CB3EEE1" w14:textId="77777777" w:rsidR="009B3995" w:rsidRDefault="009B3995" w:rsidP="009B3995">
      <w:pPr>
        <w:spacing w:line="276" w:lineRule="auto"/>
        <w:ind w:left="709"/>
        <w:jc w:val="both"/>
      </w:pPr>
      <w:r>
        <w:t>- podľa § 34 ods. 1 písm. a) zákona o verejnom obstarávaní predložením:</w:t>
      </w:r>
    </w:p>
    <w:p w14:paraId="1DE02135" w14:textId="77777777" w:rsidR="009B3995" w:rsidRDefault="009B3995" w:rsidP="009B3995">
      <w:pPr>
        <w:spacing w:line="276" w:lineRule="auto"/>
        <w:ind w:left="709"/>
        <w:jc w:val="both"/>
      </w:pPr>
      <w:r>
        <w:t xml:space="preserve">zoznamom dodaného tovaru za predchádzajúce tri roky od vyhlásenia verejného obstarávania s uvedením cien a lehôt dodania; dokladom je referencia, ak odberateľom </w:t>
      </w:r>
    </w:p>
    <w:p w14:paraId="3A669E49" w14:textId="77777777" w:rsidR="009B3995" w:rsidRDefault="009B3995" w:rsidP="009B3995">
      <w:pPr>
        <w:spacing w:line="276" w:lineRule="auto"/>
        <w:ind w:left="709"/>
        <w:jc w:val="both"/>
      </w:pPr>
      <w:r>
        <w:t>1.</w:t>
      </w:r>
    </w:p>
    <w:p w14:paraId="0DD31A8F" w14:textId="77777777" w:rsidR="009B3995" w:rsidRDefault="009B3995" w:rsidP="009B3995">
      <w:pPr>
        <w:spacing w:line="276" w:lineRule="auto"/>
        <w:ind w:left="709"/>
        <w:jc w:val="both"/>
      </w:pPr>
      <w:r>
        <w:t>bol verejný obstarávateľ alebo obstarávateľ podľa ZVO, dokladom je referencia,</w:t>
      </w:r>
    </w:p>
    <w:p w14:paraId="76AE90B9" w14:textId="77777777" w:rsidR="009B3995" w:rsidRDefault="009B3995" w:rsidP="009B3995">
      <w:pPr>
        <w:spacing w:line="276" w:lineRule="auto"/>
        <w:ind w:left="709"/>
        <w:jc w:val="both"/>
      </w:pPr>
      <w:r>
        <w:t>2.</w:t>
      </w:r>
    </w:p>
    <w:p w14:paraId="21F312ED" w14:textId="77777777" w:rsidR="009B3995" w:rsidRDefault="009B3995" w:rsidP="009B3995">
      <w:pPr>
        <w:spacing w:line="276" w:lineRule="auto"/>
        <w:ind w:left="709"/>
        <w:jc w:val="both"/>
      </w:pPr>
      <w: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529E28C" w14:textId="77777777" w:rsidR="009B3995" w:rsidRDefault="009B3995" w:rsidP="009B3995">
      <w:pPr>
        <w:spacing w:line="276" w:lineRule="auto"/>
        <w:ind w:left="709"/>
        <w:jc w:val="both"/>
      </w:pPr>
    </w:p>
    <w:p w14:paraId="32E4BD2C" w14:textId="77777777" w:rsidR="009B3995" w:rsidRDefault="009B3995" w:rsidP="009B3995">
      <w:pPr>
        <w:spacing w:line="276" w:lineRule="auto"/>
        <w:ind w:left="709"/>
        <w:jc w:val="both"/>
      </w:pPr>
      <w:r>
        <w:t xml:space="preserve">Uchádzač predloží zoznam dodávok tovaru s uvedením cien, lehôt dodania a odberateľov. Každá dodávka bude na samostatnom liste, ktorým záujemca preukáže dodanie tovaru rovnakého, alebo podobného charakteru ako je predmet zákazky. </w:t>
      </w:r>
    </w:p>
    <w:p w14:paraId="5B37A390" w14:textId="77777777" w:rsidR="009B3995" w:rsidRDefault="009B3995" w:rsidP="009B3995">
      <w:pPr>
        <w:spacing w:line="276" w:lineRule="auto"/>
        <w:jc w:val="both"/>
      </w:pPr>
    </w:p>
    <w:p w14:paraId="75870ED8" w14:textId="7788F009" w:rsidR="0077254D" w:rsidRDefault="009B3995" w:rsidP="009B3995">
      <w:pPr>
        <w:spacing w:line="276" w:lineRule="auto"/>
        <w:jc w:val="both"/>
      </w:pPr>
      <w:r>
        <w:tab/>
        <w:t xml:space="preserve">Požaduje sa, aby záujemca v rámci tohto zoznamu preukázal, že a) zmluvná cena  </w:t>
      </w:r>
      <w:r>
        <w:tab/>
        <w:t xml:space="preserve">rovnakého alebo podobného charakteru spolu za tri predchádzajúce roky ku dňu </w:t>
      </w:r>
      <w:r>
        <w:tab/>
        <w:t xml:space="preserve">predkladania žiadosti o účasť je minimálne vo výške </w:t>
      </w:r>
      <w:r w:rsidR="002671C7">
        <w:t>1</w:t>
      </w:r>
      <w:r>
        <w:t>00 000 EUR bez DPH</w:t>
      </w:r>
    </w:p>
    <w:p w14:paraId="616780EB" w14:textId="77777777" w:rsidR="009B3995" w:rsidRDefault="009B3995" w:rsidP="009B3995">
      <w:pPr>
        <w:spacing w:line="276" w:lineRule="auto"/>
        <w:jc w:val="both"/>
        <w:rPr>
          <w:rFonts w:cs="Arial"/>
        </w:rPr>
      </w:pPr>
    </w:p>
    <w:p w14:paraId="0DD3F7F4" w14:textId="296B0905" w:rsidR="0046555F" w:rsidRPr="00477714" w:rsidRDefault="0046555F" w:rsidP="0046555F">
      <w:pPr>
        <w:spacing w:line="276" w:lineRule="auto"/>
        <w:jc w:val="both"/>
        <w:rPr>
          <w:u w:val="single"/>
        </w:rPr>
      </w:pPr>
      <w:r w:rsidRPr="000F4153">
        <w:rPr>
          <w:u w:val="single"/>
        </w:rPr>
        <w:t xml:space="preserve">- podľa § 34 ods. 1 písm. </w:t>
      </w:r>
      <w:r w:rsidR="000F4153" w:rsidRPr="000F4153">
        <w:rPr>
          <w:u w:val="single"/>
        </w:rPr>
        <w:t>f</w:t>
      </w:r>
      <w:r w:rsidRPr="000F4153">
        <w:rPr>
          <w:u w:val="single"/>
        </w:rPr>
        <w:t>) zákona o verejnom obstarávaní:</w:t>
      </w:r>
    </w:p>
    <w:p w14:paraId="1C1EA8DD" w14:textId="09930E34" w:rsidR="0053400F" w:rsidRDefault="0053400F" w:rsidP="0046555F">
      <w:pPr>
        <w:spacing w:line="276" w:lineRule="auto"/>
        <w:jc w:val="both"/>
      </w:pPr>
    </w:p>
    <w:p w14:paraId="69948FDE" w14:textId="26216A04" w:rsidR="0046555F" w:rsidRPr="0046555F" w:rsidRDefault="0046555F" w:rsidP="0046555F">
      <w:pPr>
        <w:spacing w:line="276" w:lineRule="auto"/>
        <w:jc w:val="both"/>
      </w:pPr>
      <w:r>
        <w:tab/>
      </w:r>
      <w:r w:rsidR="00FA1D96">
        <w:t>Uchádzač  predloží že je držiteľom licencie na prevádzkovanie technickej služby</w:t>
      </w:r>
    </w:p>
    <w:p w14:paraId="09D03E7C" w14:textId="51CA8296" w:rsidR="00477714" w:rsidRDefault="00477714" w:rsidP="00477714">
      <w:pPr>
        <w:spacing w:line="276" w:lineRule="auto"/>
        <w:jc w:val="both"/>
      </w:pPr>
    </w:p>
    <w:p w14:paraId="5CEAF453" w14:textId="77777777" w:rsidR="00477714" w:rsidRPr="004C56C4" w:rsidRDefault="00477714" w:rsidP="0077254D">
      <w:pPr>
        <w:spacing w:line="276" w:lineRule="auto"/>
        <w:jc w:val="both"/>
        <w:rPr>
          <w:rFonts w:cs="Arial"/>
        </w:rPr>
      </w:pPr>
    </w:p>
    <w:p w14:paraId="5951799D" w14:textId="1BEE0D17" w:rsidR="0077254D" w:rsidRDefault="0077254D" w:rsidP="0077254D">
      <w:pPr>
        <w:spacing w:line="276" w:lineRule="auto"/>
        <w:jc w:val="both"/>
        <w:rPr>
          <w:rFonts w:cs="Arial"/>
        </w:rPr>
      </w:pPr>
      <w:r w:rsidRPr="00780A66">
        <w:rPr>
          <w:rFonts w:cs="Arial"/>
        </w:rPr>
        <w:t>- Uchádzač môže na preukázanie technickej spôsobilosti alebo odbornej spôsobilosti využiť technické a</w:t>
      </w:r>
      <w:r w:rsidR="00FC025A">
        <w:rPr>
          <w:rFonts w:cs="Arial"/>
        </w:rPr>
        <w:t> </w:t>
      </w:r>
      <w:r w:rsidRPr="00780A66">
        <w:rPr>
          <w:rFonts w:cs="Arial"/>
        </w:rPr>
        <w:t>odborné kapacity inej osoby, bez ohľadu na ich právny vzťah. V</w:t>
      </w:r>
      <w:r w:rsidR="00FC025A">
        <w:rPr>
          <w:rFonts w:cs="Arial"/>
        </w:rPr>
        <w:t> </w:t>
      </w:r>
      <w:r w:rsidRPr="00780A66">
        <w:rPr>
          <w:rFonts w:cs="Arial"/>
        </w:rPr>
        <w:t xml:space="preserve">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w:t>
      </w:r>
      <w:r w:rsidR="00FC025A">
        <w:rPr>
          <w:rFonts w:cs="Arial"/>
        </w:rPr>
        <w:t> </w:t>
      </w:r>
      <w:r w:rsidRPr="00780A66">
        <w:rPr>
          <w:rFonts w:cs="Arial"/>
        </w:rPr>
        <w:t>osobou, ktorej technickými a</w:t>
      </w:r>
      <w:r w:rsidR="00FC025A">
        <w:rPr>
          <w:rFonts w:cs="Arial"/>
        </w:rPr>
        <w:t> </w:t>
      </w:r>
      <w:r w:rsidRPr="00780A66">
        <w:rPr>
          <w:rFonts w:cs="Arial"/>
        </w:rPr>
        <w:t>odbornými kapacitami mieni preukázať svoju technickú spôsobilosť alebo odbornú spôsobilosť. Z</w:t>
      </w:r>
      <w:r w:rsidR="00FC025A">
        <w:rPr>
          <w:rFonts w:cs="Arial"/>
        </w:rPr>
        <w:t> </w:t>
      </w:r>
      <w:r w:rsidRPr="00780A66">
        <w:rPr>
          <w:rFonts w:cs="Arial"/>
        </w:rPr>
        <w:t xml:space="preserve">písomnej zmluvy musí vyplývať záväzok osoby, že poskytne svoje kapacity počas celého trvania zmluvného vzťahu. Osoba, ktorej kapacity majú byť použité na preukázanie technickej spôsobilosti alebo odbornej spôsobilosti </w:t>
      </w:r>
      <w:r w:rsidRPr="00780A66">
        <w:rPr>
          <w:rFonts w:cs="Arial"/>
        </w:rPr>
        <w:lastRenderedPageBreak/>
        <w:t>musí preukázať splnenie podmienok účasti týkajúce sa osobného postavenia a</w:t>
      </w:r>
      <w:r w:rsidR="00FC025A">
        <w:rPr>
          <w:rFonts w:cs="Arial"/>
        </w:rPr>
        <w:t> </w:t>
      </w:r>
      <w:r w:rsidRPr="00780A66">
        <w:rPr>
          <w:rFonts w:cs="Arial"/>
        </w:rPr>
        <w:t>nesmú u</w:t>
      </w:r>
      <w:r w:rsidR="00FC025A">
        <w:rPr>
          <w:rFonts w:cs="Arial"/>
        </w:rPr>
        <w:t> </w:t>
      </w:r>
      <w:r w:rsidRPr="00780A66">
        <w:rPr>
          <w:rFonts w:cs="Arial"/>
        </w:rPr>
        <w:t>nej existovať dôvody na vylúčenie podľa § 40 ods. 6 písm. a) až h) a</w:t>
      </w:r>
      <w:r w:rsidR="00FC025A">
        <w:rPr>
          <w:rFonts w:cs="Arial"/>
        </w:rPr>
        <w:t> </w:t>
      </w:r>
      <w:r w:rsidRPr="00780A66">
        <w:rPr>
          <w:rFonts w:cs="Arial"/>
        </w:rPr>
        <w:t>ods. 7 zákona o</w:t>
      </w:r>
      <w:r w:rsidR="00FC025A">
        <w:rPr>
          <w:rFonts w:cs="Arial"/>
        </w:rPr>
        <w:t> </w:t>
      </w:r>
      <w:r w:rsidRPr="00780A66">
        <w:rPr>
          <w:rFonts w:cs="Arial"/>
        </w:rPr>
        <w:t>verejnom obstarávaní. Oprávnenie dodávať tovar, uskutočňovať stavebné práce, alebo poskytovať službu preukazuje vo vzťahu k</w:t>
      </w:r>
      <w:r w:rsidR="00FC025A">
        <w:rPr>
          <w:rFonts w:cs="Arial"/>
        </w:rPr>
        <w:t> </w:t>
      </w:r>
      <w:r w:rsidRPr="00780A66">
        <w:rPr>
          <w:rFonts w:cs="Arial"/>
        </w:rPr>
        <w:t>tej časti predmetu zákazky, na ktorú boli kapacity záujemcovi alebo uchádzačovi poskytnuté.</w:t>
      </w:r>
    </w:p>
    <w:p w14:paraId="25B373B3" w14:textId="77777777" w:rsidR="0077254D" w:rsidRDefault="0077254D" w:rsidP="0077254D">
      <w:pPr>
        <w:spacing w:line="276" w:lineRule="auto"/>
        <w:jc w:val="both"/>
        <w:rPr>
          <w:rFonts w:cs="Arial"/>
        </w:rPr>
      </w:pPr>
    </w:p>
    <w:p w14:paraId="706A5093" w14:textId="77777777" w:rsidR="0077254D" w:rsidRDefault="0077254D" w:rsidP="0077254D">
      <w:pPr>
        <w:spacing w:line="276" w:lineRule="auto"/>
        <w:jc w:val="both"/>
        <w:rPr>
          <w:rFonts w:cs="Arial"/>
        </w:rPr>
      </w:pPr>
    </w:p>
    <w:p w14:paraId="39A1FA3C" w14:textId="77777777" w:rsidR="0077254D" w:rsidRDefault="0077254D" w:rsidP="0077254D">
      <w:pPr>
        <w:spacing w:line="276" w:lineRule="auto"/>
        <w:jc w:val="both"/>
        <w:rPr>
          <w:rFonts w:cs="Arial"/>
        </w:rPr>
      </w:pPr>
    </w:p>
    <w:p w14:paraId="160999C1" w14:textId="77777777" w:rsidR="0077254D" w:rsidRDefault="0077254D" w:rsidP="0077254D">
      <w:pPr>
        <w:spacing w:line="276" w:lineRule="auto"/>
        <w:jc w:val="both"/>
        <w:rPr>
          <w:rFonts w:cs="Arial"/>
        </w:rPr>
      </w:pPr>
    </w:p>
    <w:p w14:paraId="095C3F4F" w14:textId="77777777" w:rsidR="0077254D" w:rsidRDefault="0077254D" w:rsidP="0077254D">
      <w:pPr>
        <w:spacing w:line="276" w:lineRule="auto"/>
        <w:jc w:val="both"/>
        <w:rPr>
          <w:rFonts w:cs="Arial"/>
        </w:rPr>
      </w:pPr>
    </w:p>
    <w:p w14:paraId="2B897EAC" w14:textId="77777777" w:rsidR="004414F4" w:rsidRDefault="004414F4" w:rsidP="00DC1EF1">
      <w:pPr>
        <w:spacing w:line="276" w:lineRule="auto"/>
        <w:jc w:val="both"/>
        <w:rPr>
          <w:rFonts w:cs="Arial"/>
        </w:rPr>
      </w:pPr>
    </w:p>
    <w:p w14:paraId="11855C58" w14:textId="05A469B2" w:rsidR="00FA5890" w:rsidRDefault="00FA5890" w:rsidP="00DC1EF1">
      <w:pPr>
        <w:spacing w:line="276" w:lineRule="auto"/>
        <w:jc w:val="both"/>
        <w:rPr>
          <w:rFonts w:cs="Arial"/>
        </w:rPr>
      </w:pPr>
    </w:p>
    <w:p w14:paraId="0F778179" w14:textId="76AEAE15" w:rsidR="001D4550" w:rsidRDefault="001D4550" w:rsidP="00DC1EF1">
      <w:pPr>
        <w:spacing w:line="276" w:lineRule="auto"/>
        <w:jc w:val="both"/>
        <w:rPr>
          <w:rFonts w:cs="Arial"/>
        </w:rPr>
      </w:pPr>
    </w:p>
    <w:p w14:paraId="26596580" w14:textId="4E979B5E" w:rsidR="001D4550" w:rsidRDefault="001D4550" w:rsidP="00DC1EF1">
      <w:pPr>
        <w:spacing w:line="276" w:lineRule="auto"/>
        <w:jc w:val="both"/>
        <w:rPr>
          <w:rFonts w:cs="Arial"/>
        </w:rPr>
      </w:pPr>
    </w:p>
    <w:p w14:paraId="29304402" w14:textId="3BADD8EB" w:rsidR="001D4550" w:rsidRDefault="001D4550" w:rsidP="00DC1EF1">
      <w:pPr>
        <w:spacing w:line="276" w:lineRule="auto"/>
        <w:jc w:val="both"/>
        <w:rPr>
          <w:rFonts w:cs="Arial"/>
        </w:rPr>
      </w:pPr>
    </w:p>
    <w:p w14:paraId="17678132" w14:textId="78D41C20" w:rsidR="001D4550" w:rsidRDefault="001D4550" w:rsidP="00DC1EF1">
      <w:pPr>
        <w:spacing w:line="276" w:lineRule="auto"/>
        <w:jc w:val="both"/>
        <w:rPr>
          <w:rFonts w:cs="Arial"/>
        </w:rPr>
      </w:pPr>
    </w:p>
    <w:p w14:paraId="7C47E3F8" w14:textId="6D01941B" w:rsidR="001D4550" w:rsidRDefault="001D4550" w:rsidP="00DC1EF1">
      <w:pPr>
        <w:spacing w:line="276" w:lineRule="auto"/>
        <w:jc w:val="both"/>
        <w:rPr>
          <w:rFonts w:cs="Arial"/>
        </w:rPr>
      </w:pPr>
    </w:p>
    <w:p w14:paraId="709BC91D" w14:textId="237F60BD" w:rsidR="001D4550" w:rsidRDefault="001D4550" w:rsidP="00DC1EF1">
      <w:pPr>
        <w:spacing w:line="276" w:lineRule="auto"/>
        <w:jc w:val="both"/>
        <w:rPr>
          <w:rFonts w:cs="Arial"/>
        </w:rPr>
      </w:pPr>
    </w:p>
    <w:p w14:paraId="68AEE83B" w14:textId="19101AC5" w:rsidR="001D4550" w:rsidRDefault="001D4550" w:rsidP="00DC1EF1">
      <w:pPr>
        <w:spacing w:line="276" w:lineRule="auto"/>
        <w:jc w:val="both"/>
        <w:rPr>
          <w:rFonts w:cs="Arial"/>
        </w:rPr>
      </w:pPr>
    </w:p>
    <w:p w14:paraId="70824817" w14:textId="51149862" w:rsidR="00FA1D96" w:rsidRDefault="00FA1D96" w:rsidP="00DC1EF1">
      <w:pPr>
        <w:spacing w:line="276" w:lineRule="auto"/>
        <w:jc w:val="both"/>
        <w:rPr>
          <w:rFonts w:cs="Arial"/>
        </w:rPr>
      </w:pPr>
    </w:p>
    <w:p w14:paraId="1E26D586" w14:textId="7D80E0A1" w:rsidR="00FA1D96" w:rsidRDefault="00FA1D96" w:rsidP="00DC1EF1">
      <w:pPr>
        <w:spacing w:line="276" w:lineRule="auto"/>
        <w:jc w:val="both"/>
        <w:rPr>
          <w:rFonts w:cs="Arial"/>
        </w:rPr>
      </w:pPr>
    </w:p>
    <w:p w14:paraId="543682CA" w14:textId="4A44546D" w:rsidR="00877DC3" w:rsidRDefault="00877DC3" w:rsidP="00DC1EF1">
      <w:pPr>
        <w:spacing w:line="276" w:lineRule="auto"/>
        <w:jc w:val="both"/>
        <w:rPr>
          <w:rFonts w:cs="Arial"/>
        </w:rPr>
      </w:pPr>
    </w:p>
    <w:p w14:paraId="3A67B9A8" w14:textId="384A36A0" w:rsidR="00877DC3" w:rsidRDefault="00877DC3" w:rsidP="00DC1EF1">
      <w:pPr>
        <w:spacing w:line="276" w:lineRule="auto"/>
        <w:jc w:val="both"/>
        <w:rPr>
          <w:rFonts w:cs="Arial"/>
        </w:rPr>
      </w:pPr>
    </w:p>
    <w:p w14:paraId="121E74BD" w14:textId="35713D9E" w:rsidR="00877DC3" w:rsidRDefault="00877DC3" w:rsidP="00DC1EF1">
      <w:pPr>
        <w:spacing w:line="276" w:lineRule="auto"/>
        <w:jc w:val="both"/>
        <w:rPr>
          <w:rFonts w:cs="Arial"/>
        </w:rPr>
      </w:pPr>
    </w:p>
    <w:p w14:paraId="5455B0C3" w14:textId="766B04EC" w:rsidR="00877DC3" w:rsidRDefault="00877DC3" w:rsidP="00DC1EF1">
      <w:pPr>
        <w:spacing w:line="276" w:lineRule="auto"/>
        <w:jc w:val="both"/>
        <w:rPr>
          <w:rFonts w:cs="Arial"/>
        </w:rPr>
      </w:pPr>
    </w:p>
    <w:p w14:paraId="02A8DB02" w14:textId="22E68637" w:rsidR="00877DC3" w:rsidRDefault="00877DC3" w:rsidP="00DC1EF1">
      <w:pPr>
        <w:spacing w:line="276" w:lineRule="auto"/>
        <w:jc w:val="both"/>
        <w:rPr>
          <w:rFonts w:cs="Arial"/>
        </w:rPr>
      </w:pPr>
    </w:p>
    <w:p w14:paraId="00B79F17" w14:textId="1F5ED4D4" w:rsidR="00877DC3" w:rsidRDefault="00877DC3" w:rsidP="00DC1EF1">
      <w:pPr>
        <w:spacing w:line="276" w:lineRule="auto"/>
        <w:jc w:val="both"/>
        <w:rPr>
          <w:rFonts w:cs="Arial"/>
        </w:rPr>
      </w:pPr>
    </w:p>
    <w:p w14:paraId="14178796" w14:textId="65B937CE" w:rsidR="00877DC3" w:rsidRDefault="00877DC3" w:rsidP="00DC1EF1">
      <w:pPr>
        <w:spacing w:line="276" w:lineRule="auto"/>
        <w:jc w:val="both"/>
        <w:rPr>
          <w:rFonts w:cs="Arial"/>
        </w:rPr>
      </w:pPr>
    </w:p>
    <w:p w14:paraId="0D9EC5C6" w14:textId="1F15F654" w:rsidR="00877DC3" w:rsidRDefault="00877DC3" w:rsidP="00DC1EF1">
      <w:pPr>
        <w:spacing w:line="276" w:lineRule="auto"/>
        <w:jc w:val="both"/>
        <w:rPr>
          <w:rFonts w:cs="Arial"/>
        </w:rPr>
      </w:pPr>
    </w:p>
    <w:p w14:paraId="2897AD3D" w14:textId="5DDDC3E4" w:rsidR="00877DC3" w:rsidRDefault="00877DC3" w:rsidP="00DC1EF1">
      <w:pPr>
        <w:spacing w:line="276" w:lineRule="auto"/>
        <w:jc w:val="both"/>
        <w:rPr>
          <w:rFonts w:cs="Arial"/>
        </w:rPr>
      </w:pPr>
    </w:p>
    <w:p w14:paraId="1FB0EDA7" w14:textId="6199E1C1" w:rsidR="00877DC3" w:rsidRDefault="00877DC3" w:rsidP="00DC1EF1">
      <w:pPr>
        <w:spacing w:line="276" w:lineRule="auto"/>
        <w:jc w:val="both"/>
        <w:rPr>
          <w:rFonts w:cs="Arial"/>
        </w:rPr>
      </w:pPr>
    </w:p>
    <w:p w14:paraId="67768AE5" w14:textId="49BB4E9B" w:rsidR="00877DC3" w:rsidRDefault="00877DC3" w:rsidP="00DC1EF1">
      <w:pPr>
        <w:spacing w:line="276" w:lineRule="auto"/>
        <w:jc w:val="both"/>
        <w:rPr>
          <w:rFonts w:cs="Arial"/>
        </w:rPr>
      </w:pPr>
    </w:p>
    <w:p w14:paraId="31C35ADD" w14:textId="2E819FDC" w:rsidR="00877DC3" w:rsidRDefault="00877DC3" w:rsidP="00DC1EF1">
      <w:pPr>
        <w:spacing w:line="276" w:lineRule="auto"/>
        <w:jc w:val="both"/>
        <w:rPr>
          <w:rFonts w:cs="Arial"/>
        </w:rPr>
      </w:pPr>
    </w:p>
    <w:p w14:paraId="3DDE9104" w14:textId="1E6E14FB" w:rsidR="00877DC3" w:rsidRDefault="00877DC3" w:rsidP="00DC1EF1">
      <w:pPr>
        <w:spacing w:line="276" w:lineRule="auto"/>
        <w:jc w:val="both"/>
        <w:rPr>
          <w:rFonts w:cs="Arial"/>
        </w:rPr>
      </w:pPr>
    </w:p>
    <w:p w14:paraId="0027A273" w14:textId="0B8FD146" w:rsidR="00877DC3" w:rsidRDefault="00877DC3" w:rsidP="00DC1EF1">
      <w:pPr>
        <w:spacing w:line="276" w:lineRule="auto"/>
        <w:jc w:val="both"/>
        <w:rPr>
          <w:rFonts w:cs="Arial"/>
        </w:rPr>
      </w:pPr>
    </w:p>
    <w:p w14:paraId="275C2673" w14:textId="153BDE97" w:rsidR="00877DC3" w:rsidRDefault="00877DC3" w:rsidP="00DC1EF1">
      <w:pPr>
        <w:spacing w:line="276" w:lineRule="auto"/>
        <w:jc w:val="both"/>
        <w:rPr>
          <w:rFonts w:cs="Arial"/>
        </w:rPr>
      </w:pPr>
    </w:p>
    <w:p w14:paraId="34D702C3" w14:textId="3791C201" w:rsidR="00877DC3" w:rsidRDefault="00877DC3" w:rsidP="00DC1EF1">
      <w:pPr>
        <w:spacing w:line="276" w:lineRule="auto"/>
        <w:jc w:val="both"/>
        <w:rPr>
          <w:rFonts w:cs="Arial"/>
        </w:rPr>
      </w:pPr>
    </w:p>
    <w:p w14:paraId="6DCC634F" w14:textId="550AC608" w:rsidR="00877DC3" w:rsidRDefault="00877DC3" w:rsidP="00DC1EF1">
      <w:pPr>
        <w:spacing w:line="276" w:lineRule="auto"/>
        <w:jc w:val="both"/>
        <w:rPr>
          <w:rFonts w:cs="Arial"/>
        </w:rPr>
      </w:pPr>
    </w:p>
    <w:p w14:paraId="195C1652" w14:textId="7CD11377" w:rsidR="00877DC3" w:rsidRDefault="00877DC3" w:rsidP="00DC1EF1">
      <w:pPr>
        <w:spacing w:line="276" w:lineRule="auto"/>
        <w:jc w:val="both"/>
        <w:rPr>
          <w:rFonts w:cs="Arial"/>
        </w:rPr>
      </w:pPr>
    </w:p>
    <w:p w14:paraId="7BE4A799" w14:textId="0DFEA407" w:rsidR="00877DC3" w:rsidRDefault="00877DC3" w:rsidP="00DC1EF1">
      <w:pPr>
        <w:spacing w:line="276" w:lineRule="auto"/>
        <w:jc w:val="both"/>
        <w:rPr>
          <w:rFonts w:cs="Arial"/>
        </w:rPr>
      </w:pPr>
    </w:p>
    <w:p w14:paraId="7CE7555D" w14:textId="51C2D329" w:rsidR="00877DC3" w:rsidRDefault="00877DC3" w:rsidP="00DC1EF1">
      <w:pPr>
        <w:spacing w:line="276" w:lineRule="auto"/>
        <w:jc w:val="both"/>
        <w:rPr>
          <w:rFonts w:cs="Arial"/>
        </w:rPr>
      </w:pPr>
    </w:p>
    <w:p w14:paraId="3A2BA7D5" w14:textId="77777777" w:rsidR="00877DC3" w:rsidRDefault="00877DC3" w:rsidP="00DC1EF1">
      <w:pPr>
        <w:spacing w:line="276" w:lineRule="auto"/>
        <w:jc w:val="both"/>
        <w:rPr>
          <w:rFonts w:cs="Arial"/>
        </w:rPr>
      </w:pPr>
    </w:p>
    <w:p w14:paraId="44CE29D8" w14:textId="77777777" w:rsidR="00FA1D96" w:rsidRPr="00DC1EF1" w:rsidRDefault="00FA1D9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7" w:name="_Toc48307935"/>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7"/>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8" w:name="_Hlk503360534"/>
      <w:r w:rsidRPr="003D5107">
        <w:rPr>
          <w:rFonts w:cs="Arial"/>
          <w:b/>
          <w:noProof w:val="0"/>
          <w:szCs w:val="20"/>
        </w:rPr>
        <w:t>Príloha č. 1</w:t>
      </w:r>
      <w:r w:rsidRPr="003D5107">
        <w:rPr>
          <w:rFonts w:cs="Arial"/>
          <w:noProof w:val="0"/>
          <w:szCs w:val="20"/>
        </w:rPr>
        <w:t xml:space="preserve"> – </w:t>
      </w:r>
      <w:bookmarkStart w:id="209" w:name="_Hlk503428122"/>
      <w:r w:rsidRPr="003D5107">
        <w:rPr>
          <w:rFonts w:cs="Arial"/>
          <w:noProof w:val="0"/>
          <w:szCs w:val="20"/>
        </w:rPr>
        <w:t>Návrh na plnenie kritérií</w:t>
      </w:r>
    </w:p>
    <w:bookmarkEnd w:id="209"/>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08"/>
    </w:p>
    <w:p w14:paraId="3AF11E02" w14:textId="36E3D939"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w:t>
      </w:r>
      <w:r w:rsidR="00FC025A">
        <w:rPr>
          <w:rFonts w:cs="Arial"/>
          <w:noProof w:val="0"/>
          <w:szCs w:val="20"/>
        </w:rPr>
        <w:t> </w:t>
      </w:r>
      <w:r w:rsidRPr="002979E2">
        <w:rPr>
          <w:rFonts w:cs="Arial"/>
          <w:noProof w:val="0"/>
          <w:szCs w:val="20"/>
        </w:rPr>
        <w:t>participácii na vypracovaní ponuky inou osobou</w:t>
      </w:r>
    </w:p>
    <w:p w14:paraId="0B0DDB25" w14:textId="77777777" w:rsidR="004C76FC" w:rsidRPr="002979E2" w:rsidRDefault="004C76FC" w:rsidP="004C76FC">
      <w:pPr>
        <w:tabs>
          <w:tab w:val="right" w:leader="dot" w:pos="0"/>
        </w:tabs>
        <w:spacing w:before="200"/>
        <w:rPr>
          <w:rFonts w:cs="Arial"/>
          <w:i/>
          <w:iCs/>
          <w:noProof w:val="0"/>
          <w:szCs w:val="20"/>
        </w:rPr>
      </w:pPr>
      <w:r w:rsidRPr="003D3983">
        <w:rPr>
          <w:rFonts w:cs="Arial"/>
          <w:b/>
          <w:noProof w:val="0"/>
          <w:szCs w:val="20"/>
        </w:rPr>
        <w:t xml:space="preserve">Príloha č. </w:t>
      </w:r>
      <w:r>
        <w:rPr>
          <w:rFonts w:cs="Arial"/>
          <w:b/>
          <w:noProof w:val="0"/>
          <w:szCs w:val="20"/>
        </w:rPr>
        <w:t>4</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10" w:name="_Toc352742790"/>
      <w:bookmarkStart w:id="211" w:name="_Toc380494306"/>
      <w:r w:rsidRPr="009D268B">
        <w:rPr>
          <w:i/>
          <w:noProof w:val="0"/>
        </w:rPr>
        <w:lastRenderedPageBreak/>
        <w:t>Príloha č. 1</w:t>
      </w:r>
    </w:p>
    <w:p w14:paraId="4061E81A" w14:textId="2D8E5A25" w:rsidR="005F23BB" w:rsidRPr="00922DBC" w:rsidRDefault="005F23BB" w:rsidP="005F23BB">
      <w:pPr>
        <w:pStyle w:val="Nadpis2"/>
        <w:rPr>
          <w:noProof w:val="0"/>
          <w:sz w:val="28"/>
          <w:szCs w:val="28"/>
        </w:rPr>
      </w:pPr>
      <w:bookmarkStart w:id="212" w:name="_Toc380494307"/>
      <w:bookmarkStart w:id="213" w:name="_Toc476636409"/>
      <w:bookmarkStart w:id="214" w:name="_Toc10633673"/>
      <w:bookmarkStart w:id="215" w:name="_Toc11414949"/>
      <w:bookmarkStart w:id="216" w:name="_Toc13483480"/>
      <w:bookmarkStart w:id="217" w:name="_Toc13816899"/>
      <w:bookmarkStart w:id="218" w:name="_Toc32926141"/>
      <w:bookmarkStart w:id="219" w:name="_Toc48307936"/>
      <w:r w:rsidRPr="009D268B">
        <w:rPr>
          <w:noProof w:val="0"/>
          <w:sz w:val="28"/>
          <w:szCs w:val="28"/>
        </w:rPr>
        <w:t>Návrh na plnenie kritéri</w:t>
      </w:r>
      <w:bookmarkEnd w:id="212"/>
      <w:r w:rsidR="000341E9" w:rsidRPr="009D268B">
        <w:rPr>
          <w:noProof w:val="0"/>
          <w:sz w:val="28"/>
          <w:szCs w:val="28"/>
        </w:rPr>
        <w:t>a</w:t>
      </w:r>
      <w:bookmarkEnd w:id="213"/>
      <w:bookmarkEnd w:id="214"/>
      <w:bookmarkEnd w:id="215"/>
      <w:bookmarkEnd w:id="216"/>
      <w:bookmarkEnd w:id="217"/>
      <w:r w:rsidR="00BC61D1">
        <w:rPr>
          <w:noProof w:val="0"/>
          <w:sz w:val="28"/>
          <w:szCs w:val="28"/>
        </w:rPr>
        <w:t xml:space="preserve"> </w:t>
      </w:r>
      <w:bookmarkEnd w:id="218"/>
      <w:bookmarkEnd w:id="2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4"/>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6CE86973" w14:textId="0525853E" w:rsidR="006B57CD" w:rsidRDefault="006B57CD" w:rsidP="0054598A">
      <w:pPr>
        <w:jc w:val="both"/>
        <w:rPr>
          <w:noProof w:val="0"/>
          <w:sz w:val="20"/>
        </w:rPr>
      </w:pPr>
    </w:p>
    <w:p w14:paraId="0B754809" w14:textId="4F89DDA3" w:rsidR="00FC025A" w:rsidRDefault="00FC025A" w:rsidP="0054598A">
      <w:pPr>
        <w:jc w:val="both"/>
        <w:rPr>
          <w:noProof w:val="0"/>
          <w:sz w:val="20"/>
        </w:rPr>
      </w:pPr>
    </w:p>
    <w:p w14:paraId="77088915" w14:textId="1D7FE6CA" w:rsidR="00FC025A" w:rsidRDefault="00FC025A" w:rsidP="0054598A">
      <w:pPr>
        <w:jc w:val="both"/>
        <w:rPr>
          <w:noProof w:val="0"/>
          <w:sz w:val="20"/>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FA1D96" w:rsidRPr="005225F2" w14:paraId="6BC69030" w14:textId="77777777" w:rsidTr="005B487D">
        <w:trPr>
          <w:jc w:val="center"/>
        </w:trPr>
        <w:tc>
          <w:tcPr>
            <w:tcW w:w="5824" w:type="dxa"/>
            <w:gridSpan w:val="2"/>
            <w:shd w:val="clear" w:color="auto" w:fill="A6A6A6" w:themeFill="background1" w:themeFillShade="A6"/>
            <w:vAlign w:val="center"/>
          </w:tcPr>
          <w:p w14:paraId="3345EFFD" w14:textId="77777777" w:rsidR="00FA1D96" w:rsidRPr="005225F2" w:rsidRDefault="00FA1D96" w:rsidP="005B487D">
            <w:pPr>
              <w:jc w:val="both"/>
              <w:rPr>
                <w:b/>
                <w:noProof w:val="0"/>
                <w:sz w:val="20"/>
              </w:rPr>
            </w:pPr>
            <w:bookmarkStart w:id="220" w:name="_Hlk520459435"/>
            <w:bookmarkStart w:id="221" w:name="_Hlk520459469"/>
          </w:p>
          <w:p w14:paraId="1D1497CD" w14:textId="77777777" w:rsidR="00FA1D96" w:rsidRPr="005225F2" w:rsidRDefault="00FA1D96" w:rsidP="005B487D">
            <w:pPr>
              <w:jc w:val="both"/>
              <w:rPr>
                <w:b/>
                <w:noProof w:val="0"/>
                <w:sz w:val="20"/>
              </w:rPr>
            </w:pPr>
            <w:r w:rsidRPr="005225F2">
              <w:rPr>
                <w:b/>
                <w:noProof w:val="0"/>
                <w:sz w:val="20"/>
              </w:rPr>
              <w:t>Kritérium</w:t>
            </w:r>
          </w:p>
          <w:p w14:paraId="3A10539D" w14:textId="77777777" w:rsidR="00FA1D96" w:rsidRPr="005225F2" w:rsidRDefault="00FA1D96" w:rsidP="005B487D">
            <w:pPr>
              <w:jc w:val="both"/>
              <w:rPr>
                <w:b/>
                <w:noProof w:val="0"/>
                <w:sz w:val="20"/>
              </w:rPr>
            </w:pPr>
          </w:p>
        </w:tc>
        <w:tc>
          <w:tcPr>
            <w:tcW w:w="2960" w:type="dxa"/>
            <w:gridSpan w:val="2"/>
            <w:shd w:val="clear" w:color="auto" w:fill="A6A6A6" w:themeFill="background1" w:themeFillShade="A6"/>
          </w:tcPr>
          <w:p w14:paraId="1F647418" w14:textId="77777777" w:rsidR="00FA1D96" w:rsidRPr="005225F2" w:rsidRDefault="00FA1D96" w:rsidP="005B487D">
            <w:pPr>
              <w:jc w:val="both"/>
              <w:rPr>
                <w:b/>
                <w:noProof w:val="0"/>
                <w:sz w:val="20"/>
              </w:rPr>
            </w:pPr>
          </w:p>
        </w:tc>
      </w:tr>
      <w:bookmarkEnd w:id="220"/>
      <w:tr w:rsidR="00FA1D96" w:rsidRPr="005225F2" w14:paraId="6193F673" w14:textId="77777777" w:rsidTr="005B487D">
        <w:trPr>
          <w:jc w:val="center"/>
        </w:trPr>
        <w:tc>
          <w:tcPr>
            <w:tcW w:w="348" w:type="dxa"/>
            <w:vAlign w:val="center"/>
          </w:tcPr>
          <w:p w14:paraId="3B96689D" w14:textId="77777777" w:rsidR="00FA1D96" w:rsidRPr="005225F2" w:rsidRDefault="00FA1D96" w:rsidP="005B487D">
            <w:pPr>
              <w:jc w:val="both"/>
              <w:rPr>
                <w:b/>
                <w:noProof w:val="0"/>
                <w:sz w:val="20"/>
              </w:rPr>
            </w:pPr>
            <w:r w:rsidRPr="005225F2">
              <w:rPr>
                <w:b/>
                <w:noProof w:val="0"/>
                <w:sz w:val="20"/>
              </w:rPr>
              <w:t>1.</w:t>
            </w:r>
          </w:p>
        </w:tc>
        <w:tc>
          <w:tcPr>
            <w:tcW w:w="5509" w:type="dxa"/>
            <w:gridSpan w:val="2"/>
          </w:tcPr>
          <w:p w14:paraId="14382D86" w14:textId="77777777" w:rsidR="00FA1D96" w:rsidRPr="005225F2" w:rsidRDefault="00FA1D96" w:rsidP="005B487D">
            <w:pPr>
              <w:jc w:val="both"/>
              <w:rPr>
                <w:b/>
                <w:noProof w:val="0"/>
                <w:sz w:val="20"/>
              </w:rPr>
            </w:pPr>
            <w:r w:rsidRPr="005225F2">
              <w:rPr>
                <w:b/>
                <w:noProof w:val="0"/>
                <w:sz w:val="20"/>
              </w:rPr>
              <w:t xml:space="preserve">Celková zmluvná cena za predmet zákazky v € bez DPH (netto cena) alebo Cena celkom (netto cena) </w:t>
            </w:r>
          </w:p>
          <w:p w14:paraId="4A372307" w14:textId="77777777" w:rsidR="00FA1D96" w:rsidRPr="005225F2" w:rsidRDefault="00FA1D96" w:rsidP="005B487D">
            <w:pPr>
              <w:jc w:val="both"/>
              <w:rPr>
                <w:noProof w:val="0"/>
                <w:sz w:val="20"/>
              </w:rPr>
            </w:pPr>
            <w:r w:rsidRPr="005225F2">
              <w:rPr>
                <w:b/>
                <w:noProof w:val="0"/>
                <w:sz w:val="20"/>
              </w:rPr>
              <w:t>(netto EUR)</w:t>
            </w:r>
          </w:p>
        </w:tc>
        <w:tc>
          <w:tcPr>
            <w:tcW w:w="2927" w:type="dxa"/>
            <w:vAlign w:val="center"/>
          </w:tcPr>
          <w:p w14:paraId="4047A9F8" w14:textId="77777777" w:rsidR="00FA1D96" w:rsidRPr="00B84E26" w:rsidRDefault="00FA1D96" w:rsidP="005B487D">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1850748D" w14:textId="77777777" w:rsidR="00FA1D96" w:rsidRPr="005225F2" w:rsidRDefault="00FA1D96" w:rsidP="005B487D">
            <w:pPr>
              <w:jc w:val="both"/>
              <w:rPr>
                <w:b/>
                <w:noProof w:val="0"/>
                <w:sz w:val="20"/>
              </w:rPr>
            </w:pPr>
          </w:p>
        </w:tc>
      </w:tr>
      <w:bookmarkEnd w:id="221"/>
    </w:tbl>
    <w:p w14:paraId="630441CB" w14:textId="77777777" w:rsidR="00E35131" w:rsidRDefault="00E35131" w:rsidP="00244EC0">
      <w:pPr>
        <w:ind w:left="709"/>
        <w:jc w:val="both"/>
        <w:rPr>
          <w:noProof w:val="0"/>
          <w:sz w:val="20"/>
        </w:rPr>
      </w:pPr>
    </w:p>
    <w:p w14:paraId="4936719A" w14:textId="77777777" w:rsidR="00E35131" w:rsidRDefault="00E35131" w:rsidP="00244EC0">
      <w:pPr>
        <w:ind w:left="709"/>
        <w:jc w:val="both"/>
        <w:rPr>
          <w:noProof w:val="0"/>
          <w:sz w:val="20"/>
        </w:rPr>
      </w:pPr>
    </w:p>
    <w:p w14:paraId="47A775B3" w14:textId="16DEEEAA" w:rsidR="00244EC0" w:rsidRDefault="00231DD0" w:rsidP="00E35131">
      <w:pPr>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991792">
        <w:rPr>
          <w:b/>
          <w:sz w:val="20"/>
          <w:szCs w:val="20"/>
        </w:rPr>
        <w:t>Komplexné zabezpečenie bezpečnostných systémov PSN a CCTV</w:t>
      </w:r>
      <w:r w:rsidR="0046555F">
        <w:rPr>
          <w:b/>
          <w:sz w:val="20"/>
          <w:szCs w:val="20"/>
        </w:rPr>
        <w:t>.</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E35131">
      <w:pPr>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4945E95E"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72162048"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57E9823F" w14:textId="1A16A71F"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22" w:name="_Toc476636410"/>
      <w:bookmarkEnd w:id="210"/>
      <w:bookmarkEnd w:id="211"/>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4E28B018" w:rsidR="00FF38B5" w:rsidRDefault="00FF38B5" w:rsidP="00FF38B5">
      <w:pPr>
        <w:autoSpaceDE w:val="0"/>
        <w:autoSpaceDN w:val="0"/>
        <w:adjustRightInd w:val="0"/>
        <w:jc w:val="center"/>
        <w:rPr>
          <w:rFonts w:cs="Garamond"/>
          <w:b/>
          <w:bCs/>
          <w:i/>
          <w:iCs/>
          <w:noProof w:val="0"/>
          <w:color w:val="000000"/>
          <w:sz w:val="23"/>
          <w:szCs w:val="23"/>
          <w:lang w:eastAsia="cs-CZ"/>
        </w:rPr>
      </w:pPr>
    </w:p>
    <w:p w14:paraId="09F86269" w14:textId="18E419E2" w:rsidR="00AE3CC8" w:rsidRDefault="00AE3CC8" w:rsidP="00FF38B5">
      <w:pPr>
        <w:autoSpaceDE w:val="0"/>
        <w:autoSpaceDN w:val="0"/>
        <w:adjustRightInd w:val="0"/>
        <w:jc w:val="center"/>
        <w:rPr>
          <w:rFonts w:cs="Garamond"/>
          <w:b/>
          <w:bCs/>
          <w:i/>
          <w:iCs/>
          <w:noProof w:val="0"/>
          <w:color w:val="000000"/>
          <w:sz w:val="23"/>
          <w:szCs w:val="23"/>
          <w:lang w:eastAsia="cs-CZ"/>
        </w:rPr>
      </w:pPr>
    </w:p>
    <w:p w14:paraId="01C1AE60" w14:textId="7E4B3FFC" w:rsidR="00AE3CC8" w:rsidRDefault="00AE3CC8" w:rsidP="00FF38B5">
      <w:pPr>
        <w:autoSpaceDE w:val="0"/>
        <w:autoSpaceDN w:val="0"/>
        <w:adjustRightInd w:val="0"/>
        <w:jc w:val="center"/>
        <w:rPr>
          <w:rFonts w:cs="Garamond"/>
          <w:b/>
          <w:bCs/>
          <w:i/>
          <w:iCs/>
          <w:noProof w:val="0"/>
          <w:color w:val="000000"/>
          <w:sz w:val="23"/>
          <w:szCs w:val="23"/>
          <w:lang w:eastAsia="cs-CZ"/>
        </w:rPr>
      </w:pPr>
    </w:p>
    <w:p w14:paraId="27E29FB6" w14:textId="3C15C895" w:rsidR="00AE3CC8" w:rsidRDefault="00AE3CC8" w:rsidP="00FF38B5">
      <w:pPr>
        <w:autoSpaceDE w:val="0"/>
        <w:autoSpaceDN w:val="0"/>
        <w:adjustRightInd w:val="0"/>
        <w:jc w:val="center"/>
        <w:rPr>
          <w:rFonts w:cs="Garamond"/>
          <w:b/>
          <w:bCs/>
          <w:i/>
          <w:iCs/>
          <w:noProof w:val="0"/>
          <w:color w:val="000000"/>
          <w:sz w:val="23"/>
          <w:szCs w:val="23"/>
          <w:lang w:eastAsia="cs-CZ"/>
        </w:rPr>
      </w:pPr>
    </w:p>
    <w:p w14:paraId="2ABCD033" w14:textId="288C06BA" w:rsidR="00AE3CC8" w:rsidRDefault="00AE3CC8" w:rsidP="00FF38B5">
      <w:pPr>
        <w:autoSpaceDE w:val="0"/>
        <w:autoSpaceDN w:val="0"/>
        <w:adjustRightInd w:val="0"/>
        <w:jc w:val="center"/>
        <w:rPr>
          <w:rFonts w:cs="Garamond"/>
          <w:b/>
          <w:bCs/>
          <w:i/>
          <w:iCs/>
          <w:noProof w:val="0"/>
          <w:color w:val="000000"/>
          <w:sz w:val="23"/>
          <w:szCs w:val="23"/>
          <w:lang w:eastAsia="cs-CZ"/>
        </w:rPr>
      </w:pPr>
    </w:p>
    <w:p w14:paraId="1EEACB04" w14:textId="307B09D5" w:rsidR="00AE3CC8" w:rsidRDefault="00AE3CC8" w:rsidP="00FF38B5">
      <w:pPr>
        <w:autoSpaceDE w:val="0"/>
        <w:autoSpaceDN w:val="0"/>
        <w:adjustRightInd w:val="0"/>
        <w:jc w:val="center"/>
        <w:rPr>
          <w:rFonts w:cs="Garamond"/>
          <w:b/>
          <w:bCs/>
          <w:i/>
          <w:iCs/>
          <w:noProof w:val="0"/>
          <w:color w:val="000000"/>
          <w:sz w:val="23"/>
          <w:szCs w:val="23"/>
          <w:lang w:eastAsia="cs-CZ"/>
        </w:rPr>
      </w:pPr>
    </w:p>
    <w:p w14:paraId="2127A58C" w14:textId="54F48903" w:rsidR="00AE3CC8" w:rsidRDefault="00AE3CC8" w:rsidP="00AE3CC8">
      <w:pPr>
        <w:tabs>
          <w:tab w:val="left" w:pos="540"/>
        </w:tabs>
        <w:autoSpaceDE w:val="0"/>
        <w:autoSpaceDN w:val="0"/>
        <w:adjustRightInd w:val="0"/>
        <w:rPr>
          <w:rFonts w:cs="Garamond"/>
          <w:i/>
          <w:iCs/>
          <w:noProof w:val="0"/>
          <w:color w:val="000000"/>
          <w:sz w:val="23"/>
          <w:szCs w:val="23"/>
          <w:lang w:eastAsia="cs-CZ"/>
        </w:rPr>
      </w:pPr>
    </w:p>
    <w:p w14:paraId="443920C4" w14:textId="3D7C8D66"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6E494710" w14:textId="0C3815D2"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5EA9C712" w14:textId="3246D6B4"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62A79712" w14:textId="525B8C04"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1D1766AC" w14:textId="25CA9992"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68723BA5" w14:textId="01671F55"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6C29B30D" w14:textId="16C6FC40"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6AC7F24C" w14:textId="13A73FA7"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1241AED4" w14:textId="7CDCC797"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3CE1DE1F" w14:textId="40132540"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3988E7DC" w14:textId="77777777"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7154B6CD" w14:textId="2095A56B"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3" w:name="_Toc10633677"/>
      <w:bookmarkStart w:id="224" w:name="_Toc11414950"/>
      <w:bookmarkStart w:id="225" w:name="_Toc13483481"/>
      <w:bookmarkStart w:id="226" w:name="_Toc13816900"/>
      <w:bookmarkStart w:id="227" w:name="_Toc32926142"/>
      <w:bookmarkStart w:id="228" w:name="_Toc48307937"/>
      <w:r w:rsidRPr="00837FA0">
        <w:rPr>
          <w:lang w:eastAsia="cs-CZ"/>
        </w:rPr>
        <w:t>Podiel plnenia zo zmluvy</w:t>
      </w:r>
      <w:bookmarkEnd w:id="222"/>
      <w:bookmarkEnd w:id="223"/>
      <w:bookmarkEnd w:id="224"/>
      <w:bookmarkEnd w:id="225"/>
      <w:bookmarkEnd w:id="226"/>
      <w:bookmarkEnd w:id="227"/>
      <w:bookmarkEnd w:id="228"/>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1"/>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5C9BD256" w14:textId="343FE1C9" w:rsidR="00094CB0" w:rsidRDefault="00094CB0" w:rsidP="007E184F">
      <w:pPr>
        <w:rPr>
          <w:rFonts w:cs="Garamond"/>
          <w:noProof w:val="0"/>
          <w:color w:val="000000"/>
          <w:sz w:val="20"/>
          <w:szCs w:val="20"/>
          <w:lang w:eastAsia="cs-CZ"/>
        </w:rPr>
      </w:pPr>
    </w:p>
    <w:p w14:paraId="11C59EB5" w14:textId="77777777" w:rsidR="00231710" w:rsidRDefault="00231710" w:rsidP="007E184F">
      <w:pPr>
        <w:rPr>
          <w:rFonts w:cs="Garamond"/>
          <w:noProof w:val="0"/>
          <w:color w:val="000000"/>
          <w:sz w:val="20"/>
          <w:szCs w:val="20"/>
          <w:lang w:eastAsia="cs-CZ"/>
        </w:rPr>
      </w:pPr>
    </w:p>
    <w:p w14:paraId="38404F9B" w14:textId="3646FD71" w:rsidR="00094CB0" w:rsidRDefault="00094CB0" w:rsidP="007E184F">
      <w:pPr>
        <w:rPr>
          <w:rFonts w:cs="Garamond"/>
          <w:noProof w:val="0"/>
          <w:color w:val="000000"/>
          <w:sz w:val="20"/>
          <w:szCs w:val="20"/>
          <w:lang w:eastAsia="cs-CZ"/>
        </w:rPr>
      </w:pPr>
    </w:p>
    <w:p w14:paraId="5C759E08" w14:textId="273C8BC6" w:rsidR="00EA766F" w:rsidRDefault="00EA766F" w:rsidP="007E184F">
      <w:pPr>
        <w:rPr>
          <w:rFonts w:cs="Garamond"/>
          <w:noProof w:val="0"/>
          <w:color w:val="000000"/>
          <w:sz w:val="20"/>
          <w:szCs w:val="20"/>
          <w:lang w:eastAsia="cs-CZ"/>
        </w:rPr>
      </w:pPr>
    </w:p>
    <w:p w14:paraId="58CAEFDD" w14:textId="7C60CF51" w:rsidR="00EA766F" w:rsidRDefault="00EA766F" w:rsidP="007E184F">
      <w:pPr>
        <w:rPr>
          <w:rFonts w:cs="Garamond"/>
          <w:noProof w:val="0"/>
          <w:color w:val="000000"/>
          <w:sz w:val="20"/>
          <w:szCs w:val="20"/>
          <w:lang w:eastAsia="cs-CZ"/>
        </w:rPr>
      </w:pPr>
    </w:p>
    <w:p w14:paraId="28FE550E" w14:textId="77777777" w:rsidR="00EA766F" w:rsidRDefault="00EA766F"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29" w:name="_Toc48307938"/>
      <w:bookmarkStart w:id="230" w:name="_Hlk42177192"/>
      <w:r w:rsidRPr="00555332">
        <w:rPr>
          <w:b/>
          <w:bCs/>
          <w:sz w:val="32"/>
          <w:szCs w:val="32"/>
          <w:lang w:eastAsia="en-US"/>
        </w:rPr>
        <w:t>Vyhlásenie k participácii na vypracovaní ponuky inou osobou</w:t>
      </w:r>
      <w:bookmarkEnd w:id="229"/>
    </w:p>
    <w:p w14:paraId="20F69CC2" w14:textId="77777777" w:rsidR="00094CB0" w:rsidRPr="00555332" w:rsidRDefault="00094CB0" w:rsidP="00094CB0">
      <w:pPr>
        <w:pStyle w:val="Nadpis1"/>
        <w:rPr>
          <w:b/>
          <w:bCs/>
          <w:color w:val="002060"/>
          <w:sz w:val="28"/>
          <w:szCs w:val="28"/>
          <w:shd w:val="clear" w:color="auto" w:fill="FFFFFF"/>
        </w:rPr>
      </w:pPr>
      <w:bookmarkStart w:id="231" w:name="_Toc48307939"/>
      <w:bookmarkEnd w:id="230"/>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31"/>
    </w:p>
    <w:p w14:paraId="2FE87D0B" w14:textId="77777777" w:rsidR="00094CB0" w:rsidRPr="00FC025A" w:rsidRDefault="00094CB0" w:rsidP="00FC025A">
      <w:pPr>
        <w:widowControl w:val="0"/>
        <w:spacing w:after="160" w:line="254" w:lineRule="exact"/>
        <w:ind w:left="200"/>
        <w:jc w:val="center"/>
        <w:rPr>
          <w:b/>
          <w:bCs/>
          <w:color w:val="000000"/>
          <w:sz w:val="20"/>
          <w:szCs w:val="20"/>
          <w:shd w:val="clear" w:color="auto" w:fill="FFFFFF"/>
        </w:rPr>
      </w:pPr>
    </w:p>
    <w:p w14:paraId="5451E61A" w14:textId="4745752B" w:rsidR="00991792" w:rsidRPr="00991792" w:rsidRDefault="00991792" w:rsidP="00991792">
      <w:pPr>
        <w:widowControl w:val="0"/>
        <w:spacing w:after="212" w:line="210" w:lineRule="exact"/>
        <w:ind w:left="20"/>
        <w:jc w:val="center"/>
        <w:rPr>
          <w:b/>
          <w:bCs/>
          <w:color w:val="000000"/>
          <w:shd w:val="clear" w:color="auto" w:fill="FFFFFF"/>
        </w:rPr>
      </w:pPr>
      <w:r w:rsidRPr="00991792">
        <w:rPr>
          <w:b/>
        </w:rPr>
        <w:t>Komplexné zabezpečenie bezpečnostných systémov PSN a CCTV</w:t>
      </w:r>
    </w:p>
    <w:p w14:paraId="19386146" w14:textId="11F738FC"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50BF62C5" w14:textId="7A4820FE" w:rsidR="00094CB0" w:rsidRDefault="00094CB0" w:rsidP="007E184F">
      <w:pPr>
        <w:rPr>
          <w:i/>
          <w:noProof w:val="0"/>
        </w:rPr>
      </w:pPr>
    </w:p>
    <w:p w14:paraId="3C269D5F" w14:textId="30700AF9" w:rsidR="004C76FC" w:rsidRDefault="004C76FC" w:rsidP="007E184F">
      <w:pPr>
        <w:rPr>
          <w:i/>
          <w:noProof w:val="0"/>
        </w:rPr>
      </w:pPr>
    </w:p>
    <w:p w14:paraId="20581A48" w14:textId="77777777" w:rsidR="004C76FC" w:rsidRDefault="004C76FC" w:rsidP="004C76FC">
      <w:pPr>
        <w:rPr>
          <w:i/>
          <w:noProof w:val="0"/>
        </w:rPr>
      </w:pPr>
    </w:p>
    <w:p w14:paraId="6EF4F134" w14:textId="77777777" w:rsidR="004C76FC" w:rsidRDefault="004C76FC" w:rsidP="004C76F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45D648CF" w14:textId="77777777" w:rsidR="004C76FC" w:rsidRPr="002F06FE" w:rsidRDefault="004C76FC" w:rsidP="004C76FC">
      <w:pPr>
        <w:autoSpaceDE w:val="0"/>
        <w:autoSpaceDN w:val="0"/>
        <w:adjustRightInd w:val="0"/>
        <w:jc w:val="right"/>
        <w:rPr>
          <w:rFonts w:cs="Garamond"/>
          <w:i/>
          <w:iCs/>
          <w:noProof w:val="0"/>
          <w:color w:val="000000"/>
          <w:sz w:val="23"/>
          <w:szCs w:val="23"/>
          <w:lang w:eastAsia="cs-CZ"/>
        </w:rPr>
      </w:pPr>
    </w:p>
    <w:p w14:paraId="4B650F37" w14:textId="7F0580ED" w:rsidR="00991792" w:rsidRPr="00991792" w:rsidRDefault="00991792" w:rsidP="00991792">
      <w:pPr>
        <w:widowControl w:val="0"/>
        <w:spacing w:after="212" w:line="210" w:lineRule="exact"/>
        <w:ind w:left="20"/>
        <w:jc w:val="center"/>
        <w:rPr>
          <w:b/>
          <w:bCs/>
          <w:color w:val="000000"/>
          <w:shd w:val="clear" w:color="auto" w:fill="FFFFFF"/>
        </w:rPr>
      </w:pPr>
      <w:r w:rsidRPr="00991792">
        <w:rPr>
          <w:b/>
        </w:rPr>
        <w:t>Komplexné zabezpečenie bezpečnostných systémov PSN a CCTV</w:t>
      </w:r>
    </w:p>
    <w:p w14:paraId="3BF7EDE5" w14:textId="4B1A4F67" w:rsidR="004C76FC" w:rsidRPr="00C102C1" w:rsidRDefault="004C76FC" w:rsidP="004C76FC">
      <w:pPr>
        <w:widowControl w:val="0"/>
        <w:spacing w:after="212" w:line="210" w:lineRule="exact"/>
        <w:ind w:left="20"/>
        <w:jc w:val="both"/>
        <w:rPr>
          <w:b/>
          <w:bCs/>
        </w:rPr>
      </w:pPr>
      <w:r w:rsidRPr="00C102C1">
        <w:rPr>
          <w:b/>
          <w:bCs/>
          <w:color w:val="000000"/>
          <w:shd w:val="clear" w:color="auto" w:fill="FFFFFF"/>
        </w:rPr>
        <w:t>Identifikácia uchádzača:</w:t>
      </w:r>
    </w:p>
    <w:p w14:paraId="316E3499" w14:textId="77777777" w:rsidR="004C76FC" w:rsidRPr="00C102C1" w:rsidRDefault="004C76FC" w:rsidP="004C76FC">
      <w:r w:rsidRPr="00C102C1">
        <w:t>Obchodné meno:</w:t>
      </w:r>
    </w:p>
    <w:p w14:paraId="6BE49338" w14:textId="77777777" w:rsidR="004C76FC" w:rsidRPr="00C102C1" w:rsidRDefault="004C76FC" w:rsidP="004C76FC">
      <w:r w:rsidRPr="00C102C1">
        <w:t xml:space="preserve">Sídlo:                           </w:t>
      </w:r>
    </w:p>
    <w:p w14:paraId="3AF0A9AE" w14:textId="77777777" w:rsidR="004C76FC" w:rsidRPr="00C102C1" w:rsidRDefault="004C76FC" w:rsidP="004C76FC">
      <w:r w:rsidRPr="00C102C1">
        <w:t>IČO:</w:t>
      </w:r>
      <w:r w:rsidRPr="00C102C1">
        <w:tab/>
      </w:r>
      <w:r w:rsidRPr="00C102C1">
        <w:tab/>
      </w:r>
      <w:r w:rsidRPr="00C102C1">
        <w:tab/>
      </w:r>
      <w:r w:rsidRPr="00C102C1">
        <w:tab/>
      </w:r>
      <w:r w:rsidRPr="00C102C1">
        <w:tab/>
      </w:r>
    </w:p>
    <w:p w14:paraId="3DAA4610" w14:textId="77777777" w:rsidR="004C76FC" w:rsidRPr="00C102C1" w:rsidRDefault="004C76FC" w:rsidP="004C76FC">
      <w:r w:rsidRPr="00C102C1">
        <w:t xml:space="preserve">DIČ: </w:t>
      </w:r>
      <w:r w:rsidRPr="00C102C1">
        <w:tab/>
      </w:r>
      <w:r w:rsidRPr="00C102C1">
        <w:tab/>
      </w:r>
      <w:r w:rsidRPr="00C102C1">
        <w:tab/>
      </w:r>
      <w:r w:rsidRPr="00C102C1">
        <w:tab/>
      </w:r>
      <w:r w:rsidRPr="00C102C1">
        <w:tab/>
      </w:r>
    </w:p>
    <w:p w14:paraId="484EA316" w14:textId="77777777" w:rsidR="004C76FC" w:rsidRPr="00C102C1" w:rsidRDefault="004C76FC" w:rsidP="004C76FC">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0BD36394" w14:textId="77777777" w:rsidR="004C76FC" w:rsidRPr="00C102C1" w:rsidRDefault="004C76FC" w:rsidP="004C76FC">
      <w:pPr>
        <w:widowControl w:val="0"/>
        <w:spacing w:line="250" w:lineRule="exact"/>
        <w:ind w:right="2693" w:firstLine="20"/>
        <w:rPr>
          <w:color w:val="000000"/>
          <w:shd w:val="clear" w:color="auto" w:fill="FFFFFF"/>
        </w:rPr>
      </w:pPr>
    </w:p>
    <w:p w14:paraId="479FDD69" w14:textId="77777777" w:rsidR="004C76FC" w:rsidRPr="00C102C1" w:rsidRDefault="004C76FC" w:rsidP="004C76FC">
      <w:pPr>
        <w:widowControl w:val="0"/>
        <w:spacing w:line="0" w:lineRule="atLeast"/>
        <w:ind w:firstLine="284"/>
        <w:jc w:val="both"/>
        <w:rPr>
          <w:color w:val="000000"/>
          <w:shd w:val="clear" w:color="auto" w:fill="FFFFFF"/>
        </w:rPr>
      </w:pPr>
    </w:p>
    <w:p w14:paraId="5AFDEB45" w14:textId="0B7C86DA" w:rsidR="004C76FC" w:rsidRPr="00C102C1" w:rsidRDefault="004C76FC" w:rsidP="004C76FC">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počas účinnosti rámcovej dohody</w:t>
      </w:r>
      <w:r w:rsidRPr="00C102C1">
        <w:rPr>
          <w:shd w:val="clear" w:color="auto" w:fill="FFFFFF"/>
        </w:rPr>
        <w:t>, ktorá bude výsledkom tohto obstarávania je :</w:t>
      </w:r>
    </w:p>
    <w:p w14:paraId="5A37A602" w14:textId="77777777" w:rsidR="004C76FC" w:rsidRPr="00C102C1" w:rsidRDefault="004C76FC" w:rsidP="004C76FC">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23E882CE" w14:textId="77777777" w:rsidR="004C76FC" w:rsidRPr="00C102C1" w:rsidRDefault="004C76FC" w:rsidP="004C76FC">
      <w:pPr>
        <w:widowControl w:val="0"/>
        <w:spacing w:line="240" w:lineRule="atLeast"/>
        <w:rPr>
          <w:color w:val="000000"/>
          <w:shd w:val="clear" w:color="auto" w:fill="FFFFFF"/>
        </w:rPr>
      </w:pPr>
    </w:p>
    <w:p w14:paraId="29EED7C7" w14:textId="77777777" w:rsidR="004C76FC" w:rsidRPr="00C102C1" w:rsidRDefault="004C76FC" w:rsidP="004C76FC">
      <w:pPr>
        <w:widowControl w:val="0"/>
        <w:spacing w:line="240" w:lineRule="atLeast"/>
        <w:rPr>
          <w:color w:val="000000"/>
          <w:shd w:val="clear" w:color="auto" w:fill="FFFFFF"/>
        </w:rPr>
      </w:pPr>
    </w:p>
    <w:p w14:paraId="4AD8B6F2" w14:textId="77777777" w:rsidR="004C76FC" w:rsidRPr="00C102C1" w:rsidRDefault="004C76FC" w:rsidP="004C76FC">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76EF50F4" w14:textId="77777777" w:rsidR="004C76FC" w:rsidRPr="00C102C1" w:rsidRDefault="004C76FC" w:rsidP="004C76FC">
      <w:pPr>
        <w:widowControl w:val="0"/>
        <w:spacing w:line="250" w:lineRule="exact"/>
        <w:ind w:left="20" w:right="220"/>
      </w:pPr>
    </w:p>
    <w:p w14:paraId="5601A82F" w14:textId="77777777" w:rsidR="004C76FC" w:rsidRPr="00C102C1" w:rsidRDefault="004C76FC" w:rsidP="004C76FC">
      <w:pPr>
        <w:widowControl w:val="0"/>
        <w:spacing w:line="250" w:lineRule="exact"/>
        <w:ind w:left="20" w:right="220"/>
      </w:pPr>
    </w:p>
    <w:p w14:paraId="189E038B" w14:textId="77777777" w:rsidR="004C76FC" w:rsidRPr="00C102C1" w:rsidRDefault="004C76FC" w:rsidP="004C76FC">
      <w:pPr>
        <w:widowControl w:val="0"/>
        <w:spacing w:line="250" w:lineRule="exact"/>
        <w:ind w:left="20" w:right="220"/>
      </w:pPr>
    </w:p>
    <w:p w14:paraId="00FAB7A1" w14:textId="77777777" w:rsidR="004C76FC" w:rsidRPr="00C102C1" w:rsidRDefault="004C76FC" w:rsidP="004C76FC">
      <w:pPr>
        <w:widowControl w:val="0"/>
        <w:spacing w:line="250" w:lineRule="exact"/>
        <w:ind w:left="20" w:right="220"/>
      </w:pPr>
    </w:p>
    <w:p w14:paraId="2D633D95" w14:textId="77777777" w:rsidR="004C76FC" w:rsidRPr="00C102C1" w:rsidRDefault="004C76FC" w:rsidP="004C76FC">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533E4968" w14:textId="77777777" w:rsidR="004C76FC" w:rsidRPr="00C102C1" w:rsidRDefault="004C76FC" w:rsidP="004C76FC">
      <w:pPr>
        <w:widowControl w:val="0"/>
        <w:tabs>
          <w:tab w:val="right" w:leader="dot" w:pos="2314"/>
          <w:tab w:val="left" w:leader="dot" w:pos="3289"/>
        </w:tabs>
        <w:spacing w:after="160" w:line="210" w:lineRule="exact"/>
        <w:ind w:left="20"/>
        <w:jc w:val="both"/>
        <w:rPr>
          <w:color w:val="000000"/>
          <w:shd w:val="clear" w:color="auto" w:fill="FFFFFF"/>
        </w:rPr>
      </w:pPr>
    </w:p>
    <w:p w14:paraId="1792FCAE" w14:textId="77777777" w:rsidR="004C76FC" w:rsidRPr="00C102C1" w:rsidRDefault="004C76FC" w:rsidP="004C76F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7CF44B91" w14:textId="77777777" w:rsidR="004C76FC" w:rsidRPr="00C102C1" w:rsidRDefault="004C76FC" w:rsidP="004C76F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4303E7E5" w14:textId="77777777" w:rsidR="004C76FC" w:rsidRPr="00C102C1" w:rsidRDefault="004C76FC" w:rsidP="004C76FC">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07E41D87" w14:textId="77777777" w:rsidR="004C76FC" w:rsidRPr="00C102C1" w:rsidRDefault="004C76FC" w:rsidP="004C76FC"/>
    <w:p w14:paraId="554D75A5" w14:textId="77777777" w:rsidR="004C76FC" w:rsidRDefault="004C76FC" w:rsidP="004C76FC">
      <w:pPr>
        <w:rPr>
          <w:i/>
          <w:noProof w:val="0"/>
        </w:rPr>
      </w:pPr>
    </w:p>
    <w:p w14:paraId="17A71E39" w14:textId="77777777" w:rsidR="004C76FC" w:rsidRDefault="004C76FC" w:rsidP="004C76FC">
      <w:pPr>
        <w:rPr>
          <w:i/>
          <w:noProof w:val="0"/>
        </w:rPr>
      </w:pPr>
    </w:p>
    <w:p w14:paraId="013F3E0A" w14:textId="77777777" w:rsidR="004C76FC" w:rsidRDefault="004C76FC" w:rsidP="004C76FC">
      <w:pPr>
        <w:rPr>
          <w:i/>
          <w:noProof w:val="0"/>
        </w:rPr>
      </w:pPr>
    </w:p>
    <w:p w14:paraId="5561B48B" w14:textId="77777777" w:rsidR="004C76FC" w:rsidRDefault="004C76FC" w:rsidP="007E184F">
      <w:pPr>
        <w:rPr>
          <w:i/>
          <w:noProof w:val="0"/>
        </w:rPr>
      </w:pPr>
    </w:p>
    <w:sectPr w:rsidR="004C76FC" w:rsidSect="00AE3CC8">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1197" w14:textId="77777777" w:rsidR="00224C46" w:rsidRDefault="00224C46">
      <w:r>
        <w:separator/>
      </w:r>
    </w:p>
  </w:endnote>
  <w:endnote w:type="continuationSeparator" w:id="0">
    <w:p w14:paraId="25AB5D03" w14:textId="77777777" w:rsidR="00224C46" w:rsidRDefault="00224C46">
      <w:r>
        <w:continuationSeparator/>
      </w:r>
    </w:p>
  </w:endnote>
  <w:endnote w:type="continuationNotice" w:id="1">
    <w:p w14:paraId="5F93DEE3" w14:textId="77777777" w:rsidR="00224C46" w:rsidRDefault="00224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17106" w:rsidRDefault="00F17106">
        <w:pPr>
          <w:pStyle w:val="Pta"/>
          <w:jc w:val="center"/>
        </w:pPr>
        <w:r>
          <w:fldChar w:fldCharType="begin"/>
        </w:r>
        <w:r>
          <w:instrText>PAGE   \* MERGEFORMAT</w:instrText>
        </w:r>
        <w:r>
          <w:fldChar w:fldCharType="separate"/>
        </w:r>
        <w:r>
          <w:t>3</w:t>
        </w:r>
        <w:r>
          <w:t>7</w:t>
        </w:r>
        <w:r>
          <w:fldChar w:fldCharType="end"/>
        </w:r>
      </w:p>
    </w:sdtContent>
  </w:sdt>
  <w:p w14:paraId="7B1369D7" w14:textId="77777777" w:rsidR="00F17106" w:rsidRDefault="00F17106">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E9F" w14:textId="2918E3A7" w:rsidR="00F17106" w:rsidRDefault="00141635" w:rsidP="00C60E60">
    <w:pPr>
      <w:pStyle w:val="Pta"/>
      <w:jc w:val="center"/>
    </w:pPr>
    <w: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907A" w14:textId="77777777" w:rsidR="00224C46" w:rsidRDefault="00224C46">
      <w:r>
        <w:separator/>
      </w:r>
    </w:p>
  </w:footnote>
  <w:footnote w:type="continuationSeparator" w:id="0">
    <w:p w14:paraId="5AAA7360" w14:textId="77777777" w:rsidR="00224C46" w:rsidRDefault="00224C46">
      <w:r>
        <w:continuationSeparator/>
      </w:r>
    </w:p>
  </w:footnote>
  <w:footnote w:type="continuationNotice" w:id="1">
    <w:p w14:paraId="55FA8F42" w14:textId="77777777" w:rsidR="00224C46" w:rsidRDefault="00224C46"/>
  </w:footnote>
  <w:footnote w:id="2">
    <w:p w14:paraId="64EC70E8" w14:textId="77777777" w:rsidR="00F17106" w:rsidRDefault="00F17106"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F17106" w:rsidRDefault="00F17106"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F17106" w:rsidRPr="004B4218" w:rsidRDefault="00F17106"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1B296F"/>
    <w:multiLevelType w:val="multilevel"/>
    <w:tmpl w:val="7728DD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D62CDD"/>
    <w:multiLevelType w:val="hybridMultilevel"/>
    <w:tmpl w:val="E850CA32"/>
    <w:lvl w:ilvl="0" w:tplc="F984CF3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4E623E2"/>
    <w:multiLevelType w:val="hybridMultilevel"/>
    <w:tmpl w:val="5E3ED204"/>
    <w:lvl w:ilvl="0" w:tplc="74DECF22">
      <w:start w:val="1"/>
      <w:numFmt w:val="decimal"/>
      <w:lvlText w:val="%1."/>
      <w:lvlJc w:val="left"/>
      <w:pPr>
        <w:ind w:left="643"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5026AF"/>
    <w:multiLevelType w:val="hybridMultilevel"/>
    <w:tmpl w:val="A812583C"/>
    <w:lvl w:ilvl="0" w:tplc="2794C2F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49D0CA3"/>
    <w:multiLevelType w:val="hybridMultilevel"/>
    <w:tmpl w:val="5E3ED204"/>
    <w:lvl w:ilvl="0" w:tplc="74DECF22">
      <w:start w:val="1"/>
      <w:numFmt w:val="decimal"/>
      <w:lvlText w:val="%1."/>
      <w:lvlJc w:val="left"/>
      <w:pPr>
        <w:ind w:left="643"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5865E2B"/>
    <w:multiLevelType w:val="hybridMultilevel"/>
    <w:tmpl w:val="AB380814"/>
    <w:lvl w:ilvl="0" w:tplc="5DE221C2">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8"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0"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0639FB"/>
    <w:multiLevelType w:val="hybridMultilevel"/>
    <w:tmpl w:val="0E10CD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4"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8"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9"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CF5D5E"/>
    <w:multiLevelType w:val="hybridMultilevel"/>
    <w:tmpl w:val="9694446C"/>
    <w:lvl w:ilvl="0" w:tplc="355A30D4">
      <w:start w:val="1"/>
      <w:numFmt w:val="decimal"/>
      <w:lvlText w:val="2.%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32"/>
  </w:num>
  <w:num w:numId="3">
    <w:abstractNumId w:val="24"/>
  </w:num>
  <w:num w:numId="4">
    <w:abstractNumId w:val="45"/>
  </w:num>
  <w:num w:numId="5">
    <w:abstractNumId w:val="6"/>
  </w:num>
  <w:num w:numId="6">
    <w:abstractNumId w:val="16"/>
  </w:num>
  <w:num w:numId="7">
    <w:abstractNumId w:val="23"/>
  </w:num>
  <w:num w:numId="8">
    <w:abstractNumId w:val="5"/>
  </w:num>
  <w:num w:numId="9">
    <w:abstractNumId w:val="46"/>
  </w:num>
  <w:num w:numId="10">
    <w:abstractNumId w:val="21"/>
  </w:num>
  <w:num w:numId="11">
    <w:abstractNumId w:val="55"/>
  </w:num>
  <w:num w:numId="12">
    <w:abstractNumId w:val="4"/>
  </w:num>
  <w:num w:numId="13">
    <w:abstractNumId w:val="3"/>
  </w:num>
  <w:num w:numId="14">
    <w:abstractNumId w:val="1"/>
  </w:num>
  <w:num w:numId="15">
    <w:abstractNumId w:val="0"/>
    <w:lvlOverride w:ilvl="0">
      <w:startOverride w:val="1"/>
    </w:lvlOverride>
  </w:num>
  <w:num w:numId="16">
    <w:abstractNumId w:val="29"/>
  </w:num>
  <w:num w:numId="17">
    <w:abstractNumId w:val="13"/>
  </w:num>
  <w:num w:numId="18">
    <w:abstractNumId w:val="14"/>
  </w:num>
  <w:num w:numId="19">
    <w:abstractNumId w:val="30"/>
  </w:num>
  <w:num w:numId="20">
    <w:abstractNumId w:val="3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0"/>
  </w:num>
  <w:num w:numId="25">
    <w:abstractNumId w:val="47"/>
  </w:num>
  <w:num w:numId="26">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7"/>
  </w:num>
  <w:num w:numId="29">
    <w:abstractNumId w:val="33"/>
  </w:num>
  <w:num w:numId="30">
    <w:abstractNumId w:val="44"/>
  </w:num>
  <w:num w:numId="31">
    <w:abstractNumId w:val="7"/>
  </w:num>
  <w:num w:numId="32">
    <w:abstractNumId w:val="53"/>
  </w:num>
  <w:num w:numId="33">
    <w:abstractNumId w:val="9"/>
  </w:num>
  <w:num w:numId="34">
    <w:abstractNumId w:val="49"/>
  </w:num>
  <w:num w:numId="35">
    <w:abstractNumId w:val="18"/>
  </w:num>
  <w:num w:numId="36">
    <w:abstractNumId w:val="19"/>
  </w:num>
  <w:num w:numId="37">
    <w:abstractNumId w:val="48"/>
  </w:num>
  <w:num w:numId="38">
    <w:abstractNumId w:val="39"/>
  </w:num>
  <w:num w:numId="39">
    <w:abstractNumId w:val="22"/>
  </w:num>
  <w:num w:numId="40">
    <w:abstractNumId w:val="27"/>
  </w:num>
  <w:num w:numId="41">
    <w:abstractNumId w:val="43"/>
  </w:num>
  <w:num w:numId="42">
    <w:abstractNumId w:val="17"/>
  </w:num>
  <w:num w:numId="43">
    <w:abstractNumId w:val="28"/>
  </w:num>
  <w:num w:numId="44">
    <w:abstractNumId w:val="11"/>
  </w:num>
  <w:num w:numId="45">
    <w:abstractNumId w:val="15"/>
  </w:num>
  <w:num w:numId="46">
    <w:abstractNumId w:val="8"/>
  </w:num>
  <w:num w:numId="47">
    <w:abstractNumId w:val="54"/>
  </w:num>
  <w:num w:numId="48">
    <w:abstractNumId w:val="20"/>
  </w:num>
  <w:num w:numId="49">
    <w:abstractNumId w:val="34"/>
  </w:num>
  <w:num w:numId="50">
    <w:abstractNumId w:val="35"/>
  </w:num>
  <w:num w:numId="51">
    <w:abstractNumId w:val="36"/>
  </w:num>
  <w:num w:numId="52">
    <w:abstractNumId w:val="42"/>
  </w:num>
  <w:num w:numId="53">
    <w:abstractNumId w:val="31"/>
  </w:num>
  <w:num w:numId="54">
    <w:abstractNumId w:val="26"/>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3276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234"/>
    <w:rsid w:val="0001252C"/>
    <w:rsid w:val="0001281F"/>
    <w:rsid w:val="00013721"/>
    <w:rsid w:val="000138B8"/>
    <w:rsid w:val="00014A97"/>
    <w:rsid w:val="00015342"/>
    <w:rsid w:val="00015722"/>
    <w:rsid w:val="0001699C"/>
    <w:rsid w:val="000174D6"/>
    <w:rsid w:val="00020049"/>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997"/>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02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153"/>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2EEB"/>
    <w:rsid w:val="0011353A"/>
    <w:rsid w:val="00113C92"/>
    <w:rsid w:val="001147A5"/>
    <w:rsid w:val="00114809"/>
    <w:rsid w:val="00114A58"/>
    <w:rsid w:val="00114BE0"/>
    <w:rsid w:val="00115178"/>
    <w:rsid w:val="00116983"/>
    <w:rsid w:val="00116E0E"/>
    <w:rsid w:val="001202E9"/>
    <w:rsid w:val="0012081F"/>
    <w:rsid w:val="00121021"/>
    <w:rsid w:val="00121AD6"/>
    <w:rsid w:val="00122758"/>
    <w:rsid w:val="00122A49"/>
    <w:rsid w:val="0012300F"/>
    <w:rsid w:val="0012358F"/>
    <w:rsid w:val="001239BE"/>
    <w:rsid w:val="0012558D"/>
    <w:rsid w:val="0012658D"/>
    <w:rsid w:val="00127D8D"/>
    <w:rsid w:val="00127F04"/>
    <w:rsid w:val="00130E11"/>
    <w:rsid w:val="00132019"/>
    <w:rsid w:val="00132952"/>
    <w:rsid w:val="00133015"/>
    <w:rsid w:val="001334E4"/>
    <w:rsid w:val="001336E9"/>
    <w:rsid w:val="0013656B"/>
    <w:rsid w:val="0013774D"/>
    <w:rsid w:val="001379EB"/>
    <w:rsid w:val="00140002"/>
    <w:rsid w:val="00141635"/>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348"/>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86388"/>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A55"/>
    <w:rsid w:val="001C6D9F"/>
    <w:rsid w:val="001C7558"/>
    <w:rsid w:val="001C7D0B"/>
    <w:rsid w:val="001C7D10"/>
    <w:rsid w:val="001D004D"/>
    <w:rsid w:val="001D0231"/>
    <w:rsid w:val="001D0647"/>
    <w:rsid w:val="001D08E7"/>
    <w:rsid w:val="001D0A1C"/>
    <w:rsid w:val="001D3A2F"/>
    <w:rsid w:val="001D4550"/>
    <w:rsid w:val="001D464B"/>
    <w:rsid w:val="001D4716"/>
    <w:rsid w:val="001D62A0"/>
    <w:rsid w:val="001D6349"/>
    <w:rsid w:val="001D642D"/>
    <w:rsid w:val="001D6C14"/>
    <w:rsid w:val="001D6ED9"/>
    <w:rsid w:val="001E04A9"/>
    <w:rsid w:val="001E06AB"/>
    <w:rsid w:val="001E0FB6"/>
    <w:rsid w:val="001E2218"/>
    <w:rsid w:val="001E253E"/>
    <w:rsid w:val="001E2D2F"/>
    <w:rsid w:val="001E36ED"/>
    <w:rsid w:val="001E390F"/>
    <w:rsid w:val="001E47EA"/>
    <w:rsid w:val="001E4D10"/>
    <w:rsid w:val="001E55F4"/>
    <w:rsid w:val="001E66EF"/>
    <w:rsid w:val="001E6B03"/>
    <w:rsid w:val="001E75BD"/>
    <w:rsid w:val="001F00B8"/>
    <w:rsid w:val="001F0CBD"/>
    <w:rsid w:val="001F0E7B"/>
    <w:rsid w:val="001F13B5"/>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C46"/>
    <w:rsid w:val="00224D8B"/>
    <w:rsid w:val="002258D3"/>
    <w:rsid w:val="002267CD"/>
    <w:rsid w:val="0023099A"/>
    <w:rsid w:val="00230A32"/>
    <w:rsid w:val="00230B3E"/>
    <w:rsid w:val="00230E6F"/>
    <w:rsid w:val="00231485"/>
    <w:rsid w:val="00231710"/>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625"/>
    <w:rsid w:val="002610A4"/>
    <w:rsid w:val="00261B08"/>
    <w:rsid w:val="00262930"/>
    <w:rsid w:val="00262E5B"/>
    <w:rsid w:val="00263335"/>
    <w:rsid w:val="002639F5"/>
    <w:rsid w:val="0026423E"/>
    <w:rsid w:val="0026492B"/>
    <w:rsid w:val="00265427"/>
    <w:rsid w:val="00265BA4"/>
    <w:rsid w:val="0026700D"/>
    <w:rsid w:val="002671C7"/>
    <w:rsid w:val="00267222"/>
    <w:rsid w:val="002700F0"/>
    <w:rsid w:val="00271327"/>
    <w:rsid w:val="0027254E"/>
    <w:rsid w:val="00272717"/>
    <w:rsid w:val="0027363F"/>
    <w:rsid w:val="00273E04"/>
    <w:rsid w:val="002741F7"/>
    <w:rsid w:val="00275246"/>
    <w:rsid w:val="002753EE"/>
    <w:rsid w:val="002758E3"/>
    <w:rsid w:val="00276C67"/>
    <w:rsid w:val="00280420"/>
    <w:rsid w:val="00284753"/>
    <w:rsid w:val="00284852"/>
    <w:rsid w:val="00284D9E"/>
    <w:rsid w:val="0028603A"/>
    <w:rsid w:val="002867DE"/>
    <w:rsid w:val="00287E6B"/>
    <w:rsid w:val="00290ECF"/>
    <w:rsid w:val="00291A28"/>
    <w:rsid w:val="00291B7E"/>
    <w:rsid w:val="00292B0E"/>
    <w:rsid w:val="00294ABA"/>
    <w:rsid w:val="00296F22"/>
    <w:rsid w:val="002A0C5C"/>
    <w:rsid w:val="002A2780"/>
    <w:rsid w:val="002A3A00"/>
    <w:rsid w:val="002A4228"/>
    <w:rsid w:val="002A446C"/>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3C19"/>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D7AA8"/>
    <w:rsid w:val="002E0627"/>
    <w:rsid w:val="002E0B8F"/>
    <w:rsid w:val="002E22C6"/>
    <w:rsid w:val="002E2A79"/>
    <w:rsid w:val="002E3408"/>
    <w:rsid w:val="002E4255"/>
    <w:rsid w:val="002E46D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37BC"/>
    <w:rsid w:val="003644C7"/>
    <w:rsid w:val="00364F4E"/>
    <w:rsid w:val="0036538F"/>
    <w:rsid w:val="00365638"/>
    <w:rsid w:val="00366951"/>
    <w:rsid w:val="0037127F"/>
    <w:rsid w:val="0037225D"/>
    <w:rsid w:val="00373F0C"/>
    <w:rsid w:val="00373FDF"/>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4B04"/>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5EB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07F91"/>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28ED"/>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7C0"/>
    <w:rsid w:val="004469E9"/>
    <w:rsid w:val="00446CA1"/>
    <w:rsid w:val="00447239"/>
    <w:rsid w:val="00447544"/>
    <w:rsid w:val="004504B7"/>
    <w:rsid w:val="00450864"/>
    <w:rsid w:val="00452783"/>
    <w:rsid w:val="004538E0"/>
    <w:rsid w:val="004538EC"/>
    <w:rsid w:val="004543AF"/>
    <w:rsid w:val="0045448F"/>
    <w:rsid w:val="00455525"/>
    <w:rsid w:val="00455A9F"/>
    <w:rsid w:val="0045613A"/>
    <w:rsid w:val="00456E83"/>
    <w:rsid w:val="00457638"/>
    <w:rsid w:val="00460C75"/>
    <w:rsid w:val="00460E36"/>
    <w:rsid w:val="004622AE"/>
    <w:rsid w:val="00462389"/>
    <w:rsid w:val="00462E43"/>
    <w:rsid w:val="0046555F"/>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714"/>
    <w:rsid w:val="0047789E"/>
    <w:rsid w:val="004823CF"/>
    <w:rsid w:val="0048292B"/>
    <w:rsid w:val="00482BFA"/>
    <w:rsid w:val="00483442"/>
    <w:rsid w:val="00484064"/>
    <w:rsid w:val="00486B99"/>
    <w:rsid w:val="004872C5"/>
    <w:rsid w:val="0048785F"/>
    <w:rsid w:val="00490C37"/>
    <w:rsid w:val="00490ED3"/>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6FC"/>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17CBF"/>
    <w:rsid w:val="00520325"/>
    <w:rsid w:val="00520984"/>
    <w:rsid w:val="005209F5"/>
    <w:rsid w:val="00521ED3"/>
    <w:rsid w:val="005225F2"/>
    <w:rsid w:val="00522FE6"/>
    <w:rsid w:val="005243DC"/>
    <w:rsid w:val="00524B38"/>
    <w:rsid w:val="0052576D"/>
    <w:rsid w:val="00527BC6"/>
    <w:rsid w:val="00530465"/>
    <w:rsid w:val="00530866"/>
    <w:rsid w:val="00531502"/>
    <w:rsid w:val="00531D3B"/>
    <w:rsid w:val="00531EC3"/>
    <w:rsid w:val="00532A2F"/>
    <w:rsid w:val="0053400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9B0"/>
    <w:rsid w:val="00573E4C"/>
    <w:rsid w:val="005743E0"/>
    <w:rsid w:val="0057483C"/>
    <w:rsid w:val="00575359"/>
    <w:rsid w:val="005772FD"/>
    <w:rsid w:val="00577C17"/>
    <w:rsid w:val="00577C5E"/>
    <w:rsid w:val="0058031A"/>
    <w:rsid w:val="00581068"/>
    <w:rsid w:val="005817A9"/>
    <w:rsid w:val="00581820"/>
    <w:rsid w:val="00582374"/>
    <w:rsid w:val="005826B4"/>
    <w:rsid w:val="00583C42"/>
    <w:rsid w:val="00583C8A"/>
    <w:rsid w:val="00585DE0"/>
    <w:rsid w:val="00587259"/>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B7553"/>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13B"/>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BB6"/>
    <w:rsid w:val="00634EAF"/>
    <w:rsid w:val="00635D27"/>
    <w:rsid w:val="006369A8"/>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30A"/>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07D"/>
    <w:rsid w:val="006B019F"/>
    <w:rsid w:val="006B14DE"/>
    <w:rsid w:val="006B206F"/>
    <w:rsid w:val="006B35FD"/>
    <w:rsid w:val="006B3822"/>
    <w:rsid w:val="006B40C7"/>
    <w:rsid w:val="006B57CD"/>
    <w:rsid w:val="006B59B4"/>
    <w:rsid w:val="006B71B6"/>
    <w:rsid w:val="006B7ACC"/>
    <w:rsid w:val="006C0DE1"/>
    <w:rsid w:val="006C140E"/>
    <w:rsid w:val="006C1C13"/>
    <w:rsid w:val="006C2525"/>
    <w:rsid w:val="006C27A0"/>
    <w:rsid w:val="006C3454"/>
    <w:rsid w:val="006C416C"/>
    <w:rsid w:val="006C4871"/>
    <w:rsid w:val="006C545C"/>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3875"/>
    <w:rsid w:val="006F4516"/>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7D0"/>
    <w:rsid w:val="00716B2D"/>
    <w:rsid w:val="00716FF5"/>
    <w:rsid w:val="00717E20"/>
    <w:rsid w:val="00717EEE"/>
    <w:rsid w:val="00721647"/>
    <w:rsid w:val="00721D0B"/>
    <w:rsid w:val="00722559"/>
    <w:rsid w:val="007234B2"/>
    <w:rsid w:val="00723949"/>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54D"/>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A0E"/>
    <w:rsid w:val="00793B20"/>
    <w:rsid w:val="00794426"/>
    <w:rsid w:val="0079478B"/>
    <w:rsid w:val="007950FB"/>
    <w:rsid w:val="00795615"/>
    <w:rsid w:val="00795FEA"/>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1A3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382"/>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980"/>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0CA"/>
    <w:rsid w:val="00806D20"/>
    <w:rsid w:val="0080753E"/>
    <w:rsid w:val="00807850"/>
    <w:rsid w:val="00810591"/>
    <w:rsid w:val="00812B13"/>
    <w:rsid w:val="00812C6E"/>
    <w:rsid w:val="00812FC7"/>
    <w:rsid w:val="00813044"/>
    <w:rsid w:val="008133D4"/>
    <w:rsid w:val="0081373C"/>
    <w:rsid w:val="008138EB"/>
    <w:rsid w:val="00815CF6"/>
    <w:rsid w:val="00816FB1"/>
    <w:rsid w:val="00816FE0"/>
    <w:rsid w:val="00820461"/>
    <w:rsid w:val="00820EC5"/>
    <w:rsid w:val="008247F3"/>
    <w:rsid w:val="00825809"/>
    <w:rsid w:val="00825F40"/>
    <w:rsid w:val="00826AAB"/>
    <w:rsid w:val="00827A17"/>
    <w:rsid w:val="00830C7F"/>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DC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306"/>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5A04"/>
    <w:rsid w:val="009463B5"/>
    <w:rsid w:val="00947595"/>
    <w:rsid w:val="009508F2"/>
    <w:rsid w:val="00951B95"/>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4ADA"/>
    <w:rsid w:val="009653A1"/>
    <w:rsid w:val="009657C7"/>
    <w:rsid w:val="009662F2"/>
    <w:rsid w:val="009663F4"/>
    <w:rsid w:val="00967055"/>
    <w:rsid w:val="0096709F"/>
    <w:rsid w:val="0096710E"/>
    <w:rsid w:val="0097049A"/>
    <w:rsid w:val="009706AB"/>
    <w:rsid w:val="00970BBD"/>
    <w:rsid w:val="00971C9A"/>
    <w:rsid w:val="00971D98"/>
    <w:rsid w:val="00972BE1"/>
    <w:rsid w:val="00972EC5"/>
    <w:rsid w:val="0097332A"/>
    <w:rsid w:val="009737BD"/>
    <w:rsid w:val="00974AF6"/>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719"/>
    <w:rsid w:val="00991792"/>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995"/>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5AC6"/>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58A7"/>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68BF"/>
    <w:rsid w:val="00A972F2"/>
    <w:rsid w:val="00A976AA"/>
    <w:rsid w:val="00A9789E"/>
    <w:rsid w:val="00AA099A"/>
    <w:rsid w:val="00AA1030"/>
    <w:rsid w:val="00AA12C7"/>
    <w:rsid w:val="00AA2332"/>
    <w:rsid w:val="00AA2868"/>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25C4"/>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0926"/>
    <w:rsid w:val="00AE1D4A"/>
    <w:rsid w:val="00AE32BF"/>
    <w:rsid w:val="00AE3CC8"/>
    <w:rsid w:val="00AE4FC1"/>
    <w:rsid w:val="00AE60B5"/>
    <w:rsid w:val="00AE6D1E"/>
    <w:rsid w:val="00AE76BC"/>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8BF"/>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0AA5"/>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3BC7"/>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860"/>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6CF"/>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5B6"/>
    <w:rsid w:val="00C35614"/>
    <w:rsid w:val="00C36632"/>
    <w:rsid w:val="00C36B26"/>
    <w:rsid w:val="00C36D47"/>
    <w:rsid w:val="00C37336"/>
    <w:rsid w:val="00C37A0B"/>
    <w:rsid w:val="00C4165F"/>
    <w:rsid w:val="00C41969"/>
    <w:rsid w:val="00C41CFF"/>
    <w:rsid w:val="00C42822"/>
    <w:rsid w:val="00C435BD"/>
    <w:rsid w:val="00C44430"/>
    <w:rsid w:val="00C44BF9"/>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03D9"/>
    <w:rsid w:val="00C60E60"/>
    <w:rsid w:val="00C626A9"/>
    <w:rsid w:val="00C62F5D"/>
    <w:rsid w:val="00C637AA"/>
    <w:rsid w:val="00C63B83"/>
    <w:rsid w:val="00C63E08"/>
    <w:rsid w:val="00C640D4"/>
    <w:rsid w:val="00C65DEA"/>
    <w:rsid w:val="00C6653B"/>
    <w:rsid w:val="00C7001F"/>
    <w:rsid w:val="00C70036"/>
    <w:rsid w:val="00C701E0"/>
    <w:rsid w:val="00C70938"/>
    <w:rsid w:val="00C70F0F"/>
    <w:rsid w:val="00C724DF"/>
    <w:rsid w:val="00C72619"/>
    <w:rsid w:val="00C72BC6"/>
    <w:rsid w:val="00C74B7F"/>
    <w:rsid w:val="00C75FF9"/>
    <w:rsid w:val="00C762C3"/>
    <w:rsid w:val="00C774F2"/>
    <w:rsid w:val="00C77673"/>
    <w:rsid w:val="00C80310"/>
    <w:rsid w:val="00C804E8"/>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9A8"/>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D7C9C"/>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6E2B"/>
    <w:rsid w:val="00D3725C"/>
    <w:rsid w:val="00D37721"/>
    <w:rsid w:val="00D377A3"/>
    <w:rsid w:val="00D41688"/>
    <w:rsid w:val="00D416D7"/>
    <w:rsid w:val="00D42245"/>
    <w:rsid w:val="00D4302C"/>
    <w:rsid w:val="00D43C5D"/>
    <w:rsid w:val="00D4418B"/>
    <w:rsid w:val="00D45BDD"/>
    <w:rsid w:val="00D46808"/>
    <w:rsid w:val="00D4702E"/>
    <w:rsid w:val="00D5060C"/>
    <w:rsid w:val="00D530D4"/>
    <w:rsid w:val="00D53C97"/>
    <w:rsid w:val="00D53E80"/>
    <w:rsid w:val="00D53EC0"/>
    <w:rsid w:val="00D541C7"/>
    <w:rsid w:val="00D54D85"/>
    <w:rsid w:val="00D55311"/>
    <w:rsid w:val="00D55E07"/>
    <w:rsid w:val="00D567C5"/>
    <w:rsid w:val="00D60DFB"/>
    <w:rsid w:val="00D61A77"/>
    <w:rsid w:val="00D62D96"/>
    <w:rsid w:val="00D63C83"/>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464"/>
    <w:rsid w:val="00D75D50"/>
    <w:rsid w:val="00D75FBC"/>
    <w:rsid w:val="00D8000F"/>
    <w:rsid w:val="00D80BB7"/>
    <w:rsid w:val="00D80E32"/>
    <w:rsid w:val="00D812D2"/>
    <w:rsid w:val="00D81FFE"/>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3D03"/>
    <w:rsid w:val="00D94CD3"/>
    <w:rsid w:val="00D95F97"/>
    <w:rsid w:val="00D96391"/>
    <w:rsid w:val="00D9699F"/>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1E"/>
    <w:rsid w:val="00DB073A"/>
    <w:rsid w:val="00DB1183"/>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96D"/>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1B40"/>
    <w:rsid w:val="00E22200"/>
    <w:rsid w:val="00E223F4"/>
    <w:rsid w:val="00E22595"/>
    <w:rsid w:val="00E2269F"/>
    <w:rsid w:val="00E228C8"/>
    <w:rsid w:val="00E22940"/>
    <w:rsid w:val="00E23C35"/>
    <w:rsid w:val="00E2482B"/>
    <w:rsid w:val="00E24EE0"/>
    <w:rsid w:val="00E253BC"/>
    <w:rsid w:val="00E26BDE"/>
    <w:rsid w:val="00E2715C"/>
    <w:rsid w:val="00E271EF"/>
    <w:rsid w:val="00E272E5"/>
    <w:rsid w:val="00E3145F"/>
    <w:rsid w:val="00E31793"/>
    <w:rsid w:val="00E32E43"/>
    <w:rsid w:val="00E33266"/>
    <w:rsid w:val="00E34839"/>
    <w:rsid w:val="00E34B2B"/>
    <w:rsid w:val="00E35131"/>
    <w:rsid w:val="00E35EE3"/>
    <w:rsid w:val="00E363A8"/>
    <w:rsid w:val="00E3793A"/>
    <w:rsid w:val="00E37C94"/>
    <w:rsid w:val="00E423DE"/>
    <w:rsid w:val="00E440FE"/>
    <w:rsid w:val="00E44C4B"/>
    <w:rsid w:val="00E451AE"/>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2AB4"/>
    <w:rsid w:val="00EA3117"/>
    <w:rsid w:val="00EA38C3"/>
    <w:rsid w:val="00EA3A7F"/>
    <w:rsid w:val="00EA3C51"/>
    <w:rsid w:val="00EA5E5B"/>
    <w:rsid w:val="00EA766F"/>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258A"/>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106"/>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47CFA"/>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A8E"/>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19"/>
    <w:rsid w:val="00F87148"/>
    <w:rsid w:val="00F87EE6"/>
    <w:rsid w:val="00F87F4F"/>
    <w:rsid w:val="00F903CC"/>
    <w:rsid w:val="00F91172"/>
    <w:rsid w:val="00F92253"/>
    <w:rsid w:val="00F92ACB"/>
    <w:rsid w:val="00F939AC"/>
    <w:rsid w:val="00F93C8B"/>
    <w:rsid w:val="00F93D43"/>
    <w:rsid w:val="00F95922"/>
    <w:rsid w:val="00F97696"/>
    <w:rsid w:val="00FA10D9"/>
    <w:rsid w:val="00FA1D96"/>
    <w:rsid w:val="00FA1E81"/>
    <w:rsid w:val="00FA211B"/>
    <w:rsid w:val="00FA22DE"/>
    <w:rsid w:val="00FA2615"/>
    <w:rsid w:val="00FA297A"/>
    <w:rsid w:val="00FA3DDB"/>
    <w:rsid w:val="00FA3F89"/>
    <w:rsid w:val="00FA44CB"/>
    <w:rsid w:val="00FA4AA5"/>
    <w:rsid w:val="00FA4FA0"/>
    <w:rsid w:val="00FA589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25A"/>
    <w:rsid w:val="00FC0F8A"/>
    <w:rsid w:val="00FC10C0"/>
    <w:rsid w:val="00FC17CF"/>
    <w:rsid w:val="00FC1856"/>
    <w:rsid w:val="00FC2383"/>
    <w:rsid w:val="00FC2D16"/>
    <w:rsid w:val="00FC3536"/>
    <w:rsid w:val="00FC5801"/>
    <w:rsid w:val="00FC6431"/>
    <w:rsid w:val="00FC6BCB"/>
    <w:rsid w:val="00FC710C"/>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2AA"/>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uiPriority w:val="99"/>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 w:type="paragraph" w:customStyle="1" w:styleId="msonormal0">
    <w:name w:val="msonormal"/>
    <w:basedOn w:val="Normlny"/>
    <w:rsid w:val="00DB071E"/>
    <w:pPr>
      <w:spacing w:before="100" w:beforeAutospacing="1" w:after="100" w:afterAutospacing="1"/>
    </w:pPr>
    <w:rPr>
      <w:rFonts w:ascii="Times New Roman" w:hAnsi="Times New Roman"/>
      <w:noProof w:val="0"/>
    </w:rPr>
  </w:style>
  <w:style w:type="paragraph" w:customStyle="1" w:styleId="font5">
    <w:name w:val="font5"/>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6">
    <w:name w:val="font6"/>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7">
    <w:name w:val="font7"/>
    <w:basedOn w:val="Normlny"/>
    <w:rsid w:val="00DB071E"/>
    <w:pPr>
      <w:spacing w:before="100" w:beforeAutospacing="1" w:after="100" w:afterAutospacing="1"/>
    </w:pPr>
    <w:rPr>
      <w:rFonts w:ascii="Times New Roman" w:hAnsi="Times New Roman"/>
      <w:noProof w:val="0"/>
      <w:color w:val="000000"/>
      <w:sz w:val="14"/>
      <w:szCs w:val="14"/>
    </w:rPr>
  </w:style>
  <w:style w:type="paragraph" w:customStyle="1" w:styleId="font8">
    <w:name w:val="font8"/>
    <w:basedOn w:val="Normlny"/>
    <w:rsid w:val="00DB071E"/>
    <w:pPr>
      <w:spacing w:before="100" w:beforeAutospacing="1" w:after="100" w:afterAutospacing="1"/>
    </w:pPr>
    <w:rPr>
      <w:rFonts w:ascii="Century Gothic" w:hAnsi="Century Gothic"/>
      <w:noProof w:val="0"/>
      <w:sz w:val="18"/>
      <w:szCs w:val="18"/>
    </w:rPr>
  </w:style>
  <w:style w:type="paragraph" w:customStyle="1" w:styleId="font9">
    <w:name w:val="font9"/>
    <w:basedOn w:val="Normlny"/>
    <w:rsid w:val="00DB071E"/>
    <w:pPr>
      <w:spacing w:before="100" w:beforeAutospacing="1" w:after="100" w:afterAutospacing="1"/>
    </w:pPr>
    <w:rPr>
      <w:rFonts w:ascii="Times New Roman" w:hAnsi="Times New Roman"/>
      <w:noProof w:val="0"/>
      <w:sz w:val="14"/>
      <w:szCs w:val="14"/>
    </w:rPr>
  </w:style>
  <w:style w:type="paragraph" w:customStyle="1" w:styleId="xl95">
    <w:name w:val="xl95"/>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i/>
      <w:iCs/>
      <w:noProof w:val="0"/>
      <w:color w:val="000000"/>
      <w:sz w:val="18"/>
      <w:szCs w:val="18"/>
    </w:rPr>
  </w:style>
  <w:style w:type="paragraph" w:customStyle="1" w:styleId="xl96">
    <w:name w:val="xl96"/>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97">
    <w:name w:val="xl97"/>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noProof w:val="0"/>
      <w:color w:val="000000"/>
      <w:sz w:val="18"/>
      <w:szCs w:val="18"/>
    </w:rPr>
  </w:style>
  <w:style w:type="paragraph" w:customStyle="1" w:styleId="xl98">
    <w:name w:val="xl98"/>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color w:val="000000"/>
      <w:sz w:val="18"/>
      <w:szCs w:val="18"/>
    </w:rPr>
  </w:style>
  <w:style w:type="paragraph" w:customStyle="1" w:styleId="xl99">
    <w:name w:val="xl99"/>
    <w:basedOn w:val="Normlny"/>
    <w:rsid w:val="00DB071E"/>
    <w:pPr>
      <w:pBdr>
        <w:left w:val="single" w:sz="8" w:space="0" w:color="auto"/>
        <w:right w:val="single" w:sz="8" w:space="0" w:color="auto"/>
      </w:pBdr>
      <w:spacing w:before="100" w:beforeAutospacing="1" w:after="100" w:afterAutospacing="1"/>
    </w:pPr>
    <w:rPr>
      <w:rFonts w:ascii="Century Gothic" w:hAnsi="Century Gothic"/>
      <w:b/>
      <w:bCs/>
      <w:noProof w:val="0"/>
      <w:sz w:val="16"/>
      <w:szCs w:val="16"/>
    </w:rPr>
  </w:style>
  <w:style w:type="paragraph" w:customStyle="1" w:styleId="xl100">
    <w:name w:val="xl10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1">
    <w:name w:val="xl10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2">
    <w:name w:val="xl102"/>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3">
    <w:name w:val="xl103"/>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04">
    <w:name w:val="xl104"/>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05">
    <w:name w:val="xl105"/>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6">
    <w:name w:val="xl106"/>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7">
    <w:name w:val="xl107"/>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8">
    <w:name w:val="xl108"/>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9">
    <w:name w:val="xl109"/>
    <w:basedOn w:val="Normlny"/>
    <w:rsid w:val="00DB071E"/>
    <w:pPr>
      <w:pBdr>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0">
    <w:name w:val="xl110"/>
    <w:basedOn w:val="Normlny"/>
    <w:rsid w:val="00DB071E"/>
    <w:pPr>
      <w:pBdr>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1">
    <w:name w:val="xl111"/>
    <w:basedOn w:val="Normlny"/>
    <w:rsid w:val="00DB071E"/>
    <w:pPr>
      <w:pBdr>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2">
    <w:name w:val="xl112"/>
    <w:basedOn w:val="Normlny"/>
    <w:rsid w:val="00DB071E"/>
    <w:pPr>
      <w:pBdr>
        <w:right w:val="single" w:sz="8" w:space="0" w:color="auto"/>
      </w:pBdr>
      <w:spacing w:before="100" w:beforeAutospacing="1" w:after="100" w:afterAutospacing="1"/>
      <w:ind w:firstLineChars="500" w:firstLine="500"/>
      <w:textAlignment w:val="center"/>
    </w:pPr>
    <w:rPr>
      <w:rFonts w:ascii="Century Gothic" w:hAnsi="Century Gothic"/>
      <w:noProof w:val="0"/>
      <w:sz w:val="18"/>
      <w:szCs w:val="18"/>
    </w:rPr>
  </w:style>
  <w:style w:type="paragraph" w:customStyle="1" w:styleId="xl113">
    <w:name w:val="xl113"/>
    <w:basedOn w:val="Normlny"/>
    <w:rsid w:val="00DB071E"/>
    <w:pPr>
      <w:pBdr>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4">
    <w:name w:val="xl114"/>
    <w:basedOn w:val="Normlny"/>
    <w:rsid w:val="00DB071E"/>
    <w:pPr>
      <w:pBdr>
        <w:bottom w:val="dotted" w:sz="4" w:space="0" w:color="auto"/>
        <w:right w:val="single" w:sz="8" w:space="0" w:color="auto"/>
      </w:pBdr>
      <w:spacing w:before="100" w:beforeAutospacing="1" w:after="100" w:afterAutospacing="1"/>
      <w:textAlignment w:val="top"/>
    </w:pPr>
    <w:rPr>
      <w:rFonts w:ascii="Times New Roman" w:hAnsi="Times New Roman"/>
      <w:noProof w:val="0"/>
    </w:rPr>
  </w:style>
  <w:style w:type="paragraph" w:customStyle="1" w:styleId="xl115">
    <w:name w:val="xl115"/>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6">
    <w:name w:val="xl116"/>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7">
    <w:name w:val="xl117"/>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8">
    <w:name w:val="xl118"/>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9">
    <w:name w:val="xl119"/>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0">
    <w:name w:val="xl12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21">
    <w:name w:val="xl121"/>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122">
    <w:name w:val="xl122"/>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3">
    <w:name w:val="xl123"/>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4">
    <w:name w:val="xl124"/>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5">
    <w:name w:val="xl125"/>
    <w:basedOn w:val="Normlny"/>
    <w:rsid w:val="00DB071E"/>
    <w:pPr>
      <w:pBdr>
        <w:top w:val="dotted"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6">
    <w:name w:val="xl126"/>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7">
    <w:name w:val="xl127"/>
    <w:basedOn w:val="Normlny"/>
    <w:rsid w:val="00DB071E"/>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8">
    <w:name w:val="xl128"/>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9">
    <w:name w:val="xl129"/>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0">
    <w:name w:val="xl130"/>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1">
    <w:name w:val="xl131"/>
    <w:basedOn w:val="Normlny"/>
    <w:rsid w:val="00DB071E"/>
    <w:pPr>
      <w:pBdr>
        <w:top w:val="single"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2">
    <w:name w:val="xl132"/>
    <w:basedOn w:val="Normlny"/>
    <w:rsid w:val="00DB071E"/>
    <w:pPr>
      <w:pBdr>
        <w:top w:val="single" w:sz="4" w:space="0" w:color="auto"/>
        <w:bottom w:val="single" w:sz="4"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3">
    <w:name w:val="xl133"/>
    <w:basedOn w:val="Normlny"/>
    <w:rsid w:val="00DB071E"/>
    <w:pPr>
      <w:pBdr>
        <w:top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4">
    <w:name w:val="xl134"/>
    <w:basedOn w:val="Normlny"/>
    <w:rsid w:val="00DB071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5">
    <w:name w:val="xl135"/>
    <w:basedOn w:val="Normlny"/>
    <w:rsid w:val="00DB071E"/>
    <w:pPr>
      <w:pBdr>
        <w:top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6">
    <w:name w:val="xl136"/>
    <w:basedOn w:val="Normlny"/>
    <w:rsid w:val="00DB071E"/>
    <w:pPr>
      <w:pBdr>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7">
    <w:name w:val="xl137"/>
    <w:basedOn w:val="Normlny"/>
    <w:rsid w:val="00DB07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8">
    <w:name w:val="xl138"/>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9">
    <w:name w:val="xl139"/>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40">
    <w:name w:val="xl14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1">
    <w:name w:val="xl14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2">
    <w:name w:val="xl142"/>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3">
    <w:name w:val="xl143"/>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4">
    <w:name w:val="xl144"/>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5">
    <w:name w:val="xl145"/>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6">
    <w:name w:val="xl146"/>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7">
    <w:name w:val="xl147"/>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8">
    <w:name w:val="xl14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9">
    <w:name w:val="xl14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0">
    <w:name w:val="xl15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1">
    <w:name w:val="xl151"/>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2">
    <w:name w:val="xl152"/>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3">
    <w:name w:val="xl153"/>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4">
    <w:name w:val="xl154"/>
    <w:basedOn w:val="Normlny"/>
    <w:rsid w:val="00DB071E"/>
    <w:pPr>
      <w:pBdr>
        <w:top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5">
    <w:name w:val="xl155"/>
    <w:basedOn w:val="Normlny"/>
    <w:rsid w:val="00DB071E"/>
    <w:pPr>
      <w:pBdr>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6">
    <w:name w:val="xl156"/>
    <w:basedOn w:val="Normlny"/>
    <w:rsid w:val="00DB071E"/>
    <w:pPr>
      <w:pBdr>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7">
    <w:name w:val="xl157"/>
    <w:basedOn w:val="Normlny"/>
    <w:rsid w:val="00DB071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8">
    <w:name w:val="xl15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9">
    <w:name w:val="xl15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0">
    <w:name w:val="xl16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1">
    <w:name w:val="xl161"/>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2">
    <w:name w:val="xl162"/>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3">
    <w:name w:val="xl163"/>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4">
    <w:name w:val="xl164"/>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5">
    <w:name w:val="xl165"/>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6">
    <w:name w:val="xl166"/>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7">
    <w:name w:val="xl167"/>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8">
    <w:name w:val="xl168"/>
    <w:basedOn w:val="Normlny"/>
    <w:rsid w:val="00DB071E"/>
    <w:pPr>
      <w:pBdr>
        <w:left w:val="single" w:sz="8" w:space="0" w:color="auto"/>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9">
    <w:name w:val="xl169"/>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0">
    <w:name w:val="xl170"/>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1">
    <w:name w:val="xl171"/>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2">
    <w:name w:val="xl172"/>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3">
    <w:name w:val="xl173"/>
    <w:basedOn w:val="Normlny"/>
    <w:rsid w:val="00DB071E"/>
    <w:pPr>
      <w:pBdr>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4">
    <w:name w:val="xl174"/>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5">
    <w:name w:val="xl17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6">
    <w:name w:val="xl17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7">
    <w:name w:val="xl177"/>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8">
    <w:name w:val="xl178"/>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9">
    <w:name w:val="xl179"/>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0">
    <w:name w:val="xl180"/>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1">
    <w:name w:val="xl181"/>
    <w:basedOn w:val="Normlny"/>
    <w:rsid w:val="00DB071E"/>
    <w:pPr>
      <w:pBdr>
        <w:top w:val="dotted" w:sz="4" w:space="0" w:color="auto"/>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2">
    <w:name w:val="xl182"/>
    <w:basedOn w:val="Normlny"/>
    <w:rsid w:val="00DB071E"/>
    <w:pPr>
      <w:pBdr>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3">
    <w:name w:val="xl183"/>
    <w:basedOn w:val="Normlny"/>
    <w:rsid w:val="00DB071E"/>
    <w:pPr>
      <w:pBdr>
        <w:left w:val="single" w:sz="8" w:space="0" w:color="auto"/>
        <w:bottom w:val="dotted"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4">
    <w:name w:val="xl184"/>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5">
    <w:name w:val="xl18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6">
    <w:name w:val="xl18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7">
    <w:name w:val="xl187"/>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8">
    <w:name w:val="xl188"/>
    <w:basedOn w:val="Normlny"/>
    <w:rsid w:val="00DB07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9">
    <w:name w:val="xl189"/>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90">
    <w:name w:val="xl190"/>
    <w:basedOn w:val="Normlny"/>
    <w:rsid w:val="00DB071E"/>
    <w:pPr>
      <w:pBdr>
        <w:top w:val="single" w:sz="8"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numbering" w:customStyle="1" w:styleId="Bezzoznamu6">
    <w:name w:val="Bez zoznamu6"/>
    <w:next w:val="Bezzoznamu"/>
    <w:uiPriority w:val="99"/>
    <w:semiHidden/>
    <w:unhideWhenUsed/>
    <w:rsid w:val="00DF596D"/>
  </w:style>
  <w:style w:type="table" w:customStyle="1" w:styleId="Mriekatabuky8">
    <w:name w:val="Mriežka tabuľky8"/>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DF596D"/>
  </w:style>
  <w:style w:type="table" w:customStyle="1" w:styleId="Mriekatabuky24">
    <w:name w:val="Mriežka tabuľky24"/>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4">
    <w:name w:val="Mriežka tabuľky1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DF596D"/>
  </w:style>
  <w:style w:type="table" w:customStyle="1" w:styleId="Mriekatabuky34">
    <w:name w:val="Mriežka tabuľky3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DF596D"/>
  </w:style>
  <w:style w:type="table" w:customStyle="1" w:styleId="Mriekatabuky44">
    <w:name w:val="Mriežka tabuľky4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DF596D"/>
  </w:style>
  <w:style w:type="table" w:customStyle="1" w:styleId="Mriekatabuky53">
    <w:name w:val="Mriežka tabuľky53"/>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DF596D"/>
  </w:style>
  <w:style w:type="table" w:customStyle="1" w:styleId="Mriekatabuky213">
    <w:name w:val="Mriežka tabuľky213"/>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3">
    <w:name w:val="Mriežka tabuľky1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DF596D"/>
  </w:style>
  <w:style w:type="table" w:customStyle="1" w:styleId="Mriekatabuky313">
    <w:name w:val="Mriežka tabuľky3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DF596D"/>
  </w:style>
  <w:style w:type="table" w:customStyle="1" w:styleId="Mriekatabuky413">
    <w:name w:val="Mriežka tabuľky4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DF596D"/>
  </w:style>
  <w:style w:type="table" w:customStyle="1" w:styleId="Mriekatabuky61">
    <w:name w:val="Mriežka tabuľky6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DF596D"/>
  </w:style>
  <w:style w:type="table" w:customStyle="1" w:styleId="Mriekatabuky221">
    <w:name w:val="Mriežka tabuľky2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DF596D"/>
  </w:style>
  <w:style w:type="table" w:customStyle="1" w:styleId="Mriekatabuky321">
    <w:name w:val="Mriežka tabuľky3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DF596D"/>
  </w:style>
  <w:style w:type="table" w:customStyle="1" w:styleId="Mriekatabuky421">
    <w:name w:val="Mriežka tabuľky4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DF596D"/>
  </w:style>
  <w:style w:type="table" w:customStyle="1" w:styleId="Mriekatabuky511">
    <w:name w:val="Mriežka tabuľky5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DF596D"/>
  </w:style>
  <w:style w:type="table" w:customStyle="1" w:styleId="Mriekatabuky3111">
    <w:name w:val="Mriežka tabuľky3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DF596D"/>
  </w:style>
  <w:style w:type="table" w:customStyle="1" w:styleId="Mriekatabuky4111">
    <w:name w:val="Mriežka tabuľky4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DF596D"/>
  </w:style>
  <w:style w:type="table" w:customStyle="1" w:styleId="Mriekatabuky71">
    <w:name w:val="Mriežka tabuľky7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DF596D"/>
  </w:style>
  <w:style w:type="table" w:customStyle="1" w:styleId="Mriekatabuky231">
    <w:name w:val="Mriežka tabuľky23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DF596D"/>
  </w:style>
  <w:style w:type="table" w:customStyle="1" w:styleId="Mriekatabuky331">
    <w:name w:val="Mriežka tabuľky3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DF596D"/>
  </w:style>
  <w:style w:type="table" w:customStyle="1" w:styleId="Mriekatabuky431">
    <w:name w:val="Mriežka tabuľky4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DF596D"/>
  </w:style>
  <w:style w:type="table" w:customStyle="1" w:styleId="Mriekatabuky521">
    <w:name w:val="Mriežka tabuľky5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DF596D"/>
  </w:style>
  <w:style w:type="table" w:customStyle="1" w:styleId="Mriekatabuky3121">
    <w:name w:val="Mriežka tabuľky3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DF596D"/>
  </w:style>
  <w:style w:type="table" w:customStyle="1" w:styleId="Mriekatabuky4121">
    <w:name w:val="Mriežka tabuľky4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1C6A55"/>
    <w:pPr>
      <w:pBdr>
        <w:bottom w:val="single" w:sz="8" w:space="0" w:color="auto"/>
        <w:right w:val="single" w:sz="8" w:space="0" w:color="auto"/>
      </w:pBdr>
      <w:spacing w:before="100" w:beforeAutospacing="1" w:after="100" w:afterAutospacing="1"/>
      <w:jc w:val="center"/>
      <w:textAlignment w:val="center"/>
    </w:pPr>
    <w:rPr>
      <w:i/>
      <w:iCs/>
      <w:noProof w:val="0"/>
      <w:sz w:val="20"/>
      <w:szCs w:val="20"/>
    </w:rPr>
  </w:style>
  <w:style w:type="paragraph" w:customStyle="1" w:styleId="xl192">
    <w:name w:val="xl192"/>
    <w:basedOn w:val="Normlny"/>
    <w:rsid w:val="001C6A55"/>
    <w:pPr>
      <w:pBdr>
        <w:bottom w:val="single" w:sz="8" w:space="0" w:color="auto"/>
        <w:right w:val="single" w:sz="8" w:space="0" w:color="auto"/>
      </w:pBdr>
      <w:spacing w:before="100" w:beforeAutospacing="1" w:after="100" w:afterAutospacing="1"/>
      <w:jc w:val="center"/>
      <w:textAlignment w:val="center"/>
    </w:pPr>
    <w:rPr>
      <w:noProof w:val="0"/>
      <w:sz w:val="20"/>
      <w:szCs w:val="20"/>
    </w:rPr>
  </w:style>
  <w:style w:type="paragraph" w:customStyle="1" w:styleId="xl193">
    <w:name w:val="xl193"/>
    <w:basedOn w:val="Normlny"/>
    <w:rsid w:val="001C6A55"/>
    <w:pPr>
      <w:pBdr>
        <w:bottom w:val="single" w:sz="8" w:space="0" w:color="auto"/>
        <w:right w:val="single" w:sz="8" w:space="0" w:color="auto"/>
      </w:pBdr>
      <w:spacing w:before="100" w:beforeAutospacing="1" w:after="100" w:afterAutospacing="1"/>
      <w:textAlignment w:val="center"/>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47939033">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70838842">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66339084">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3262939">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6507631">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71606227">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5155125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kanuk.ivan@dpb.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mailto:buza.ladislav@dpb.sk" TargetMode="External"/><Relationship Id="rId17" Type="http://schemas.openxmlformats.org/officeDocument/2006/relationships/hyperlink" Target="https://josephine.proebiz.com/sk/tender/xxxx/summ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40</Pages>
  <Words>10211</Words>
  <Characters>70131</Characters>
  <Application>Microsoft Office Word</Application>
  <DocSecurity>0</DocSecurity>
  <Lines>584</Lines>
  <Paragraphs>160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80182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23</cp:revision>
  <cp:lastPrinted>2021-05-26T10:40:00Z</cp:lastPrinted>
  <dcterms:created xsi:type="dcterms:W3CDTF">2021-06-23T12:19:00Z</dcterms:created>
  <dcterms:modified xsi:type="dcterms:W3CDTF">2022-01-25T20:18:00Z</dcterms:modified>
</cp:coreProperties>
</file>