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7CE58" w14:textId="007C3C6D" w:rsidR="009A7CC6" w:rsidRDefault="009A7CC6" w:rsidP="009A7CC6">
      <w:pPr>
        <w:pStyle w:val="Odsekzoznamu"/>
        <w:numPr>
          <w:ilvl w:val="0"/>
          <w:numId w:val="1"/>
        </w:numPr>
      </w:pPr>
      <w:r>
        <w:t xml:space="preserve">vrstva zakalenia je v rozpočte a výkaze uvedená položkou </w:t>
      </w:r>
      <w:r>
        <w:rPr>
          <w:i/>
          <w:iCs/>
        </w:rPr>
        <w:t xml:space="preserve">„podklad alebo kryt pre </w:t>
      </w:r>
      <w:proofErr w:type="spellStart"/>
      <w:r>
        <w:rPr>
          <w:i/>
          <w:iCs/>
        </w:rPr>
        <w:t>mlátový</w:t>
      </w:r>
      <w:proofErr w:type="spellEnd"/>
      <w:r>
        <w:rPr>
          <w:i/>
          <w:iCs/>
        </w:rPr>
        <w:t xml:space="preserve"> chodník z vápencovej drviny </w:t>
      </w:r>
      <w:proofErr w:type="spellStart"/>
      <w:r>
        <w:rPr>
          <w:i/>
          <w:iCs/>
        </w:rPr>
        <w:t>fr</w:t>
      </w:r>
      <w:proofErr w:type="spellEnd"/>
      <w:r>
        <w:rPr>
          <w:i/>
          <w:iCs/>
        </w:rPr>
        <w:t>. 0-4 s rozprestretím, vlhčením a zhutnením hr. 50mm“</w:t>
      </w:r>
      <w:r>
        <w:t xml:space="preserve"> , množstvo materiálu bolo v TOV danej položky znížené na 20% pre uvažovanú hrúbku zakalenia 10mm</w:t>
      </w:r>
    </w:p>
    <w:p w14:paraId="3926E110" w14:textId="77777777" w:rsidR="009A7CC6" w:rsidRDefault="009A7CC6" w:rsidP="009A7CC6">
      <w:pPr>
        <w:pStyle w:val="Odsekzoznamu"/>
      </w:pPr>
    </w:p>
    <w:p w14:paraId="5E7929A0" w14:textId="79BD08EE" w:rsidR="009A7CC6" w:rsidRPr="009A7CC6" w:rsidRDefault="009A7CC6" w:rsidP="009A7CC6">
      <w:pPr>
        <w:pStyle w:val="Odsekzoznamu"/>
        <w:numPr>
          <w:ilvl w:val="0"/>
          <w:numId w:val="1"/>
        </w:numPr>
        <w:rPr>
          <w:i/>
          <w:iCs/>
        </w:rPr>
      </w:pPr>
      <w:r>
        <w:t xml:space="preserve">uvažované množstvo získaného betónového </w:t>
      </w:r>
      <w:proofErr w:type="spellStart"/>
      <w:r>
        <w:t>recyklátu</w:t>
      </w:r>
      <w:proofErr w:type="spellEnd"/>
      <w:r>
        <w:t xml:space="preserve"> pre každý stavebný objekt je zahrnuté v drenážnych </w:t>
      </w:r>
      <w:proofErr w:type="spellStart"/>
      <w:r>
        <w:t>podsypoch</w:t>
      </w:r>
      <w:proofErr w:type="spellEnd"/>
      <w:r>
        <w:t xml:space="preserve"> daného objektu ako samostatná položka; v prípade, že betónový odpad nebude recyklovaný je nutné o toto množstvo navýšiť položku </w:t>
      </w:r>
      <w:r>
        <w:rPr>
          <w:i/>
          <w:iCs/>
        </w:rPr>
        <w:t xml:space="preserve">„podklad alebo kryt z kameniva hrubého drveného </w:t>
      </w:r>
      <w:proofErr w:type="spellStart"/>
      <w:r>
        <w:rPr>
          <w:i/>
          <w:iCs/>
        </w:rPr>
        <w:t>fr</w:t>
      </w:r>
      <w:proofErr w:type="spellEnd"/>
      <w:r>
        <w:rPr>
          <w:i/>
          <w:iCs/>
        </w:rPr>
        <w:t>. 32-63“</w:t>
      </w:r>
    </w:p>
    <w:p w14:paraId="24D019C4" w14:textId="77777777" w:rsidR="009A7CC6" w:rsidRDefault="009A7CC6" w:rsidP="009A7CC6">
      <w:pPr>
        <w:pStyle w:val="Odsekzoznamu"/>
        <w:rPr>
          <w:i/>
          <w:iCs/>
        </w:rPr>
      </w:pPr>
    </w:p>
    <w:p w14:paraId="5FF2C636" w14:textId="1B66CC42" w:rsidR="009A7CC6" w:rsidRDefault="009A7CC6" w:rsidP="009A7CC6">
      <w:pPr>
        <w:pStyle w:val="Odsekzoznamu"/>
        <w:numPr>
          <w:ilvl w:val="0"/>
          <w:numId w:val="1"/>
        </w:numPr>
      </w:pPr>
      <w:r>
        <w:t>nakoľko sa nepredpokladá, že výkopová zemina zo stavebných objektov bude kontaminovaná, rozpočet neuvažuje s odvozom výkopovej zeminy na skládku odpadu ani s poplatkom za uloženie zeminy; v rozpočte je započítaná doprava a zloženie zeminy do vzdialenosti 10km od miesta stavby a jej opätovné využitie pre násypy a </w:t>
      </w:r>
      <w:proofErr w:type="spellStart"/>
      <w:r>
        <w:t>obsypy</w:t>
      </w:r>
      <w:proofErr w:type="spellEnd"/>
      <w:r>
        <w:t xml:space="preserve"> iných stavieb</w:t>
      </w:r>
    </w:p>
    <w:p w14:paraId="51B6B0AE" w14:textId="77777777" w:rsidR="009A7CC6" w:rsidRDefault="009A7CC6" w:rsidP="009A7CC6">
      <w:pPr>
        <w:pStyle w:val="Odsekzoznamu"/>
      </w:pPr>
    </w:p>
    <w:p w14:paraId="5188B3BF" w14:textId="3571ED2E" w:rsidR="009A7CC6" w:rsidRDefault="009A7CC6" w:rsidP="009A7CC6">
      <w:pPr>
        <w:pStyle w:val="Odsekzoznamu"/>
        <w:numPr>
          <w:ilvl w:val="0"/>
          <w:numId w:val="1"/>
        </w:numPr>
      </w:pPr>
      <w:r>
        <w:t xml:space="preserve">rozpočet zohľadňuje odvoz stavebnej </w:t>
      </w:r>
      <w:proofErr w:type="spellStart"/>
      <w:r>
        <w:t>sute</w:t>
      </w:r>
      <w:proofErr w:type="spellEnd"/>
      <w:r>
        <w:t xml:space="preserve"> z búracích prác na skládku </w:t>
      </w:r>
      <w:proofErr w:type="spellStart"/>
      <w:r>
        <w:t>Luštek</w:t>
      </w:r>
      <w:proofErr w:type="spellEnd"/>
      <w:r>
        <w:t>, Dubnica nad Váhom</w:t>
      </w:r>
    </w:p>
    <w:p w14:paraId="45C88411" w14:textId="77777777" w:rsidR="009A7CC6" w:rsidRDefault="009A7CC6" w:rsidP="009A7CC6">
      <w:pPr>
        <w:pStyle w:val="Odsekzoznamu"/>
      </w:pPr>
    </w:p>
    <w:p w14:paraId="6EA4DD3E" w14:textId="6F45851D" w:rsidR="009A7CC6" w:rsidRDefault="009A7CC6" w:rsidP="009A7CC6">
      <w:pPr>
        <w:pStyle w:val="Odsekzoznamu"/>
        <w:numPr>
          <w:ilvl w:val="0"/>
          <w:numId w:val="1"/>
        </w:numPr>
      </w:pPr>
      <w:r>
        <w:t>položky, ktoré boli upravené v texte, alebo TOV, sú označené za kódom položky písmenom R</w:t>
      </w:r>
    </w:p>
    <w:p w14:paraId="6B3358AF" w14:textId="77777777" w:rsidR="009A7CC6" w:rsidRDefault="009A7CC6" w:rsidP="009A7CC6">
      <w:pPr>
        <w:pStyle w:val="Odsekzoznamu"/>
      </w:pPr>
    </w:p>
    <w:p w14:paraId="59108E63" w14:textId="6F98EF6E" w:rsidR="009A7CC6" w:rsidRDefault="009A7CC6" w:rsidP="009A7CC6">
      <w:pPr>
        <w:pStyle w:val="Odsekzoznamu"/>
        <w:numPr>
          <w:ilvl w:val="0"/>
          <w:numId w:val="1"/>
        </w:numPr>
      </w:pPr>
      <w:r>
        <w:t>cena skrinky pre skok o žrdi a cena odrazovej dosky pre skok do diaľky boli určené priemerom cien zistených v internetových obchodoch</w:t>
      </w:r>
    </w:p>
    <w:p w14:paraId="4ADA2295" w14:textId="77777777" w:rsidR="00512170" w:rsidRDefault="00512170"/>
    <w:sectPr w:rsidR="00512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A6668"/>
    <w:multiLevelType w:val="hybridMultilevel"/>
    <w:tmpl w:val="731EAFB8"/>
    <w:lvl w:ilvl="0" w:tplc="B4849D06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032"/>
    <w:rsid w:val="00512170"/>
    <w:rsid w:val="006D6032"/>
    <w:rsid w:val="009A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B24B7"/>
  <w15:chartTrackingRefBased/>
  <w15:docId w15:val="{3C69062F-10EE-4D20-923C-A06E3CAF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A7CC6"/>
    <w:pPr>
      <w:spacing w:before="120" w:line="256" w:lineRule="auto"/>
      <w:ind w:left="720"/>
      <w:contextualSpacing/>
    </w:pPr>
    <w:rPr>
      <w:rFonts w:ascii="Verdana" w:eastAsia="Calibri" w:hAnsi="Verdan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7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Vojtek</dc:creator>
  <cp:keywords/>
  <dc:description/>
  <cp:lastModifiedBy>Michal Vojtek</cp:lastModifiedBy>
  <cp:revision>2</cp:revision>
  <dcterms:created xsi:type="dcterms:W3CDTF">2021-09-22T12:02:00Z</dcterms:created>
  <dcterms:modified xsi:type="dcterms:W3CDTF">2021-09-22T12:06:00Z</dcterms:modified>
</cp:coreProperties>
</file>