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621F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8A16CC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ZMLUVA O DODÁVKE PLYNU</w:t>
      </w:r>
    </w:p>
    <w:p w14:paraId="23D7C22D" w14:textId="77777777" w:rsidR="00A63A6E" w:rsidRPr="0070001E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zmluva</w:t>
      </w:r>
      <w:r w:rsidRPr="0070001E">
        <w:rPr>
          <w:rFonts w:ascii="Arial" w:hAnsi="Arial" w:cs="Arial"/>
          <w:color w:val="auto"/>
          <w:sz w:val="22"/>
          <w:szCs w:val="22"/>
        </w:rPr>
        <w:t>“)</w:t>
      </w:r>
    </w:p>
    <w:p w14:paraId="2740F9B0" w14:textId="77777777" w:rsidR="00A63A6E" w:rsidRPr="00F24E6B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F24E6B">
        <w:rPr>
          <w:rFonts w:ascii="Arial" w:hAnsi="Arial" w:cs="Arial"/>
          <w:color w:val="auto"/>
          <w:sz w:val="22"/>
          <w:szCs w:val="22"/>
        </w:rPr>
        <w:t>medzi:</w:t>
      </w:r>
    </w:p>
    <w:p w14:paraId="02B79767" w14:textId="77777777" w:rsidR="00A63A6E" w:rsidRPr="00F24E6B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B5D4846" w14:textId="77777777" w:rsidR="00860833" w:rsidRPr="00F24E6B" w:rsidRDefault="00860833" w:rsidP="008608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1</w:t>
      </w:r>
      <w:r w:rsidRPr="00F24E6B">
        <w:rPr>
          <w:rFonts w:ascii="Arial" w:eastAsia="Times New Roman" w:hAnsi="Arial" w:cs="Arial"/>
          <w:lang w:eastAsia="cs-CZ"/>
        </w:rPr>
        <w:t xml:space="preserve">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>Mesto Trenčín</w:t>
      </w:r>
    </w:p>
    <w:p w14:paraId="14AA58E9" w14:textId="77777777" w:rsidR="00860833" w:rsidRPr="00F24E6B" w:rsidRDefault="00860833" w:rsidP="008608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Mierové nám. 1/2, 911 64 Trenčín</w:t>
      </w:r>
    </w:p>
    <w:p w14:paraId="66218DF3" w14:textId="77777777" w:rsidR="00860833" w:rsidRPr="00F24E6B" w:rsidRDefault="00860833" w:rsidP="008608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Mgr. Richard Rybníček, primátor mesta</w:t>
      </w:r>
    </w:p>
    <w:p w14:paraId="304FA308" w14:textId="77777777" w:rsidR="00860833" w:rsidRPr="00F24E6B" w:rsidRDefault="00860833" w:rsidP="008608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IČO: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00 312 037</w:t>
      </w:r>
    </w:p>
    <w:p w14:paraId="7A2E3821" w14:textId="77777777" w:rsidR="00860833" w:rsidRPr="00F24E6B" w:rsidRDefault="00860833" w:rsidP="008608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DIČ: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2021079995</w:t>
      </w:r>
    </w:p>
    <w:p w14:paraId="5A2C3C1A" w14:textId="77777777" w:rsidR="00860833" w:rsidRPr="00F24E6B" w:rsidRDefault="00860833" w:rsidP="008608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IČ DPH: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 xml:space="preserve">           SK2021079995</w:t>
      </w:r>
      <w:r w:rsidRPr="00F24E6B">
        <w:rPr>
          <w:rFonts w:ascii="Arial" w:eastAsia="Times New Roman" w:hAnsi="Arial" w:cs="Arial"/>
          <w:lang w:eastAsia="cs-CZ"/>
        </w:rPr>
        <w:tab/>
      </w:r>
    </w:p>
    <w:p w14:paraId="6E0AA3DC" w14:textId="44CAD3C6" w:rsidR="00860833" w:rsidRPr="00F24E6B" w:rsidRDefault="00860833" w:rsidP="008608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Bankové spojenie:</w:t>
      </w:r>
      <w:r w:rsidRPr="00F24E6B">
        <w:rPr>
          <w:rFonts w:ascii="Arial" w:eastAsia="Times New Roman" w:hAnsi="Arial" w:cs="Arial"/>
          <w:lang w:eastAsia="cs-CZ"/>
        </w:rPr>
        <w:tab/>
      </w:r>
      <w:r w:rsidR="003A79A3"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 xml:space="preserve">Československá obchodná banka, a. s., </w:t>
      </w:r>
      <w:proofErr w:type="spellStart"/>
      <w:r w:rsidRPr="00F24E6B">
        <w:rPr>
          <w:rFonts w:ascii="Arial" w:eastAsia="Times New Roman" w:hAnsi="Arial" w:cs="Arial"/>
          <w:lang w:eastAsia="cs-CZ"/>
        </w:rPr>
        <w:t>korporátna</w:t>
      </w:r>
      <w:proofErr w:type="spellEnd"/>
      <w:r w:rsidRPr="00F24E6B">
        <w:rPr>
          <w:rFonts w:ascii="Arial" w:eastAsia="Times New Roman" w:hAnsi="Arial" w:cs="Arial"/>
          <w:lang w:eastAsia="cs-CZ"/>
        </w:rPr>
        <w:t xml:space="preserve"> pobočka Trenčín</w:t>
      </w:r>
    </w:p>
    <w:p w14:paraId="293D16C6" w14:textId="2BDAB628" w:rsidR="00860833" w:rsidRPr="00F24E6B" w:rsidRDefault="00860833" w:rsidP="008608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Číslo účtu IBAN: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SK6175000000000025581243</w:t>
      </w:r>
    </w:p>
    <w:p w14:paraId="7189D202" w14:textId="77777777" w:rsidR="00DD5154" w:rsidRPr="00F24E6B" w:rsidRDefault="00DD5154" w:rsidP="00DD5154">
      <w:pPr>
        <w:jc w:val="both"/>
        <w:rPr>
          <w:rFonts w:ascii="Arial" w:eastAsia="Calibri" w:hAnsi="Arial" w:cs="Arial"/>
          <w:snapToGrid w:val="0"/>
        </w:rPr>
      </w:pPr>
    </w:p>
    <w:p w14:paraId="6DBE7052" w14:textId="365B8F00" w:rsidR="00DD5154" w:rsidRPr="00F24E6B" w:rsidRDefault="00DD5154" w:rsidP="00DD5154">
      <w:pPr>
        <w:spacing w:after="0" w:line="240" w:lineRule="auto"/>
        <w:jc w:val="both"/>
        <w:rPr>
          <w:rFonts w:ascii="Arial" w:eastAsia="Calibri" w:hAnsi="Arial" w:cs="Arial"/>
          <w:snapToGrid w:val="0"/>
        </w:rPr>
      </w:pPr>
      <w:r w:rsidRPr="00F24E6B">
        <w:rPr>
          <w:rFonts w:ascii="Arial" w:eastAsia="Calibri" w:hAnsi="Arial" w:cs="Arial"/>
          <w:snapToGrid w:val="0"/>
        </w:rPr>
        <w:t>Kontaktná osoba vo veciach:</w:t>
      </w:r>
    </w:p>
    <w:p w14:paraId="3DE7E3F7" w14:textId="77777777" w:rsidR="00DD5154" w:rsidRPr="00F24E6B" w:rsidRDefault="00DD5154" w:rsidP="00DD5154">
      <w:pPr>
        <w:spacing w:after="0" w:line="240" w:lineRule="auto"/>
        <w:jc w:val="both"/>
        <w:rPr>
          <w:rFonts w:ascii="Arial" w:eastAsia="Calibri" w:hAnsi="Arial" w:cs="Arial"/>
          <w:i/>
          <w:snapToGrid w:val="0"/>
          <w:shd w:val="clear" w:color="auto" w:fill="DBDBDB" w:themeFill="accent3" w:themeFillTint="66"/>
        </w:rPr>
      </w:pPr>
      <w:r w:rsidRPr="00F24E6B">
        <w:rPr>
          <w:rFonts w:ascii="Arial" w:eastAsia="Calibri" w:hAnsi="Arial" w:cs="Arial"/>
          <w:snapToGrid w:val="0"/>
        </w:rPr>
        <w:t>technických:</w:t>
      </w:r>
      <w:r w:rsidRPr="00F24E6B">
        <w:rPr>
          <w:rFonts w:ascii="Arial" w:eastAsia="Calibri" w:hAnsi="Arial" w:cs="Arial"/>
          <w:snapToGrid w:val="0"/>
        </w:rPr>
        <w:tab/>
      </w:r>
      <w:r w:rsidRPr="00F24E6B">
        <w:rPr>
          <w:rFonts w:ascii="Arial" w:eastAsia="Calibri" w:hAnsi="Arial" w:cs="Arial"/>
          <w:snapToGrid w:val="0"/>
        </w:rPr>
        <w:tab/>
      </w:r>
      <w:r w:rsidRPr="00F24E6B">
        <w:rPr>
          <w:rFonts w:ascii="Arial" w:eastAsia="Calibri" w:hAnsi="Arial" w:cs="Arial"/>
          <w:snapToGrid w:val="0"/>
        </w:rPr>
        <w:tab/>
      </w:r>
      <w:r w:rsidRPr="00F24E6B">
        <w:rPr>
          <w:rFonts w:ascii="Arial" w:eastAsia="Calibri" w:hAnsi="Arial" w:cs="Arial"/>
          <w:i/>
          <w:snapToGrid w:val="0"/>
          <w:shd w:val="clear" w:color="auto" w:fill="DBDBDB" w:themeFill="accent3" w:themeFillTint="66"/>
        </w:rPr>
        <w:t>bude oznámená k podpisu zmluvy</w:t>
      </w:r>
    </w:p>
    <w:p w14:paraId="04214896" w14:textId="77777777" w:rsidR="00DD5154" w:rsidRPr="00F24E6B" w:rsidRDefault="00DD5154" w:rsidP="00DD5154">
      <w:pPr>
        <w:spacing w:after="0" w:line="240" w:lineRule="auto"/>
        <w:jc w:val="both"/>
        <w:rPr>
          <w:rFonts w:ascii="Arial" w:eastAsia="Calibri" w:hAnsi="Arial" w:cs="Arial"/>
          <w:i/>
          <w:snapToGrid w:val="0"/>
          <w:shd w:val="clear" w:color="auto" w:fill="DBDBDB" w:themeFill="accent3" w:themeFillTint="66"/>
        </w:rPr>
      </w:pPr>
      <w:r w:rsidRPr="00F24E6B">
        <w:rPr>
          <w:rFonts w:ascii="Arial" w:eastAsia="Calibri" w:hAnsi="Arial" w:cs="Arial"/>
          <w:iCs/>
          <w:snapToGrid w:val="0"/>
          <w:shd w:val="clear" w:color="auto" w:fill="DBDBDB" w:themeFill="accent3" w:themeFillTint="66"/>
        </w:rPr>
        <w:t>zmluvných:</w:t>
      </w:r>
      <w:r w:rsidRPr="00F24E6B">
        <w:rPr>
          <w:rFonts w:ascii="Arial" w:eastAsia="Calibri" w:hAnsi="Arial" w:cs="Arial"/>
          <w:i/>
          <w:snapToGrid w:val="0"/>
          <w:shd w:val="clear" w:color="auto" w:fill="DBDBDB" w:themeFill="accent3" w:themeFillTint="66"/>
        </w:rPr>
        <w:tab/>
      </w:r>
      <w:r w:rsidRPr="00F24E6B">
        <w:rPr>
          <w:rFonts w:ascii="Arial" w:eastAsia="Calibri" w:hAnsi="Arial" w:cs="Arial"/>
          <w:i/>
          <w:snapToGrid w:val="0"/>
          <w:shd w:val="clear" w:color="auto" w:fill="DBDBDB" w:themeFill="accent3" w:themeFillTint="66"/>
        </w:rPr>
        <w:tab/>
      </w:r>
      <w:r w:rsidRPr="00F24E6B">
        <w:rPr>
          <w:rFonts w:ascii="Arial" w:eastAsia="Calibri" w:hAnsi="Arial" w:cs="Arial"/>
          <w:i/>
          <w:snapToGrid w:val="0"/>
          <w:shd w:val="clear" w:color="auto" w:fill="DBDBDB" w:themeFill="accent3" w:themeFillTint="66"/>
        </w:rPr>
        <w:tab/>
        <w:t>bude oznámená k podpisu zmluvy</w:t>
      </w:r>
    </w:p>
    <w:p w14:paraId="0BEA4B68" w14:textId="77777777" w:rsidR="00DD5154" w:rsidRPr="00F24E6B" w:rsidRDefault="00DD5154" w:rsidP="00DD5154">
      <w:pPr>
        <w:spacing w:after="0" w:line="240" w:lineRule="auto"/>
        <w:jc w:val="both"/>
        <w:rPr>
          <w:rFonts w:ascii="Arial" w:eastAsia="Calibri" w:hAnsi="Arial" w:cs="Arial"/>
          <w:i/>
          <w:snapToGrid w:val="0"/>
          <w:shd w:val="clear" w:color="auto" w:fill="DBDBDB" w:themeFill="accent3" w:themeFillTint="66"/>
        </w:rPr>
      </w:pPr>
    </w:p>
    <w:p w14:paraId="29F65D18" w14:textId="77777777" w:rsidR="00AF293F" w:rsidRPr="00F24E6B" w:rsidRDefault="00AF293F" w:rsidP="00AF293F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</w:p>
    <w:p w14:paraId="6B5E1D6F" w14:textId="77777777" w:rsidR="00AF293F" w:rsidRPr="00F24E6B" w:rsidRDefault="00AF293F" w:rsidP="00AF29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2: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Mestské hospodárstvo a správa lesov, m. r. o., Trenčín</w:t>
      </w:r>
    </w:p>
    <w:p w14:paraId="149C229D" w14:textId="77777777" w:rsidR="00AF293F" w:rsidRPr="00F24E6B" w:rsidRDefault="00AF293F" w:rsidP="00AF29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proofErr w:type="spellStart"/>
      <w:r w:rsidRPr="00F24E6B">
        <w:rPr>
          <w:rFonts w:ascii="Arial" w:eastAsia="Times New Roman" w:hAnsi="Arial" w:cs="Arial"/>
          <w:lang w:eastAsia="cs-CZ"/>
        </w:rPr>
        <w:t>Soblahovská</w:t>
      </w:r>
      <w:proofErr w:type="spellEnd"/>
      <w:r w:rsidRPr="00F24E6B">
        <w:rPr>
          <w:rFonts w:ascii="Arial" w:eastAsia="Times New Roman" w:hAnsi="Arial" w:cs="Arial"/>
          <w:lang w:eastAsia="cs-CZ"/>
        </w:rPr>
        <w:t xml:space="preserve"> 65, 912 50 Trenčín</w:t>
      </w:r>
    </w:p>
    <w:p w14:paraId="44E89B1B" w14:textId="77777777" w:rsidR="00AF293F" w:rsidRPr="00F24E6B" w:rsidRDefault="00AF293F" w:rsidP="00AF29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 xml:space="preserve">Ing. Roman </w:t>
      </w:r>
      <w:proofErr w:type="spellStart"/>
      <w:r w:rsidRPr="00F24E6B">
        <w:rPr>
          <w:rFonts w:ascii="Arial" w:eastAsia="Times New Roman" w:hAnsi="Arial" w:cs="Arial"/>
          <w:lang w:eastAsia="cs-CZ"/>
        </w:rPr>
        <w:t>Jaroš</w:t>
      </w:r>
      <w:proofErr w:type="spellEnd"/>
      <w:r w:rsidRPr="00F24E6B">
        <w:rPr>
          <w:rFonts w:ascii="Arial" w:eastAsia="Times New Roman" w:hAnsi="Arial" w:cs="Arial"/>
          <w:lang w:eastAsia="cs-CZ"/>
        </w:rPr>
        <w:t>, riaditeľ</w:t>
      </w:r>
    </w:p>
    <w:p w14:paraId="2A932BE2" w14:textId="2F77B04E" w:rsidR="00AF293F" w:rsidRPr="00F24E6B" w:rsidRDefault="00AF293F" w:rsidP="00AF29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 xml:space="preserve">37 920 413 </w:t>
      </w:r>
    </w:p>
    <w:p w14:paraId="6B07451B" w14:textId="77777777" w:rsidR="00AF293F" w:rsidRPr="00F24E6B" w:rsidRDefault="00AF293F" w:rsidP="00AF293F">
      <w:pPr>
        <w:tabs>
          <w:tab w:val="left" w:pos="709"/>
          <w:tab w:val="left" w:pos="2268"/>
        </w:tabs>
        <w:rPr>
          <w:rFonts w:ascii="Arial" w:eastAsia="Calibri" w:hAnsi="Arial" w:cs="Arial"/>
          <w:snapToGrid w:val="0"/>
        </w:rPr>
      </w:pPr>
    </w:p>
    <w:p w14:paraId="10F30C01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3: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Materská škola Šafárikova 11</w:t>
      </w:r>
    </w:p>
    <w:p w14:paraId="27A5E791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Šafárikova 11, 911 08 Trenčín</w:t>
      </w:r>
    </w:p>
    <w:p w14:paraId="0CEEA60D" w14:textId="098E0015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 xml:space="preserve">Mgr. Zlata </w:t>
      </w:r>
      <w:proofErr w:type="spellStart"/>
      <w:r w:rsidRPr="00F24E6B">
        <w:rPr>
          <w:rFonts w:ascii="Arial" w:eastAsia="Times New Roman" w:hAnsi="Arial" w:cs="Arial"/>
          <w:lang w:eastAsia="cs-CZ"/>
        </w:rPr>
        <w:t>Muráriková</w:t>
      </w:r>
      <w:proofErr w:type="spellEnd"/>
      <w:r w:rsidRPr="00F24E6B">
        <w:rPr>
          <w:rFonts w:ascii="Arial" w:eastAsia="Times New Roman" w:hAnsi="Arial" w:cs="Arial"/>
          <w:lang w:eastAsia="cs-CZ"/>
        </w:rPr>
        <w:t>, riaditeľka</w:t>
      </w:r>
    </w:p>
    <w:p w14:paraId="3A6506A2" w14:textId="5DC837F1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="00D07135"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>42 281 741</w:t>
      </w:r>
    </w:p>
    <w:p w14:paraId="50BC3A62" w14:textId="77777777" w:rsidR="00AF293F" w:rsidRPr="00F24E6B" w:rsidRDefault="00AF293F" w:rsidP="00AF293F">
      <w:pPr>
        <w:tabs>
          <w:tab w:val="left" w:pos="709"/>
          <w:tab w:val="left" w:pos="2268"/>
        </w:tabs>
        <w:rPr>
          <w:rFonts w:ascii="Arial" w:eastAsia="Times New Roman" w:hAnsi="Arial" w:cs="Arial"/>
          <w:lang w:eastAsia="cs-CZ"/>
        </w:rPr>
      </w:pPr>
    </w:p>
    <w:p w14:paraId="6018B105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4: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Sociálne služby mesta Trenčín, m. r. o</w:t>
      </w:r>
      <w:r w:rsidRPr="00F24E6B">
        <w:rPr>
          <w:rFonts w:ascii="Arial" w:eastAsia="Times New Roman" w:hAnsi="Arial" w:cs="Arial"/>
          <w:lang w:eastAsia="cs-CZ"/>
        </w:rPr>
        <w:t>.</w:t>
      </w:r>
    </w:p>
    <w:p w14:paraId="2E4BEA7A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so sídlom: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Piaristická 42, 911 01 Trenčín</w:t>
      </w:r>
    </w:p>
    <w:p w14:paraId="316F261C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Ing. Edita Prekopová, riaditeľka</w:t>
      </w:r>
    </w:p>
    <w:p w14:paraId="1015C735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36 124 702</w:t>
      </w:r>
    </w:p>
    <w:p w14:paraId="2E87F739" w14:textId="77777777" w:rsidR="00AF293F" w:rsidRPr="00F24E6B" w:rsidRDefault="00AF293F" w:rsidP="00AF293F">
      <w:pPr>
        <w:rPr>
          <w:rFonts w:ascii="Arial" w:eastAsia="Times New Roman" w:hAnsi="Arial" w:cs="Arial"/>
          <w:lang w:eastAsia="cs-CZ"/>
        </w:rPr>
      </w:pPr>
    </w:p>
    <w:p w14:paraId="31241DAD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5: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Školské zariadenia mesta Trenčín, m. r. o.</w:t>
      </w:r>
    </w:p>
    <w:p w14:paraId="519332C3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Mládežnícka 4, 911 01 Trenčín</w:t>
      </w:r>
    </w:p>
    <w:p w14:paraId="170F5688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Ing. Rastislav Masaryk, riaditeľ</w:t>
      </w:r>
    </w:p>
    <w:p w14:paraId="42776444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36 129 755</w:t>
      </w:r>
    </w:p>
    <w:p w14:paraId="794E5BC4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E2370F4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6: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Základná škola</w:t>
      </w:r>
    </w:p>
    <w:p w14:paraId="40B11922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Ul. Bezručova č. 66,  911 01 Trenčín</w:t>
      </w:r>
    </w:p>
    <w:p w14:paraId="651DF4AE" w14:textId="77777777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Mgr. Ivan Pavlík, riaditeľ</w:t>
      </w:r>
    </w:p>
    <w:p w14:paraId="4940B46A" w14:textId="6AB9AB9D" w:rsidR="00AF293F" w:rsidRPr="00F24E6B" w:rsidRDefault="00AF293F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31 870</w:t>
      </w:r>
      <w:r w:rsidR="00393A6B" w:rsidRPr="00F24E6B">
        <w:rPr>
          <w:rFonts w:ascii="Arial" w:eastAsia="Times New Roman" w:hAnsi="Arial" w:cs="Arial"/>
          <w:lang w:eastAsia="cs-CZ"/>
        </w:rPr>
        <w:t> </w:t>
      </w:r>
      <w:r w:rsidRPr="00F24E6B">
        <w:rPr>
          <w:rFonts w:ascii="Arial" w:eastAsia="Times New Roman" w:hAnsi="Arial" w:cs="Arial"/>
          <w:lang w:eastAsia="cs-CZ"/>
        </w:rPr>
        <w:t>431</w:t>
      </w:r>
    </w:p>
    <w:p w14:paraId="2E355665" w14:textId="77777777" w:rsidR="00393A6B" w:rsidRPr="00F24E6B" w:rsidRDefault="00393A6B" w:rsidP="00D071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256345A" w14:textId="77777777" w:rsidR="00AF293F" w:rsidRPr="00F24E6B" w:rsidRDefault="00AF293F" w:rsidP="00393A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7: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Základná škola</w:t>
      </w:r>
    </w:p>
    <w:p w14:paraId="50234579" w14:textId="77777777" w:rsidR="00AF293F" w:rsidRPr="00F24E6B" w:rsidRDefault="00AF293F" w:rsidP="00393A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so sídlom: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Dlhé Hony 1,  911 01 Trenčín</w:t>
      </w:r>
    </w:p>
    <w:p w14:paraId="742D188F" w14:textId="77777777" w:rsidR="00AF293F" w:rsidRPr="00F24E6B" w:rsidRDefault="00AF293F" w:rsidP="00393A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 xml:space="preserve">Mgr. Michal </w:t>
      </w:r>
      <w:proofErr w:type="spellStart"/>
      <w:r w:rsidRPr="00F24E6B">
        <w:rPr>
          <w:rFonts w:ascii="Arial" w:eastAsia="Times New Roman" w:hAnsi="Arial" w:cs="Arial"/>
          <w:lang w:eastAsia="cs-CZ"/>
        </w:rPr>
        <w:t>Galko</w:t>
      </w:r>
      <w:proofErr w:type="spellEnd"/>
      <w:r w:rsidRPr="00F24E6B">
        <w:rPr>
          <w:rFonts w:ascii="Arial" w:eastAsia="Times New Roman" w:hAnsi="Arial" w:cs="Arial"/>
          <w:lang w:eastAsia="cs-CZ"/>
        </w:rPr>
        <w:t>, riaditeľ</w:t>
      </w:r>
    </w:p>
    <w:p w14:paraId="01140B7B" w14:textId="77777777" w:rsidR="00AF293F" w:rsidRPr="00F24E6B" w:rsidRDefault="00AF293F" w:rsidP="00393A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36 126 543</w:t>
      </w:r>
    </w:p>
    <w:p w14:paraId="790925F4" w14:textId="77777777" w:rsidR="00AF293F" w:rsidRPr="00F24E6B" w:rsidRDefault="00AF293F" w:rsidP="00AF293F">
      <w:pPr>
        <w:rPr>
          <w:rFonts w:ascii="Arial" w:eastAsia="Times New Roman" w:hAnsi="Arial" w:cs="Arial"/>
          <w:lang w:eastAsia="cs-CZ"/>
        </w:rPr>
      </w:pPr>
    </w:p>
    <w:p w14:paraId="1A4CB962" w14:textId="77777777" w:rsidR="002D604C" w:rsidRPr="00F24E6B" w:rsidRDefault="002D604C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A4CDD7C" w14:textId="77777777" w:rsidR="002D604C" w:rsidRPr="00F24E6B" w:rsidRDefault="002D604C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F01EB4A" w14:textId="0C70B142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lastRenderedPageBreak/>
        <w:t>Odberateľ č. 8: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Základná škola</w:t>
      </w:r>
    </w:p>
    <w:p w14:paraId="37AC5F9C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proofErr w:type="spellStart"/>
      <w:r w:rsidRPr="00F24E6B">
        <w:rPr>
          <w:rFonts w:ascii="Arial" w:eastAsia="Times New Roman" w:hAnsi="Arial" w:cs="Arial"/>
          <w:lang w:eastAsia="cs-CZ"/>
        </w:rPr>
        <w:t>Kubranská</w:t>
      </w:r>
      <w:proofErr w:type="spellEnd"/>
      <w:r w:rsidRPr="00F24E6B">
        <w:rPr>
          <w:rFonts w:ascii="Arial" w:eastAsia="Times New Roman" w:hAnsi="Arial" w:cs="Arial"/>
          <w:lang w:eastAsia="cs-CZ"/>
        </w:rPr>
        <w:t xml:space="preserve"> 80,  911 01 Trenčín</w:t>
      </w:r>
    </w:p>
    <w:p w14:paraId="6ADCA289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zastúpená:´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 xml:space="preserve">Mgr. Milan </w:t>
      </w:r>
      <w:proofErr w:type="spellStart"/>
      <w:r w:rsidRPr="00F24E6B">
        <w:rPr>
          <w:rFonts w:ascii="Arial" w:eastAsia="Times New Roman" w:hAnsi="Arial" w:cs="Arial"/>
          <w:lang w:eastAsia="cs-CZ"/>
        </w:rPr>
        <w:t>Marton</w:t>
      </w:r>
      <w:proofErr w:type="spellEnd"/>
      <w:r w:rsidRPr="00F24E6B">
        <w:rPr>
          <w:rFonts w:ascii="Arial" w:eastAsia="Times New Roman" w:hAnsi="Arial" w:cs="Arial"/>
          <w:lang w:eastAsia="cs-CZ"/>
        </w:rPr>
        <w:t>, riaditeľ</w:t>
      </w:r>
    </w:p>
    <w:p w14:paraId="2D544AD2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31 201 431</w:t>
      </w:r>
      <w:r w:rsidRPr="00F24E6B">
        <w:rPr>
          <w:rFonts w:ascii="Arial" w:eastAsia="Times New Roman" w:hAnsi="Arial" w:cs="Arial"/>
          <w:lang w:eastAsia="cs-CZ"/>
        </w:rPr>
        <w:tab/>
      </w:r>
    </w:p>
    <w:p w14:paraId="15C7273E" w14:textId="77777777" w:rsidR="00AF293F" w:rsidRPr="00F24E6B" w:rsidRDefault="00AF293F" w:rsidP="00AF293F">
      <w:pPr>
        <w:rPr>
          <w:rFonts w:ascii="Arial" w:eastAsia="Times New Roman" w:hAnsi="Arial" w:cs="Arial"/>
          <w:lang w:eastAsia="cs-CZ"/>
        </w:rPr>
      </w:pPr>
    </w:p>
    <w:p w14:paraId="14393DE8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9: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Základná škola</w:t>
      </w:r>
    </w:p>
    <w:p w14:paraId="7308B296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Na dolinách 27,  911 05 Trenčín</w:t>
      </w:r>
    </w:p>
    <w:p w14:paraId="2FB8255F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 xml:space="preserve">Mgr. Anna </w:t>
      </w:r>
      <w:proofErr w:type="spellStart"/>
      <w:r w:rsidRPr="00F24E6B">
        <w:rPr>
          <w:rFonts w:ascii="Arial" w:eastAsia="Times New Roman" w:hAnsi="Arial" w:cs="Arial"/>
          <w:lang w:eastAsia="cs-CZ"/>
        </w:rPr>
        <w:t>Plachká</w:t>
      </w:r>
      <w:proofErr w:type="spellEnd"/>
      <w:r w:rsidRPr="00F24E6B">
        <w:rPr>
          <w:rFonts w:ascii="Arial" w:eastAsia="Times New Roman" w:hAnsi="Arial" w:cs="Arial"/>
          <w:lang w:eastAsia="cs-CZ"/>
        </w:rPr>
        <w:t>, riaditeľka</w:t>
      </w:r>
    </w:p>
    <w:p w14:paraId="467E712C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36 125 971</w:t>
      </w:r>
    </w:p>
    <w:p w14:paraId="7BC87FA5" w14:textId="77777777" w:rsidR="00AF293F" w:rsidRPr="00F24E6B" w:rsidRDefault="00AF293F" w:rsidP="00AF293F">
      <w:pPr>
        <w:rPr>
          <w:rFonts w:ascii="Arial" w:eastAsia="Times New Roman" w:hAnsi="Arial" w:cs="Arial"/>
          <w:lang w:eastAsia="cs-CZ"/>
        </w:rPr>
      </w:pPr>
    </w:p>
    <w:p w14:paraId="55D5D4E7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10: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Základná škola</w:t>
      </w:r>
    </w:p>
    <w:p w14:paraId="0755746B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Ul. L. Novomeského 11, 911 08 Trenčín</w:t>
      </w:r>
    </w:p>
    <w:p w14:paraId="745FDFD2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 xml:space="preserve">Mgr. Marián </w:t>
      </w:r>
      <w:proofErr w:type="spellStart"/>
      <w:r w:rsidRPr="00F24E6B">
        <w:rPr>
          <w:rFonts w:ascii="Arial" w:eastAsia="Times New Roman" w:hAnsi="Arial" w:cs="Arial"/>
          <w:lang w:eastAsia="cs-CZ"/>
        </w:rPr>
        <w:t>Hrnčár</w:t>
      </w:r>
      <w:proofErr w:type="spellEnd"/>
      <w:r w:rsidRPr="00F24E6B">
        <w:rPr>
          <w:rFonts w:ascii="Arial" w:eastAsia="Times New Roman" w:hAnsi="Arial" w:cs="Arial"/>
          <w:lang w:eastAsia="cs-CZ"/>
        </w:rPr>
        <w:t>, riaditeľ</w:t>
      </w:r>
    </w:p>
    <w:p w14:paraId="1D1A68E9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36 126 551</w:t>
      </w:r>
    </w:p>
    <w:p w14:paraId="19378299" w14:textId="77777777" w:rsidR="00AF293F" w:rsidRPr="00F24E6B" w:rsidRDefault="00AF293F" w:rsidP="00AF293F">
      <w:pPr>
        <w:rPr>
          <w:rFonts w:ascii="Arial" w:eastAsia="Times New Roman" w:hAnsi="Arial" w:cs="Arial"/>
          <w:lang w:eastAsia="cs-CZ"/>
        </w:rPr>
      </w:pPr>
    </w:p>
    <w:p w14:paraId="0199D3CB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11: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Základná škola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</w:p>
    <w:p w14:paraId="055ECCAB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Hodžova 37, 911 01 Trenčín</w:t>
      </w:r>
    </w:p>
    <w:p w14:paraId="20DE7F43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Mgr. Patrik Zelenka, riaditeľ</w:t>
      </w:r>
    </w:p>
    <w:p w14:paraId="12C4E2BA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36 126 918</w:t>
      </w:r>
    </w:p>
    <w:p w14:paraId="263AA24C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270F997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12: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Základná škola</w:t>
      </w:r>
    </w:p>
    <w:p w14:paraId="3323EBFD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Veľkomoravská 12,  911 05 Trenčín</w:t>
      </w:r>
    </w:p>
    <w:p w14:paraId="042107BE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 xml:space="preserve">Mgr. Miroslav </w:t>
      </w:r>
      <w:proofErr w:type="spellStart"/>
      <w:r w:rsidRPr="00F24E6B">
        <w:rPr>
          <w:rFonts w:ascii="Arial" w:eastAsia="Times New Roman" w:hAnsi="Arial" w:cs="Arial"/>
          <w:lang w:eastAsia="cs-CZ"/>
        </w:rPr>
        <w:t>Šumichrast</w:t>
      </w:r>
      <w:proofErr w:type="spellEnd"/>
      <w:r w:rsidRPr="00F24E6B">
        <w:rPr>
          <w:rFonts w:ascii="Arial" w:eastAsia="Times New Roman" w:hAnsi="Arial" w:cs="Arial"/>
          <w:lang w:eastAsia="cs-CZ"/>
        </w:rPr>
        <w:t>, riaditeľ</w:t>
      </w:r>
    </w:p>
    <w:p w14:paraId="0232B00C" w14:textId="77777777" w:rsidR="00AF293F" w:rsidRPr="00F24E6B" w:rsidRDefault="00AF293F" w:rsidP="00B35E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34 008 306</w:t>
      </w:r>
    </w:p>
    <w:p w14:paraId="6D98780A" w14:textId="77777777" w:rsidR="00AF293F" w:rsidRPr="00F24E6B" w:rsidRDefault="00AF293F" w:rsidP="00AF293F">
      <w:pPr>
        <w:rPr>
          <w:rFonts w:ascii="Arial" w:eastAsia="Times New Roman" w:hAnsi="Arial" w:cs="Arial"/>
          <w:lang w:eastAsia="cs-CZ"/>
        </w:rPr>
      </w:pPr>
    </w:p>
    <w:p w14:paraId="0D41F842" w14:textId="77777777" w:rsidR="00AF293F" w:rsidRPr="00F24E6B" w:rsidRDefault="00AF293F" w:rsidP="00BA1B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13: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>Základná škola</w:t>
      </w:r>
    </w:p>
    <w:p w14:paraId="36DDBC0B" w14:textId="77777777" w:rsidR="00AF293F" w:rsidRPr="00F24E6B" w:rsidRDefault="00AF293F" w:rsidP="00BA1B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Východná 9, 911 08 Trenčín</w:t>
      </w:r>
    </w:p>
    <w:p w14:paraId="7383B115" w14:textId="77777777" w:rsidR="00AF293F" w:rsidRPr="00F24E6B" w:rsidRDefault="00AF293F" w:rsidP="00BA1B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 xml:space="preserve">Mgr. Tatiana </w:t>
      </w:r>
      <w:proofErr w:type="spellStart"/>
      <w:r w:rsidRPr="00F24E6B">
        <w:rPr>
          <w:rFonts w:ascii="Arial" w:eastAsia="Times New Roman" w:hAnsi="Arial" w:cs="Arial"/>
          <w:lang w:eastAsia="cs-CZ"/>
        </w:rPr>
        <w:t>Hribová</w:t>
      </w:r>
      <w:proofErr w:type="spellEnd"/>
      <w:r w:rsidRPr="00F24E6B">
        <w:rPr>
          <w:rFonts w:ascii="Arial" w:eastAsia="Times New Roman" w:hAnsi="Arial" w:cs="Arial"/>
          <w:lang w:eastAsia="cs-CZ"/>
        </w:rPr>
        <w:t>, riaditeľka</w:t>
      </w:r>
    </w:p>
    <w:p w14:paraId="1E2D7096" w14:textId="77777777" w:rsidR="00AF293F" w:rsidRPr="00F24E6B" w:rsidRDefault="00AF293F" w:rsidP="00BA1B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36 126 608</w:t>
      </w:r>
    </w:p>
    <w:p w14:paraId="5044EB01" w14:textId="77777777" w:rsidR="00AF293F" w:rsidRPr="00F24E6B" w:rsidRDefault="00AF293F" w:rsidP="00AF293F">
      <w:pPr>
        <w:rPr>
          <w:rFonts w:ascii="Arial" w:eastAsia="Calibri" w:hAnsi="Arial" w:cs="Arial"/>
          <w:snapToGrid w:val="0"/>
        </w:rPr>
      </w:pPr>
    </w:p>
    <w:p w14:paraId="7EF86E42" w14:textId="77777777" w:rsidR="00AF293F" w:rsidRPr="00F24E6B" w:rsidRDefault="00AF293F" w:rsidP="00BA1B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24E6B">
        <w:rPr>
          <w:rFonts w:ascii="Arial" w:eastAsia="Times New Roman" w:hAnsi="Arial" w:cs="Arial"/>
          <w:b/>
          <w:bCs/>
          <w:lang w:eastAsia="cs-CZ"/>
        </w:rPr>
        <w:t>Odberateľ č. 14:</w:t>
      </w:r>
      <w:r w:rsidRPr="00F24E6B">
        <w:rPr>
          <w:rFonts w:ascii="Arial" w:eastAsia="Times New Roman" w:hAnsi="Arial" w:cs="Arial"/>
          <w:b/>
          <w:bCs/>
          <w:lang w:eastAsia="cs-CZ"/>
        </w:rPr>
        <w:tab/>
      </w:r>
      <w:r w:rsidRPr="00F24E6B">
        <w:rPr>
          <w:rFonts w:ascii="Arial" w:eastAsia="Times New Roman" w:hAnsi="Arial" w:cs="Arial"/>
          <w:b/>
          <w:bCs/>
          <w:lang w:eastAsia="cs-CZ"/>
        </w:rPr>
        <w:tab/>
        <w:t xml:space="preserve">Základná umelecká škola Karola </w:t>
      </w:r>
      <w:proofErr w:type="spellStart"/>
      <w:r w:rsidRPr="00F24E6B">
        <w:rPr>
          <w:rFonts w:ascii="Arial" w:eastAsia="Times New Roman" w:hAnsi="Arial" w:cs="Arial"/>
          <w:b/>
          <w:bCs/>
          <w:lang w:eastAsia="cs-CZ"/>
        </w:rPr>
        <w:t>Pádivého</w:t>
      </w:r>
      <w:proofErr w:type="spellEnd"/>
    </w:p>
    <w:p w14:paraId="1BAAE592" w14:textId="77777777" w:rsidR="00AF293F" w:rsidRPr="00F24E6B" w:rsidRDefault="00AF293F" w:rsidP="00BA1B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so sídlom: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Námestie SNP 2, 911 89 Trenčín</w:t>
      </w:r>
    </w:p>
    <w:p w14:paraId="0635D4CE" w14:textId="77777777" w:rsidR="00AF293F" w:rsidRPr="00F24E6B" w:rsidRDefault="00AF293F" w:rsidP="00BA1B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>zastúpená: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 xml:space="preserve">Mgr. Eva </w:t>
      </w:r>
      <w:proofErr w:type="spellStart"/>
      <w:r w:rsidRPr="00F24E6B">
        <w:rPr>
          <w:rFonts w:ascii="Arial" w:eastAsia="Times New Roman" w:hAnsi="Arial" w:cs="Arial"/>
          <w:lang w:eastAsia="cs-CZ"/>
        </w:rPr>
        <w:t>Kulhánková</w:t>
      </w:r>
      <w:proofErr w:type="spellEnd"/>
      <w:r w:rsidRPr="00F24E6B">
        <w:rPr>
          <w:rFonts w:ascii="Arial" w:eastAsia="Times New Roman" w:hAnsi="Arial" w:cs="Arial"/>
          <w:lang w:eastAsia="cs-CZ"/>
        </w:rPr>
        <w:t>, riaditeľka</w:t>
      </w:r>
    </w:p>
    <w:p w14:paraId="5A31903E" w14:textId="77777777" w:rsidR="00AF293F" w:rsidRPr="00F24E6B" w:rsidRDefault="00AF293F" w:rsidP="00BA1B8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24E6B">
        <w:rPr>
          <w:rFonts w:ascii="Arial" w:eastAsia="Times New Roman" w:hAnsi="Arial" w:cs="Arial"/>
          <w:lang w:eastAsia="cs-CZ"/>
        </w:rPr>
        <w:t xml:space="preserve">IČO: </w:t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</w:r>
      <w:r w:rsidRPr="00F24E6B">
        <w:rPr>
          <w:rFonts w:ascii="Arial" w:eastAsia="Times New Roman" w:hAnsi="Arial" w:cs="Arial"/>
          <w:lang w:eastAsia="cs-CZ"/>
        </w:rPr>
        <w:tab/>
        <w:t>34 000 071</w:t>
      </w:r>
    </w:p>
    <w:p w14:paraId="3A777736" w14:textId="77777777" w:rsidR="00AF293F" w:rsidRPr="00F24E6B" w:rsidRDefault="00AF293F" w:rsidP="00AF293F">
      <w:pPr>
        <w:rPr>
          <w:rFonts w:ascii="Arial" w:eastAsia="Calibri" w:hAnsi="Arial" w:cs="Arial"/>
          <w:snapToGrid w:val="0"/>
        </w:rPr>
      </w:pPr>
    </w:p>
    <w:p w14:paraId="31DF596C" w14:textId="38DE46BF" w:rsidR="002D604C" w:rsidRPr="00F24E6B" w:rsidRDefault="002D604C" w:rsidP="002D604C">
      <w:pPr>
        <w:rPr>
          <w:rFonts w:ascii="Arial" w:eastAsia="Calibri" w:hAnsi="Arial" w:cs="Arial"/>
          <w:snapToGrid w:val="0"/>
        </w:rPr>
      </w:pPr>
      <w:r w:rsidRPr="00F24E6B">
        <w:rPr>
          <w:rFonts w:ascii="Arial" w:eastAsia="Calibri" w:hAnsi="Arial" w:cs="Arial"/>
          <w:snapToGrid w:val="0"/>
        </w:rPr>
        <w:t>(</w:t>
      </w:r>
      <w:r w:rsidRPr="00F24E6B">
        <w:rPr>
          <w:rFonts w:ascii="Arial" w:eastAsia="Calibri" w:hAnsi="Arial" w:cs="Arial"/>
          <w:b/>
          <w:bCs/>
          <w:snapToGrid w:val="0"/>
        </w:rPr>
        <w:t>Odberateľ č. 2</w:t>
      </w:r>
      <w:r w:rsidRPr="00F24E6B">
        <w:rPr>
          <w:rFonts w:ascii="Arial" w:eastAsia="Calibri" w:hAnsi="Arial" w:cs="Arial"/>
          <w:snapToGrid w:val="0"/>
        </w:rPr>
        <w:t xml:space="preserve"> až </w:t>
      </w:r>
      <w:r w:rsidRPr="00F24E6B">
        <w:rPr>
          <w:rFonts w:ascii="Arial" w:eastAsia="Calibri" w:hAnsi="Arial" w:cs="Arial"/>
          <w:b/>
          <w:bCs/>
          <w:snapToGrid w:val="0"/>
        </w:rPr>
        <w:t>Odberateľ č. 14</w:t>
      </w:r>
      <w:r w:rsidRPr="00F24E6B">
        <w:rPr>
          <w:rFonts w:ascii="Arial" w:eastAsia="Calibri" w:hAnsi="Arial" w:cs="Arial"/>
          <w:snapToGrid w:val="0"/>
        </w:rPr>
        <w:t xml:space="preserve"> zastúpení Mestom Trenčín na základe splnomocnenia, </w:t>
      </w:r>
    </w:p>
    <w:p w14:paraId="607663C4" w14:textId="77777777" w:rsidR="002D604C" w:rsidRPr="00F24E6B" w:rsidRDefault="002D604C" w:rsidP="002D604C">
      <w:pPr>
        <w:rPr>
          <w:rFonts w:ascii="Arial" w:eastAsia="Calibri" w:hAnsi="Arial" w:cs="Arial"/>
          <w:snapToGrid w:val="0"/>
        </w:rPr>
      </w:pPr>
      <w:r w:rsidRPr="00F24E6B">
        <w:rPr>
          <w:rFonts w:ascii="Arial" w:eastAsia="Calibri" w:hAnsi="Arial" w:cs="Arial"/>
          <w:b/>
          <w:bCs/>
          <w:snapToGrid w:val="0"/>
        </w:rPr>
        <w:t>Odberateľ č. 1</w:t>
      </w:r>
      <w:r w:rsidRPr="00F24E6B">
        <w:rPr>
          <w:rFonts w:ascii="Arial" w:eastAsia="Calibri" w:hAnsi="Arial" w:cs="Arial"/>
          <w:snapToGrid w:val="0"/>
        </w:rPr>
        <w:t xml:space="preserve"> až </w:t>
      </w:r>
      <w:r w:rsidRPr="00F24E6B">
        <w:rPr>
          <w:rFonts w:ascii="Arial" w:eastAsia="Calibri" w:hAnsi="Arial" w:cs="Arial"/>
          <w:b/>
          <w:bCs/>
          <w:snapToGrid w:val="0"/>
        </w:rPr>
        <w:t>Odberateľ č. 14</w:t>
      </w:r>
      <w:r w:rsidRPr="00F24E6B">
        <w:rPr>
          <w:rFonts w:ascii="Arial" w:eastAsia="Calibri" w:hAnsi="Arial" w:cs="Arial"/>
          <w:snapToGrid w:val="0"/>
        </w:rPr>
        <w:t>  spoločne ďalej označovaní ako „</w:t>
      </w:r>
      <w:r w:rsidRPr="00F24E6B">
        <w:rPr>
          <w:rFonts w:ascii="Arial" w:eastAsia="Calibri" w:hAnsi="Arial" w:cs="Arial"/>
          <w:b/>
          <w:bCs/>
          <w:snapToGrid w:val="0"/>
        </w:rPr>
        <w:t>Odberateľ</w:t>
      </w:r>
      <w:r w:rsidRPr="00F24E6B">
        <w:rPr>
          <w:rFonts w:ascii="Arial" w:eastAsia="Calibri" w:hAnsi="Arial" w:cs="Arial"/>
          <w:snapToGrid w:val="0"/>
        </w:rPr>
        <w:t xml:space="preserve">“) </w:t>
      </w:r>
    </w:p>
    <w:p w14:paraId="0F5F8F6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F24E6B">
        <w:rPr>
          <w:rFonts w:ascii="Arial" w:hAnsi="Arial" w:cs="Arial"/>
          <w:color w:val="auto"/>
          <w:sz w:val="22"/>
          <w:szCs w:val="22"/>
        </w:rPr>
        <w:t>a</w:t>
      </w:r>
    </w:p>
    <w:p w14:paraId="600E618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2C0477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Názov dodávateľa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 </w:t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45828EC0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Sídlo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 </w:t>
      </w:r>
      <w:r w:rsidRPr="005565D2">
        <w:rPr>
          <w:rFonts w:ascii="Arial" w:hAnsi="Arial" w:cs="Arial"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3CAB328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v zastúpení: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EBDD8D5" w14:textId="77777777" w:rsidR="00A63A6E" w:rsidRPr="005565D2" w:rsidRDefault="00A63A6E" w:rsidP="00A63A6E">
      <w:pPr>
        <w:pStyle w:val="Default"/>
        <w:ind w:left="2124" w:hanging="2124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zápis: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243425EB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IČO: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7F9F673B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DIČ: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  <w:r w:rsidRPr="005565D2">
        <w:rPr>
          <w:rFonts w:ascii="Arial" w:hAnsi="Arial" w:cs="Arial"/>
          <w:color w:val="auto"/>
          <w:sz w:val="22"/>
          <w:szCs w:val="22"/>
        </w:rPr>
        <w:tab/>
      </w:r>
    </w:p>
    <w:p w14:paraId="214851D9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IČ DPH: 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6E78BE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Bankové spojenie: 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293BED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Číslo účtu:</w:t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</w:p>
    <w:p w14:paraId="152B72D4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0001E">
        <w:rPr>
          <w:rFonts w:ascii="Arial" w:hAnsi="Arial" w:cs="Arial"/>
          <w:color w:val="auto"/>
          <w:sz w:val="22"/>
          <w:szCs w:val="22"/>
        </w:rPr>
        <w:t xml:space="preserve">(ďalej len </w:t>
      </w:r>
      <w:r w:rsidRPr="0070001E">
        <w:rPr>
          <w:rFonts w:ascii="Arial" w:hAnsi="Arial" w:cs="Arial"/>
          <w:b/>
          <w:color w:val="auto"/>
          <w:sz w:val="22"/>
          <w:szCs w:val="22"/>
        </w:rPr>
        <w:t>„</w:t>
      </w:r>
      <w:r w:rsidRPr="0070001E">
        <w:rPr>
          <w:rFonts w:ascii="Arial" w:hAnsi="Arial" w:cs="Arial"/>
          <w:b/>
          <w:i/>
          <w:iCs/>
          <w:color w:val="auto"/>
          <w:sz w:val="22"/>
          <w:szCs w:val="22"/>
        </w:rPr>
        <w:t>Dodávateľ</w:t>
      </w:r>
      <w:r w:rsidRPr="0070001E">
        <w:rPr>
          <w:rFonts w:ascii="Arial" w:hAnsi="Arial" w:cs="Arial"/>
          <w:b/>
          <w:color w:val="auto"/>
          <w:sz w:val="22"/>
          <w:szCs w:val="22"/>
        </w:rPr>
        <w:t>“</w:t>
      </w:r>
      <w:r w:rsidRPr="0070001E">
        <w:rPr>
          <w:rFonts w:ascii="Arial" w:hAnsi="Arial" w:cs="Arial"/>
          <w:color w:val="auto"/>
          <w:sz w:val="22"/>
          <w:szCs w:val="22"/>
        </w:rPr>
        <w:t xml:space="preserve">) </w:t>
      </w:r>
    </w:p>
    <w:p w14:paraId="3EE0EA96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5943F7A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5413FF" w14:textId="77777777" w:rsidR="00A63A6E" w:rsidRPr="005565D2" w:rsidRDefault="00A63A6E" w:rsidP="00A63A6E">
      <w:pPr>
        <w:pStyle w:val="Bezriadkovania"/>
        <w:jc w:val="center"/>
        <w:rPr>
          <w:rFonts w:ascii="Arial" w:hAnsi="Arial" w:cs="Arial"/>
          <w:b/>
        </w:rPr>
      </w:pPr>
      <w:r w:rsidRPr="005565D2">
        <w:rPr>
          <w:rFonts w:ascii="Arial" w:hAnsi="Arial" w:cs="Arial"/>
          <w:b/>
        </w:rPr>
        <w:t>Úvodné ustanovenia</w:t>
      </w:r>
    </w:p>
    <w:p w14:paraId="3B8FEDF6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BA8C56B" w14:textId="77777777" w:rsidR="00A63A6E" w:rsidRPr="005565D2" w:rsidRDefault="00A63A6E" w:rsidP="00A63A6E">
      <w:pPr>
        <w:spacing w:after="0" w:line="240" w:lineRule="auto"/>
        <w:rPr>
          <w:rFonts w:ascii="Arial" w:hAnsi="Arial" w:cs="Arial"/>
          <w:vanish/>
        </w:rPr>
      </w:pPr>
    </w:p>
    <w:p w14:paraId="34AA658D" w14:textId="77777777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0806973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0C384EC" w14:textId="24EF1BF1" w:rsidR="000D2A27" w:rsidRPr="00EB7D63" w:rsidRDefault="000D2A27" w:rsidP="000D2A2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24E6B">
        <w:rPr>
          <w:rFonts w:ascii="Arial" w:hAnsi="Arial" w:cs="Arial"/>
        </w:rPr>
        <w:t>Táto zmluva</w:t>
      </w:r>
      <w:r w:rsidR="00AD50AB" w:rsidRPr="00F24E6B">
        <w:rPr>
          <w:rFonts w:ascii="Arial" w:hAnsi="Arial" w:cs="Arial"/>
        </w:rPr>
        <w:t xml:space="preserve">, ktorú uzatvára Odberateľ ako verejný obstarávateľ s Dodávateľom ako úspešným uchádzačom zákazky pod spis. č. ...... vyhlásenej Odberateľom, </w:t>
      </w:r>
      <w:r w:rsidRPr="00F24E6B">
        <w:rPr>
          <w:rFonts w:ascii="Arial" w:hAnsi="Arial" w:cs="Arial"/>
        </w:rPr>
        <w:t>je výsledkom realizácie verejného obstarávania, ktoré zabezpečovalo Mesto Trenčín v mene a na účet Odberateľov č. 2 až 14 zadaného v rámci dynamického nákupného systému s názvom „</w:t>
      </w:r>
      <w:r w:rsidRPr="00F24E6B">
        <w:rPr>
          <w:rFonts w:ascii="Arial" w:hAnsi="Arial" w:cs="Arial"/>
          <w:b/>
          <w:bCs/>
        </w:rPr>
        <w:t>Dodávka zemného plynu a elektrickej energie pre Mesto Trenčín a všetky jeho rozpočtové organizácie</w:t>
      </w:r>
      <w:r w:rsidRPr="00F24E6B">
        <w:rPr>
          <w:rFonts w:ascii="Arial" w:hAnsi="Arial" w:cs="Arial"/>
        </w:rPr>
        <w:t xml:space="preserve">“, vyhláseného oznámením o vyhlásení verejného obstarávania uverejnenom v Úradnom vestníku EÚ pod č. .................................. dňa ..............., ktorý bol zriadený v súlade s uznesením Mestského zastupiteľstva v Trenčíne č. 1145 zo dňa 10.02.2022. </w:t>
      </w:r>
    </w:p>
    <w:p w14:paraId="2C05420C" w14:textId="77777777" w:rsidR="000D2A27" w:rsidRDefault="000D2A27" w:rsidP="00A63A6E">
      <w:pPr>
        <w:pStyle w:val="Bezriadkovania"/>
        <w:jc w:val="both"/>
        <w:rPr>
          <w:rFonts w:ascii="Arial" w:hAnsi="Arial" w:cs="Arial"/>
        </w:rPr>
      </w:pPr>
    </w:p>
    <w:p w14:paraId="345A3720" w14:textId="6D2B3CC1" w:rsidR="00A63A6E" w:rsidRPr="005565D2" w:rsidRDefault="00A63A6E" w:rsidP="00A63A6E">
      <w:pPr>
        <w:rPr>
          <w:rFonts w:ascii="Arial" w:hAnsi="Arial" w:cs="Arial"/>
        </w:rPr>
      </w:pPr>
    </w:p>
    <w:p w14:paraId="0401A198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DA0E4F6" w14:textId="77777777" w:rsidR="00A63A6E" w:rsidRPr="005565D2" w:rsidRDefault="00A63A6E" w:rsidP="00A63A6E">
      <w:pPr>
        <w:pStyle w:val="Default"/>
        <w:spacing w:after="48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Predmet zmluvy</w:t>
      </w:r>
    </w:p>
    <w:p w14:paraId="307C99AB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záväzok Dodávateľa po dobu účinnosti tejto zmluvy: </w:t>
      </w:r>
    </w:p>
    <w:p w14:paraId="372008F7" w14:textId="77777777" w:rsidR="00A63A6E" w:rsidRPr="005565D2" w:rsidRDefault="00A63A6E" w:rsidP="00A63A6E">
      <w:pPr>
        <w:pStyle w:val="Default"/>
        <w:numPr>
          <w:ilvl w:val="0"/>
          <w:numId w:val="5"/>
        </w:numPr>
        <w:spacing w:before="240"/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dodávať zemný plyn do odberných miest Odberateľa definovaných v prílohe č. 1 k zmluve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odberné miesta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“) v kategóriách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stredoodber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SO</w:t>
      </w:r>
      <w:r w:rsidRPr="005565D2">
        <w:rPr>
          <w:rFonts w:ascii="Arial" w:hAnsi="Arial" w:cs="Arial"/>
          <w:color w:val="auto"/>
          <w:sz w:val="22"/>
          <w:szCs w:val="22"/>
        </w:rPr>
        <w:t>“) a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maloodber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MO</w:t>
      </w:r>
      <w:r w:rsidRPr="005565D2">
        <w:rPr>
          <w:rFonts w:ascii="Arial" w:hAnsi="Arial" w:cs="Arial"/>
          <w:color w:val="auto"/>
          <w:sz w:val="22"/>
          <w:szCs w:val="22"/>
        </w:rPr>
        <w:t>“) za podmienok dohodnutých v tejto zmluve,</w:t>
      </w:r>
    </w:p>
    <w:p w14:paraId="6304CF62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prevziať za Odberateľa zodpovednosť za odchýlku za odberné miesta voči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zúčtovateľovi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odchýlok, </w:t>
      </w:r>
    </w:p>
    <w:p w14:paraId="4A94D2C5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zabezpečiť pre Odberateľa distribúciu zemného plynu, prepravné služby a súvisiace systémové služby do odberných miest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distribučné služby</w:t>
      </w:r>
      <w:r w:rsidRPr="005565D2">
        <w:rPr>
          <w:rFonts w:ascii="Arial" w:hAnsi="Arial" w:cs="Arial"/>
          <w:color w:val="auto"/>
          <w:sz w:val="22"/>
          <w:szCs w:val="22"/>
        </w:rPr>
        <w:t>“).</w:t>
      </w:r>
    </w:p>
    <w:p w14:paraId="4A66A62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F023203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tiež záväzok Odberateľa dodávku plynu odobrať a za túto dodávku a s tým spojené služby definované v bode 1.1. zaplatiť cenu špecifikovanú v článku 4. tejto zmluvy. </w:t>
      </w:r>
    </w:p>
    <w:p w14:paraId="72458E3B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716E51E9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304947D0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0654CD42" w14:textId="77777777" w:rsidR="00A63A6E" w:rsidRPr="005565D2" w:rsidRDefault="00A63A6E" w:rsidP="00A63A6E">
      <w:pPr>
        <w:pStyle w:val="Default"/>
        <w:spacing w:after="481"/>
        <w:ind w:left="36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Dodávka zemného plynu</w:t>
      </w:r>
    </w:p>
    <w:p w14:paraId="7E531685" w14:textId="37E98845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Dňom začiatku dodávky zemného plynu a poskytovania služieb podľa tejto zmluvy je 1. deň kalendárneho mesiaca nasledujúceho po účinnosti tejto zmluvy, najskôr však </w:t>
      </w:r>
      <w:r w:rsidR="00F24E6B">
        <w:rPr>
          <w:rFonts w:ascii="Arial" w:hAnsi="Arial" w:cs="Arial"/>
          <w:color w:val="auto"/>
          <w:sz w:val="22"/>
          <w:szCs w:val="22"/>
        </w:rPr>
        <w:t xml:space="preserve">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o 00:00 hodine. Zmluva je účinná </w:t>
      </w:r>
      <w:r w:rsidR="00F24E6B">
        <w:rPr>
          <w:rFonts w:ascii="Arial" w:hAnsi="Arial" w:cs="Arial"/>
          <w:color w:val="auto"/>
          <w:sz w:val="22"/>
          <w:szCs w:val="22"/>
        </w:rPr>
        <w:t xml:space="preserve">.............. </w:t>
      </w:r>
      <w:r w:rsidRPr="005565D2">
        <w:rPr>
          <w:rFonts w:ascii="Arial" w:hAnsi="Arial" w:cs="Arial"/>
          <w:color w:val="auto"/>
          <w:sz w:val="22"/>
          <w:szCs w:val="22"/>
        </w:rPr>
        <w:t>od</w:t>
      </w:r>
      <w:r>
        <w:rPr>
          <w:rFonts w:ascii="Arial" w:hAnsi="Arial" w:cs="Arial"/>
          <w:color w:val="auto"/>
          <w:sz w:val="22"/>
          <w:szCs w:val="22"/>
        </w:rPr>
        <w:t>o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dňa začiatku dodávky podľa predchádzajúcej vety.</w:t>
      </w:r>
    </w:p>
    <w:p w14:paraId="5493D956" w14:textId="4AB7D4DA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 na dodávke zemného plynu v predpokladanom množstve odvodenom od spotreby Odberateľa v odberných miestach a to </w:t>
      </w:r>
      <w:r w:rsidR="00F24E6B">
        <w:rPr>
          <w:rFonts w:ascii="Arial" w:hAnsi="Arial" w:cs="Arial"/>
          <w:color w:val="auto"/>
          <w:sz w:val="22"/>
          <w:szCs w:val="22"/>
        </w:rPr>
        <w:t>..............</w:t>
      </w:r>
      <w:r w:rsidRPr="00A820C0">
        <w:rPr>
          <w:rFonts w:ascii="Arial" w:hAnsi="Arial" w:cs="Arial"/>
          <w:color w:val="FF0000"/>
          <w:sz w:val="22"/>
          <w:szCs w:val="22"/>
        </w:rPr>
        <w:t>.</w:t>
      </w:r>
    </w:p>
    <w:p w14:paraId="47059D2C" w14:textId="579A1730" w:rsidR="00A63A6E" w:rsidRPr="00837959" w:rsidRDefault="00A63A6E" w:rsidP="00A63A6E">
      <w:pPr>
        <w:pStyle w:val="Default"/>
        <w:numPr>
          <w:ilvl w:val="1"/>
          <w:numId w:val="1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56B34">
        <w:rPr>
          <w:rFonts w:ascii="Arial" w:hAnsi="Arial" w:cs="Arial"/>
          <w:sz w:val="22"/>
          <w:szCs w:val="22"/>
        </w:rPr>
        <w:t>Za zemný plyn dodaný podľa tejto zmluvy je považovaný zemný plyn, ktorý prešiel meradlom v odbernom mieste Odberateľa, v množstve, ktoré Dodávateľovi poskytol prevádzkovateľ distribučnej sústavy (ďalej len „</w:t>
      </w:r>
      <w:r w:rsidRPr="00956B34">
        <w:rPr>
          <w:rFonts w:ascii="Arial" w:hAnsi="Arial" w:cs="Arial"/>
          <w:b/>
          <w:bCs/>
          <w:i/>
          <w:iCs/>
          <w:sz w:val="22"/>
          <w:szCs w:val="22"/>
        </w:rPr>
        <w:t>PDS</w:t>
      </w:r>
      <w:r w:rsidRPr="00956B34">
        <w:rPr>
          <w:rFonts w:ascii="Arial" w:hAnsi="Arial" w:cs="Arial"/>
          <w:sz w:val="22"/>
          <w:szCs w:val="22"/>
        </w:rPr>
        <w:t xml:space="preserve">“). </w:t>
      </w:r>
    </w:p>
    <w:p w14:paraId="4D787244" w14:textId="77777777" w:rsidR="00837959" w:rsidRPr="00956B34" w:rsidRDefault="00837959" w:rsidP="00837959">
      <w:pPr>
        <w:pStyle w:val="Default"/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3D6B6E29" w14:textId="77777777" w:rsidR="00A63A6E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5D6DF82E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lastRenderedPageBreak/>
        <w:t>Článok</w:t>
      </w:r>
    </w:p>
    <w:p w14:paraId="5ED6DC0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Zodpovednosť za odchýlky</w:t>
      </w:r>
    </w:p>
    <w:p w14:paraId="73C38773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bookmarkEnd w:id="0"/>
    </w:p>
    <w:p w14:paraId="2F304C9A" w14:textId="2C5CF5A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má uzatvorenú zmluvu o zúčtovaní odchýlok so </w:t>
      </w:r>
      <w:proofErr w:type="spellStart"/>
      <w:r w:rsidRPr="00956B34">
        <w:rPr>
          <w:rFonts w:ascii="Arial" w:hAnsi="Arial" w:cs="Arial"/>
          <w:color w:val="auto"/>
          <w:sz w:val="22"/>
          <w:szCs w:val="22"/>
        </w:rPr>
        <w:t>zúčtovateľom</w:t>
      </w:r>
      <w:proofErr w:type="spellEnd"/>
      <w:r w:rsidRPr="00956B34">
        <w:rPr>
          <w:rFonts w:ascii="Arial" w:hAnsi="Arial" w:cs="Arial"/>
          <w:color w:val="auto"/>
          <w:sz w:val="22"/>
          <w:szCs w:val="22"/>
        </w:rPr>
        <w:t xml:space="preserve"> odchýlok: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F7734E" w14:textId="77777777" w:rsidR="00A63A6E" w:rsidRPr="005565D2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</w:p>
    <w:p w14:paraId="320F5C7E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vyhlasuje, že preberá zodpovednosť za odchýlku Odberateľa v plnom rozsahu. </w:t>
      </w:r>
    </w:p>
    <w:p w14:paraId="6FEAB76F" w14:textId="12782B47" w:rsidR="00A63A6E" w:rsidRPr="00DE36C5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A8C1BE1" w14:textId="77777777" w:rsidR="00A63A6E" w:rsidRPr="00DE36C5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1658A3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0532D2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21F7CCAB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3A738900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 na cene zemného plynu podľa tejto zmluvy počas účinnosti zmluvy podľa článku 2 bod 2.1. nasledovne:</w:t>
      </w:r>
    </w:p>
    <w:p w14:paraId="7D5B8669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3B4059F0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2EC72654" w14:textId="06788E18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... </w:t>
      </w:r>
      <w:r w:rsidRPr="005565D2">
        <w:rPr>
          <w:rFonts w:ascii="Arial" w:hAnsi="Arial" w:cs="Arial"/>
        </w:rPr>
        <w:t>EUR/ MWh bez DPH</w:t>
      </w:r>
    </w:p>
    <w:p w14:paraId="29162BB3" w14:textId="59EFE39E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</w:t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 </w:t>
      </w:r>
      <w:r w:rsidRPr="005565D2">
        <w:rPr>
          <w:rFonts w:ascii="Arial" w:hAnsi="Arial" w:cs="Arial"/>
        </w:rPr>
        <w:t>EUR/ MWh bez DPH</w:t>
      </w:r>
    </w:p>
    <w:p w14:paraId="52973AEF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</w:rPr>
      </w:pPr>
    </w:p>
    <w:p w14:paraId="0EBCB28D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781A88E3" w14:textId="1A22EC64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>
        <w:rPr>
          <w:rFonts w:ascii="Arial" w:hAnsi="Arial" w:cs="Arial"/>
        </w:rPr>
        <w:t>....</w:t>
      </w:r>
      <w:r w:rsidRPr="0054286C">
        <w:rPr>
          <w:rFonts w:ascii="Arial" w:hAnsi="Arial" w:cs="Arial"/>
          <w:highlight w:val="yellow"/>
        </w:rPr>
        <w:t>...</w:t>
      </w:r>
      <w:r w:rsidRPr="005565D2">
        <w:rPr>
          <w:rFonts w:ascii="Arial" w:hAnsi="Arial" w:cs="Arial"/>
        </w:rPr>
        <w:t xml:space="preserve"> EUR/ MWh bez DPH</w:t>
      </w:r>
    </w:p>
    <w:p w14:paraId="2D02591D" w14:textId="48D36BF4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Fixná mesačná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..</w:t>
      </w:r>
      <w:r w:rsidR="0054286C" w:rsidRPr="0054286C">
        <w:rPr>
          <w:rFonts w:ascii="Arial" w:hAnsi="Arial" w:cs="Arial"/>
          <w:highlight w:val="yellow"/>
        </w:rPr>
        <w:t>...</w:t>
      </w:r>
      <w:r w:rsidRPr="0054286C">
        <w:rPr>
          <w:rFonts w:ascii="Arial" w:hAnsi="Arial" w:cs="Arial"/>
          <w:highlight w:val="yellow"/>
        </w:rPr>
        <w:t>.</w:t>
      </w:r>
      <w:r w:rsidRPr="005565D2">
        <w:rPr>
          <w:rFonts w:ascii="Arial" w:hAnsi="Arial" w:cs="Arial"/>
        </w:rPr>
        <w:t xml:space="preserve"> EUR/ mes. bez DPH</w:t>
      </w:r>
    </w:p>
    <w:p w14:paraId="4E216FB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73C6E869" w14:textId="77777777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Súčasťou faktúry za dodávku zemného plynu bude aj fakturácia za distribučné služby v cenách PDS, schválených pre obdobie dodávky Úradom pre reguláciu sieťových odvetví:</w:t>
      </w:r>
    </w:p>
    <w:p w14:paraId="30CF01CD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1084E07B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–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54A47B57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– fixná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mes. bez DPH</w:t>
      </w:r>
    </w:p>
    <w:p w14:paraId="451C9C56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Distribúcia – Sadzba za kapacitu na OM 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mes. bez DPH</w:t>
      </w:r>
    </w:p>
    <w:p w14:paraId="75A66003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– sadzba za kapacitu na vstupnom bode</w:t>
      </w:r>
      <w:r w:rsidRPr="005565D2">
        <w:rPr>
          <w:rFonts w:ascii="Arial" w:hAnsi="Arial" w:cs="Arial"/>
        </w:rPr>
        <w:tab/>
        <w:t>... EUR/ mes. bez DPH</w:t>
      </w:r>
    </w:p>
    <w:p w14:paraId="0ABE4BF4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</w:rPr>
      </w:pPr>
    </w:p>
    <w:p w14:paraId="417482AB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– variabilná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2DC5A859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– sadzba za kapacitu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mes. bez DPH</w:t>
      </w:r>
    </w:p>
    <w:p w14:paraId="12D82A16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</w:rPr>
      </w:pPr>
    </w:p>
    <w:p w14:paraId="09D359F9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0C2F5FFB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Distribúcia plynu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1081CE58" w14:textId="77777777" w:rsidR="00A63A6E" w:rsidRPr="005565D2" w:rsidRDefault="00A63A6E" w:rsidP="00A63A6E">
      <w:pPr>
        <w:pStyle w:val="Bezriadkovania"/>
        <w:numPr>
          <w:ilvl w:val="0"/>
          <w:numId w:val="8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Preprava plynu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... EUR/ MWh bez DPH</w:t>
      </w:r>
    </w:p>
    <w:p w14:paraId="5ED5B53F" w14:textId="77777777" w:rsidR="00A63A6E" w:rsidRPr="005565D2" w:rsidRDefault="00A63A6E" w:rsidP="00A63A6E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</w:p>
    <w:p w14:paraId="47972354" w14:textId="7E9D4CB1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Cena celkom (bod 4.1. + 4.2.)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za </w:t>
      </w:r>
      <w:r w:rsidR="00F24E6B">
        <w:rPr>
          <w:rFonts w:ascii="Arial" w:hAnsi="Arial" w:cs="Arial"/>
          <w:color w:val="auto"/>
          <w:sz w:val="22"/>
          <w:szCs w:val="22"/>
        </w:rPr>
        <w:t>..............</w:t>
      </w:r>
      <w:r w:rsidRPr="000149E4">
        <w:rPr>
          <w:rFonts w:ascii="Arial" w:hAnsi="Arial" w:cs="Arial"/>
          <w:color w:val="auto"/>
          <w:sz w:val="22"/>
          <w:szCs w:val="22"/>
        </w:rPr>
        <w:t xml:space="preserve">MWh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zemného plynu je: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bez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20% sadzba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s DPH, slovom (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EUR s DPH)</w:t>
      </w:r>
    </w:p>
    <w:p w14:paraId="0C33278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17F5F79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E7E761B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Platobné podmienky a postúpenie pohľadávky</w:t>
      </w:r>
    </w:p>
    <w:p w14:paraId="4485B8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0EBBBA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544BE1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593C507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79E6D6B7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7C8184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42572D23" w14:textId="01A41A06" w:rsidR="00A63A6E" w:rsidRPr="009D4CDA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D4CDA">
        <w:rPr>
          <w:rFonts w:ascii="Arial" w:hAnsi="Arial" w:cs="Arial"/>
          <w:color w:val="auto"/>
          <w:sz w:val="22"/>
          <w:szCs w:val="22"/>
        </w:rPr>
        <w:t xml:space="preserve">Úhrada za odobratý zemný plyn a s tým spojené služby sa uskutoční formou bezhotovostného platobného styku s mesačnou zálohovou platbou pre jednotlivé odberné miesta Odberateľa na základe splátkového kalendára vypracovaného Dodávateľom, ktorý je prílohou č. 3 tejto zmluvy. Vyúčtovanie skutočnej spotreby zemného plynu pre OM č. 1 a 2 (SO), bude raz mesačne na základe odpočtu stavu plynomerov v jednotlivých odberných miestach, najneskôr do 5 pracovných dní od skončenia príslušného mesiaca. Vyúčtovanie skutočnej spotreby zemného plynu pre OM č. 3 (MO),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bude </w:t>
      </w:r>
      <w:r w:rsidR="0054286C" w:rsidRPr="0054286C">
        <w:rPr>
          <w:rFonts w:ascii="Arial" w:hAnsi="Arial" w:cs="Arial"/>
          <w:color w:val="auto"/>
          <w:sz w:val="22"/>
          <w:szCs w:val="22"/>
        </w:rPr>
        <w:t xml:space="preserve">raz ročne 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na základe odpočtu stavu plynomerov v tomto odbernom mieste, najneskôr do 5 pracovných dní od skončenia uplynutia obdobia, za ktoré má byť vyúčtovanie zrealizované.  </w:t>
      </w:r>
    </w:p>
    <w:p w14:paraId="256B620C" w14:textId="77777777" w:rsidR="00A63A6E" w:rsidRPr="00D200C9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lastRenderedPageBreak/>
        <w:t xml:space="preserve">Po </w:t>
      </w:r>
      <w:r>
        <w:rPr>
          <w:rFonts w:ascii="Arial" w:hAnsi="Arial" w:cs="Arial"/>
          <w:color w:val="auto"/>
          <w:sz w:val="22"/>
          <w:szCs w:val="22"/>
        </w:rPr>
        <w:t xml:space="preserve">každom </w:t>
      </w:r>
      <w:r w:rsidRPr="005565D2">
        <w:rPr>
          <w:rFonts w:ascii="Arial" w:hAnsi="Arial" w:cs="Arial"/>
          <w:color w:val="auto"/>
          <w:sz w:val="22"/>
          <w:szCs w:val="22"/>
        </w:rPr>
        <w:t>vyúčtovaní skutočnej spotreby zemného plynu pre jednotlivé odberné miesta vystaví Dodávateľ faktúru, ktorá bude obsahovať množstvo skutočného mesačného odberu, distribučné poplatky, spotrebnú daň a DPH.</w:t>
      </w:r>
      <w:r w:rsidRPr="00407554">
        <w:rPr>
          <w:rFonts w:ascii="Arial" w:hAnsi="Arial" w:cs="Arial"/>
          <w:color w:val="auto"/>
          <w:sz w:val="22"/>
          <w:szCs w:val="22"/>
        </w:rPr>
        <w:t xml:space="preserve"> </w:t>
      </w:r>
      <w:r w:rsidRPr="00D200C9">
        <w:rPr>
          <w:rFonts w:ascii="Arial" w:hAnsi="Arial" w:cs="Arial"/>
          <w:color w:val="auto"/>
          <w:sz w:val="22"/>
          <w:szCs w:val="22"/>
        </w:rPr>
        <w:t>Splatnosť faktúry je 30 dní</w:t>
      </w:r>
      <w:r>
        <w:rPr>
          <w:rFonts w:ascii="Arial" w:hAnsi="Arial" w:cs="Arial"/>
          <w:color w:val="auto"/>
          <w:sz w:val="22"/>
          <w:szCs w:val="22"/>
        </w:rPr>
        <w:t xml:space="preserve"> odo dňa doručenia Odberateľovi</w:t>
      </w:r>
      <w:r w:rsidRPr="00D200C9">
        <w:rPr>
          <w:rFonts w:ascii="Arial" w:hAnsi="Arial" w:cs="Arial"/>
          <w:color w:val="auto"/>
          <w:sz w:val="22"/>
          <w:szCs w:val="22"/>
        </w:rPr>
        <w:t>.</w:t>
      </w:r>
    </w:p>
    <w:p w14:paraId="239D2108" w14:textId="77777777" w:rsidR="00A63A6E" w:rsidRPr="009D4CDA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D4CDA">
        <w:rPr>
          <w:rFonts w:ascii="Arial" w:hAnsi="Arial" w:cs="Arial"/>
          <w:sz w:val="22"/>
          <w:szCs w:val="22"/>
        </w:rPr>
        <w:t>Faktúra musí obsahovať všetky údaje, ktoré vyžaduje platná právna úprava Slovenskej republiky a EÚ. Údaje na faktúre musia byť v súlade s údajmi uvedenými v uzatvorenej zmluve. V prípade, že faktúra nebude obsahovať predpísané náležitosti, Odberateľ je oprávnený vrátiť ju Dodávateľovi na doplnenie. V takom prípade sa preruší plynutie lehoty splatnosti a nová lehota splatnosti začne plynúť dňom doručenia opravenej faktúry kupujúcemu.</w:t>
      </w:r>
    </w:p>
    <w:p w14:paraId="5E08EBF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17528967" w14:textId="77777777" w:rsidR="00A63A6E" w:rsidRPr="005565D2" w:rsidRDefault="00A63A6E" w:rsidP="00A63A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46E003F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1B0C43D6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0931F2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Trvanie zmluvy</w:t>
      </w:r>
    </w:p>
    <w:p w14:paraId="671E7CF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AD2E95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Zmluva je uzatvorená na dobu určitú v zmysle čl. 2., bod 2.1 zmluvy.</w:t>
      </w:r>
    </w:p>
    <w:p w14:paraId="69E0C09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Každá zo zmluvných strán je oprávnená od zmluvy odstúpiť, ak:</w:t>
      </w:r>
    </w:p>
    <w:p w14:paraId="6E49AFCE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a)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dôjde k porušeniu ustanovení tejto zmluvy, </w:t>
      </w:r>
    </w:p>
    <w:p w14:paraId="1BEA6634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b)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podaný návrh na vyhlásenie konkurzu voči zmluvnej strane, </w:t>
      </w:r>
    </w:p>
    <w:p w14:paraId="0A5F8FD1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na majetok druhej zmluvnej strany vyhlásený konkurz, alebo bol návrh na vyhlásenie konkurzu zamietnutý pre nedostatok majetku, </w:t>
      </w:r>
    </w:p>
    <w:p w14:paraId="0F1CFDE0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d)</w:t>
      </w:r>
      <w:r w:rsidRPr="005565D2">
        <w:rPr>
          <w:rFonts w:ascii="Arial" w:hAnsi="Arial" w:cs="Arial"/>
          <w:color w:val="auto"/>
          <w:sz w:val="22"/>
          <w:szCs w:val="22"/>
        </w:rPr>
        <w:tab/>
        <w:t>druhá zmluvná strana vstúpila do likvidácie.</w:t>
      </w:r>
    </w:p>
    <w:p w14:paraId="66442FA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Odberateľ je oprávnený od zmluvy odstúpiť, ak:</w:t>
      </w:r>
    </w:p>
    <w:p w14:paraId="60E4D2C3" w14:textId="77777777" w:rsidR="00A63A6E" w:rsidRPr="005565D2" w:rsidRDefault="00A63A6E" w:rsidP="00A63A6E">
      <w:pPr>
        <w:pStyle w:val="Default"/>
        <w:numPr>
          <w:ilvl w:val="0"/>
          <w:numId w:val="4"/>
        </w:numPr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nastali skutočnosti podľa § 19 zákona 343/2015 Z. z. Zákon o verejnom obstarávaní a o zmene a doplnení niektorých zákonov.</w:t>
      </w:r>
    </w:p>
    <w:p w14:paraId="45766C6A" w14:textId="77777777" w:rsidR="00A63A6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Odstúpenie je účinné dňom doručenia písomného oznámenia o odstúpení od zmluvy druhej zmluvnej strane. </w:t>
      </w:r>
    </w:p>
    <w:p w14:paraId="6B29F5B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možno ukončiť písomnou dohodou zmluvných strán alebo písomnou výpoveďou jednou zo zmluvných strán bez uvedenia dôvodu. Výpovedná lehota sú tri mesiace a začína plynúť prvým dňom nasledujúceho mesiaca po doručení výpovede druhej strane.</w:t>
      </w:r>
    </w:p>
    <w:p w14:paraId="43C4A488" w14:textId="77777777" w:rsidR="00A63A6E" w:rsidRPr="005565D2" w:rsidRDefault="00A63A6E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69E8C5A7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1F3861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Spoločné a záverečné ustanovenia</w:t>
      </w:r>
    </w:p>
    <w:p w14:paraId="166CD65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6765E0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dohodli, že práva a povinnosti, ktoré nie sú upravené touto zmluvou sa spravujú Prevádzkovým poriadkom PDS, ktorý je neoddeliteľnou súčasťou tejto zmluvy a tvorí jej prílohu č. 2, zákonom č. 251/2012 Z. z. o energetike a o zmene a doplnení niektorých zákonov, Vyhláškou ÚRSO č. 24/2013 Z. z., ktorou sa ustanovujú pravidlá pre fungovanie vnútorného trhu s elektrinou a pravidlá pre fungovanie vnútorného trhu s plynom a Obchodným zákonníkom. </w:t>
      </w:r>
    </w:p>
    <w:p w14:paraId="61BC2AE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je možné meniť a dopĺňať iba v súlade s § 18 zákona č. 343/2015 Z. z. o verejnom obstarávaní a o zmene a doplnení niektorých zákonov, vo forme písomných dodatkov, po súhlase oboch zmluvných strán. Všetky dodatky budú označené poradovými číslami a podpísané osobami oprávnenými konať vo veciach tejto zmluvy.</w:t>
      </w:r>
    </w:p>
    <w:p w14:paraId="0AC6A24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pristúpia k zmene podmienok zmluvy formou dodatku k zmluve v súlade s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. čl. 7.2 tejto zmluvy v prípade, ak Úrad pre reguláciu sieťových odvetví upraví poplatky po termíne uzatvorenia tejto zmluvy, alebo dôjde k zmene zákonnej úpravy o DPH, alebo inej zákonnej zmene, ktorá sa dotkne obsahu práv a povinností z tejto zmluvy.  </w:t>
      </w:r>
    </w:p>
    <w:p w14:paraId="014D61A2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nadobúda platnosť dňom jej podpísania obidvomi zmluvnými stranami a účinnosť nadobúda nasledujúci deň po dni jej zverejnenia v súlade s § 47a ods.1 zákona č.40/1964 Zb. Občiansky zákonník v platnom znení. </w:t>
      </w:r>
    </w:p>
    <w:p w14:paraId="10A7286B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je vyhotovená v šiestich rovnopisoch, pričom Dodávateľ obdrží tri vyhotovenia a tri vyhotovenia obdrží Odberateľ.  </w:t>
      </w:r>
    </w:p>
    <w:p w14:paraId="77C65CEC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</w:t>
      </w:r>
      <w:r w:rsidRPr="005565D2">
        <w:rPr>
          <w:rFonts w:ascii="Arial" w:hAnsi="Arial" w:cs="Arial"/>
          <w:color w:val="auto"/>
          <w:sz w:val="22"/>
          <w:szCs w:val="22"/>
        </w:rPr>
        <w:lastRenderedPageBreak/>
        <w:t xml:space="preserve">neuzatvárajú v omyle a následne po tom, čo si túto zmluvu prečítali a porozumeli jej obsahu, ju na znak súhlasu s celým jej obsahom podpisujú. </w:t>
      </w:r>
    </w:p>
    <w:p w14:paraId="0FE7BD17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484DD413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CCDC9FF" w14:textId="77777777" w:rsidR="00A63A6E" w:rsidRPr="005565D2" w:rsidRDefault="00A63A6E" w:rsidP="00A63A6E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565D2">
        <w:rPr>
          <w:rFonts w:ascii="Arial" w:hAnsi="Arial" w:cs="Arial"/>
          <w:b/>
          <w:color w:val="auto"/>
          <w:sz w:val="22"/>
          <w:szCs w:val="22"/>
          <w:u w:val="single"/>
        </w:rPr>
        <w:t>Prílohy k zmluve:</w:t>
      </w:r>
    </w:p>
    <w:p w14:paraId="2DCB2776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Zoznam odberných miest a ich kategorické zaradenie</w:t>
      </w:r>
    </w:p>
    <w:p w14:paraId="65B59C07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Prevádzkový poriadok PDS</w:t>
      </w:r>
    </w:p>
    <w:p w14:paraId="032FA14C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Splátkový kalendár zálohových platieb</w:t>
      </w:r>
    </w:p>
    <w:p w14:paraId="554B9189" w14:textId="77777777" w:rsidR="00A63A6E" w:rsidRPr="005565D2" w:rsidRDefault="00A63A6E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4F1B261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5F9016DE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V Trenčíne, dňa ............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V ............., dňa .............</w:t>
      </w:r>
    </w:p>
    <w:p w14:paraId="35CA216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2671708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Za Odberateľa: 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Za Dodávateľa:</w:t>
      </w:r>
    </w:p>
    <w:p w14:paraId="68F780CD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7A151F6C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763621B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5AB760A0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4802CA84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2E20157A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 w:val="0"/>
        </w:rPr>
      </w:pPr>
    </w:p>
    <w:p w14:paraId="1FE4B5E6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Cs w:val="0"/>
        </w:rPr>
      </w:pPr>
      <w:r w:rsidRPr="005565D2">
        <w:rPr>
          <w:rStyle w:val="Siln"/>
          <w:rFonts w:ascii="Arial" w:hAnsi="Arial" w:cs="Arial"/>
          <w:bCs w:val="0"/>
        </w:rPr>
        <w:t>Príloha č. 1</w:t>
      </w:r>
    </w:p>
    <w:p w14:paraId="24230476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Cs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268"/>
      </w:tblGrid>
      <w:tr w:rsidR="00A63A6E" w:rsidRPr="00E371B2" w14:paraId="63A35B64" w14:textId="77777777" w:rsidTr="005565D2">
        <w:tc>
          <w:tcPr>
            <w:tcW w:w="846" w:type="dxa"/>
          </w:tcPr>
          <w:p w14:paraId="6E6ED66A" w14:textId="77777777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Cs w:val="0"/>
              </w:rPr>
            </w:pPr>
            <w:proofErr w:type="spellStart"/>
            <w:r w:rsidRPr="005565D2">
              <w:rPr>
                <w:rStyle w:val="Siln"/>
                <w:rFonts w:ascii="Arial" w:hAnsi="Arial" w:cs="Arial"/>
                <w:bCs w:val="0"/>
              </w:rPr>
              <w:t>Por.č</w:t>
            </w:r>
            <w:proofErr w:type="spellEnd"/>
            <w:r w:rsidRPr="005565D2">
              <w:rPr>
                <w:rStyle w:val="Siln"/>
                <w:rFonts w:ascii="Arial" w:hAnsi="Arial" w:cs="Arial"/>
                <w:bCs w:val="0"/>
              </w:rPr>
              <w:t>.</w:t>
            </w:r>
          </w:p>
        </w:tc>
        <w:tc>
          <w:tcPr>
            <w:tcW w:w="4111" w:type="dxa"/>
          </w:tcPr>
          <w:p w14:paraId="2D249F83" w14:textId="77777777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Cs w:val="0"/>
              </w:rPr>
            </w:pPr>
            <w:r w:rsidRPr="005565D2">
              <w:rPr>
                <w:rStyle w:val="Siln"/>
                <w:rFonts w:ascii="Arial" w:hAnsi="Arial" w:cs="Arial"/>
                <w:bCs w:val="0"/>
              </w:rPr>
              <w:t>Odberné miesto OM</w:t>
            </w:r>
          </w:p>
        </w:tc>
        <w:tc>
          <w:tcPr>
            <w:tcW w:w="2268" w:type="dxa"/>
          </w:tcPr>
          <w:p w14:paraId="710839EE" w14:textId="77777777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Cs w:val="0"/>
              </w:rPr>
            </w:pPr>
          </w:p>
        </w:tc>
      </w:tr>
      <w:tr w:rsidR="00A63A6E" w:rsidRPr="00E371B2" w14:paraId="7B3B7ADB" w14:textId="77777777" w:rsidTr="005565D2">
        <w:tc>
          <w:tcPr>
            <w:tcW w:w="846" w:type="dxa"/>
          </w:tcPr>
          <w:p w14:paraId="0CF5F5F4" w14:textId="77777777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  <w:r w:rsidRPr="005565D2">
              <w:rPr>
                <w:rStyle w:val="Siln"/>
                <w:rFonts w:ascii="Arial" w:hAnsi="Arial" w:cs="Arial"/>
                <w:b w:val="0"/>
              </w:rPr>
              <w:t>1.</w:t>
            </w:r>
          </w:p>
        </w:tc>
        <w:tc>
          <w:tcPr>
            <w:tcW w:w="4111" w:type="dxa"/>
          </w:tcPr>
          <w:p w14:paraId="52E95753" w14:textId="173886F4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14:paraId="5CC7E225" w14:textId="6E9DF137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</w:tr>
      <w:tr w:rsidR="00A63A6E" w:rsidRPr="00E371B2" w14:paraId="6051F7BF" w14:textId="77777777" w:rsidTr="005565D2">
        <w:tc>
          <w:tcPr>
            <w:tcW w:w="846" w:type="dxa"/>
          </w:tcPr>
          <w:p w14:paraId="33E52676" w14:textId="77777777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  <w:r w:rsidRPr="005565D2">
              <w:rPr>
                <w:rStyle w:val="Siln"/>
                <w:rFonts w:ascii="Arial" w:hAnsi="Arial" w:cs="Arial"/>
                <w:b w:val="0"/>
              </w:rPr>
              <w:t>2.</w:t>
            </w:r>
          </w:p>
        </w:tc>
        <w:tc>
          <w:tcPr>
            <w:tcW w:w="4111" w:type="dxa"/>
          </w:tcPr>
          <w:p w14:paraId="79013CED" w14:textId="3C3BBC1F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14:paraId="3F8B5BEA" w14:textId="5AACD5E4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</w:tr>
      <w:tr w:rsidR="00A63A6E" w:rsidRPr="00E371B2" w14:paraId="04D00988" w14:textId="77777777" w:rsidTr="005565D2">
        <w:tc>
          <w:tcPr>
            <w:tcW w:w="846" w:type="dxa"/>
          </w:tcPr>
          <w:p w14:paraId="439A4F20" w14:textId="77777777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  <w:r w:rsidRPr="005565D2">
              <w:rPr>
                <w:rStyle w:val="Siln"/>
                <w:rFonts w:ascii="Arial" w:hAnsi="Arial" w:cs="Arial"/>
                <w:b w:val="0"/>
              </w:rPr>
              <w:t>3.</w:t>
            </w:r>
          </w:p>
        </w:tc>
        <w:tc>
          <w:tcPr>
            <w:tcW w:w="4111" w:type="dxa"/>
          </w:tcPr>
          <w:p w14:paraId="11DA5851" w14:textId="3396637F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14:paraId="007ADF2A" w14:textId="2B73C68C" w:rsidR="00A63A6E" w:rsidRPr="005565D2" w:rsidRDefault="00A63A6E" w:rsidP="005565D2">
            <w:pPr>
              <w:pStyle w:val="Bezriadkovania"/>
              <w:rPr>
                <w:rStyle w:val="Siln"/>
                <w:rFonts w:ascii="Arial" w:hAnsi="Arial" w:cs="Arial"/>
                <w:b w:val="0"/>
              </w:rPr>
            </w:pPr>
          </w:p>
        </w:tc>
      </w:tr>
    </w:tbl>
    <w:p w14:paraId="3C0A4D85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Cs w:val="0"/>
        </w:rPr>
      </w:pPr>
    </w:p>
    <w:p w14:paraId="724CC59B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Cs w:val="0"/>
        </w:rPr>
      </w:pPr>
    </w:p>
    <w:p w14:paraId="0645C78B" w14:textId="77777777" w:rsidR="00A63A6E" w:rsidRPr="005565D2" w:rsidRDefault="00A63A6E" w:rsidP="00A63A6E">
      <w:pPr>
        <w:pStyle w:val="Bezriadkovania"/>
        <w:rPr>
          <w:rStyle w:val="Siln"/>
          <w:rFonts w:ascii="Arial" w:hAnsi="Arial" w:cs="Arial"/>
          <w:bCs w:val="0"/>
        </w:rPr>
      </w:pPr>
    </w:p>
    <w:sectPr w:rsidR="00A63A6E" w:rsidRPr="005565D2" w:rsidSect="00A63A6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E5353"/>
    <w:multiLevelType w:val="multilevel"/>
    <w:tmpl w:val="ED2C419E"/>
    <w:numStyleLink w:val="tl1"/>
  </w:abstractNum>
  <w:abstractNum w:abstractNumId="2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6E"/>
    <w:rsid w:val="000149E4"/>
    <w:rsid w:val="000614D9"/>
    <w:rsid w:val="000B0224"/>
    <w:rsid w:val="000D2A27"/>
    <w:rsid w:val="000E6492"/>
    <w:rsid w:val="001A3389"/>
    <w:rsid w:val="00287A96"/>
    <w:rsid w:val="002D604C"/>
    <w:rsid w:val="0038689A"/>
    <w:rsid w:val="00393A6B"/>
    <w:rsid w:val="003A79A3"/>
    <w:rsid w:val="004D3ED0"/>
    <w:rsid w:val="0054286C"/>
    <w:rsid w:val="006A0BF7"/>
    <w:rsid w:val="0070001E"/>
    <w:rsid w:val="00837959"/>
    <w:rsid w:val="00860833"/>
    <w:rsid w:val="00902402"/>
    <w:rsid w:val="00956261"/>
    <w:rsid w:val="00956B34"/>
    <w:rsid w:val="009728D9"/>
    <w:rsid w:val="009D4CDA"/>
    <w:rsid w:val="00A63A6E"/>
    <w:rsid w:val="00A820C0"/>
    <w:rsid w:val="00AD3D62"/>
    <w:rsid w:val="00AD50AB"/>
    <w:rsid w:val="00AF293F"/>
    <w:rsid w:val="00B35E9D"/>
    <w:rsid w:val="00BA1B88"/>
    <w:rsid w:val="00D07135"/>
    <w:rsid w:val="00D46DA3"/>
    <w:rsid w:val="00DA6889"/>
    <w:rsid w:val="00DD5154"/>
    <w:rsid w:val="00DE36C5"/>
    <w:rsid w:val="00E021A9"/>
    <w:rsid w:val="00E068F2"/>
    <w:rsid w:val="00F2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45B8"/>
  <w15:chartTrackingRefBased/>
  <w15:docId w15:val="{F06F2D64-F071-4B61-9AA5-F521824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63A6E"/>
    <w:pPr>
      <w:spacing w:after="0" w:line="240" w:lineRule="auto"/>
    </w:p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63A6E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A63A6E"/>
    <w:rPr>
      <w:b/>
      <w:bCs/>
    </w:rPr>
  </w:style>
  <w:style w:type="numbering" w:customStyle="1" w:styleId="tl1">
    <w:name w:val="Štýl1"/>
    <w:uiPriority w:val="99"/>
    <w:rsid w:val="00A63A6E"/>
    <w:pPr>
      <w:numPr>
        <w:numId w:val="2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A63A6E"/>
  </w:style>
  <w:style w:type="character" w:styleId="Odkaznakomentr">
    <w:name w:val="annotation reference"/>
    <w:basedOn w:val="Predvolenpsmoodseku"/>
    <w:uiPriority w:val="99"/>
    <w:semiHidden/>
    <w:unhideWhenUsed/>
    <w:rsid w:val="00A63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3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3A6E"/>
    <w:rPr>
      <w:sz w:val="20"/>
      <w:szCs w:val="20"/>
    </w:rPr>
  </w:style>
  <w:style w:type="table" w:styleId="Mriekatabuky">
    <w:name w:val="Table Grid"/>
    <w:basedOn w:val="Normlnatabuka"/>
    <w:uiPriority w:val="39"/>
    <w:rsid w:val="00A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63A6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DA3"/>
    <w:rPr>
      <w:rFonts w:ascii="Segoe UI" w:hAnsi="Segoe UI" w:cs="Segoe UI"/>
      <w:sz w:val="18"/>
      <w:szCs w:val="18"/>
    </w:rPr>
  </w:style>
  <w:style w:type="paragraph" w:customStyle="1" w:styleId="compositeinner">
    <w:name w:val="compositeinner"/>
    <w:basedOn w:val="Normlny"/>
    <w:rsid w:val="00AF2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2611F-DB83-4399-B86A-9435D1D0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1716</Words>
  <Characters>9783</Characters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2022-02-28T12:12:00Z</cp:lastPrinted>
  <dcterms:created xsi:type="dcterms:W3CDTF">2022-02-28T13:11:00Z</dcterms:created>
  <dcterms:modified xsi:type="dcterms:W3CDTF">2022-03-04T09:23:00Z</dcterms:modified>
</cp:coreProperties>
</file>