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CA6" w:rsidRPr="000763EE" w:rsidRDefault="000763EE" w:rsidP="00672B6A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0763EE">
        <w:rPr>
          <w:rFonts w:ascii="Arial" w:hAnsi="Arial" w:cs="Arial"/>
          <w:b/>
          <w:sz w:val="20"/>
          <w:szCs w:val="20"/>
        </w:rPr>
        <w:t>Príloha č. 4 k zmluve o dielo</w:t>
      </w:r>
    </w:p>
    <w:p w:rsidR="00672B6A" w:rsidRDefault="00672B6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0763EE" w:rsidRPr="000763EE" w:rsidRDefault="000763EE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9062" w:type="dxa"/>
        <w:tblLook w:val="04A0" w:firstRow="1" w:lastRow="0" w:firstColumn="1" w:lastColumn="0" w:noHBand="0" w:noVBand="1"/>
      </w:tblPr>
      <w:tblGrid>
        <w:gridCol w:w="846"/>
        <w:gridCol w:w="3544"/>
        <w:gridCol w:w="1559"/>
        <w:gridCol w:w="3113"/>
      </w:tblGrid>
      <w:tr w:rsidR="00AE1CED" w:rsidRPr="000763EE" w:rsidTr="000763EE">
        <w:trPr>
          <w:trHeight w:val="70"/>
        </w:trPr>
        <w:tc>
          <w:tcPr>
            <w:tcW w:w="846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P. č.</w:t>
            </w:r>
          </w:p>
        </w:tc>
        <w:tc>
          <w:tcPr>
            <w:tcW w:w="3544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Typ prostriedku</w:t>
            </w:r>
          </w:p>
        </w:tc>
        <w:tc>
          <w:tcPr>
            <w:tcW w:w="1559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Počet kusov</w:t>
            </w:r>
          </w:p>
        </w:tc>
        <w:tc>
          <w:tcPr>
            <w:tcW w:w="3113" w:type="dxa"/>
          </w:tcPr>
          <w:p w:rsidR="00AE1CED" w:rsidRPr="000763EE" w:rsidRDefault="00AE1CED" w:rsidP="009C7B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Z toho vlastné</w:t>
            </w:r>
          </w:p>
        </w:tc>
      </w:tr>
      <w:tr w:rsidR="00AE1CED" w:rsidRPr="000763EE" w:rsidTr="000763EE">
        <w:trPr>
          <w:trHeight w:val="70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CE5444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E5444">
              <w:rPr>
                <w:rFonts w:ascii="Arial" w:hAnsi="Arial" w:cs="Arial"/>
                <w:sz w:val="20"/>
                <w:szCs w:val="20"/>
              </w:rPr>
              <w:t>1 vývozná traktorová kolesová súprava</w:t>
            </w:r>
          </w:p>
        </w:tc>
        <w:tc>
          <w:tcPr>
            <w:tcW w:w="1559" w:type="dxa"/>
          </w:tcPr>
          <w:p w:rsidR="00AE1CED" w:rsidRPr="000763EE" w:rsidRDefault="00CB53BB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CED" w:rsidRPr="000763EE" w:rsidTr="000763EE">
        <w:trPr>
          <w:trHeight w:val="326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CED" w:rsidRPr="000763EE" w:rsidTr="000763EE">
        <w:trPr>
          <w:trHeight w:val="326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CED" w:rsidRPr="000763EE" w:rsidTr="000763EE">
        <w:trPr>
          <w:trHeight w:val="311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72B6A" w:rsidRPr="000763EE" w:rsidRDefault="00672B6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672B6A" w:rsidRPr="000763E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0A9F" w:rsidRDefault="00FA0A9F" w:rsidP="000763EE">
      <w:pPr>
        <w:spacing w:after="0" w:line="240" w:lineRule="auto"/>
      </w:pPr>
      <w:r>
        <w:separator/>
      </w:r>
    </w:p>
  </w:endnote>
  <w:endnote w:type="continuationSeparator" w:id="0">
    <w:p w:rsidR="00FA0A9F" w:rsidRDefault="00FA0A9F" w:rsidP="00076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0A9F" w:rsidRDefault="00FA0A9F" w:rsidP="000763EE">
      <w:pPr>
        <w:spacing w:after="0" w:line="240" w:lineRule="auto"/>
      </w:pPr>
      <w:r>
        <w:separator/>
      </w:r>
    </w:p>
  </w:footnote>
  <w:footnote w:type="continuationSeparator" w:id="0">
    <w:p w:rsidR="00FA0A9F" w:rsidRDefault="00FA0A9F" w:rsidP="00076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0763EE" w:rsidTr="001A68A3">
      <w:tc>
        <w:tcPr>
          <w:tcW w:w="1271" w:type="dxa"/>
        </w:tcPr>
        <w:p w:rsidR="000763EE" w:rsidRDefault="000763EE" w:rsidP="000763EE">
          <w:r w:rsidRPr="007C3D49">
            <w:rPr>
              <w:noProof/>
              <w:lang w:eastAsia="sk-SK"/>
            </w:rPr>
            <mc:AlternateContent>
              <mc:Choice Requires="wpg">
                <w:drawing>
                  <wp:inline distT="0" distB="0" distL="0" distR="0" wp14:anchorId="5D6E9C43" wp14:editId="776DAE39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B648A5E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0763EE" w:rsidRDefault="000763EE" w:rsidP="000763EE">
          <w:pPr>
            <w:pStyle w:val="Nadpis4"/>
            <w:tabs>
              <w:tab w:val="clear" w:pos="576"/>
            </w:tabs>
            <w:outlineLvl w:val="3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0763EE" w:rsidRPr="007C3D49" w:rsidRDefault="00BA7817" w:rsidP="000763EE">
          <w:pPr>
            <w:pStyle w:val="Nadpis4"/>
            <w:tabs>
              <w:tab w:val="clear" w:pos="576"/>
            </w:tabs>
            <w:outlineLvl w:val="3"/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</w:t>
          </w:r>
          <w:r w:rsidR="00CE5444">
            <w:rPr>
              <w:color w:val="005941"/>
              <w:sz w:val="24"/>
            </w:rPr>
            <w:t>Z</w:t>
          </w:r>
          <w:r>
            <w:rPr>
              <w:color w:val="005941"/>
              <w:sz w:val="24"/>
            </w:rPr>
            <w:t xml:space="preserve"> </w:t>
          </w:r>
          <w:r w:rsidR="00CE5444">
            <w:rPr>
              <w:color w:val="005941"/>
              <w:sz w:val="24"/>
            </w:rPr>
            <w:t>Podunajsko</w:t>
          </w:r>
        </w:p>
        <w:p w:rsidR="000763EE" w:rsidRDefault="00BA7817" w:rsidP="00BA7817">
          <w:pPr>
            <w:pStyle w:val="Nadpis4"/>
            <w:tabs>
              <w:tab w:val="clear" w:pos="576"/>
            </w:tabs>
            <w:outlineLvl w:val="3"/>
          </w:pPr>
          <w:r>
            <w:rPr>
              <w:color w:val="005941"/>
              <w:sz w:val="24"/>
            </w:rPr>
            <w:t>Koháryho 2, 934 01 Levice</w:t>
          </w:r>
        </w:p>
      </w:tc>
    </w:tr>
  </w:tbl>
  <w:p w:rsidR="000763EE" w:rsidRDefault="000763EE" w:rsidP="000763EE">
    <w:pPr>
      <w:pStyle w:val="Hlavika"/>
      <w:jc w:val="both"/>
      <w:rPr>
        <w:rFonts w:cs="Arial"/>
        <w:color w:val="808080"/>
        <w:sz w:val="20"/>
        <w:szCs w:val="20"/>
      </w:rPr>
    </w:pPr>
  </w:p>
  <w:p w:rsidR="000763EE" w:rsidRDefault="000763EE" w:rsidP="000763EE">
    <w:pPr>
      <w:pStyle w:val="Hlavika"/>
      <w:jc w:val="center"/>
      <w:rPr>
        <w:rFonts w:cs="Arial"/>
        <w:color w:val="808080"/>
        <w:sz w:val="20"/>
        <w:szCs w:val="20"/>
      </w:rPr>
    </w:pPr>
    <w:r w:rsidRPr="000763EE">
      <w:rPr>
        <w:b/>
        <w:sz w:val="28"/>
        <w:szCs w:val="28"/>
      </w:rPr>
      <w:t>Zoznam požadovaných technických prostriedkov</w:t>
    </w:r>
  </w:p>
  <w:p w:rsidR="000763EE" w:rsidRPr="000763EE" w:rsidRDefault="000763EE" w:rsidP="000763EE">
    <w:pPr>
      <w:pStyle w:val="Hlavika"/>
      <w:jc w:val="center"/>
      <w:rPr>
        <w:rFonts w:cs="Arial"/>
        <w:color w:val="8080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27157"/>
    <w:multiLevelType w:val="hybridMultilevel"/>
    <w:tmpl w:val="E85A7F4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B6A"/>
    <w:rsid w:val="0004018B"/>
    <w:rsid w:val="000763EE"/>
    <w:rsid w:val="00360F9F"/>
    <w:rsid w:val="00590CA6"/>
    <w:rsid w:val="00672B6A"/>
    <w:rsid w:val="007F1C5A"/>
    <w:rsid w:val="0089081E"/>
    <w:rsid w:val="009B73EA"/>
    <w:rsid w:val="009C7B8F"/>
    <w:rsid w:val="00AE1CED"/>
    <w:rsid w:val="00BA7817"/>
    <w:rsid w:val="00CA4FC1"/>
    <w:rsid w:val="00CB53BB"/>
    <w:rsid w:val="00CE5444"/>
    <w:rsid w:val="00D878D6"/>
    <w:rsid w:val="00FA0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7EBB6"/>
  <w15:chartTrackingRefBased/>
  <w15:docId w15:val="{7FD66288-5022-4404-BCF0-0031B4927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4">
    <w:name w:val="heading 4"/>
    <w:basedOn w:val="Normlny"/>
    <w:next w:val="Normlny"/>
    <w:link w:val="Nadpis4Char"/>
    <w:qFormat/>
    <w:rsid w:val="000763EE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noProof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672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763EE"/>
  </w:style>
  <w:style w:type="paragraph" w:styleId="Pta">
    <w:name w:val="footer"/>
    <w:basedOn w:val="Normlny"/>
    <w:link w:val="Pt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763EE"/>
  </w:style>
  <w:style w:type="character" w:customStyle="1" w:styleId="Nadpis4Char">
    <w:name w:val="Nadpis 4 Char"/>
    <w:basedOn w:val="Predvolenpsmoodseku"/>
    <w:link w:val="Nadpis4"/>
    <w:rsid w:val="000763EE"/>
    <w:rPr>
      <w:rFonts w:ascii="Arial" w:eastAsia="Times New Roman" w:hAnsi="Arial" w:cs="Times New Roman"/>
      <w:b/>
      <w:bCs/>
      <w:noProof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0763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Adamec, Michal</dc:creator>
  <cp:keywords/>
  <dc:description/>
  <cp:lastModifiedBy>Tabernaus, Marek</cp:lastModifiedBy>
  <cp:revision>13</cp:revision>
  <dcterms:created xsi:type="dcterms:W3CDTF">2020-11-23T10:18:00Z</dcterms:created>
  <dcterms:modified xsi:type="dcterms:W3CDTF">2022-04-19T06:29:00Z</dcterms:modified>
</cp:coreProperties>
</file>