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7297" w14:textId="77777777" w:rsidR="00CA1DEC" w:rsidRPr="006B373B" w:rsidRDefault="00CA1DEC" w:rsidP="006B373B">
      <w:pPr>
        <w:pStyle w:val="xdefault"/>
        <w:jc w:val="both"/>
        <w:rPr>
          <w:rFonts w:asciiTheme="minorHAnsi" w:hAnsiTheme="minorHAnsi" w:cstheme="minorHAnsi"/>
          <w:color w:val="000000" w:themeColor="text1"/>
          <w:sz w:val="22"/>
          <w:szCs w:val="22"/>
        </w:rPr>
      </w:pPr>
    </w:p>
    <w:p w14:paraId="6E3B79A6" w14:textId="77777777" w:rsidR="00CA1DEC" w:rsidRPr="006B373B" w:rsidRDefault="00CA1DEC" w:rsidP="006B373B">
      <w:pPr>
        <w:pStyle w:val="xdefault"/>
        <w:spacing w:before="0" w:beforeAutospacing="0" w:after="0" w:afterAutospacing="0"/>
        <w:jc w:val="both"/>
        <w:rPr>
          <w:rFonts w:asciiTheme="minorHAnsi" w:hAnsiTheme="minorHAnsi" w:cstheme="minorHAnsi"/>
          <w:color w:val="000000" w:themeColor="text1"/>
          <w:sz w:val="22"/>
          <w:szCs w:val="22"/>
        </w:rPr>
      </w:pPr>
    </w:p>
    <w:p w14:paraId="1AF4C1CB" w14:textId="77777777" w:rsidR="00CA1DEC" w:rsidRPr="006B373B" w:rsidRDefault="00CA1DEC"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Názov vyhlasovateľa:</w:t>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t>Mesto Leopoldov</w:t>
      </w:r>
    </w:p>
    <w:p w14:paraId="3ABB3BFF" w14:textId="77777777" w:rsidR="00CA1DEC" w:rsidRPr="006B373B" w:rsidRDefault="00CA1DEC"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Adresa :             </w:t>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t>Hlohovská cesta 104/2,  920 41 Leopoldov</w:t>
      </w:r>
    </w:p>
    <w:p w14:paraId="3BF988C4" w14:textId="77777777" w:rsidR="00CA1DEC" w:rsidRPr="006B373B" w:rsidRDefault="00CA1DEC"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IČO: </w:t>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t>00 312 703</w:t>
      </w:r>
    </w:p>
    <w:p w14:paraId="527EFE84" w14:textId="77777777" w:rsidR="00CA1DEC" w:rsidRPr="006B373B" w:rsidRDefault="00CA1DEC" w:rsidP="006B373B">
      <w:pPr>
        <w:jc w:val="both"/>
        <w:rPr>
          <w:rFonts w:asciiTheme="minorHAnsi" w:hAnsiTheme="minorHAnsi" w:cstheme="minorHAnsi"/>
          <w:color w:val="000000" w:themeColor="text1"/>
          <w:sz w:val="22"/>
          <w:szCs w:val="22"/>
        </w:rPr>
      </w:pPr>
    </w:p>
    <w:p w14:paraId="6CF6E23F" w14:textId="77777777" w:rsidR="00CA1DEC" w:rsidRPr="006B373B" w:rsidRDefault="00CA1DEC" w:rsidP="006B373B">
      <w:pPr>
        <w:jc w:val="both"/>
        <w:rPr>
          <w:rFonts w:asciiTheme="minorHAnsi" w:hAnsiTheme="minorHAnsi" w:cstheme="minorHAnsi"/>
          <w:color w:val="000000" w:themeColor="text1"/>
          <w:sz w:val="22"/>
          <w:szCs w:val="22"/>
        </w:rPr>
      </w:pPr>
    </w:p>
    <w:p w14:paraId="565271FD" w14:textId="36FBE0D7" w:rsidR="00CA1DEC" w:rsidRPr="006B373B" w:rsidRDefault="00CA1DEC" w:rsidP="006B373B">
      <w:pPr>
        <w:ind w:hanging="3540"/>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Názov zákazky:</w:t>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 xml:space="preserve">Názov zákazky: </w:t>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Výstavba domu sociálnych služieb v Leopoldove</w:t>
      </w:r>
    </w:p>
    <w:p w14:paraId="33EBCE5A" w14:textId="77777777" w:rsidR="00CA1DEC" w:rsidRPr="006B373B" w:rsidRDefault="00CA1DEC" w:rsidP="006B373B">
      <w:pPr>
        <w:pStyle w:val="Normlnywebov"/>
        <w:spacing w:before="0" w:beforeAutospacing="0" w:after="0" w:afterAutospacing="0"/>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Referenčné číslo:  </w:t>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t xml:space="preserve">OA22LEO027 </w:t>
      </w:r>
    </w:p>
    <w:p w14:paraId="78582B8F" w14:textId="77777777" w:rsidR="00CA1DEC" w:rsidRPr="006B373B" w:rsidRDefault="00CA1DEC"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Vestník VO:</w:t>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t>20936 - WYP</w:t>
      </w:r>
    </w:p>
    <w:p w14:paraId="698BF71F" w14:textId="77777777" w:rsidR="00CA1DEC" w:rsidRPr="006B373B" w:rsidRDefault="00CA1DEC"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Vestník č. :</w:t>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r>
      <w:r w:rsidRPr="006B373B">
        <w:rPr>
          <w:rFonts w:asciiTheme="minorHAnsi" w:hAnsiTheme="minorHAnsi" w:cstheme="minorHAnsi"/>
          <w:color w:val="000000" w:themeColor="text1"/>
          <w:sz w:val="22"/>
          <w:szCs w:val="22"/>
        </w:rPr>
        <w:tab/>
        <w:t>94/2022 - 20.04.2022</w:t>
      </w:r>
    </w:p>
    <w:p w14:paraId="511E8583" w14:textId="77ED66B4" w:rsidR="00CA1DEC" w:rsidRPr="006B373B" w:rsidRDefault="00CA1DEC" w:rsidP="006B373B">
      <w:pPr>
        <w:pStyle w:val="xdefault"/>
        <w:jc w:val="both"/>
        <w:rPr>
          <w:rFonts w:asciiTheme="minorHAnsi" w:hAnsiTheme="minorHAnsi" w:cstheme="minorHAnsi"/>
          <w:color w:val="000000" w:themeColor="text1"/>
          <w:sz w:val="22"/>
          <w:szCs w:val="22"/>
        </w:rPr>
      </w:pPr>
    </w:p>
    <w:p w14:paraId="6989F5FC" w14:textId="3C72B5D2" w:rsidR="00CA1DEC" w:rsidRPr="006B373B" w:rsidRDefault="00CA1DEC" w:rsidP="006B373B">
      <w:pPr>
        <w:pStyle w:val="xdefault"/>
        <w:jc w:val="both"/>
        <w:rPr>
          <w:rFonts w:asciiTheme="minorHAnsi" w:hAnsiTheme="minorHAnsi" w:cstheme="minorHAnsi"/>
          <w:b/>
          <w:bCs/>
          <w:color w:val="000000" w:themeColor="text1"/>
          <w:sz w:val="22"/>
          <w:szCs w:val="22"/>
        </w:rPr>
      </w:pPr>
      <w:r w:rsidRPr="006B373B">
        <w:rPr>
          <w:rFonts w:asciiTheme="minorHAnsi" w:hAnsiTheme="minorHAnsi" w:cstheme="minorHAnsi"/>
          <w:b/>
          <w:bCs/>
          <w:color w:val="000000" w:themeColor="text1"/>
          <w:sz w:val="22"/>
          <w:szCs w:val="22"/>
        </w:rPr>
        <w:t>VEC</w:t>
      </w:r>
    </w:p>
    <w:p w14:paraId="17B61C7F" w14:textId="2CF1CA90" w:rsidR="00CA1DEC" w:rsidRPr="006B373B" w:rsidRDefault="00CA1DEC" w:rsidP="006B373B">
      <w:pPr>
        <w:pStyle w:val="xdefault"/>
        <w:jc w:val="both"/>
        <w:rPr>
          <w:rFonts w:asciiTheme="minorHAnsi" w:hAnsiTheme="minorHAnsi" w:cstheme="minorHAnsi"/>
          <w:b/>
          <w:bCs/>
          <w:color w:val="000000" w:themeColor="text1"/>
          <w:sz w:val="22"/>
          <w:szCs w:val="22"/>
        </w:rPr>
      </w:pPr>
      <w:r w:rsidRPr="006B373B">
        <w:rPr>
          <w:rFonts w:asciiTheme="minorHAnsi" w:hAnsiTheme="minorHAnsi" w:cstheme="minorHAnsi"/>
          <w:b/>
          <w:bCs/>
          <w:color w:val="000000" w:themeColor="text1"/>
          <w:sz w:val="22"/>
          <w:szCs w:val="22"/>
        </w:rPr>
        <w:t>Žiadosť o vysvetlenie – odpoveď č. 1</w:t>
      </w:r>
    </w:p>
    <w:p w14:paraId="13D40600" w14:textId="77777777" w:rsidR="00CA1DEC" w:rsidRPr="006B373B" w:rsidRDefault="00CA1DEC" w:rsidP="006B373B">
      <w:pPr>
        <w:pStyle w:val="xdefault"/>
        <w:jc w:val="both"/>
        <w:rPr>
          <w:rFonts w:asciiTheme="minorHAnsi" w:hAnsiTheme="minorHAnsi" w:cstheme="minorHAnsi"/>
          <w:color w:val="000000" w:themeColor="text1"/>
          <w:sz w:val="22"/>
          <w:szCs w:val="22"/>
        </w:rPr>
      </w:pPr>
    </w:p>
    <w:p w14:paraId="7B0BCC14" w14:textId="52F4C91C" w:rsidR="00D661E8" w:rsidRPr="003F134C" w:rsidRDefault="00D661E8" w:rsidP="006B373B">
      <w:pPr>
        <w:pStyle w:val="xdefault"/>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1: </w:t>
      </w:r>
    </w:p>
    <w:p w14:paraId="0EA11627" w14:textId="34EC4E0C" w:rsidR="00D661E8" w:rsidRPr="006B373B" w:rsidRDefault="00D661E8"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Vo výkaze výmer sme nenašli položky na dodávku a montáž tepelnej izolácie pod </w:t>
      </w:r>
      <w:proofErr w:type="spellStart"/>
      <w:r w:rsidRPr="006B373B">
        <w:rPr>
          <w:rFonts w:asciiTheme="minorHAnsi" w:hAnsiTheme="minorHAnsi" w:cstheme="minorHAnsi"/>
          <w:color w:val="000000" w:themeColor="text1"/>
          <w:sz w:val="22"/>
          <w:szCs w:val="22"/>
        </w:rPr>
        <w:t>sklovláknitobetónový</w:t>
      </w:r>
      <w:proofErr w:type="spellEnd"/>
      <w:r w:rsidRPr="006B373B">
        <w:rPr>
          <w:rFonts w:asciiTheme="minorHAnsi" w:hAnsiTheme="minorHAnsi" w:cstheme="minorHAnsi"/>
          <w:color w:val="000000" w:themeColor="text1"/>
          <w:sz w:val="22"/>
          <w:szCs w:val="22"/>
        </w:rPr>
        <w:t xml:space="preserve"> obklad stien. Žiadame obstarávateľa o stanovisko, prípadne korekciu VV. </w:t>
      </w:r>
    </w:p>
    <w:p w14:paraId="687AF47B" w14:textId="77777777" w:rsidR="007D142A" w:rsidRPr="006B373B" w:rsidRDefault="007D142A"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p>
    <w:p w14:paraId="70ED410B" w14:textId="700CAC5C" w:rsidR="007D142A" w:rsidRDefault="007D142A"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313D4780" w14:textId="77777777" w:rsidR="003F134C" w:rsidRPr="003F134C" w:rsidRDefault="003F134C" w:rsidP="006B373B">
      <w:pPr>
        <w:jc w:val="both"/>
        <w:rPr>
          <w:rFonts w:asciiTheme="minorHAnsi" w:hAnsiTheme="minorHAnsi" w:cstheme="minorHAnsi"/>
          <w:b/>
          <w:bCs/>
          <w:color w:val="000000" w:themeColor="text1"/>
          <w:sz w:val="22"/>
          <w:szCs w:val="22"/>
        </w:rPr>
      </w:pPr>
    </w:p>
    <w:p w14:paraId="0A455066" w14:textId="770C0BE6" w:rsidR="00F12A02" w:rsidRPr="006B373B" w:rsidRDefault="00C77CEF" w:rsidP="006B373B">
      <w:pPr>
        <w:jc w:val="both"/>
        <w:rPr>
          <w:rFonts w:asciiTheme="minorHAnsi" w:hAnsiTheme="minorHAnsi" w:cstheme="minorHAnsi"/>
          <w:color w:val="000000" w:themeColor="text1"/>
          <w:sz w:val="22"/>
          <w:szCs w:val="22"/>
        </w:rPr>
      </w:pPr>
      <w:proofErr w:type="spellStart"/>
      <w:r w:rsidRPr="006B373B">
        <w:rPr>
          <w:rFonts w:asciiTheme="minorHAnsi" w:hAnsiTheme="minorHAnsi" w:cstheme="minorHAnsi"/>
          <w:color w:val="000000" w:themeColor="text1"/>
          <w:sz w:val="22"/>
          <w:szCs w:val="22"/>
          <w:lang w:val="en-US"/>
        </w:rPr>
        <w:t>Tepeln</w:t>
      </w:r>
      <w:proofErr w:type="spellEnd"/>
      <w:r w:rsidRPr="006B373B">
        <w:rPr>
          <w:rFonts w:asciiTheme="minorHAnsi" w:hAnsiTheme="minorHAnsi" w:cstheme="minorHAnsi"/>
          <w:color w:val="000000" w:themeColor="text1"/>
          <w:sz w:val="22"/>
          <w:szCs w:val="22"/>
        </w:rPr>
        <w:t xml:space="preserve">á izolácia pod </w:t>
      </w:r>
      <w:proofErr w:type="spellStart"/>
      <w:r w:rsidRPr="006B373B">
        <w:rPr>
          <w:rFonts w:asciiTheme="minorHAnsi" w:hAnsiTheme="minorHAnsi" w:cstheme="minorHAnsi"/>
          <w:color w:val="000000" w:themeColor="text1"/>
          <w:sz w:val="22"/>
          <w:szCs w:val="22"/>
        </w:rPr>
        <w:t>sklovláknitocementový</w:t>
      </w:r>
      <w:proofErr w:type="spellEnd"/>
      <w:r w:rsidRPr="006B373B">
        <w:rPr>
          <w:rFonts w:asciiTheme="minorHAnsi" w:hAnsiTheme="minorHAnsi" w:cstheme="minorHAnsi"/>
          <w:color w:val="000000" w:themeColor="text1"/>
          <w:sz w:val="22"/>
          <w:szCs w:val="22"/>
        </w:rPr>
        <w:t xml:space="preserve"> obklad s tepelnou izoláciou uveden</w:t>
      </w:r>
      <w:r w:rsidR="00D13E47" w:rsidRPr="006B373B">
        <w:rPr>
          <w:rFonts w:asciiTheme="minorHAnsi" w:hAnsiTheme="minorHAnsi" w:cstheme="minorHAnsi"/>
          <w:color w:val="000000" w:themeColor="text1"/>
          <w:sz w:val="22"/>
          <w:szCs w:val="22"/>
        </w:rPr>
        <w:t>ý</w:t>
      </w:r>
      <w:r w:rsidR="007D142A" w:rsidRPr="006B373B">
        <w:rPr>
          <w:rFonts w:asciiTheme="minorHAnsi" w:hAnsiTheme="minorHAnsi" w:cstheme="minorHAnsi"/>
          <w:color w:val="000000" w:themeColor="text1"/>
          <w:sz w:val="22"/>
          <w:szCs w:val="22"/>
        </w:rPr>
        <w:t xml:space="preserve"> v p</w:t>
      </w:r>
      <w:r w:rsidR="00F12A02" w:rsidRPr="006B373B">
        <w:rPr>
          <w:rFonts w:asciiTheme="minorHAnsi" w:hAnsiTheme="minorHAnsi" w:cstheme="minorHAnsi"/>
          <w:color w:val="000000" w:themeColor="text1"/>
          <w:sz w:val="22"/>
          <w:szCs w:val="22"/>
        </w:rPr>
        <w:t>ol. č. 6228441R1</w:t>
      </w:r>
      <w:r w:rsidRPr="006B373B">
        <w:rPr>
          <w:rFonts w:asciiTheme="minorHAnsi" w:hAnsiTheme="minorHAnsi" w:cstheme="minorHAnsi"/>
          <w:color w:val="000000" w:themeColor="text1"/>
          <w:sz w:val="22"/>
          <w:szCs w:val="22"/>
        </w:rPr>
        <w:t xml:space="preserve"> (por. č. pol. 88) je uveden</w:t>
      </w:r>
      <w:r w:rsidR="00D13E47" w:rsidRPr="006B373B">
        <w:rPr>
          <w:rFonts w:asciiTheme="minorHAnsi" w:hAnsiTheme="minorHAnsi" w:cstheme="minorHAnsi"/>
          <w:color w:val="000000" w:themeColor="text1"/>
          <w:sz w:val="22"/>
          <w:szCs w:val="22"/>
        </w:rPr>
        <w:t>á</w:t>
      </w:r>
      <w:r w:rsidRPr="006B373B">
        <w:rPr>
          <w:rFonts w:asciiTheme="minorHAnsi" w:hAnsiTheme="minorHAnsi" w:cstheme="minorHAnsi"/>
          <w:color w:val="000000" w:themeColor="text1"/>
          <w:sz w:val="22"/>
          <w:szCs w:val="22"/>
        </w:rPr>
        <w:t xml:space="preserve"> v pol. č. </w:t>
      </w:r>
      <w:r w:rsidR="00484801" w:rsidRPr="006B373B">
        <w:rPr>
          <w:rFonts w:asciiTheme="minorHAnsi" w:hAnsiTheme="minorHAnsi" w:cstheme="minorHAnsi"/>
          <w:color w:val="000000" w:themeColor="text1"/>
          <w:sz w:val="22"/>
          <w:szCs w:val="22"/>
        </w:rPr>
        <w:t xml:space="preserve">6252531R2 (por. č. pol. 92). </w:t>
      </w:r>
      <w:proofErr w:type="spellStart"/>
      <w:r w:rsidR="00484801" w:rsidRPr="006B373B">
        <w:rPr>
          <w:rFonts w:asciiTheme="minorHAnsi" w:hAnsiTheme="minorHAnsi" w:cstheme="minorHAnsi"/>
          <w:color w:val="000000" w:themeColor="text1"/>
          <w:sz w:val="22"/>
          <w:szCs w:val="22"/>
        </w:rPr>
        <w:t>Sklovláknitocementový</w:t>
      </w:r>
      <w:proofErr w:type="spellEnd"/>
      <w:r w:rsidR="00484801" w:rsidRPr="006B373B">
        <w:rPr>
          <w:rFonts w:asciiTheme="minorHAnsi" w:hAnsiTheme="minorHAnsi" w:cstheme="minorHAnsi"/>
          <w:color w:val="000000" w:themeColor="text1"/>
          <w:sz w:val="22"/>
          <w:szCs w:val="22"/>
        </w:rPr>
        <w:t xml:space="preserve"> obklad</w:t>
      </w:r>
      <w:r w:rsidR="00F12A02" w:rsidRPr="006B373B">
        <w:rPr>
          <w:rFonts w:asciiTheme="minorHAnsi" w:hAnsiTheme="minorHAnsi" w:cstheme="minorHAnsi"/>
          <w:color w:val="000000" w:themeColor="text1"/>
          <w:sz w:val="22"/>
          <w:szCs w:val="22"/>
        </w:rPr>
        <w:t xml:space="preserve"> </w:t>
      </w:r>
      <w:r w:rsidR="00484801" w:rsidRPr="006B373B">
        <w:rPr>
          <w:rFonts w:asciiTheme="minorHAnsi" w:hAnsiTheme="minorHAnsi" w:cstheme="minorHAnsi"/>
          <w:color w:val="000000" w:themeColor="text1"/>
          <w:sz w:val="22"/>
          <w:szCs w:val="22"/>
        </w:rPr>
        <w:t xml:space="preserve">v pol. č. </w:t>
      </w:r>
      <w:r w:rsidR="00F12A02" w:rsidRPr="006B373B">
        <w:rPr>
          <w:rFonts w:asciiTheme="minorHAnsi" w:hAnsiTheme="minorHAnsi" w:cstheme="minorHAnsi"/>
          <w:color w:val="000000" w:themeColor="text1"/>
          <w:sz w:val="22"/>
          <w:szCs w:val="22"/>
        </w:rPr>
        <w:t>6228441R2</w:t>
      </w:r>
      <w:r w:rsidR="007E29C9" w:rsidRPr="006B373B">
        <w:rPr>
          <w:rFonts w:asciiTheme="minorHAnsi" w:hAnsiTheme="minorHAnsi" w:cstheme="minorHAnsi"/>
          <w:color w:val="000000" w:themeColor="text1"/>
          <w:sz w:val="22"/>
          <w:szCs w:val="22"/>
        </w:rPr>
        <w:t xml:space="preserve"> (</w:t>
      </w:r>
      <w:r w:rsidR="00484801" w:rsidRPr="006B373B">
        <w:rPr>
          <w:rFonts w:asciiTheme="minorHAnsi" w:hAnsiTheme="minorHAnsi" w:cstheme="minorHAnsi"/>
          <w:color w:val="000000" w:themeColor="text1"/>
          <w:sz w:val="22"/>
          <w:szCs w:val="22"/>
        </w:rPr>
        <w:t xml:space="preserve">por. č. pol. </w:t>
      </w:r>
      <w:r w:rsidR="007E29C9" w:rsidRPr="006B373B">
        <w:rPr>
          <w:rFonts w:asciiTheme="minorHAnsi" w:hAnsiTheme="minorHAnsi" w:cstheme="minorHAnsi"/>
          <w:color w:val="000000" w:themeColor="text1"/>
          <w:sz w:val="22"/>
          <w:szCs w:val="22"/>
        </w:rPr>
        <w:t>89)</w:t>
      </w:r>
      <w:r w:rsidR="00484801" w:rsidRPr="006B373B">
        <w:rPr>
          <w:rFonts w:asciiTheme="minorHAnsi" w:hAnsiTheme="minorHAnsi" w:cstheme="minorHAnsi"/>
          <w:color w:val="000000" w:themeColor="text1"/>
          <w:sz w:val="22"/>
          <w:szCs w:val="22"/>
        </w:rPr>
        <w:t xml:space="preserve"> je</w:t>
      </w:r>
      <w:r w:rsidR="00D13E47" w:rsidRPr="006B373B">
        <w:rPr>
          <w:rFonts w:asciiTheme="minorHAnsi" w:hAnsiTheme="minorHAnsi" w:cstheme="minorHAnsi"/>
          <w:color w:val="000000" w:themeColor="text1"/>
          <w:sz w:val="22"/>
          <w:szCs w:val="22"/>
        </w:rPr>
        <w:t xml:space="preserve"> navrhovaný</w:t>
      </w:r>
      <w:r w:rsidR="00484801" w:rsidRPr="006B373B">
        <w:rPr>
          <w:rFonts w:asciiTheme="minorHAnsi" w:hAnsiTheme="minorHAnsi" w:cstheme="minorHAnsi"/>
          <w:color w:val="000000" w:themeColor="text1"/>
          <w:sz w:val="22"/>
          <w:szCs w:val="22"/>
        </w:rPr>
        <w:t xml:space="preserve"> bez tepelnej izolácie</w:t>
      </w:r>
      <w:r w:rsidR="007D142A" w:rsidRPr="006B373B">
        <w:rPr>
          <w:rFonts w:asciiTheme="minorHAnsi" w:hAnsiTheme="minorHAnsi" w:cstheme="minorHAnsi"/>
          <w:color w:val="000000" w:themeColor="text1"/>
          <w:sz w:val="22"/>
          <w:szCs w:val="22"/>
        </w:rPr>
        <w:t>.</w:t>
      </w:r>
    </w:p>
    <w:p w14:paraId="18C9DD58" w14:textId="77777777" w:rsidR="00B57471" w:rsidRPr="006B373B" w:rsidRDefault="00B57471" w:rsidP="006B373B">
      <w:pPr>
        <w:jc w:val="both"/>
        <w:rPr>
          <w:rFonts w:asciiTheme="minorHAnsi" w:hAnsiTheme="minorHAnsi" w:cstheme="minorHAnsi"/>
          <w:color w:val="000000" w:themeColor="text1"/>
          <w:sz w:val="22"/>
          <w:szCs w:val="22"/>
        </w:rPr>
      </w:pPr>
    </w:p>
    <w:p w14:paraId="3ABD5FD6" w14:textId="77777777" w:rsidR="007D142A" w:rsidRPr="006B373B" w:rsidRDefault="007D142A" w:rsidP="006B373B">
      <w:pPr>
        <w:jc w:val="both"/>
        <w:rPr>
          <w:rFonts w:asciiTheme="minorHAnsi" w:hAnsiTheme="minorHAnsi" w:cstheme="minorHAnsi"/>
          <w:color w:val="000000" w:themeColor="text1"/>
          <w:sz w:val="22"/>
          <w:szCs w:val="22"/>
        </w:rPr>
      </w:pPr>
    </w:p>
    <w:p w14:paraId="54DB8572" w14:textId="685B5FE9" w:rsidR="00D661E8" w:rsidRPr="003F134C" w:rsidRDefault="00D661E8" w:rsidP="006B373B">
      <w:pPr>
        <w:pStyle w:val="xmsonormal"/>
        <w:spacing w:before="0" w:beforeAutospacing="0" w:after="160" w:afterAutospacing="0" w:line="235" w:lineRule="atLeast"/>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2: </w:t>
      </w:r>
    </w:p>
    <w:p w14:paraId="049B57DC" w14:textId="18EA55DD" w:rsidR="00D661E8" w:rsidRPr="006B373B" w:rsidRDefault="00D661E8" w:rsidP="006B373B">
      <w:pPr>
        <w:pStyle w:val="xmsonormal"/>
        <w:spacing w:after="16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V pol. </w:t>
      </w:r>
      <w:r w:rsidR="0041753E" w:rsidRPr="006B373B">
        <w:rPr>
          <w:rFonts w:asciiTheme="minorHAnsi" w:hAnsiTheme="minorHAnsi" w:cstheme="minorHAnsi"/>
          <w:color w:val="000000" w:themeColor="text1"/>
          <w:sz w:val="22"/>
          <w:szCs w:val="22"/>
        </w:rPr>
        <w:t xml:space="preserve">por. </w:t>
      </w:r>
      <w:r w:rsidRPr="006B373B">
        <w:rPr>
          <w:rFonts w:asciiTheme="minorHAnsi" w:hAnsiTheme="minorHAnsi" w:cstheme="minorHAnsi"/>
          <w:color w:val="000000" w:themeColor="text1"/>
          <w:sz w:val="22"/>
          <w:szCs w:val="22"/>
        </w:rPr>
        <w:t>č.</w:t>
      </w:r>
      <w:r w:rsidR="003C15C5" w:rsidRPr="006B373B">
        <w:rPr>
          <w:rFonts w:asciiTheme="minorHAnsi" w:hAnsiTheme="minorHAnsi" w:cstheme="minorHAnsi"/>
          <w:color w:val="000000" w:themeColor="text1"/>
          <w:sz w:val="22"/>
          <w:szCs w:val="22"/>
        </w:rPr>
        <w:t xml:space="preserve"> </w:t>
      </w:r>
      <w:r w:rsidRPr="006B373B">
        <w:rPr>
          <w:rFonts w:asciiTheme="minorHAnsi" w:hAnsiTheme="minorHAnsi" w:cstheme="minorHAnsi"/>
          <w:color w:val="000000" w:themeColor="text1"/>
          <w:sz w:val="22"/>
          <w:szCs w:val="22"/>
        </w:rPr>
        <w:t>232 výkazu výmer „LEO_RP_SO01-_E11A_---_V_03N-VV_HSO Archi+Statika.xlsx“ je zrejme zlá výmera (59,058m2), nakoľko v montážnej položke je výmera 97,791m2. Žiadame obstarávateľa o stanovisko, prípadne korekciu VV. </w:t>
      </w:r>
    </w:p>
    <w:p w14:paraId="23A080D5" w14:textId="16ECB991" w:rsidR="003C15C5" w:rsidRDefault="003C15C5"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1297AEC5" w14:textId="77777777" w:rsidR="003F134C" w:rsidRPr="003F134C" w:rsidRDefault="003F134C" w:rsidP="006B373B">
      <w:pPr>
        <w:jc w:val="both"/>
        <w:rPr>
          <w:rFonts w:asciiTheme="minorHAnsi" w:hAnsiTheme="minorHAnsi" w:cstheme="minorHAnsi"/>
          <w:b/>
          <w:bCs/>
          <w:color w:val="000000" w:themeColor="text1"/>
          <w:sz w:val="22"/>
          <w:szCs w:val="22"/>
        </w:rPr>
      </w:pPr>
    </w:p>
    <w:p w14:paraId="3CD745A9" w14:textId="36C23502" w:rsidR="00681C93" w:rsidRPr="006B373B" w:rsidRDefault="00681C93"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Jedná sa o</w:t>
      </w:r>
      <w:r w:rsidR="002B3414" w:rsidRPr="006B373B">
        <w:rPr>
          <w:rFonts w:asciiTheme="minorHAnsi" w:hAnsiTheme="minorHAnsi" w:cstheme="minorHAnsi"/>
          <w:color w:val="000000" w:themeColor="text1"/>
          <w:sz w:val="22"/>
          <w:szCs w:val="22"/>
        </w:rPr>
        <w:t xml:space="preserve"> materiál k časti položky č. 231 – </w:t>
      </w:r>
      <w:r w:rsidRPr="006B373B">
        <w:rPr>
          <w:rFonts w:asciiTheme="minorHAnsi" w:hAnsiTheme="minorHAnsi" w:cstheme="minorHAnsi"/>
          <w:color w:val="000000" w:themeColor="text1"/>
          <w:sz w:val="22"/>
          <w:szCs w:val="22"/>
        </w:rPr>
        <w:t>sokel pod terénom</w:t>
      </w:r>
      <w:r w:rsidR="00B57471" w:rsidRPr="006B373B">
        <w:rPr>
          <w:rFonts w:asciiTheme="minorHAnsi" w:hAnsiTheme="minorHAnsi" w:cstheme="minorHAnsi"/>
          <w:color w:val="000000" w:themeColor="text1"/>
          <w:sz w:val="22"/>
          <w:szCs w:val="22"/>
        </w:rPr>
        <w:t>:</w:t>
      </w:r>
      <w:r w:rsidRPr="006B373B">
        <w:rPr>
          <w:rFonts w:asciiTheme="minorHAnsi" w:hAnsiTheme="minorHAnsi" w:cstheme="minorHAnsi"/>
          <w:color w:val="000000" w:themeColor="text1"/>
          <w:sz w:val="22"/>
          <w:szCs w:val="22"/>
        </w:rPr>
        <w:t xml:space="preserve">  17,35*1,2+4,02*1,4+5,6*1,2+10,3*1,2*2 =   57,888</w:t>
      </w:r>
    </w:p>
    <w:p w14:paraId="3A89ADF2" w14:textId="38E35878" w:rsidR="00681C93" w:rsidRPr="006B373B" w:rsidRDefault="00681C93"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K ostatným položkám z</w:t>
      </w:r>
      <w:r w:rsidR="002B3414" w:rsidRPr="006B373B">
        <w:rPr>
          <w:rFonts w:asciiTheme="minorHAnsi" w:hAnsiTheme="minorHAnsi" w:cstheme="minorHAnsi"/>
          <w:color w:val="000000" w:themeColor="text1"/>
          <w:sz w:val="22"/>
          <w:szCs w:val="22"/>
        </w:rPr>
        <w:t> </w:t>
      </w:r>
      <w:r w:rsidRPr="006B373B">
        <w:rPr>
          <w:rFonts w:asciiTheme="minorHAnsi" w:hAnsiTheme="minorHAnsi" w:cstheme="minorHAnsi"/>
          <w:color w:val="000000" w:themeColor="text1"/>
          <w:sz w:val="22"/>
          <w:szCs w:val="22"/>
        </w:rPr>
        <w:t>montáž</w:t>
      </w:r>
      <w:r w:rsidR="002B3414" w:rsidRPr="006B373B">
        <w:rPr>
          <w:rFonts w:asciiTheme="minorHAnsi" w:hAnsiTheme="minorHAnsi" w:cstheme="minorHAnsi"/>
          <w:color w:val="000000" w:themeColor="text1"/>
          <w:sz w:val="22"/>
          <w:szCs w:val="22"/>
        </w:rPr>
        <w:t>e (</w:t>
      </w:r>
      <w:r w:rsidR="00C77CEF" w:rsidRPr="006B373B">
        <w:rPr>
          <w:rFonts w:asciiTheme="minorHAnsi" w:hAnsiTheme="minorHAnsi" w:cstheme="minorHAnsi"/>
          <w:color w:val="000000" w:themeColor="text1"/>
          <w:sz w:val="22"/>
          <w:szCs w:val="22"/>
        </w:rPr>
        <w:t xml:space="preserve">por. č. </w:t>
      </w:r>
      <w:r w:rsidR="002B3414" w:rsidRPr="006B373B">
        <w:rPr>
          <w:rFonts w:asciiTheme="minorHAnsi" w:hAnsiTheme="minorHAnsi" w:cstheme="minorHAnsi"/>
          <w:color w:val="000000" w:themeColor="text1"/>
          <w:sz w:val="22"/>
          <w:szCs w:val="22"/>
        </w:rPr>
        <w:t xml:space="preserve">pol. 231) – </w:t>
      </w:r>
      <w:proofErr w:type="spellStart"/>
      <w:r w:rsidRPr="006B373B">
        <w:rPr>
          <w:rFonts w:asciiTheme="minorHAnsi" w:hAnsiTheme="minorHAnsi" w:cstheme="minorHAnsi"/>
          <w:color w:val="000000" w:themeColor="text1"/>
          <w:sz w:val="22"/>
          <w:szCs w:val="22"/>
        </w:rPr>
        <w:t>atika</w:t>
      </w:r>
      <w:proofErr w:type="spellEnd"/>
      <w:r w:rsidRPr="006B373B">
        <w:rPr>
          <w:rFonts w:asciiTheme="minorHAnsi" w:hAnsiTheme="minorHAnsi" w:cstheme="minorHAnsi"/>
          <w:color w:val="000000" w:themeColor="text1"/>
          <w:sz w:val="22"/>
          <w:szCs w:val="22"/>
        </w:rPr>
        <w:t xml:space="preserve"> zvislá a </w:t>
      </w:r>
      <w:proofErr w:type="spellStart"/>
      <w:r w:rsidRPr="006B373B">
        <w:rPr>
          <w:rFonts w:asciiTheme="minorHAnsi" w:hAnsiTheme="minorHAnsi" w:cstheme="minorHAnsi"/>
          <w:color w:val="000000" w:themeColor="text1"/>
          <w:sz w:val="22"/>
          <w:szCs w:val="22"/>
        </w:rPr>
        <w:t>atika</w:t>
      </w:r>
      <w:proofErr w:type="spellEnd"/>
      <w:r w:rsidRPr="006B373B">
        <w:rPr>
          <w:rFonts w:asciiTheme="minorHAnsi" w:hAnsiTheme="minorHAnsi" w:cstheme="minorHAnsi"/>
          <w:color w:val="000000" w:themeColor="text1"/>
          <w:sz w:val="22"/>
          <w:szCs w:val="22"/>
        </w:rPr>
        <w:t xml:space="preserve"> vodorovná je dodávka</w:t>
      </w:r>
      <w:r w:rsidR="002B3414" w:rsidRPr="006B373B">
        <w:rPr>
          <w:rFonts w:asciiTheme="minorHAnsi" w:hAnsiTheme="minorHAnsi" w:cstheme="minorHAnsi"/>
          <w:color w:val="000000" w:themeColor="text1"/>
          <w:sz w:val="22"/>
          <w:szCs w:val="22"/>
        </w:rPr>
        <w:t xml:space="preserve"> materiálu</w:t>
      </w:r>
      <w:r w:rsidRPr="006B373B">
        <w:rPr>
          <w:rFonts w:asciiTheme="minorHAnsi" w:hAnsiTheme="minorHAnsi" w:cstheme="minorHAnsi"/>
          <w:color w:val="000000" w:themeColor="text1"/>
          <w:sz w:val="22"/>
          <w:szCs w:val="22"/>
        </w:rPr>
        <w:t xml:space="preserve"> </w:t>
      </w:r>
      <w:r w:rsidR="002B3414" w:rsidRPr="006B373B">
        <w:rPr>
          <w:rFonts w:asciiTheme="minorHAnsi" w:hAnsiTheme="minorHAnsi" w:cstheme="minorHAnsi"/>
          <w:color w:val="000000" w:themeColor="text1"/>
          <w:sz w:val="22"/>
          <w:szCs w:val="22"/>
        </w:rPr>
        <w:t xml:space="preserve">zahrnutá </w:t>
      </w:r>
      <w:r w:rsidRPr="006B373B">
        <w:rPr>
          <w:rFonts w:asciiTheme="minorHAnsi" w:hAnsiTheme="minorHAnsi" w:cstheme="minorHAnsi"/>
          <w:color w:val="000000" w:themeColor="text1"/>
          <w:sz w:val="22"/>
          <w:szCs w:val="22"/>
        </w:rPr>
        <w:t>v pol. č.</w:t>
      </w:r>
      <w:r w:rsidR="003C15C5" w:rsidRPr="006B373B">
        <w:rPr>
          <w:rFonts w:asciiTheme="minorHAnsi" w:hAnsiTheme="minorHAnsi" w:cstheme="minorHAnsi"/>
          <w:color w:val="000000" w:themeColor="text1"/>
          <w:sz w:val="22"/>
          <w:szCs w:val="22"/>
        </w:rPr>
        <w:t xml:space="preserve"> </w:t>
      </w:r>
      <w:r w:rsidRPr="006B373B">
        <w:rPr>
          <w:rFonts w:asciiTheme="minorHAnsi" w:hAnsiTheme="minorHAnsi" w:cstheme="minorHAnsi"/>
          <w:color w:val="000000" w:themeColor="text1"/>
          <w:sz w:val="22"/>
          <w:szCs w:val="22"/>
        </w:rPr>
        <w:t>234</w:t>
      </w:r>
      <w:r w:rsidR="003C15C5" w:rsidRPr="006B373B">
        <w:rPr>
          <w:rFonts w:asciiTheme="minorHAnsi" w:hAnsiTheme="minorHAnsi" w:cstheme="minorHAnsi"/>
          <w:color w:val="000000" w:themeColor="text1"/>
          <w:sz w:val="22"/>
          <w:szCs w:val="22"/>
        </w:rPr>
        <w:t>.</w:t>
      </w:r>
      <w:r w:rsidRPr="006B373B">
        <w:rPr>
          <w:rFonts w:asciiTheme="minorHAnsi" w:hAnsiTheme="minorHAnsi" w:cstheme="minorHAnsi"/>
          <w:color w:val="000000" w:themeColor="text1"/>
          <w:sz w:val="22"/>
          <w:szCs w:val="22"/>
        </w:rPr>
        <w:t xml:space="preserve"> </w:t>
      </w:r>
    </w:p>
    <w:p w14:paraId="1E8CD0F4" w14:textId="1B38F5FD" w:rsidR="00B57471" w:rsidRPr="006B373B" w:rsidRDefault="00B57471" w:rsidP="006B373B">
      <w:pPr>
        <w:jc w:val="both"/>
        <w:rPr>
          <w:rFonts w:asciiTheme="minorHAnsi" w:hAnsiTheme="minorHAnsi" w:cstheme="minorHAnsi"/>
          <w:color w:val="000000" w:themeColor="text1"/>
          <w:sz w:val="22"/>
          <w:szCs w:val="22"/>
        </w:rPr>
      </w:pPr>
    </w:p>
    <w:p w14:paraId="73419A1D" w14:textId="77777777" w:rsidR="00B57471" w:rsidRPr="006B373B" w:rsidRDefault="00B57471" w:rsidP="006B373B">
      <w:pPr>
        <w:jc w:val="both"/>
        <w:rPr>
          <w:rFonts w:asciiTheme="minorHAnsi" w:hAnsiTheme="minorHAnsi" w:cstheme="minorHAnsi"/>
          <w:color w:val="000000" w:themeColor="text1"/>
          <w:sz w:val="22"/>
          <w:szCs w:val="22"/>
        </w:rPr>
      </w:pPr>
    </w:p>
    <w:p w14:paraId="5686468C" w14:textId="65BE3AAF" w:rsidR="00D661E8" w:rsidRPr="003F134C" w:rsidRDefault="00D661E8" w:rsidP="006B373B">
      <w:pPr>
        <w:pStyle w:val="xdefault"/>
        <w:spacing w:before="0" w:beforeAutospacing="0"/>
        <w:jc w:val="both"/>
        <w:rPr>
          <w:rFonts w:asciiTheme="minorHAnsi" w:hAnsiTheme="minorHAnsi" w:cstheme="minorHAnsi"/>
          <w:color w:val="000000" w:themeColor="text1"/>
          <w:sz w:val="22"/>
          <w:szCs w:val="22"/>
        </w:rPr>
      </w:pPr>
      <w:r w:rsidRPr="003F134C">
        <w:rPr>
          <w:rFonts w:asciiTheme="minorHAnsi" w:hAnsiTheme="minorHAnsi" w:cstheme="minorHAnsi"/>
          <w:b/>
          <w:bCs/>
          <w:color w:val="000000" w:themeColor="text1"/>
          <w:sz w:val="22"/>
          <w:szCs w:val="22"/>
        </w:rPr>
        <w:lastRenderedPageBreak/>
        <w:t>Otázka č. 3:</w:t>
      </w:r>
      <w:r w:rsidRPr="003F134C">
        <w:rPr>
          <w:rFonts w:asciiTheme="minorHAnsi" w:hAnsiTheme="minorHAnsi" w:cstheme="minorHAnsi"/>
          <w:color w:val="000000" w:themeColor="text1"/>
          <w:sz w:val="22"/>
          <w:szCs w:val="22"/>
        </w:rPr>
        <w:t> </w:t>
      </w:r>
    </w:p>
    <w:p w14:paraId="784D4877" w14:textId="5E3D56C3" w:rsidR="00D661E8" w:rsidRPr="006B373B" w:rsidRDefault="00D661E8" w:rsidP="006B373B">
      <w:pPr>
        <w:pStyle w:val="xmsonormal"/>
        <w:spacing w:after="16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Vo výkaze výmer sme nenašli sadrokartónové puzdro pre posuvné dvere DP/5.1. Žiadame obstarávateľa o stanovisko, prípadne korekciu VV. </w:t>
      </w:r>
    </w:p>
    <w:p w14:paraId="28887779" w14:textId="60186CCB" w:rsidR="00B57471" w:rsidRDefault="00B57471"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24128E8D" w14:textId="77777777" w:rsidR="003F134C" w:rsidRPr="003F134C" w:rsidRDefault="003F134C" w:rsidP="006B373B">
      <w:pPr>
        <w:jc w:val="both"/>
        <w:rPr>
          <w:rFonts w:asciiTheme="minorHAnsi" w:hAnsiTheme="minorHAnsi" w:cstheme="minorHAnsi"/>
          <w:b/>
          <w:bCs/>
          <w:color w:val="000000" w:themeColor="text1"/>
          <w:sz w:val="22"/>
          <w:szCs w:val="22"/>
        </w:rPr>
      </w:pPr>
    </w:p>
    <w:p w14:paraId="2C9B7AE5" w14:textId="1E2C8F4C" w:rsidR="00B57471" w:rsidRPr="006B373B" w:rsidRDefault="00B57471"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Pre uvedený špecifický typ posuvnej požiarnej konštrukcie sa puzdro nenavrhuje, </w:t>
      </w:r>
      <w:r w:rsidR="00193C3D" w:rsidRPr="006B373B">
        <w:rPr>
          <w:rFonts w:asciiTheme="minorHAnsi" w:hAnsiTheme="minorHAnsi" w:cstheme="minorHAnsi"/>
          <w:color w:val="000000" w:themeColor="text1"/>
          <w:sz w:val="22"/>
          <w:szCs w:val="22"/>
        </w:rPr>
        <w:t xml:space="preserve">navrhnutá je </w:t>
      </w:r>
      <w:r w:rsidRPr="006B373B">
        <w:rPr>
          <w:rFonts w:asciiTheme="minorHAnsi" w:hAnsiTheme="minorHAnsi" w:cstheme="minorHAnsi"/>
          <w:color w:val="000000" w:themeColor="text1"/>
          <w:sz w:val="22"/>
          <w:szCs w:val="22"/>
        </w:rPr>
        <w:t>sadrokartónov</w:t>
      </w:r>
      <w:r w:rsidR="00193C3D" w:rsidRPr="006B373B">
        <w:rPr>
          <w:rFonts w:asciiTheme="minorHAnsi" w:hAnsiTheme="minorHAnsi" w:cstheme="minorHAnsi"/>
          <w:color w:val="000000" w:themeColor="text1"/>
          <w:sz w:val="22"/>
          <w:szCs w:val="22"/>
        </w:rPr>
        <w:t>á</w:t>
      </w:r>
      <w:r w:rsidRPr="006B373B">
        <w:rPr>
          <w:rFonts w:asciiTheme="minorHAnsi" w:hAnsiTheme="minorHAnsi" w:cstheme="minorHAnsi"/>
          <w:color w:val="000000" w:themeColor="text1"/>
          <w:sz w:val="22"/>
          <w:szCs w:val="22"/>
        </w:rPr>
        <w:t xml:space="preserve"> </w:t>
      </w:r>
      <w:proofErr w:type="spellStart"/>
      <w:r w:rsidRPr="006B373B">
        <w:rPr>
          <w:rFonts w:asciiTheme="minorHAnsi" w:hAnsiTheme="minorHAnsi" w:cstheme="minorHAnsi"/>
          <w:color w:val="000000" w:themeColor="text1"/>
          <w:sz w:val="22"/>
          <w:szCs w:val="22"/>
        </w:rPr>
        <w:t>predsten</w:t>
      </w:r>
      <w:r w:rsidR="00193C3D" w:rsidRPr="006B373B">
        <w:rPr>
          <w:rFonts w:asciiTheme="minorHAnsi" w:hAnsiTheme="minorHAnsi" w:cstheme="minorHAnsi"/>
          <w:color w:val="000000" w:themeColor="text1"/>
          <w:sz w:val="22"/>
          <w:szCs w:val="22"/>
        </w:rPr>
        <w:t>a</w:t>
      </w:r>
      <w:proofErr w:type="spellEnd"/>
      <w:r w:rsidRPr="006B373B">
        <w:rPr>
          <w:rFonts w:asciiTheme="minorHAnsi" w:hAnsiTheme="minorHAnsi" w:cstheme="minorHAnsi"/>
          <w:color w:val="000000" w:themeColor="text1"/>
          <w:sz w:val="22"/>
          <w:szCs w:val="22"/>
        </w:rPr>
        <w:t xml:space="preserve"> s dutinou na zasunutie </w:t>
      </w:r>
      <w:r w:rsidR="00D13E47" w:rsidRPr="006B373B">
        <w:rPr>
          <w:rFonts w:asciiTheme="minorHAnsi" w:hAnsiTheme="minorHAnsi" w:cstheme="minorHAnsi"/>
          <w:color w:val="000000" w:themeColor="text1"/>
          <w:sz w:val="22"/>
          <w:szCs w:val="22"/>
        </w:rPr>
        <w:t xml:space="preserve">posuvnej konštrukcie </w:t>
      </w:r>
      <w:r w:rsidRPr="006B373B">
        <w:rPr>
          <w:rFonts w:asciiTheme="minorHAnsi" w:hAnsiTheme="minorHAnsi" w:cstheme="minorHAnsi"/>
          <w:color w:val="000000" w:themeColor="text1"/>
          <w:sz w:val="22"/>
          <w:szCs w:val="22"/>
        </w:rPr>
        <w:t xml:space="preserve">DP/5.1.  </w:t>
      </w:r>
    </w:p>
    <w:p w14:paraId="72364F2D" w14:textId="76F372CA" w:rsidR="00B57471" w:rsidRPr="003F134C" w:rsidRDefault="00B57471" w:rsidP="006B373B">
      <w:pPr>
        <w:pStyle w:val="xmsonormal"/>
        <w:spacing w:before="0" w:beforeAutospacing="0" w:after="0" w:afterAutospacing="0" w:line="235" w:lineRule="atLeast"/>
        <w:jc w:val="both"/>
        <w:rPr>
          <w:rFonts w:asciiTheme="minorHAnsi" w:hAnsiTheme="minorHAnsi" w:cstheme="minorHAnsi"/>
          <w:b/>
          <w:bCs/>
          <w:color w:val="000000" w:themeColor="text1"/>
          <w:sz w:val="22"/>
          <w:szCs w:val="22"/>
        </w:rPr>
      </w:pPr>
    </w:p>
    <w:p w14:paraId="47E1F4BE" w14:textId="77777777" w:rsidR="00D661E8" w:rsidRPr="003F134C" w:rsidRDefault="00D661E8" w:rsidP="006B373B">
      <w:pPr>
        <w:pStyle w:val="xdefault"/>
        <w:spacing w:before="0" w:beforeAutospacing="0" w:after="0" w:after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4: </w:t>
      </w:r>
    </w:p>
    <w:p w14:paraId="4276EC13" w14:textId="602D43C6" w:rsidR="00D661E8" w:rsidRPr="006B373B" w:rsidRDefault="00D661E8" w:rsidP="006B373B">
      <w:pPr>
        <w:pStyle w:val="xmsonormal"/>
        <w:spacing w:after="16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Vo výkaze výmer sme nenašli dvere D/3.5L, vrátane zárubne a príslušenstva. Žiadame obstarávateľa o stanovisko, prípadne korekciu VV. </w:t>
      </w:r>
    </w:p>
    <w:p w14:paraId="1D6A0E75" w14:textId="748798BB" w:rsidR="00744731" w:rsidRDefault="00744731"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10FB26C3" w14:textId="77777777" w:rsidR="003F134C" w:rsidRPr="003F134C" w:rsidRDefault="003F134C" w:rsidP="006B373B">
      <w:pPr>
        <w:jc w:val="both"/>
        <w:rPr>
          <w:rFonts w:asciiTheme="minorHAnsi" w:hAnsiTheme="minorHAnsi" w:cstheme="minorHAnsi"/>
          <w:b/>
          <w:bCs/>
          <w:color w:val="000000" w:themeColor="text1"/>
          <w:sz w:val="22"/>
          <w:szCs w:val="22"/>
        </w:rPr>
      </w:pPr>
    </w:p>
    <w:p w14:paraId="25A29704" w14:textId="0E0ABED1" w:rsidR="00744731" w:rsidRPr="006B373B" w:rsidRDefault="00744731"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Doplnené do </w:t>
      </w:r>
      <w:r w:rsidR="00193C3D" w:rsidRPr="006B373B">
        <w:rPr>
          <w:rFonts w:asciiTheme="minorHAnsi" w:hAnsiTheme="minorHAnsi" w:cstheme="minorHAnsi"/>
          <w:color w:val="000000" w:themeColor="text1"/>
          <w:sz w:val="22"/>
          <w:szCs w:val="22"/>
        </w:rPr>
        <w:t xml:space="preserve">aktualizovaného </w:t>
      </w:r>
      <w:r w:rsidRPr="006B373B">
        <w:rPr>
          <w:rFonts w:asciiTheme="minorHAnsi" w:hAnsiTheme="minorHAnsi" w:cstheme="minorHAnsi"/>
          <w:color w:val="000000" w:themeColor="text1"/>
          <w:sz w:val="22"/>
          <w:szCs w:val="22"/>
        </w:rPr>
        <w:t>VV.</w:t>
      </w:r>
    </w:p>
    <w:p w14:paraId="397ED825" w14:textId="77777777" w:rsidR="008C6143" w:rsidRPr="006B373B" w:rsidRDefault="008C6143"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p>
    <w:p w14:paraId="674B6094" w14:textId="77777777" w:rsidR="00D661E8" w:rsidRPr="003F134C" w:rsidRDefault="00D661E8" w:rsidP="006B373B">
      <w:pPr>
        <w:pStyle w:val="xdefault"/>
        <w:spacing w:before="0" w:beforeAutospacing="0" w:after="0" w:after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5: </w:t>
      </w:r>
    </w:p>
    <w:p w14:paraId="51C4F923" w14:textId="33AC6860" w:rsidR="00D661E8" w:rsidRPr="006B373B" w:rsidRDefault="00D661E8" w:rsidP="006B373B">
      <w:pPr>
        <w:pStyle w:val="xmsonormal"/>
        <w:spacing w:after="16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Vo výkaze výmer sme nenašli dvere D/3.6P, vrátane zárubne a príslušenstva. Žiadame obstarávateľa o stanovisko, prípadne korekciu VV. </w:t>
      </w:r>
    </w:p>
    <w:p w14:paraId="4A0C5BE2" w14:textId="4D46FF56" w:rsidR="00744731" w:rsidRDefault="00744731"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37BE74E9" w14:textId="77777777" w:rsidR="003F134C" w:rsidRPr="003F134C" w:rsidRDefault="003F134C" w:rsidP="006B373B">
      <w:pPr>
        <w:jc w:val="both"/>
        <w:rPr>
          <w:rFonts w:asciiTheme="minorHAnsi" w:hAnsiTheme="minorHAnsi" w:cstheme="minorHAnsi"/>
          <w:b/>
          <w:bCs/>
          <w:color w:val="000000" w:themeColor="text1"/>
          <w:sz w:val="22"/>
          <w:szCs w:val="22"/>
        </w:rPr>
      </w:pPr>
    </w:p>
    <w:p w14:paraId="572DD194" w14:textId="3E82FE20" w:rsidR="00744731" w:rsidRPr="006B373B" w:rsidRDefault="00193C3D"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Doplnené do aktualizovaného VV.</w:t>
      </w:r>
    </w:p>
    <w:p w14:paraId="00EC9BA8" w14:textId="77777777" w:rsidR="00DB5D38" w:rsidRPr="006B373B" w:rsidRDefault="00DB5D38" w:rsidP="006B373B">
      <w:pPr>
        <w:pStyle w:val="xdefault"/>
        <w:spacing w:before="0" w:beforeAutospacing="0" w:after="0" w:afterAutospacing="0"/>
        <w:jc w:val="both"/>
        <w:rPr>
          <w:rFonts w:asciiTheme="minorHAnsi" w:hAnsiTheme="minorHAnsi" w:cstheme="minorHAnsi"/>
          <w:color w:val="000000" w:themeColor="text1"/>
          <w:sz w:val="22"/>
          <w:szCs w:val="22"/>
        </w:rPr>
      </w:pPr>
    </w:p>
    <w:p w14:paraId="0C9698B9" w14:textId="6FEA0C73" w:rsidR="00D661E8" w:rsidRPr="003F134C" w:rsidRDefault="00D661E8" w:rsidP="006B373B">
      <w:pPr>
        <w:pStyle w:val="xdefault"/>
        <w:spacing w:before="0" w:beforeAutospacing="0" w:after="0" w:after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6:</w:t>
      </w:r>
    </w:p>
    <w:p w14:paraId="086D9EFE" w14:textId="13CE0ADD" w:rsidR="00D661E8" w:rsidRPr="006B373B" w:rsidRDefault="00D661E8" w:rsidP="006B373B">
      <w:pPr>
        <w:pStyle w:val="xmsonormal"/>
        <w:spacing w:after="16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Vo výkaze výmer sme nenašli dvere D/3.9P, vrátane zárubne a príslušenstva. Žiadame obstarávateľa o stanovisko, prípadne korekciu VV. </w:t>
      </w:r>
    </w:p>
    <w:p w14:paraId="6675E319" w14:textId="2097F35A" w:rsidR="00744731" w:rsidRDefault="00744731"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005F7BF8" w14:textId="77777777" w:rsidR="003F134C" w:rsidRPr="003F134C" w:rsidRDefault="003F134C" w:rsidP="006B373B">
      <w:pPr>
        <w:jc w:val="both"/>
        <w:rPr>
          <w:rFonts w:asciiTheme="minorHAnsi" w:hAnsiTheme="minorHAnsi" w:cstheme="minorHAnsi"/>
          <w:b/>
          <w:bCs/>
          <w:color w:val="000000" w:themeColor="text1"/>
          <w:sz w:val="22"/>
          <w:szCs w:val="22"/>
        </w:rPr>
      </w:pPr>
    </w:p>
    <w:p w14:paraId="539626D9" w14:textId="5B5F4629" w:rsidR="00744731" w:rsidRPr="006B373B" w:rsidRDefault="00193C3D"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Doplnené do aktualizovaného VV.</w:t>
      </w:r>
    </w:p>
    <w:p w14:paraId="4B0521CC" w14:textId="77777777" w:rsidR="00744731" w:rsidRPr="006B373B" w:rsidRDefault="00744731"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p>
    <w:p w14:paraId="70792912" w14:textId="3D90092E" w:rsidR="00D661E8" w:rsidRPr="003F134C" w:rsidRDefault="00D661E8"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7: </w:t>
      </w:r>
    </w:p>
    <w:p w14:paraId="73299D95" w14:textId="11D7F7C7" w:rsidR="00D661E8" w:rsidRPr="006B373B" w:rsidRDefault="00D661E8" w:rsidP="006B373B">
      <w:pPr>
        <w:pStyle w:val="xmsonormal"/>
        <w:spacing w:after="16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 pol. č. 314 výkazu výmer „LEO_RP_SO01-_E11A_---_V_03N-VV_HSO Archi+Statika.xlsx“ nesedí rozmer oproti projektovej dokumentácii. Žiadame obstarávateľa o stanovisko čo platí, prípadne o korekciu VV. </w:t>
      </w:r>
    </w:p>
    <w:p w14:paraId="43C9D943" w14:textId="6A239C61" w:rsidR="00202942" w:rsidRDefault="00202942"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7333136C" w14:textId="77777777" w:rsidR="003F134C" w:rsidRPr="003F134C" w:rsidRDefault="003F134C" w:rsidP="006B373B">
      <w:pPr>
        <w:jc w:val="both"/>
        <w:rPr>
          <w:rFonts w:asciiTheme="minorHAnsi" w:hAnsiTheme="minorHAnsi" w:cstheme="minorHAnsi"/>
          <w:b/>
          <w:bCs/>
          <w:color w:val="000000" w:themeColor="text1"/>
          <w:sz w:val="22"/>
          <w:szCs w:val="22"/>
        </w:rPr>
      </w:pPr>
    </w:p>
    <w:p w14:paraId="25495826" w14:textId="62A4FDFC" w:rsidR="00202942" w:rsidRPr="006B373B" w:rsidRDefault="00202942"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Platí rozmer vo výkresovej a tabuľkovej časti projektovej dokumentácie</w:t>
      </w:r>
      <w:r w:rsidR="00B0486B" w:rsidRPr="006B373B">
        <w:rPr>
          <w:rFonts w:asciiTheme="minorHAnsi" w:hAnsiTheme="minorHAnsi" w:cstheme="minorHAnsi"/>
          <w:color w:val="000000" w:themeColor="text1"/>
          <w:sz w:val="22"/>
          <w:szCs w:val="22"/>
        </w:rPr>
        <w:t xml:space="preserve"> (600 x 1970 mm)</w:t>
      </w:r>
      <w:r w:rsidRPr="006B373B">
        <w:rPr>
          <w:rFonts w:asciiTheme="minorHAnsi" w:hAnsiTheme="minorHAnsi" w:cstheme="minorHAnsi"/>
          <w:color w:val="000000" w:themeColor="text1"/>
          <w:sz w:val="22"/>
          <w:szCs w:val="22"/>
        </w:rPr>
        <w:t>. Údaj vo VV</w:t>
      </w:r>
      <w:r w:rsidR="00BC53B1" w:rsidRPr="006B373B">
        <w:rPr>
          <w:rFonts w:asciiTheme="minorHAnsi" w:hAnsiTheme="minorHAnsi" w:cstheme="minorHAnsi"/>
          <w:color w:val="000000" w:themeColor="text1"/>
          <w:sz w:val="22"/>
          <w:szCs w:val="22"/>
        </w:rPr>
        <w:t xml:space="preserve"> je doplnkový, bol</w:t>
      </w:r>
      <w:r w:rsidRPr="006B373B">
        <w:rPr>
          <w:rFonts w:asciiTheme="minorHAnsi" w:hAnsiTheme="minorHAnsi" w:cstheme="minorHAnsi"/>
          <w:color w:val="000000" w:themeColor="text1"/>
          <w:sz w:val="22"/>
          <w:szCs w:val="22"/>
        </w:rPr>
        <w:t xml:space="preserve"> zosúladený s projektovou dokumentáciou.</w:t>
      </w:r>
    </w:p>
    <w:p w14:paraId="66C301E1" w14:textId="622C0B33" w:rsidR="00202942" w:rsidRPr="006B373B" w:rsidRDefault="00202942"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p>
    <w:p w14:paraId="4EB68409" w14:textId="77777777" w:rsidR="00202942" w:rsidRPr="006B373B" w:rsidRDefault="00202942"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p>
    <w:p w14:paraId="1E8F5BAF" w14:textId="5D4EE7CA" w:rsidR="00D661E8" w:rsidRPr="003F134C" w:rsidRDefault="00D661E8"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lastRenderedPageBreak/>
        <w:t>Otázka č. 8: </w:t>
      </w:r>
    </w:p>
    <w:p w14:paraId="7CBD1A78" w14:textId="1F78EC9A" w:rsidR="00D661E8" w:rsidRPr="006B373B" w:rsidRDefault="00D661E8" w:rsidP="006B373B">
      <w:pPr>
        <w:pStyle w:val="xmsonormal"/>
        <w:spacing w:after="16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Vo výkaze výmer je uvedená iná farba hliníkových okenných parapetov ako v projektovej dokumentácii. Žiadame obstarávateľa o stanovisko čo platí, prípadne o korekciu VV. </w:t>
      </w:r>
    </w:p>
    <w:p w14:paraId="6E4261CC" w14:textId="097D0AD4" w:rsidR="00BC53B1" w:rsidRDefault="00BC53B1"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1D150C68" w14:textId="77777777" w:rsidR="003F134C" w:rsidRPr="003F134C" w:rsidRDefault="003F134C" w:rsidP="006B373B">
      <w:pPr>
        <w:jc w:val="both"/>
        <w:rPr>
          <w:rFonts w:asciiTheme="minorHAnsi" w:hAnsiTheme="minorHAnsi" w:cstheme="minorHAnsi"/>
          <w:b/>
          <w:bCs/>
          <w:color w:val="000000" w:themeColor="text1"/>
          <w:sz w:val="22"/>
          <w:szCs w:val="22"/>
        </w:rPr>
      </w:pPr>
    </w:p>
    <w:p w14:paraId="7D199912" w14:textId="6561522B" w:rsidR="00BC53B1" w:rsidRPr="006B373B" w:rsidRDefault="00BC53B1"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Platí údaj vo výkresovej a tabuľkovej časti projektovej dokumentácie (RAL 7005). Údaj vo VV je doplnkový, bol zosúladený s projektovou dokumentáciou.</w:t>
      </w:r>
    </w:p>
    <w:p w14:paraId="0BF50327" w14:textId="77777777" w:rsidR="00BC53B1" w:rsidRPr="006B373B" w:rsidRDefault="00BC53B1" w:rsidP="006B373B">
      <w:pPr>
        <w:pStyle w:val="xmsonormal"/>
        <w:spacing w:before="0" w:beforeAutospacing="0" w:after="0" w:afterAutospacing="0" w:line="235" w:lineRule="atLeast"/>
        <w:jc w:val="both"/>
        <w:rPr>
          <w:rFonts w:asciiTheme="minorHAnsi" w:hAnsiTheme="minorHAnsi" w:cstheme="minorHAnsi"/>
          <w:color w:val="000000" w:themeColor="text1"/>
          <w:sz w:val="22"/>
          <w:szCs w:val="22"/>
        </w:rPr>
      </w:pPr>
    </w:p>
    <w:p w14:paraId="48FA7DD0" w14:textId="77777777" w:rsidR="00C75BEE" w:rsidRPr="006B373B" w:rsidRDefault="00C75BEE" w:rsidP="006B373B">
      <w:pPr>
        <w:pStyle w:val="xdefault"/>
        <w:spacing w:before="0" w:beforeAutospacing="0" w:after="0" w:afterAutospacing="0"/>
        <w:jc w:val="both"/>
        <w:rPr>
          <w:rFonts w:asciiTheme="minorHAnsi" w:hAnsiTheme="minorHAnsi" w:cstheme="minorHAnsi"/>
          <w:color w:val="000000" w:themeColor="text1"/>
          <w:sz w:val="22"/>
          <w:szCs w:val="22"/>
        </w:rPr>
      </w:pPr>
    </w:p>
    <w:p w14:paraId="7DAD5BE2" w14:textId="5A855AD5" w:rsidR="00D661E8" w:rsidRPr="003F134C" w:rsidRDefault="00D661E8"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9: </w:t>
      </w:r>
    </w:p>
    <w:p w14:paraId="7EAAFBB0" w14:textId="60715022" w:rsidR="00D661E8" w:rsidRPr="006B373B" w:rsidRDefault="00D661E8" w:rsidP="006B373B">
      <w:pPr>
        <w:pStyle w:val="xmsonormal"/>
        <w:spacing w:before="0" w:beforeAutospacing="0" w:after="160" w:afterAutospacing="0" w:line="235" w:lineRule="atLeas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 položkách č. </w:t>
      </w:r>
      <w:r w:rsidRPr="006B373B">
        <w:rPr>
          <w:rStyle w:val="xapple-converted-space"/>
          <w:rFonts w:asciiTheme="minorHAnsi" w:hAnsiTheme="minorHAnsi" w:cstheme="minorHAnsi"/>
          <w:color w:val="000000" w:themeColor="text1"/>
          <w:sz w:val="22"/>
          <w:szCs w:val="22"/>
        </w:rPr>
        <w:t> </w:t>
      </w:r>
      <w:r w:rsidRPr="006B373B">
        <w:rPr>
          <w:rFonts w:asciiTheme="minorHAnsi" w:hAnsiTheme="minorHAnsi" w:cstheme="minorHAnsi"/>
          <w:color w:val="000000" w:themeColor="text1"/>
          <w:sz w:val="22"/>
          <w:szCs w:val="22"/>
        </w:rPr>
        <w:t xml:space="preserve">361; 362; 363 výkazu výmer „LEO_RP_SO01-_E11A_---_V_03N-VV_HSO Archi+Statika.xlsx“ sa nachádzajú kuchynské zostavy. Vo výpise je zase uvedené, že súčasťou stavby je len predpríprava inštalácií. Žiadame obstarávateľa o stanovisko či sú kuchynské linky predmetom </w:t>
      </w:r>
      <w:proofErr w:type="spellStart"/>
      <w:r w:rsidRPr="006B373B">
        <w:rPr>
          <w:rFonts w:asciiTheme="minorHAnsi" w:hAnsiTheme="minorHAnsi" w:cstheme="minorHAnsi"/>
          <w:color w:val="000000" w:themeColor="text1"/>
          <w:sz w:val="22"/>
          <w:szCs w:val="22"/>
        </w:rPr>
        <w:t>nacenenia</w:t>
      </w:r>
      <w:proofErr w:type="spellEnd"/>
      <w:r w:rsidRPr="006B373B">
        <w:rPr>
          <w:rFonts w:asciiTheme="minorHAnsi" w:hAnsiTheme="minorHAnsi" w:cstheme="minorHAnsi"/>
          <w:color w:val="000000" w:themeColor="text1"/>
          <w:sz w:val="22"/>
          <w:szCs w:val="22"/>
        </w:rPr>
        <w:t xml:space="preserve">, prípadne o korekciu VV. Ak sú predmetom </w:t>
      </w:r>
      <w:proofErr w:type="spellStart"/>
      <w:r w:rsidRPr="006B373B">
        <w:rPr>
          <w:rFonts w:asciiTheme="minorHAnsi" w:hAnsiTheme="minorHAnsi" w:cstheme="minorHAnsi"/>
          <w:color w:val="000000" w:themeColor="text1"/>
          <w:sz w:val="22"/>
          <w:szCs w:val="22"/>
        </w:rPr>
        <w:t>nacenenia</w:t>
      </w:r>
      <w:proofErr w:type="spellEnd"/>
      <w:r w:rsidRPr="006B373B">
        <w:rPr>
          <w:rFonts w:asciiTheme="minorHAnsi" w:hAnsiTheme="minorHAnsi" w:cstheme="minorHAnsi"/>
          <w:color w:val="000000" w:themeColor="text1"/>
          <w:sz w:val="22"/>
          <w:szCs w:val="22"/>
        </w:rPr>
        <w:t>, žiadame o ich špecifikáciu (požadované materiálové vyhotovenie, požadované povrchové úpravy, požadované hrany, požadované kovania,....</w:t>
      </w:r>
      <w:proofErr w:type="spellStart"/>
      <w:r w:rsidRPr="006B373B">
        <w:rPr>
          <w:rFonts w:asciiTheme="minorHAnsi" w:hAnsiTheme="minorHAnsi" w:cstheme="minorHAnsi"/>
          <w:color w:val="000000" w:themeColor="text1"/>
          <w:sz w:val="22"/>
          <w:szCs w:val="22"/>
        </w:rPr>
        <w:t>atď</w:t>
      </w:r>
      <w:proofErr w:type="spellEnd"/>
      <w:r w:rsidRPr="006B373B">
        <w:rPr>
          <w:rFonts w:asciiTheme="minorHAnsi" w:hAnsiTheme="minorHAnsi" w:cstheme="minorHAnsi"/>
          <w:color w:val="000000" w:themeColor="text1"/>
          <w:sz w:val="22"/>
          <w:szCs w:val="22"/>
        </w:rPr>
        <w:t>) a taktiež či sú požadované aj zariadenia (sporáky, chladničky, varné dosky, drezy, batérie, el. rúra,...</w:t>
      </w:r>
      <w:proofErr w:type="spellStart"/>
      <w:r w:rsidRPr="006B373B">
        <w:rPr>
          <w:rFonts w:asciiTheme="minorHAnsi" w:hAnsiTheme="minorHAnsi" w:cstheme="minorHAnsi"/>
          <w:color w:val="000000" w:themeColor="text1"/>
          <w:sz w:val="22"/>
          <w:szCs w:val="22"/>
        </w:rPr>
        <w:t>atď</w:t>
      </w:r>
      <w:proofErr w:type="spellEnd"/>
      <w:r w:rsidRPr="006B373B">
        <w:rPr>
          <w:rFonts w:asciiTheme="minorHAnsi" w:hAnsiTheme="minorHAnsi" w:cstheme="minorHAnsi"/>
          <w:color w:val="000000" w:themeColor="text1"/>
          <w:sz w:val="22"/>
          <w:szCs w:val="22"/>
        </w:rPr>
        <w:t>), ak áno, tak aj ku nim žiadame doplniť špecifikáciu.</w:t>
      </w:r>
    </w:p>
    <w:p w14:paraId="45DA5AD7" w14:textId="4B89BDC2" w:rsidR="00C75BEE" w:rsidRDefault="00C75BEE"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7E419C5B" w14:textId="77777777" w:rsidR="003F134C" w:rsidRPr="003F134C" w:rsidRDefault="003F134C" w:rsidP="006B373B">
      <w:pPr>
        <w:jc w:val="both"/>
        <w:rPr>
          <w:rFonts w:asciiTheme="minorHAnsi" w:hAnsiTheme="minorHAnsi" w:cstheme="minorHAnsi"/>
          <w:b/>
          <w:bCs/>
          <w:color w:val="000000" w:themeColor="text1"/>
          <w:sz w:val="22"/>
          <w:szCs w:val="22"/>
        </w:rPr>
      </w:pPr>
    </w:p>
    <w:p w14:paraId="00868242" w14:textId="47F6E4C6" w:rsidR="00EA1C83" w:rsidRPr="006B373B" w:rsidRDefault="00794453" w:rsidP="006B373B">
      <w:pPr>
        <w:autoSpaceDE w:val="0"/>
        <w:autoSpaceDN w:val="0"/>
        <w:adjustRightInd w:val="0"/>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P</w:t>
      </w:r>
      <w:r w:rsidR="002365D7" w:rsidRPr="006B373B">
        <w:rPr>
          <w:rFonts w:asciiTheme="minorHAnsi" w:hAnsiTheme="minorHAnsi" w:cstheme="minorHAnsi"/>
          <w:color w:val="000000" w:themeColor="text1"/>
          <w:sz w:val="22"/>
          <w:szCs w:val="22"/>
        </w:rPr>
        <w:t xml:space="preserve">oložky </w:t>
      </w:r>
      <w:r w:rsidR="00C77CEF" w:rsidRPr="006B373B">
        <w:rPr>
          <w:rFonts w:asciiTheme="minorHAnsi" w:hAnsiTheme="minorHAnsi" w:cstheme="minorHAnsi"/>
          <w:color w:val="000000" w:themeColor="text1"/>
          <w:sz w:val="22"/>
          <w:szCs w:val="22"/>
        </w:rPr>
        <w:t>p</w:t>
      </w:r>
      <w:r w:rsidR="00193C3D" w:rsidRPr="006B373B">
        <w:rPr>
          <w:rFonts w:asciiTheme="minorHAnsi" w:hAnsiTheme="minorHAnsi" w:cstheme="minorHAnsi"/>
          <w:color w:val="000000" w:themeColor="text1"/>
          <w:sz w:val="22"/>
          <w:szCs w:val="22"/>
        </w:rPr>
        <w:t>or.</w:t>
      </w:r>
      <w:r w:rsidR="00C77CEF" w:rsidRPr="006B373B">
        <w:rPr>
          <w:rFonts w:asciiTheme="minorHAnsi" w:hAnsiTheme="minorHAnsi" w:cstheme="minorHAnsi"/>
          <w:color w:val="000000" w:themeColor="text1"/>
          <w:sz w:val="22"/>
          <w:szCs w:val="22"/>
        </w:rPr>
        <w:t xml:space="preserve"> </w:t>
      </w:r>
      <w:r w:rsidR="002365D7" w:rsidRPr="006B373B">
        <w:rPr>
          <w:rFonts w:asciiTheme="minorHAnsi" w:hAnsiTheme="minorHAnsi" w:cstheme="minorHAnsi"/>
          <w:color w:val="000000" w:themeColor="text1"/>
          <w:sz w:val="22"/>
          <w:szCs w:val="22"/>
        </w:rPr>
        <w:t xml:space="preserve">č. 361, 362, 363 (po úprave VV na základe otázok uchádzačov upravené </w:t>
      </w:r>
      <w:r w:rsidR="00C77CEF" w:rsidRPr="006B373B">
        <w:rPr>
          <w:rFonts w:asciiTheme="minorHAnsi" w:hAnsiTheme="minorHAnsi" w:cstheme="minorHAnsi"/>
          <w:color w:val="000000" w:themeColor="text1"/>
          <w:sz w:val="22"/>
          <w:szCs w:val="22"/>
        </w:rPr>
        <w:t xml:space="preserve">por. </w:t>
      </w:r>
      <w:r w:rsidR="002365D7" w:rsidRPr="006B373B">
        <w:rPr>
          <w:rFonts w:asciiTheme="minorHAnsi" w:hAnsiTheme="minorHAnsi" w:cstheme="minorHAnsi"/>
          <w:color w:val="000000" w:themeColor="text1"/>
          <w:sz w:val="22"/>
          <w:szCs w:val="22"/>
        </w:rPr>
        <w:t>č. položiek na 363, 364, 365)</w:t>
      </w:r>
      <w:r w:rsidRPr="006B373B">
        <w:rPr>
          <w:rFonts w:asciiTheme="minorHAnsi" w:hAnsiTheme="minorHAnsi" w:cstheme="minorHAnsi"/>
          <w:color w:val="000000" w:themeColor="text1"/>
          <w:sz w:val="22"/>
          <w:szCs w:val="22"/>
        </w:rPr>
        <w:t xml:space="preserve"> je potrebné oceniť ako súbory</w:t>
      </w:r>
      <w:r w:rsidR="002365D7" w:rsidRPr="006B373B">
        <w:rPr>
          <w:rFonts w:asciiTheme="minorHAnsi" w:hAnsiTheme="minorHAnsi" w:cstheme="minorHAnsi"/>
          <w:color w:val="000000" w:themeColor="text1"/>
          <w:sz w:val="22"/>
          <w:szCs w:val="22"/>
        </w:rPr>
        <w:t>.</w:t>
      </w:r>
      <w:r w:rsidR="00035E04" w:rsidRPr="006B373B">
        <w:rPr>
          <w:rFonts w:asciiTheme="minorHAnsi" w:hAnsiTheme="minorHAnsi" w:cstheme="minorHAnsi"/>
          <w:color w:val="000000" w:themeColor="text1"/>
          <w:sz w:val="22"/>
          <w:szCs w:val="22"/>
        </w:rPr>
        <w:t xml:space="preserve"> Verejný obstarávateľ dopĺňa podrobnejšie informácie k uvedeným položkám</w:t>
      </w:r>
      <w:r w:rsidR="00604849" w:rsidRPr="006B373B">
        <w:rPr>
          <w:rFonts w:asciiTheme="minorHAnsi" w:hAnsiTheme="minorHAnsi" w:cstheme="minorHAnsi"/>
          <w:color w:val="000000" w:themeColor="text1"/>
          <w:sz w:val="22"/>
          <w:szCs w:val="22"/>
        </w:rPr>
        <w:t xml:space="preserve"> vo forme schematických výkresov</w:t>
      </w:r>
      <w:r w:rsidR="00D13E47" w:rsidRPr="006B373B">
        <w:rPr>
          <w:rFonts w:asciiTheme="minorHAnsi" w:hAnsiTheme="minorHAnsi" w:cstheme="minorHAnsi"/>
          <w:color w:val="000000" w:themeColor="text1"/>
          <w:sz w:val="22"/>
          <w:szCs w:val="22"/>
        </w:rPr>
        <w:t xml:space="preserve"> a priestorového pohľadu na vybrané kuchynské zostavy</w:t>
      </w:r>
      <w:r w:rsidR="00604849" w:rsidRPr="006B373B">
        <w:rPr>
          <w:rFonts w:asciiTheme="minorHAnsi" w:hAnsiTheme="minorHAnsi" w:cstheme="minorHAnsi"/>
          <w:color w:val="000000" w:themeColor="text1"/>
          <w:sz w:val="22"/>
          <w:szCs w:val="22"/>
        </w:rPr>
        <w:t xml:space="preserve"> a popisu.</w:t>
      </w:r>
      <w:r w:rsidRPr="006B373B">
        <w:rPr>
          <w:rFonts w:asciiTheme="minorHAnsi" w:hAnsiTheme="minorHAnsi" w:cstheme="minorHAnsi"/>
          <w:color w:val="000000" w:themeColor="text1"/>
          <w:sz w:val="22"/>
          <w:szCs w:val="22"/>
        </w:rPr>
        <w:t xml:space="preserve"> Rozsah spotrebičov v zostavách v zmysle špecifikácie na výkrese, </w:t>
      </w:r>
      <w:proofErr w:type="spellStart"/>
      <w:r w:rsidRPr="006B373B">
        <w:rPr>
          <w:rFonts w:asciiTheme="minorHAnsi" w:hAnsiTheme="minorHAnsi" w:cstheme="minorHAnsi"/>
          <w:color w:val="000000" w:themeColor="text1"/>
          <w:sz w:val="22"/>
          <w:szCs w:val="22"/>
        </w:rPr>
        <w:t>t.j</w:t>
      </w:r>
      <w:proofErr w:type="spellEnd"/>
      <w:r w:rsidRPr="006B373B">
        <w:rPr>
          <w:rFonts w:asciiTheme="minorHAnsi" w:hAnsiTheme="minorHAnsi" w:cstheme="minorHAnsi"/>
          <w:color w:val="000000" w:themeColor="text1"/>
          <w:sz w:val="22"/>
          <w:szCs w:val="22"/>
        </w:rPr>
        <w:t xml:space="preserve">. elektrospotrebiče strednej kategórie, drez a </w:t>
      </w:r>
      <w:proofErr w:type="spellStart"/>
      <w:r w:rsidRPr="006B373B">
        <w:rPr>
          <w:rFonts w:asciiTheme="minorHAnsi" w:hAnsiTheme="minorHAnsi" w:cstheme="minorHAnsi"/>
          <w:color w:val="000000" w:themeColor="text1"/>
          <w:sz w:val="22"/>
          <w:szCs w:val="22"/>
        </w:rPr>
        <w:t>odkvapávací</w:t>
      </w:r>
      <w:proofErr w:type="spellEnd"/>
      <w:r w:rsidRPr="006B373B">
        <w:rPr>
          <w:rFonts w:asciiTheme="minorHAnsi" w:hAnsiTheme="minorHAnsi" w:cstheme="minorHAnsi"/>
          <w:color w:val="000000" w:themeColor="text1"/>
          <w:sz w:val="22"/>
          <w:szCs w:val="22"/>
        </w:rPr>
        <w:t xml:space="preserve"> segment, drevená pracovná doska – laminovaná (napr. </w:t>
      </w:r>
      <w:proofErr w:type="spellStart"/>
      <w:r w:rsidRPr="006B373B">
        <w:rPr>
          <w:rFonts w:asciiTheme="minorHAnsi" w:hAnsiTheme="minorHAnsi" w:cstheme="minorHAnsi"/>
          <w:color w:val="000000" w:themeColor="text1"/>
          <w:sz w:val="22"/>
          <w:szCs w:val="22"/>
        </w:rPr>
        <w:t>Egger</w:t>
      </w:r>
      <w:proofErr w:type="spellEnd"/>
      <w:r w:rsidRPr="006B373B">
        <w:rPr>
          <w:rFonts w:asciiTheme="minorHAnsi" w:hAnsiTheme="minorHAnsi" w:cstheme="minorHAnsi"/>
          <w:color w:val="000000" w:themeColor="text1"/>
          <w:sz w:val="22"/>
          <w:szCs w:val="22"/>
        </w:rPr>
        <w:t xml:space="preserve"> pracovné dosky).</w:t>
      </w:r>
    </w:p>
    <w:p w14:paraId="65B3514D" w14:textId="2B42DADB" w:rsidR="00CA1DEC" w:rsidRPr="006B373B" w:rsidRDefault="00CA1DEC" w:rsidP="006B373B">
      <w:pPr>
        <w:autoSpaceDE w:val="0"/>
        <w:autoSpaceDN w:val="0"/>
        <w:adjustRightInd w:val="0"/>
        <w:jc w:val="both"/>
        <w:rPr>
          <w:rFonts w:asciiTheme="minorHAnsi" w:hAnsiTheme="minorHAnsi" w:cstheme="minorHAnsi"/>
          <w:color w:val="000000" w:themeColor="text1"/>
          <w:sz w:val="22"/>
          <w:szCs w:val="22"/>
        </w:rPr>
      </w:pPr>
    </w:p>
    <w:p w14:paraId="76FFCAD5" w14:textId="361849F1" w:rsidR="00CA1DEC" w:rsidRPr="003F134C" w:rsidRDefault="00CA1DEC" w:rsidP="003F134C">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 xml:space="preserve">Otázka č. </w:t>
      </w:r>
      <w:r w:rsidRPr="003F134C">
        <w:rPr>
          <w:rFonts w:asciiTheme="minorHAnsi" w:hAnsiTheme="minorHAnsi" w:cstheme="minorHAnsi"/>
          <w:b/>
          <w:bCs/>
          <w:color w:val="000000" w:themeColor="text1"/>
          <w:sz w:val="22"/>
          <w:szCs w:val="22"/>
        </w:rPr>
        <w:t>10</w:t>
      </w:r>
      <w:r w:rsidRPr="003F134C">
        <w:rPr>
          <w:rFonts w:asciiTheme="minorHAnsi" w:hAnsiTheme="minorHAnsi" w:cstheme="minorHAnsi"/>
          <w:b/>
          <w:bCs/>
          <w:color w:val="000000" w:themeColor="text1"/>
          <w:sz w:val="22"/>
          <w:szCs w:val="22"/>
        </w:rPr>
        <w:t>: </w:t>
      </w:r>
    </w:p>
    <w:p w14:paraId="0CD115DE" w14:textId="5CD97831" w:rsidR="00CA1DEC" w:rsidRDefault="00CA1DEC" w:rsidP="006B373B">
      <w:pPr>
        <w:jc w:val="both"/>
        <w:rPr>
          <w:rFonts w:asciiTheme="minorHAnsi" w:hAnsiTheme="minorHAnsi" w:cstheme="minorHAnsi"/>
          <w:color w:val="000000" w:themeColor="text1"/>
          <w:sz w:val="22"/>
          <w:szCs w:val="22"/>
          <w:shd w:val="clear" w:color="auto" w:fill="FFFFFF"/>
        </w:rPr>
      </w:pPr>
      <w:r w:rsidRPr="00CA1DEC">
        <w:rPr>
          <w:rFonts w:asciiTheme="minorHAnsi" w:hAnsiTheme="minorHAnsi" w:cstheme="minorHAnsi"/>
          <w:color w:val="000000" w:themeColor="text1"/>
          <w:sz w:val="22"/>
          <w:szCs w:val="22"/>
          <w:shd w:val="clear" w:color="auto" w:fill="FFFFFF"/>
        </w:rPr>
        <w:t xml:space="preserve">Žiadame verejného obstarávateľa o úpravu lehoty viazanosti ponuky na konkrétny dátum, </w:t>
      </w:r>
      <w:proofErr w:type="spellStart"/>
      <w:r w:rsidRPr="00CA1DEC">
        <w:rPr>
          <w:rFonts w:asciiTheme="minorHAnsi" w:hAnsiTheme="minorHAnsi" w:cstheme="minorHAnsi"/>
          <w:color w:val="000000" w:themeColor="text1"/>
          <w:sz w:val="22"/>
          <w:szCs w:val="22"/>
          <w:shd w:val="clear" w:color="auto" w:fill="FFFFFF"/>
        </w:rPr>
        <w:t>t.j</w:t>
      </w:r>
      <w:proofErr w:type="spellEnd"/>
      <w:r w:rsidRPr="00CA1DEC">
        <w:rPr>
          <w:rFonts w:asciiTheme="minorHAnsi" w:hAnsiTheme="minorHAnsi" w:cstheme="minorHAnsi"/>
          <w:color w:val="000000" w:themeColor="text1"/>
          <w:sz w:val="22"/>
          <w:szCs w:val="22"/>
          <w:shd w:val="clear" w:color="auto" w:fill="FFFFFF"/>
        </w:rPr>
        <w:t>. 10.5.2023 nakoľko prínos posunu lehoty viazanosti o 10 dní je otázny. Zábezpeku máme už 1 deň pred odovzdaním (pôvodný dátum odovzdania cenovej ponuky 10.5.2022) vystavenú a s ohľadom na základné princípy verejného obstarávania, zábezpeka by nemala byť využívaná šikanóznym spôsobom.</w:t>
      </w:r>
    </w:p>
    <w:p w14:paraId="1DE4E13F" w14:textId="77777777" w:rsidR="003F134C" w:rsidRPr="00CA1DEC" w:rsidRDefault="003F134C" w:rsidP="006B373B">
      <w:pPr>
        <w:jc w:val="both"/>
        <w:rPr>
          <w:rFonts w:asciiTheme="minorHAnsi" w:hAnsiTheme="minorHAnsi" w:cstheme="minorHAnsi"/>
          <w:color w:val="000000" w:themeColor="text1"/>
          <w:sz w:val="22"/>
          <w:szCs w:val="22"/>
        </w:rPr>
      </w:pPr>
    </w:p>
    <w:p w14:paraId="38138C40" w14:textId="77777777" w:rsidR="00CA1DEC" w:rsidRPr="003F134C" w:rsidRDefault="00CA1DEC"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1E770B1C" w14:textId="60F83C61" w:rsidR="00CA1DEC" w:rsidRPr="006B373B" w:rsidRDefault="00CA1DEC" w:rsidP="006B373B">
      <w:pPr>
        <w:autoSpaceDE w:val="0"/>
        <w:autoSpaceDN w:val="0"/>
        <w:adjustRightInd w:val="0"/>
        <w:jc w:val="both"/>
        <w:rPr>
          <w:rFonts w:asciiTheme="minorHAnsi" w:hAnsiTheme="minorHAnsi" w:cstheme="minorHAnsi"/>
          <w:color w:val="000000" w:themeColor="text1"/>
          <w:sz w:val="22"/>
          <w:szCs w:val="22"/>
        </w:rPr>
      </w:pPr>
    </w:p>
    <w:p w14:paraId="2E3139DE" w14:textId="658BF5CE" w:rsidR="00CA1DEC" w:rsidRPr="006B373B" w:rsidRDefault="00CA1DEC" w:rsidP="006B373B">
      <w:pPr>
        <w:autoSpaceDE w:val="0"/>
        <w:autoSpaceDN w:val="0"/>
        <w:adjustRightInd w:val="0"/>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Verejný obstarávateľ bude akceptovať zábezpeku vyhotovenú na pôvodný dátum, </w:t>
      </w:r>
      <w:proofErr w:type="spellStart"/>
      <w:r w:rsidRPr="006B373B">
        <w:rPr>
          <w:rFonts w:asciiTheme="minorHAnsi" w:hAnsiTheme="minorHAnsi" w:cstheme="minorHAnsi"/>
          <w:color w:val="000000" w:themeColor="text1"/>
          <w:sz w:val="22"/>
          <w:szCs w:val="22"/>
        </w:rPr>
        <w:t>t.j</w:t>
      </w:r>
      <w:proofErr w:type="spellEnd"/>
      <w:r w:rsidRPr="006B373B">
        <w:rPr>
          <w:rFonts w:asciiTheme="minorHAnsi" w:hAnsiTheme="minorHAnsi" w:cstheme="minorHAnsi"/>
          <w:color w:val="000000" w:themeColor="text1"/>
          <w:sz w:val="22"/>
          <w:szCs w:val="22"/>
        </w:rPr>
        <w:t>. do 10.5.2023.</w:t>
      </w:r>
    </w:p>
    <w:p w14:paraId="4561D28D" w14:textId="54D74895" w:rsidR="00CA1DEC" w:rsidRPr="006B373B" w:rsidRDefault="00CA1DEC" w:rsidP="006B373B">
      <w:pPr>
        <w:autoSpaceDE w:val="0"/>
        <w:autoSpaceDN w:val="0"/>
        <w:adjustRightInd w:val="0"/>
        <w:jc w:val="both"/>
        <w:rPr>
          <w:rFonts w:asciiTheme="minorHAnsi" w:hAnsiTheme="minorHAnsi" w:cstheme="minorHAnsi"/>
          <w:color w:val="000000" w:themeColor="text1"/>
          <w:sz w:val="22"/>
          <w:szCs w:val="22"/>
        </w:rPr>
      </w:pPr>
    </w:p>
    <w:p w14:paraId="7388CE71" w14:textId="0686D726" w:rsidR="00CA1DEC" w:rsidRPr="003F134C" w:rsidRDefault="00CA1DEC"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1</w:t>
      </w:r>
      <w:r w:rsidRPr="003F134C">
        <w:rPr>
          <w:rFonts w:asciiTheme="minorHAnsi" w:hAnsiTheme="minorHAnsi" w:cstheme="minorHAnsi"/>
          <w:b/>
          <w:bCs/>
          <w:color w:val="000000" w:themeColor="text1"/>
          <w:sz w:val="22"/>
          <w:szCs w:val="22"/>
        </w:rPr>
        <w:t>1</w:t>
      </w:r>
      <w:r w:rsidRPr="003F134C">
        <w:rPr>
          <w:rFonts w:asciiTheme="minorHAnsi" w:hAnsiTheme="minorHAnsi" w:cstheme="minorHAnsi"/>
          <w:b/>
          <w:bCs/>
          <w:color w:val="000000" w:themeColor="text1"/>
          <w:sz w:val="22"/>
          <w:szCs w:val="22"/>
        </w:rPr>
        <w:t>: </w:t>
      </w:r>
    </w:p>
    <w:p w14:paraId="0D553E34" w14:textId="5FBC69EA" w:rsidR="003F134C" w:rsidRPr="003F134C" w:rsidRDefault="00CA1DEC" w:rsidP="003F134C">
      <w:pPr>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shd w:val="clear" w:color="auto" w:fill="FFFFFF"/>
        </w:rPr>
        <w:t>O</w:t>
      </w:r>
      <w:r w:rsidRPr="006B373B">
        <w:rPr>
          <w:rFonts w:asciiTheme="minorHAnsi" w:hAnsiTheme="minorHAnsi" w:cstheme="minorHAnsi"/>
          <w:color w:val="000000" w:themeColor="text1"/>
          <w:sz w:val="22"/>
          <w:szCs w:val="22"/>
          <w:shd w:val="clear" w:color="auto" w:fill="FFFFFF"/>
        </w:rPr>
        <w:t xml:space="preserve">braciame sa na Vás s požiadavkou o informáciu, či s ohľadom na blížiaci sa termín predkladania súťažných ponúk na realizáciu predmetu zákazky ,,Výstavba domu sociálnych služieb", uvažuje verejný obstarávateľ o posunutí lehoty na ich predkladanie. Uvedené sa pýtame aj vzhľadom na to, že na nami odoslané Žiadosti o vysvetlenie a doplnenie súťažných podkladov zo dňa 27.04.2022 a 29.04.2022 doposiaľ nebolo zodpovedané a tiež v kontexte zabezpečenia dokumentu Bankovej </w:t>
      </w:r>
      <w:r w:rsidRPr="006B373B">
        <w:rPr>
          <w:rFonts w:asciiTheme="minorHAnsi" w:hAnsiTheme="minorHAnsi" w:cstheme="minorHAnsi"/>
          <w:color w:val="000000" w:themeColor="text1"/>
          <w:sz w:val="22"/>
          <w:szCs w:val="22"/>
          <w:shd w:val="clear" w:color="auto" w:fill="FFFFFF"/>
        </w:rPr>
        <w:lastRenderedPageBreak/>
        <w:t>záruky za súťažnú ponuku.</w:t>
      </w:r>
      <w:r w:rsidRPr="006B373B">
        <w:rPr>
          <w:rStyle w:val="apple-converted-space"/>
          <w:rFonts w:asciiTheme="minorHAnsi" w:hAnsiTheme="minorHAnsi" w:cstheme="minorHAnsi"/>
          <w:color w:val="000000" w:themeColor="text1"/>
          <w:sz w:val="22"/>
          <w:szCs w:val="22"/>
          <w:shd w:val="clear" w:color="auto" w:fill="FFFFFF"/>
        </w:rPr>
        <w:t>  </w:t>
      </w:r>
      <w:r w:rsidRPr="006B373B">
        <w:rPr>
          <w:rFonts w:asciiTheme="minorHAnsi" w:hAnsiTheme="minorHAnsi" w:cstheme="minorHAnsi"/>
          <w:color w:val="000000" w:themeColor="text1"/>
          <w:sz w:val="22"/>
          <w:szCs w:val="22"/>
        </w:rPr>
        <w:br/>
      </w:r>
    </w:p>
    <w:p w14:paraId="005919A8" w14:textId="70A1E182" w:rsidR="00CA1DEC" w:rsidRPr="003F134C" w:rsidRDefault="00CA1DEC"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62086267" w14:textId="4EDBC24C" w:rsidR="00CA1DEC" w:rsidRPr="006B373B" w:rsidRDefault="00CA1DEC" w:rsidP="006B373B">
      <w:pPr>
        <w:autoSpaceDE w:val="0"/>
        <w:autoSpaceDN w:val="0"/>
        <w:adjustRightInd w:val="0"/>
        <w:jc w:val="both"/>
        <w:rPr>
          <w:rFonts w:asciiTheme="minorHAnsi" w:hAnsiTheme="minorHAnsi" w:cstheme="minorHAnsi"/>
          <w:color w:val="000000" w:themeColor="text1"/>
          <w:sz w:val="22"/>
          <w:szCs w:val="22"/>
        </w:rPr>
      </w:pPr>
    </w:p>
    <w:p w14:paraId="5FB9AE61" w14:textId="61DAC6F1" w:rsidR="00CA1DEC" w:rsidRDefault="00CA1DEC" w:rsidP="006B373B">
      <w:pPr>
        <w:autoSpaceDE w:val="0"/>
        <w:autoSpaceDN w:val="0"/>
        <w:adjustRightInd w:val="0"/>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Verejný obstarávateľ lehotu na predkladanie </w:t>
      </w:r>
      <w:r w:rsidR="004A22DD">
        <w:rPr>
          <w:rFonts w:asciiTheme="minorHAnsi" w:hAnsiTheme="minorHAnsi" w:cstheme="minorHAnsi"/>
          <w:color w:val="000000" w:themeColor="text1"/>
          <w:sz w:val="22"/>
          <w:szCs w:val="22"/>
        </w:rPr>
        <w:t xml:space="preserve">ponúk </w:t>
      </w:r>
      <w:r w:rsidRPr="006B373B">
        <w:rPr>
          <w:rFonts w:asciiTheme="minorHAnsi" w:hAnsiTheme="minorHAnsi" w:cstheme="minorHAnsi"/>
          <w:color w:val="000000" w:themeColor="text1"/>
          <w:sz w:val="22"/>
          <w:szCs w:val="22"/>
        </w:rPr>
        <w:t>primerane predĺžil.</w:t>
      </w:r>
    </w:p>
    <w:p w14:paraId="558B655C" w14:textId="77777777" w:rsidR="003F134C" w:rsidRPr="006B373B" w:rsidRDefault="003F134C" w:rsidP="006B373B">
      <w:pPr>
        <w:autoSpaceDE w:val="0"/>
        <w:autoSpaceDN w:val="0"/>
        <w:adjustRightInd w:val="0"/>
        <w:jc w:val="both"/>
        <w:rPr>
          <w:rFonts w:asciiTheme="minorHAnsi" w:hAnsiTheme="minorHAnsi" w:cstheme="minorHAnsi"/>
          <w:color w:val="000000" w:themeColor="text1"/>
          <w:sz w:val="22"/>
          <w:szCs w:val="22"/>
        </w:rPr>
      </w:pPr>
    </w:p>
    <w:p w14:paraId="413E7D40" w14:textId="67536AA5" w:rsidR="00CA1DEC" w:rsidRPr="003F134C" w:rsidRDefault="00CA1DEC"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1</w:t>
      </w:r>
      <w:r w:rsidRPr="003F134C">
        <w:rPr>
          <w:rFonts w:asciiTheme="minorHAnsi" w:hAnsiTheme="minorHAnsi" w:cstheme="minorHAnsi"/>
          <w:b/>
          <w:bCs/>
          <w:color w:val="000000" w:themeColor="text1"/>
          <w:sz w:val="22"/>
          <w:szCs w:val="22"/>
        </w:rPr>
        <w:t>2</w:t>
      </w:r>
      <w:r w:rsidRPr="003F134C">
        <w:rPr>
          <w:rFonts w:asciiTheme="minorHAnsi" w:hAnsiTheme="minorHAnsi" w:cstheme="minorHAnsi"/>
          <w:b/>
          <w:bCs/>
          <w:color w:val="000000" w:themeColor="text1"/>
          <w:sz w:val="22"/>
          <w:szCs w:val="22"/>
        </w:rPr>
        <w:t>: </w:t>
      </w:r>
    </w:p>
    <w:p w14:paraId="631BBE3D" w14:textId="7C2CB1CB" w:rsidR="00CA1DEC" w:rsidRPr="006B373B" w:rsidRDefault="00CA1DEC" w:rsidP="006B373B">
      <w:pPr>
        <w:pStyle w:val="Default"/>
        <w:jc w:val="both"/>
        <w:rPr>
          <w:rFonts w:asciiTheme="minorHAnsi" w:hAnsiTheme="minorHAnsi" w:cstheme="minorHAnsi"/>
          <w:color w:val="000000" w:themeColor="text1"/>
          <w:sz w:val="22"/>
          <w:szCs w:val="22"/>
        </w:rPr>
      </w:pPr>
      <w:r w:rsidRPr="006B373B">
        <w:rPr>
          <w:rStyle w:val="code"/>
          <w:rFonts w:asciiTheme="minorHAnsi" w:hAnsiTheme="minorHAnsi" w:cstheme="minorHAnsi"/>
          <w:color w:val="000000" w:themeColor="text1"/>
          <w:sz w:val="22"/>
          <w:szCs w:val="22"/>
          <w:shd w:val="clear" w:color="auto" w:fill="FFFFFF"/>
        </w:rPr>
        <w:t xml:space="preserve">Verejný obstarávateľ uvádza v Oznámení zn. 20936-WYP použitom ako Výzva na súťaž v časti III.1.3) </w:t>
      </w:r>
      <w:r w:rsidRPr="006B373B">
        <w:rPr>
          <w:rStyle w:val="Nzov1"/>
          <w:rFonts w:asciiTheme="minorHAnsi" w:hAnsiTheme="minorHAnsi" w:cstheme="minorHAnsi"/>
          <w:color w:val="000000" w:themeColor="text1"/>
          <w:sz w:val="22"/>
          <w:szCs w:val="22"/>
          <w:shd w:val="clear" w:color="auto" w:fill="FFFFFF"/>
        </w:rPr>
        <w:t>Technická a odborná spôsobilosť, bod 3. rozsah zadefinovaných skutočností určených verejným obstarávateľom pre splnenie podmienok účasti p</w:t>
      </w:r>
      <w:r w:rsidRPr="006B373B">
        <w:rPr>
          <w:rFonts w:asciiTheme="minorHAnsi" w:hAnsiTheme="minorHAnsi" w:cstheme="minorHAnsi"/>
          <w:color w:val="000000" w:themeColor="text1"/>
          <w:sz w:val="22"/>
          <w:szCs w:val="22"/>
          <w:shd w:val="clear" w:color="auto" w:fill="FFFFFF"/>
        </w:rPr>
        <w:t>odľa § 34 ods. 1 písm. b) ZVO v nasledovnom rozsahu:</w:t>
      </w:r>
    </w:p>
    <w:p w14:paraId="3A5E0CC4" w14:textId="77777777" w:rsidR="00CA1DEC" w:rsidRPr="006B373B" w:rsidRDefault="00CA1DEC" w:rsidP="006B373B">
      <w:pPr>
        <w:pStyle w:val="Default"/>
        <w:jc w:val="both"/>
        <w:rPr>
          <w:rFonts w:asciiTheme="minorHAnsi" w:hAnsiTheme="minorHAnsi" w:cstheme="minorHAnsi"/>
          <w:color w:val="000000" w:themeColor="text1"/>
          <w:sz w:val="22"/>
          <w:szCs w:val="22"/>
        </w:rPr>
      </w:pPr>
    </w:p>
    <w:p w14:paraId="451C968A" w14:textId="77777777" w:rsidR="00CA1DEC" w:rsidRPr="006B373B" w:rsidRDefault="00CA1DEC" w:rsidP="006B373B">
      <w:pPr>
        <w:pStyle w:val="Default"/>
        <w:jc w:val="both"/>
        <w:rPr>
          <w:rFonts w:asciiTheme="minorHAnsi" w:hAnsiTheme="minorHAnsi" w:cstheme="minorHAnsi"/>
          <w:color w:val="000000" w:themeColor="text1"/>
          <w:sz w:val="22"/>
          <w:szCs w:val="22"/>
        </w:rPr>
      </w:pPr>
    </w:p>
    <w:p w14:paraId="74C81614" w14:textId="77777777" w:rsidR="00CA1DEC" w:rsidRPr="006B373B" w:rsidRDefault="00CA1DEC" w:rsidP="006B373B">
      <w:pPr>
        <w:pStyle w:val="Default"/>
        <w:jc w:val="both"/>
        <w:rPr>
          <w:rFonts w:asciiTheme="minorHAnsi" w:hAnsiTheme="minorHAnsi" w:cstheme="minorHAnsi"/>
          <w:color w:val="000000" w:themeColor="text1"/>
          <w:sz w:val="22"/>
          <w:szCs w:val="22"/>
          <w:shd w:val="clear" w:color="auto" w:fill="FFFFFF"/>
        </w:rPr>
      </w:pPr>
      <w:r w:rsidRPr="006B373B">
        <w:rPr>
          <w:rFonts w:asciiTheme="minorHAnsi" w:hAnsiTheme="minorHAnsi" w:cstheme="minorHAnsi"/>
          <w:color w:val="000000" w:themeColor="text1"/>
          <w:sz w:val="22"/>
          <w:szCs w:val="22"/>
          <w:shd w:val="clear" w:color="auto" w:fill="FFFFFF"/>
        </w:rPr>
        <w:t>Minimálna požadovaná úroveň štandardov: </w:t>
      </w:r>
    </w:p>
    <w:p w14:paraId="3B03F753" w14:textId="77777777" w:rsidR="00CA1DEC" w:rsidRPr="006B373B" w:rsidRDefault="00CA1DEC" w:rsidP="006B373B">
      <w:pPr>
        <w:pStyle w:val="Default"/>
        <w:jc w:val="both"/>
        <w:rPr>
          <w:rFonts w:asciiTheme="minorHAnsi" w:hAnsiTheme="minorHAnsi" w:cstheme="minorHAnsi"/>
          <w:color w:val="000000" w:themeColor="text1"/>
          <w:sz w:val="22"/>
          <w:szCs w:val="22"/>
          <w:shd w:val="clear" w:color="auto" w:fill="FFFFFF"/>
        </w:rPr>
      </w:pPr>
      <w:r w:rsidRPr="006B373B">
        <w:rPr>
          <w:rFonts w:asciiTheme="minorHAnsi" w:hAnsiTheme="minorHAnsi" w:cstheme="minorHAnsi"/>
          <w:color w:val="000000" w:themeColor="text1"/>
          <w:sz w:val="22"/>
          <w:szCs w:val="22"/>
          <w:shd w:val="clear" w:color="auto" w:fill="FFFFFF"/>
        </w:rPr>
        <w:t>AD 1</w:t>
      </w:r>
    </w:p>
    <w:p w14:paraId="223400F3" w14:textId="77777777" w:rsidR="00CA1DEC" w:rsidRPr="006B373B" w:rsidRDefault="00CA1DEC" w:rsidP="006B373B">
      <w:pPr>
        <w:pStyle w:val="Default"/>
        <w:jc w:val="both"/>
        <w:rPr>
          <w:rFonts w:asciiTheme="minorHAnsi" w:hAnsiTheme="minorHAnsi" w:cstheme="minorHAnsi"/>
          <w:color w:val="000000" w:themeColor="text1"/>
          <w:sz w:val="22"/>
          <w:szCs w:val="22"/>
          <w:shd w:val="clear" w:color="auto" w:fill="FFFFFF"/>
        </w:rPr>
      </w:pPr>
      <w:r w:rsidRPr="006B373B">
        <w:rPr>
          <w:rFonts w:asciiTheme="minorHAnsi" w:hAnsiTheme="minorHAnsi" w:cstheme="minorHAnsi"/>
          <w:color w:val="000000" w:themeColor="text1"/>
          <w:sz w:val="22"/>
          <w:szCs w:val="22"/>
          <w:shd w:val="clear" w:color="auto" w:fill="FFFFFF"/>
        </w:rPr>
        <w:br/>
        <w:t xml:space="preserve">,,a) Uchádzač preukáže, že uskutočnil stavebné práce, rovnaké alebo podobné ako predmet zákazky. Za zákazky rovnaké alebo podobné sa považujú stavby, predmetom ktorých bola výstavba pozemnej stavby, ktoré zahŕňali minimálne: búracie práce, inštalácia ústredného kúrenia, inštalácia osobného výťahu, </w:t>
      </w:r>
      <w:proofErr w:type="spellStart"/>
      <w:r w:rsidRPr="006B373B">
        <w:rPr>
          <w:rFonts w:asciiTheme="minorHAnsi" w:hAnsiTheme="minorHAnsi" w:cstheme="minorHAnsi"/>
          <w:color w:val="000000" w:themeColor="text1"/>
          <w:sz w:val="22"/>
          <w:szCs w:val="22"/>
          <w:shd w:val="clear" w:color="auto" w:fill="FFFFFF"/>
        </w:rPr>
        <w:t>gastrotechnológia</w:t>
      </w:r>
      <w:proofErr w:type="spellEnd"/>
      <w:r w:rsidRPr="006B373B">
        <w:rPr>
          <w:rFonts w:asciiTheme="minorHAnsi" w:hAnsiTheme="minorHAnsi" w:cstheme="minorHAnsi"/>
          <w:color w:val="000000" w:themeColor="text1"/>
          <w:sz w:val="22"/>
          <w:szCs w:val="22"/>
          <w:shd w:val="clear" w:color="auto" w:fill="FFFFFF"/>
        </w:rPr>
        <w:t>, zateplenie fasády, okná a dvere, v hodnote minimálne vo výške 600.000,- EUR bez DPH za jednu stavebnú prácu, za predchádzajúcich päť rokov od vyhlásenia verejného obstarávania“.</w:t>
      </w:r>
    </w:p>
    <w:p w14:paraId="40151CEE" w14:textId="77777777" w:rsidR="00CA1DEC" w:rsidRPr="006B373B" w:rsidRDefault="00CA1DEC" w:rsidP="006B373B">
      <w:pPr>
        <w:pStyle w:val="Default"/>
        <w:jc w:val="both"/>
        <w:rPr>
          <w:rFonts w:asciiTheme="minorHAnsi" w:hAnsiTheme="minorHAnsi" w:cstheme="minorHAnsi"/>
          <w:color w:val="000000" w:themeColor="text1"/>
          <w:sz w:val="22"/>
          <w:szCs w:val="22"/>
          <w:shd w:val="clear" w:color="auto" w:fill="FFFFFF"/>
        </w:rPr>
      </w:pPr>
    </w:p>
    <w:p w14:paraId="0503A836" w14:textId="77777777" w:rsidR="00CA1DEC" w:rsidRPr="006B373B" w:rsidRDefault="00CA1DEC"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shd w:val="clear" w:color="auto" w:fill="FFFFFF"/>
        </w:rPr>
        <w:t xml:space="preserve">V poskytnutých súťažných podkladoch v časti F. PODMIENKY ÚČASTI UCHÁDZAČOV, bod. III.  Technická a odborná spôsobilosť je pod písm. a) uvedená minimálna požadovaná úroveň v nasledovnom rozsahu:        </w:t>
      </w:r>
    </w:p>
    <w:p w14:paraId="7858D99C" w14:textId="77777777" w:rsidR="00CA1DEC" w:rsidRPr="006B373B" w:rsidRDefault="00CA1DEC"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shd w:val="clear" w:color="auto" w:fill="FFFFFF"/>
        </w:rPr>
        <w:t xml:space="preserve">,,a) Uchádzač preukáže, že uskutočnil stavebné práce, rovnaké alebo podobné ako predmet zákazky. Za zákazky rovnaké alebo podobné sa považujú stavby, predmetom ktorých bola výstavba pozemnej stavby, ktoré zahŕňali najmä: búracie práce, inštalácia ústredného kúrenia, inštalácia osobného výťahu, </w:t>
      </w:r>
      <w:proofErr w:type="spellStart"/>
      <w:r w:rsidRPr="006B373B">
        <w:rPr>
          <w:rFonts w:asciiTheme="minorHAnsi" w:hAnsiTheme="minorHAnsi" w:cstheme="minorHAnsi"/>
          <w:color w:val="000000" w:themeColor="text1"/>
          <w:sz w:val="22"/>
          <w:szCs w:val="22"/>
          <w:shd w:val="clear" w:color="auto" w:fill="FFFFFF"/>
        </w:rPr>
        <w:t>gastrotechnológia</w:t>
      </w:r>
      <w:proofErr w:type="spellEnd"/>
      <w:r w:rsidRPr="006B373B">
        <w:rPr>
          <w:rFonts w:asciiTheme="minorHAnsi" w:hAnsiTheme="minorHAnsi" w:cstheme="minorHAnsi"/>
          <w:color w:val="000000" w:themeColor="text1"/>
          <w:sz w:val="22"/>
          <w:szCs w:val="22"/>
          <w:shd w:val="clear" w:color="auto" w:fill="FFFFFF"/>
        </w:rPr>
        <w:t>, zateplenie fasády, výmena okien a dverí, súhrnnej hodnote minimálne vo výške 1.200.000,-EUR bez DPH za predchádzajúcich päť rokov od vyhlásenia verejného obstarávania.</w:t>
      </w:r>
    </w:p>
    <w:p w14:paraId="03A12625" w14:textId="77777777" w:rsidR="00CA1DEC" w:rsidRPr="006B373B" w:rsidRDefault="00CA1DEC" w:rsidP="006B373B">
      <w:pPr>
        <w:pStyle w:val="Default"/>
        <w:jc w:val="both"/>
        <w:rPr>
          <w:rFonts w:asciiTheme="minorHAnsi" w:hAnsiTheme="minorHAnsi" w:cstheme="minorHAnsi"/>
          <w:color w:val="000000" w:themeColor="text1"/>
          <w:sz w:val="22"/>
          <w:szCs w:val="22"/>
        </w:rPr>
      </w:pPr>
    </w:p>
    <w:p w14:paraId="5840FF47" w14:textId="77777777" w:rsidR="00CA1DEC" w:rsidRPr="006B373B" w:rsidRDefault="00CA1DEC"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Vzhľadom na vyššie uvedené rozdiely v textácii minimálnej požadovanej úrovne štandardov pre splnenie podmienky podľa </w:t>
      </w:r>
      <w:r w:rsidRPr="006B373B">
        <w:rPr>
          <w:rFonts w:asciiTheme="minorHAnsi" w:hAnsiTheme="minorHAnsi" w:cstheme="minorHAnsi"/>
          <w:color w:val="000000" w:themeColor="text1"/>
          <w:sz w:val="22"/>
          <w:szCs w:val="22"/>
          <w:shd w:val="clear" w:color="auto" w:fill="FFFFFF"/>
        </w:rPr>
        <w:t>§ 34 ods. 1 písm. b) ZVO</w:t>
      </w:r>
      <w:r w:rsidRPr="006B373B">
        <w:rPr>
          <w:rFonts w:asciiTheme="minorHAnsi" w:hAnsiTheme="minorHAnsi" w:cstheme="minorHAnsi"/>
          <w:color w:val="000000" w:themeColor="text1"/>
          <w:sz w:val="22"/>
          <w:szCs w:val="22"/>
        </w:rPr>
        <w:t>, žiadame verejného obstarávateľ o stanovisko, čo platí.</w:t>
      </w:r>
    </w:p>
    <w:p w14:paraId="508E3C94" w14:textId="77777777" w:rsidR="00CA1DEC" w:rsidRPr="006B373B" w:rsidRDefault="00CA1DEC" w:rsidP="006B373B">
      <w:pPr>
        <w:pStyle w:val="Default"/>
        <w:jc w:val="both"/>
        <w:rPr>
          <w:rFonts w:asciiTheme="minorHAnsi" w:hAnsiTheme="minorHAnsi" w:cstheme="minorHAnsi"/>
          <w:color w:val="000000" w:themeColor="text1"/>
          <w:sz w:val="22"/>
          <w:szCs w:val="22"/>
        </w:rPr>
      </w:pPr>
    </w:p>
    <w:p w14:paraId="64EFB08C" w14:textId="77777777" w:rsidR="00CA1DEC" w:rsidRPr="003F134C" w:rsidRDefault="00CA1DEC"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46BE491F" w14:textId="02414ABC" w:rsidR="00CA1DEC" w:rsidRPr="006B373B" w:rsidRDefault="00CA1DEC" w:rsidP="006B373B">
      <w:pPr>
        <w:autoSpaceDE w:val="0"/>
        <w:autoSpaceDN w:val="0"/>
        <w:adjustRightInd w:val="0"/>
        <w:jc w:val="both"/>
        <w:rPr>
          <w:rFonts w:asciiTheme="minorHAnsi" w:hAnsiTheme="minorHAnsi" w:cstheme="minorHAnsi"/>
          <w:color w:val="000000" w:themeColor="text1"/>
          <w:sz w:val="22"/>
          <w:szCs w:val="22"/>
        </w:rPr>
      </w:pPr>
    </w:p>
    <w:p w14:paraId="1DDCD09C" w14:textId="5A381AA3" w:rsidR="00CA1DEC" w:rsidRPr="006B373B" w:rsidRDefault="00CA1DEC" w:rsidP="006B373B">
      <w:pPr>
        <w:autoSpaceDE w:val="0"/>
        <w:autoSpaceDN w:val="0"/>
        <w:adjustRightInd w:val="0"/>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Nové znenie súťažných podkladov časť F. PODMIENKY ÚČASTI UCHÁDZAČOV, bod III. Technická a odborná s</w:t>
      </w:r>
      <w:r w:rsidR="003F134C">
        <w:rPr>
          <w:rFonts w:asciiTheme="minorHAnsi" w:hAnsiTheme="minorHAnsi" w:cstheme="minorHAnsi"/>
          <w:color w:val="000000" w:themeColor="text1"/>
          <w:sz w:val="22"/>
          <w:szCs w:val="22"/>
        </w:rPr>
        <w:t>p</w:t>
      </w:r>
      <w:r w:rsidRPr="006B373B">
        <w:rPr>
          <w:rFonts w:asciiTheme="minorHAnsi" w:hAnsiTheme="minorHAnsi" w:cstheme="minorHAnsi"/>
          <w:color w:val="000000" w:themeColor="text1"/>
          <w:sz w:val="22"/>
          <w:szCs w:val="22"/>
        </w:rPr>
        <w:t>ôsobilosť znie:</w:t>
      </w:r>
    </w:p>
    <w:p w14:paraId="6B3DF0D5" w14:textId="424CFAB0" w:rsidR="00CA1DEC" w:rsidRPr="006B373B" w:rsidRDefault="00CA1DEC" w:rsidP="006B373B">
      <w:pPr>
        <w:autoSpaceDE w:val="0"/>
        <w:autoSpaceDN w:val="0"/>
        <w:adjustRightInd w:val="0"/>
        <w:jc w:val="both"/>
        <w:rPr>
          <w:rFonts w:asciiTheme="minorHAnsi" w:hAnsiTheme="minorHAnsi" w:cstheme="minorHAnsi"/>
          <w:color w:val="000000" w:themeColor="text1"/>
          <w:sz w:val="22"/>
          <w:szCs w:val="22"/>
        </w:rPr>
      </w:pPr>
    </w:p>
    <w:p w14:paraId="1E3A0D94" w14:textId="4065C9EF" w:rsidR="00CA1DEC" w:rsidRPr="006B373B" w:rsidRDefault="00CA1DEC" w:rsidP="006B373B">
      <w:pPr>
        <w:pStyle w:val="Default"/>
        <w:jc w:val="both"/>
        <w:rPr>
          <w:rFonts w:asciiTheme="minorHAnsi" w:hAnsiTheme="minorHAnsi" w:cstheme="minorHAnsi"/>
          <w:color w:val="000000" w:themeColor="text1"/>
          <w:sz w:val="22"/>
          <w:szCs w:val="22"/>
          <w:shd w:val="clear" w:color="auto" w:fill="FFFFFF"/>
        </w:rPr>
      </w:pPr>
      <w:r w:rsidRPr="006B373B">
        <w:rPr>
          <w:rFonts w:asciiTheme="minorHAnsi" w:hAnsiTheme="minorHAnsi" w:cstheme="minorHAnsi"/>
          <w:color w:val="000000" w:themeColor="text1"/>
          <w:sz w:val="22"/>
          <w:szCs w:val="22"/>
          <w:shd w:val="clear" w:color="auto" w:fill="FFFFFF"/>
        </w:rPr>
        <w:t xml:space="preserve">,,a) Uchádzač preukáže, že uskutočnil stavebné práce, rovnaké alebo podobné ako predmet zákazky. Za zákazky rovnaké alebo podobné sa považujú stavby, predmetom ktorých bola výstavba pozemnej stavby, ktoré zahŕňali najmä: búracie práce, inštalácia ústredného kúrenia, inštalácia osobného výťahu, </w:t>
      </w:r>
      <w:proofErr w:type="spellStart"/>
      <w:r w:rsidRPr="006B373B">
        <w:rPr>
          <w:rFonts w:asciiTheme="minorHAnsi" w:hAnsiTheme="minorHAnsi" w:cstheme="minorHAnsi"/>
          <w:color w:val="000000" w:themeColor="text1"/>
          <w:sz w:val="22"/>
          <w:szCs w:val="22"/>
          <w:shd w:val="clear" w:color="auto" w:fill="FFFFFF"/>
        </w:rPr>
        <w:t>gastrotechnológia</w:t>
      </w:r>
      <w:proofErr w:type="spellEnd"/>
      <w:r w:rsidRPr="006B373B">
        <w:rPr>
          <w:rFonts w:asciiTheme="minorHAnsi" w:hAnsiTheme="minorHAnsi" w:cstheme="minorHAnsi"/>
          <w:color w:val="000000" w:themeColor="text1"/>
          <w:sz w:val="22"/>
          <w:szCs w:val="22"/>
          <w:shd w:val="clear" w:color="auto" w:fill="FFFFFF"/>
        </w:rPr>
        <w:t>, zateplenie fasády, výmena okien a dverí</w:t>
      </w:r>
      <w:r w:rsidR="008C23FE" w:rsidRPr="006B373B">
        <w:rPr>
          <w:rFonts w:asciiTheme="minorHAnsi" w:hAnsiTheme="minorHAnsi" w:cstheme="minorHAnsi"/>
          <w:color w:val="000000" w:themeColor="text1"/>
          <w:sz w:val="22"/>
          <w:szCs w:val="22"/>
          <w:shd w:val="clear" w:color="auto" w:fill="FFFFFF"/>
        </w:rPr>
        <w:t>, v hodnote minimálne vo výške 600.000,- EUR bez DPH za jednu stavebnú prácu, za predchádzajúcich päť rokov od vyhlásenia verejného obstarávania“</w:t>
      </w:r>
      <w:r w:rsidR="008C23FE" w:rsidRPr="006B373B">
        <w:rPr>
          <w:rFonts w:asciiTheme="minorHAnsi" w:hAnsiTheme="minorHAnsi" w:cstheme="minorHAnsi"/>
          <w:color w:val="000000" w:themeColor="text1"/>
          <w:sz w:val="22"/>
          <w:szCs w:val="22"/>
          <w:shd w:val="clear" w:color="auto" w:fill="FFFFFF"/>
        </w:rPr>
        <w:t>.</w:t>
      </w:r>
    </w:p>
    <w:p w14:paraId="1C009A9C" w14:textId="5E3822C5" w:rsidR="008C23FE" w:rsidRPr="006B373B" w:rsidRDefault="008C23FE" w:rsidP="006B373B">
      <w:pPr>
        <w:pStyle w:val="Default"/>
        <w:jc w:val="both"/>
        <w:rPr>
          <w:rFonts w:asciiTheme="minorHAnsi" w:hAnsiTheme="minorHAnsi" w:cstheme="minorHAnsi"/>
          <w:color w:val="000000" w:themeColor="text1"/>
          <w:sz w:val="22"/>
          <w:szCs w:val="22"/>
          <w:shd w:val="clear" w:color="auto" w:fill="FFFFFF"/>
        </w:rPr>
      </w:pPr>
    </w:p>
    <w:p w14:paraId="42B1000A" w14:textId="53FD5511" w:rsidR="008C23FE" w:rsidRPr="003F134C" w:rsidRDefault="008C23FE"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lastRenderedPageBreak/>
        <w:t xml:space="preserve"> </w:t>
      </w:r>
      <w:r w:rsidRPr="003F134C">
        <w:rPr>
          <w:rFonts w:asciiTheme="minorHAnsi" w:hAnsiTheme="minorHAnsi" w:cstheme="minorHAnsi"/>
          <w:b/>
          <w:bCs/>
          <w:color w:val="000000" w:themeColor="text1"/>
          <w:sz w:val="22"/>
          <w:szCs w:val="22"/>
        </w:rPr>
        <w:t>Otázka č. 1</w:t>
      </w:r>
      <w:r w:rsidRPr="003F134C">
        <w:rPr>
          <w:rFonts w:asciiTheme="minorHAnsi" w:hAnsiTheme="minorHAnsi" w:cstheme="minorHAnsi"/>
          <w:b/>
          <w:bCs/>
          <w:color w:val="000000" w:themeColor="text1"/>
          <w:sz w:val="22"/>
          <w:szCs w:val="22"/>
        </w:rPr>
        <w:t>3</w:t>
      </w:r>
      <w:r w:rsidRPr="003F134C">
        <w:rPr>
          <w:rFonts w:asciiTheme="minorHAnsi" w:hAnsiTheme="minorHAnsi" w:cstheme="minorHAnsi"/>
          <w:b/>
          <w:bCs/>
          <w:color w:val="000000" w:themeColor="text1"/>
          <w:sz w:val="22"/>
          <w:szCs w:val="22"/>
        </w:rPr>
        <w:t>: </w:t>
      </w:r>
    </w:p>
    <w:p w14:paraId="37931E5F" w14:textId="77777777" w:rsidR="008C23FE" w:rsidRPr="006B373B" w:rsidRDefault="008C23FE" w:rsidP="006B373B">
      <w:pPr>
        <w:pStyle w:val="Default"/>
        <w:jc w:val="both"/>
        <w:rPr>
          <w:rFonts w:asciiTheme="minorHAnsi" w:hAnsiTheme="minorHAnsi" w:cstheme="minorHAnsi"/>
          <w:color w:val="000000" w:themeColor="text1"/>
          <w:sz w:val="22"/>
          <w:szCs w:val="22"/>
          <w:shd w:val="clear" w:color="auto" w:fill="FFFFFF"/>
        </w:rPr>
      </w:pPr>
      <w:r w:rsidRPr="006B373B">
        <w:rPr>
          <w:rFonts w:asciiTheme="minorHAnsi" w:hAnsiTheme="minorHAnsi" w:cstheme="minorHAnsi"/>
          <w:color w:val="000000" w:themeColor="text1"/>
          <w:sz w:val="22"/>
          <w:szCs w:val="22"/>
        </w:rPr>
        <w:t xml:space="preserve">Verejný obstarávateľ zadefinoval pre preukázanie splnenia podmienok účasti podľa </w:t>
      </w:r>
      <w:r w:rsidRPr="006B373B">
        <w:rPr>
          <w:rFonts w:asciiTheme="minorHAnsi" w:hAnsiTheme="minorHAnsi" w:cstheme="minorHAnsi"/>
          <w:color w:val="000000" w:themeColor="text1"/>
          <w:sz w:val="22"/>
          <w:szCs w:val="22"/>
          <w:shd w:val="clear" w:color="auto" w:fill="FFFFFF"/>
        </w:rPr>
        <w:t xml:space="preserve">§ 34 ods. 1 písm. b) ZVO uvedené vo Výzve zn. 20936-WYP a poskytnutých súťažných podkladoch v časti F. Podmienky účasti uchádzačov požiadavky pre preukázanie minimálnej požadovanej </w:t>
      </w:r>
    </w:p>
    <w:p w14:paraId="2804A0A1" w14:textId="0B49F2A2" w:rsidR="008C23FE" w:rsidRPr="006B373B" w:rsidRDefault="008C23FE" w:rsidP="006B373B">
      <w:pPr>
        <w:pStyle w:val="Default"/>
        <w:jc w:val="both"/>
        <w:rPr>
          <w:rFonts w:asciiTheme="minorHAnsi" w:hAnsiTheme="minorHAnsi" w:cstheme="minorHAnsi"/>
          <w:color w:val="000000" w:themeColor="text1"/>
          <w:sz w:val="22"/>
          <w:szCs w:val="22"/>
          <w:shd w:val="clear" w:color="auto" w:fill="FFFFFF"/>
        </w:rPr>
      </w:pPr>
      <w:r w:rsidRPr="006B373B">
        <w:rPr>
          <w:rFonts w:asciiTheme="minorHAnsi" w:hAnsiTheme="minorHAnsi" w:cstheme="minorHAnsi"/>
          <w:color w:val="000000" w:themeColor="text1"/>
          <w:sz w:val="22"/>
          <w:szCs w:val="22"/>
          <w:shd w:val="clear" w:color="auto" w:fill="FFFFFF"/>
        </w:rPr>
        <w:t xml:space="preserve">úrovne štandardov, ktoré sa vzťahujú na uskutočnenie stavebných prác rovnakého alebo podobného charakteru ako je predmet  zákazky. Za zákazky rovnaké alebo podobné sa považujú stavby, predmetom ktorých bola výstavba pozemnej stavby, ktoré zahŕňali najmä: búracie práce, inštalácia ústredného kúrenia, inštalácia osobného výťahu, </w:t>
      </w:r>
      <w:proofErr w:type="spellStart"/>
      <w:r w:rsidRPr="006B373B">
        <w:rPr>
          <w:rFonts w:asciiTheme="minorHAnsi" w:hAnsiTheme="minorHAnsi" w:cstheme="minorHAnsi"/>
          <w:color w:val="000000" w:themeColor="text1"/>
          <w:sz w:val="22"/>
          <w:szCs w:val="22"/>
          <w:shd w:val="clear" w:color="auto" w:fill="FFFFFF"/>
        </w:rPr>
        <w:t>gastrotechnológia</w:t>
      </w:r>
      <w:proofErr w:type="spellEnd"/>
      <w:r w:rsidRPr="006B373B">
        <w:rPr>
          <w:rFonts w:asciiTheme="minorHAnsi" w:hAnsiTheme="minorHAnsi" w:cstheme="minorHAnsi"/>
          <w:color w:val="000000" w:themeColor="text1"/>
          <w:sz w:val="22"/>
          <w:szCs w:val="22"/>
          <w:shd w:val="clear" w:color="auto" w:fill="FFFFFF"/>
        </w:rPr>
        <w:t>, zateplenie fasády, výmena okien a dverí.........</w:t>
      </w:r>
    </w:p>
    <w:p w14:paraId="549301AD"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26B424BD" w14:textId="77777777" w:rsidR="008C23FE" w:rsidRPr="006B373B" w:rsidRDefault="008C23FE"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Vzhľadom na požiadavku určenú verejným obstarávateľom, ktorá má byť uchádzačom preukázaná v zozname realizovaných stavebných prác v rozsahu napr. búracie práce a výmena okien a dverí... sa pýtame verejného obstarávateľa, či bude akceptovať, keď uchádzač pre preukázanie splnenia podmienky účasti podľa </w:t>
      </w:r>
      <w:r w:rsidRPr="006B373B">
        <w:rPr>
          <w:rFonts w:asciiTheme="minorHAnsi" w:hAnsiTheme="minorHAnsi" w:cstheme="minorHAnsi"/>
          <w:color w:val="000000" w:themeColor="text1"/>
          <w:sz w:val="22"/>
          <w:szCs w:val="22"/>
          <w:shd w:val="clear" w:color="auto" w:fill="FFFFFF"/>
        </w:rPr>
        <w:t>§ 34 ods. 1 písm. b) ZVO</w:t>
      </w:r>
      <w:r w:rsidRPr="006B373B">
        <w:rPr>
          <w:rFonts w:asciiTheme="minorHAnsi" w:hAnsiTheme="minorHAnsi" w:cstheme="minorHAnsi"/>
          <w:color w:val="000000" w:themeColor="text1"/>
          <w:sz w:val="22"/>
          <w:szCs w:val="22"/>
        </w:rPr>
        <w:t xml:space="preserve"> predloží referencie aj na rekonštrukciu pozemnej stavby predmetom ktorej boli stavebné práce rovnakého alebo podobného rozsahu ako je predmet zákazky. </w:t>
      </w:r>
    </w:p>
    <w:p w14:paraId="67F226CC" w14:textId="77777777" w:rsidR="008C23FE" w:rsidRPr="006B373B" w:rsidRDefault="008C23FE"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Uvedené sa pýtame aj vzhľadom na to, že pre preukázanie splnenia podmienok účasti týkajúcich sa odborne spôsobilej osoby stavbyvedúci  požaduje verejný obstarávateľ praktické skúsenosti s výstavbou alebo rekonštrukciou pozemnej stavby.</w:t>
      </w:r>
    </w:p>
    <w:p w14:paraId="4FC74C88"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55FC0698" w14:textId="77777777" w:rsidR="008C23FE" w:rsidRPr="003F134C" w:rsidRDefault="008C23FE"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2A9AC013" w14:textId="50B64748" w:rsidR="008C23FE" w:rsidRPr="006B373B" w:rsidRDefault="008C23FE" w:rsidP="006B373B">
      <w:pPr>
        <w:pStyle w:val="Default"/>
        <w:jc w:val="both"/>
        <w:rPr>
          <w:rFonts w:asciiTheme="minorHAnsi" w:hAnsiTheme="minorHAnsi" w:cstheme="minorHAnsi"/>
          <w:color w:val="000000" w:themeColor="text1"/>
          <w:sz w:val="22"/>
          <w:szCs w:val="22"/>
        </w:rPr>
      </w:pPr>
    </w:p>
    <w:p w14:paraId="7BD97044" w14:textId="79FDDDEC" w:rsidR="008C23FE" w:rsidRPr="006B373B" w:rsidRDefault="008C23FE"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w:t>
      </w:r>
      <w:r w:rsidRPr="006B373B">
        <w:rPr>
          <w:rFonts w:asciiTheme="minorHAnsi" w:hAnsiTheme="minorHAnsi" w:cstheme="minorHAnsi"/>
          <w:color w:val="000000" w:themeColor="text1"/>
          <w:sz w:val="22"/>
          <w:szCs w:val="22"/>
        </w:rPr>
        <w:t>erejn</w:t>
      </w:r>
      <w:r w:rsidRPr="006B373B">
        <w:rPr>
          <w:rFonts w:asciiTheme="minorHAnsi" w:hAnsiTheme="minorHAnsi" w:cstheme="minorHAnsi"/>
          <w:color w:val="000000" w:themeColor="text1"/>
          <w:sz w:val="22"/>
          <w:szCs w:val="22"/>
        </w:rPr>
        <w:t>ý</w:t>
      </w:r>
      <w:r w:rsidRPr="006B373B">
        <w:rPr>
          <w:rFonts w:asciiTheme="minorHAnsi" w:hAnsiTheme="minorHAnsi" w:cstheme="minorHAnsi"/>
          <w:color w:val="000000" w:themeColor="text1"/>
          <w:sz w:val="22"/>
          <w:szCs w:val="22"/>
        </w:rPr>
        <w:t xml:space="preserve"> obstarávateľ</w:t>
      </w:r>
      <w:r w:rsidRPr="006B373B">
        <w:rPr>
          <w:rFonts w:asciiTheme="minorHAnsi" w:hAnsiTheme="minorHAnsi" w:cstheme="minorHAnsi"/>
          <w:color w:val="000000" w:themeColor="text1"/>
          <w:sz w:val="22"/>
          <w:szCs w:val="22"/>
        </w:rPr>
        <w:t xml:space="preserve"> </w:t>
      </w:r>
      <w:r w:rsidRPr="006B373B">
        <w:rPr>
          <w:rFonts w:asciiTheme="minorHAnsi" w:hAnsiTheme="minorHAnsi" w:cstheme="minorHAnsi"/>
          <w:color w:val="000000" w:themeColor="text1"/>
          <w:sz w:val="22"/>
          <w:szCs w:val="22"/>
        </w:rPr>
        <w:t xml:space="preserve">bude akceptovať, keď uchádzač pre preukázanie splnenia podmienky účasti podľa </w:t>
      </w:r>
      <w:r w:rsidRPr="006B373B">
        <w:rPr>
          <w:rFonts w:asciiTheme="minorHAnsi" w:hAnsiTheme="minorHAnsi" w:cstheme="minorHAnsi"/>
          <w:color w:val="000000" w:themeColor="text1"/>
          <w:sz w:val="22"/>
          <w:szCs w:val="22"/>
          <w:shd w:val="clear" w:color="auto" w:fill="FFFFFF"/>
        </w:rPr>
        <w:t>§ 34 ods. 1 písm. b) ZVO</w:t>
      </w:r>
      <w:r w:rsidRPr="006B373B">
        <w:rPr>
          <w:rFonts w:asciiTheme="minorHAnsi" w:hAnsiTheme="minorHAnsi" w:cstheme="minorHAnsi"/>
          <w:color w:val="000000" w:themeColor="text1"/>
          <w:sz w:val="22"/>
          <w:szCs w:val="22"/>
        </w:rPr>
        <w:t xml:space="preserve"> predloží referencie aj na rekonštrukciu pozemnej stavby</w:t>
      </w:r>
      <w:r w:rsidRPr="006B373B">
        <w:rPr>
          <w:rFonts w:asciiTheme="minorHAnsi" w:hAnsiTheme="minorHAnsi" w:cstheme="minorHAnsi"/>
          <w:color w:val="000000" w:themeColor="text1"/>
          <w:sz w:val="22"/>
          <w:szCs w:val="22"/>
        </w:rPr>
        <w:t>.</w:t>
      </w:r>
    </w:p>
    <w:p w14:paraId="1B37A13F" w14:textId="4031A0C3" w:rsidR="008C23FE" w:rsidRPr="006B373B" w:rsidRDefault="008C23FE" w:rsidP="006B373B">
      <w:pPr>
        <w:pStyle w:val="Default"/>
        <w:jc w:val="both"/>
        <w:rPr>
          <w:rFonts w:asciiTheme="minorHAnsi" w:hAnsiTheme="minorHAnsi" w:cstheme="minorHAnsi"/>
          <w:color w:val="000000" w:themeColor="text1"/>
          <w:sz w:val="22"/>
          <w:szCs w:val="22"/>
        </w:rPr>
      </w:pPr>
    </w:p>
    <w:p w14:paraId="241D98C5" w14:textId="5DDEBBAC" w:rsidR="008C23FE" w:rsidRPr="003F134C" w:rsidRDefault="008C23FE"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1</w:t>
      </w:r>
      <w:r w:rsidRPr="003F134C">
        <w:rPr>
          <w:rFonts w:asciiTheme="minorHAnsi" w:hAnsiTheme="minorHAnsi" w:cstheme="minorHAnsi"/>
          <w:b/>
          <w:bCs/>
          <w:color w:val="000000" w:themeColor="text1"/>
          <w:sz w:val="22"/>
          <w:szCs w:val="22"/>
        </w:rPr>
        <w:t>4</w:t>
      </w:r>
      <w:r w:rsidRPr="003F134C">
        <w:rPr>
          <w:rFonts w:asciiTheme="minorHAnsi" w:hAnsiTheme="minorHAnsi" w:cstheme="minorHAnsi"/>
          <w:b/>
          <w:bCs/>
          <w:color w:val="000000" w:themeColor="text1"/>
          <w:sz w:val="22"/>
          <w:szCs w:val="22"/>
        </w:rPr>
        <w:t>: </w:t>
      </w:r>
    </w:p>
    <w:p w14:paraId="50833C84" w14:textId="77777777" w:rsidR="008C23FE" w:rsidRPr="006B373B" w:rsidRDefault="008C23FE"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Verejný obstarávateľ v poskytnutom dokumente Zmluva o dielo uvádza v čl. IX Odovzdanie a prevzatie diela, záručná dobu a zodpovednosť za vady, bod 9.13 nasledovný text, cit.:</w:t>
      </w:r>
    </w:p>
    <w:p w14:paraId="55B563AD"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2ABDC7E1"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4DA9C905" w14:textId="77777777" w:rsidR="008C23FE" w:rsidRPr="006B373B" w:rsidRDefault="008C23FE" w:rsidP="006B373B">
      <w:pPr>
        <w:widowControl w:val="0"/>
        <w:autoSpaceDE w:val="0"/>
        <w:autoSpaceDN w:val="0"/>
        <w:adjustRightInd w:val="0"/>
        <w:ind w:left="709" w:hanging="709"/>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,,9.13</w:t>
      </w:r>
      <w:r w:rsidRPr="006B373B">
        <w:rPr>
          <w:rFonts w:asciiTheme="minorHAnsi" w:hAnsiTheme="minorHAnsi" w:cstheme="minorHAnsi"/>
          <w:color w:val="000000" w:themeColor="text1"/>
          <w:sz w:val="22"/>
          <w:szCs w:val="22"/>
        </w:rPr>
        <w:tab/>
        <w:t>Zmluvné strany sa dohodli, že záručná doba bude trvať 60 (šesťdesiat) mesiacov a začína plynúť odo dňa odovzdania a prevzatia diela bez vád a nedorobkov“.</w:t>
      </w:r>
    </w:p>
    <w:p w14:paraId="0591AD32"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40AE0B9D" w14:textId="77777777" w:rsidR="008C23FE" w:rsidRPr="006B373B" w:rsidRDefault="008C23FE"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Máme za to, že pre technologické zariadenia a spotrebné materiály je prípustná záručná doba určená výrobcom, pričom adekvátnou požiadavkou verejného obstarávateľa v tomto prípade je, aby táto doba nebola kratšia ako 24 mesiacov. Takáto formulácia požiadavky na záruku verejnej práce je bežnou  právnou praxou a podporuje ju aj ustanovenie § 12 ods. 1 písm. b) bod 4 zákona č. 254/1998 </w:t>
      </w:r>
      <w:proofErr w:type="spellStart"/>
      <w:r w:rsidRPr="006B373B">
        <w:rPr>
          <w:rFonts w:asciiTheme="minorHAnsi" w:hAnsiTheme="minorHAnsi" w:cstheme="minorHAnsi"/>
          <w:color w:val="000000" w:themeColor="text1"/>
          <w:sz w:val="22"/>
          <w:szCs w:val="22"/>
        </w:rPr>
        <w:t>Z.z</w:t>
      </w:r>
      <w:proofErr w:type="spellEnd"/>
      <w:r w:rsidRPr="006B373B">
        <w:rPr>
          <w:rFonts w:asciiTheme="minorHAnsi" w:hAnsiTheme="minorHAnsi" w:cstheme="minorHAnsi"/>
          <w:color w:val="000000" w:themeColor="text1"/>
          <w:sz w:val="22"/>
          <w:szCs w:val="22"/>
        </w:rPr>
        <w:t xml:space="preserve">. o verejných prácach, ktoré určuje ako povinnú minimálnu záručnú dobu vyslovene iba pre stavebnú časť, s možnosťou určiť aj dlhšiu dobu pre vybratú časť tejto stavebnej časti. Pre technologické zariadenia a spotrebný materiál nie je možné objektívne poskytnúť dlhšiu záručnú dobu, akú poskytuje samotný výrobca. </w:t>
      </w:r>
    </w:p>
    <w:p w14:paraId="70006591" w14:textId="77777777" w:rsidR="008C23FE" w:rsidRPr="006B373B" w:rsidRDefault="008C23FE"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Preto navrhujeme doplniť tento bod o textové znenie: </w:t>
      </w:r>
    </w:p>
    <w:p w14:paraId="5A455C38" w14:textId="77777777" w:rsidR="008C23FE" w:rsidRPr="006B373B" w:rsidRDefault="008C23FE" w:rsidP="006B373B">
      <w:pPr>
        <w:widowControl w:val="0"/>
        <w:spacing w:line="276" w:lineRule="auto"/>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Záručná doba zabudovaných alebo dodaných zariadení s vlastnými záručnými listami je v dĺžke podľa záručnej doby poskytnutej výrobcami, minimálne však 24 mesiacov odo dňa odovzdania diela.</w:t>
      </w:r>
    </w:p>
    <w:p w14:paraId="31EFA397"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43D06936" w14:textId="77777777" w:rsidR="008C23FE" w:rsidRPr="003F134C" w:rsidRDefault="008C23FE"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lastRenderedPageBreak/>
        <w:t>Odpoveď:</w:t>
      </w:r>
    </w:p>
    <w:p w14:paraId="17D0ED08" w14:textId="77777777" w:rsidR="008C23FE" w:rsidRPr="006B373B" w:rsidRDefault="008C23FE" w:rsidP="006B373B">
      <w:pPr>
        <w:jc w:val="both"/>
        <w:textAlignment w:val="baseline"/>
        <w:rPr>
          <w:rFonts w:asciiTheme="minorHAnsi" w:hAnsiTheme="minorHAnsi" w:cstheme="minorHAnsi"/>
          <w:color w:val="000000" w:themeColor="text1"/>
          <w:sz w:val="22"/>
          <w:szCs w:val="22"/>
          <w:bdr w:val="none" w:sz="0" w:space="0" w:color="auto" w:frame="1"/>
        </w:rPr>
      </w:pPr>
    </w:p>
    <w:p w14:paraId="28A1054D" w14:textId="7A1F24BA" w:rsidR="008C23FE" w:rsidRPr="006B373B" w:rsidRDefault="008C23FE" w:rsidP="006B373B">
      <w:pPr>
        <w:jc w:val="both"/>
        <w:textAlignment w:val="baseline"/>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bdr w:val="none" w:sz="0" w:space="0" w:color="auto" w:frame="1"/>
        </w:rPr>
        <w:t>V</w:t>
      </w:r>
      <w:r w:rsidRPr="006B373B">
        <w:rPr>
          <w:rFonts w:asciiTheme="minorHAnsi" w:hAnsiTheme="minorHAnsi" w:cstheme="minorHAnsi"/>
          <w:color w:val="000000" w:themeColor="text1"/>
          <w:sz w:val="22"/>
          <w:szCs w:val="22"/>
          <w:bdr w:val="none" w:sz="0" w:space="0" w:color="auto" w:frame="1"/>
        </w:rPr>
        <w:t>erejný obstarávateľ ponecháva znenie bodu 9.13 bez zmien. </w:t>
      </w:r>
    </w:p>
    <w:p w14:paraId="66145D19" w14:textId="77777777" w:rsidR="008C23FE" w:rsidRPr="003F134C" w:rsidRDefault="008C23FE" w:rsidP="006B373B">
      <w:pPr>
        <w:pStyle w:val="Default"/>
        <w:jc w:val="both"/>
        <w:rPr>
          <w:rFonts w:asciiTheme="minorHAnsi" w:hAnsiTheme="minorHAnsi" w:cstheme="minorHAnsi"/>
          <w:b/>
          <w:bCs/>
          <w:color w:val="000000" w:themeColor="text1"/>
          <w:sz w:val="22"/>
          <w:szCs w:val="22"/>
        </w:rPr>
      </w:pPr>
    </w:p>
    <w:p w14:paraId="36446B96" w14:textId="2A600711" w:rsidR="008C23FE" w:rsidRPr="003F134C" w:rsidRDefault="008C23FE"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1</w:t>
      </w:r>
      <w:r w:rsidRPr="003F134C">
        <w:rPr>
          <w:rFonts w:asciiTheme="minorHAnsi" w:hAnsiTheme="minorHAnsi" w:cstheme="minorHAnsi"/>
          <w:b/>
          <w:bCs/>
          <w:color w:val="000000" w:themeColor="text1"/>
          <w:sz w:val="22"/>
          <w:szCs w:val="22"/>
        </w:rPr>
        <w:t>5</w:t>
      </w:r>
      <w:r w:rsidRPr="003F134C">
        <w:rPr>
          <w:rFonts w:asciiTheme="minorHAnsi" w:hAnsiTheme="minorHAnsi" w:cstheme="minorHAnsi"/>
          <w:b/>
          <w:bCs/>
          <w:color w:val="000000" w:themeColor="text1"/>
          <w:sz w:val="22"/>
          <w:szCs w:val="22"/>
        </w:rPr>
        <w:t>: </w:t>
      </w:r>
    </w:p>
    <w:p w14:paraId="3EFAC3FC" w14:textId="77777777" w:rsidR="008C23FE" w:rsidRPr="006B373B" w:rsidRDefault="008C23FE"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Verejný obstarávateľ uvádza v bode 14. ZÁBEZPEKA poskytnutých súťažných podkladov v bode 14.4 textové znenie ....... Platnosť bankovej záruky končí uplynutím lehoty viazanosti ponúk, resp. predĺženej lehoty viazanosti ponúk, pokiaľ verejný obstarávateľ do uplynutia doby platnosti bankovej záruky uchádzačovi písomne oznámi takéto predĺženie lehoty viazanosti ponúk.</w:t>
      </w:r>
    </w:p>
    <w:p w14:paraId="353D8120"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138F75A8"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01A15705" w14:textId="77777777" w:rsidR="008C23FE" w:rsidRPr="006B373B" w:rsidRDefault="008C23FE"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Podľa súčasnej platnej legislatívy zákona č. 343/2015 </w:t>
      </w:r>
      <w:proofErr w:type="spellStart"/>
      <w:r w:rsidRPr="006B373B">
        <w:rPr>
          <w:rFonts w:asciiTheme="minorHAnsi" w:hAnsiTheme="minorHAnsi" w:cstheme="minorHAnsi"/>
          <w:color w:val="000000" w:themeColor="text1"/>
          <w:sz w:val="22"/>
          <w:szCs w:val="22"/>
        </w:rPr>
        <w:t>Z.z</w:t>
      </w:r>
      <w:proofErr w:type="spellEnd"/>
      <w:r w:rsidRPr="006B373B">
        <w:rPr>
          <w:rFonts w:asciiTheme="minorHAnsi" w:hAnsiTheme="minorHAnsi" w:cstheme="minorHAnsi"/>
          <w:color w:val="000000" w:themeColor="text1"/>
          <w:sz w:val="22"/>
          <w:szCs w:val="22"/>
        </w:rPr>
        <w:t xml:space="preserve">. o verejnom obstarávaní, § 46 ods. 2 platí, že verejným obstarávateľom určená lehota viazanosti ponúk nesmie byť dlhšia ako 12 mesiacov od uplynutia lehoty na predkladanie ponúk. </w:t>
      </w:r>
    </w:p>
    <w:p w14:paraId="25941C02"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3E032D41" w14:textId="77777777" w:rsidR="008C23FE" w:rsidRPr="006B373B" w:rsidRDefault="008C23FE" w:rsidP="006B373B">
      <w:pPr>
        <w:pStyle w:val="Default"/>
        <w:jc w:val="both"/>
        <w:rPr>
          <w:rFonts w:asciiTheme="minorHAnsi" w:hAnsiTheme="minorHAnsi" w:cstheme="minorHAnsi"/>
          <w:color w:val="000000" w:themeColor="text1"/>
          <w:sz w:val="22"/>
          <w:szCs w:val="22"/>
        </w:rPr>
      </w:pPr>
    </w:p>
    <w:p w14:paraId="1AEBE242" w14:textId="77777777" w:rsidR="008C23FE" w:rsidRPr="006B373B" w:rsidRDefault="008C23FE"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Máme za to, že lehota viazanosti ponúk do uplynutia 12 mesiacov od lehoty na predkladanie ponúk, tzn. do 10.05.2023 je zároveň zákonom určené trvanie platnosti zábezpeky ponuky formou maximálneho obdobia podľa súčasnej právnej úpravy zákona o verejnom obstarávaní a teda uchádzačom poskytnutá zábezpeka bude súladná so zákonom, ak ju uchádzač predloží s definovaním 12 mesiacov od uplynutia lehoty určenej na predkladanie ponúk a v súlade s bodom IV.2.6) Výzvy zn. 20936-WYP, nakoľko sa jedná o maximálne obdobie trvania platnosti zábezpeky ponuky, ktoré môže verejný obstarávateľ požadovať.</w:t>
      </w:r>
    </w:p>
    <w:p w14:paraId="6653AC48" w14:textId="77777777" w:rsidR="008C23FE" w:rsidRPr="006B373B" w:rsidRDefault="008C23FE"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V kontexte vyššie uvedeného, sa verejného obstarávateľa pýtame, že ak nastane situácia, že z dôvodu rozsiahleho uplatnenia inštitútu vysvetľovania uchádzačmi v lehote na predkladanie ponúk, dôjde k posunutiu lehoty na predkladanie ponúk na nový a platný termín, či bude verejný obstarávateľ akceptovať bankou vystavenú bankovú záruku s platnosťou do 10.05.2023 ako konečný dátum platnosti (podľa Výzvy zn. 20936-WYP), pričom v pokračovaní textu bude uvedené ....tým sa nevylučuje možnosť predĺžiť platnosť tejto bankovej záruky, v prípade predĺženia lehoty viazanosti ponúk, na základe žiadosti. </w:t>
      </w:r>
    </w:p>
    <w:p w14:paraId="3E809657" w14:textId="77777777" w:rsidR="008C23FE" w:rsidRPr="006B373B" w:rsidRDefault="008C23FE" w:rsidP="006B373B">
      <w:pPr>
        <w:jc w:val="both"/>
        <w:rPr>
          <w:rFonts w:asciiTheme="minorHAnsi" w:hAnsiTheme="minorHAnsi" w:cstheme="minorHAnsi"/>
          <w:color w:val="000000" w:themeColor="text1"/>
          <w:sz w:val="22"/>
          <w:szCs w:val="22"/>
        </w:rPr>
      </w:pPr>
    </w:p>
    <w:p w14:paraId="5633CDF0" w14:textId="77777777" w:rsidR="008C23FE" w:rsidRPr="003F134C" w:rsidRDefault="008C23FE"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4AF13F7E" w14:textId="1C7064DA" w:rsidR="008C23FE" w:rsidRPr="006B373B" w:rsidRDefault="008C23FE" w:rsidP="006B373B">
      <w:pPr>
        <w:pStyle w:val="Default"/>
        <w:jc w:val="both"/>
        <w:rPr>
          <w:rFonts w:asciiTheme="minorHAnsi" w:hAnsiTheme="minorHAnsi" w:cstheme="minorHAnsi"/>
          <w:color w:val="000000" w:themeColor="text1"/>
          <w:sz w:val="22"/>
          <w:szCs w:val="22"/>
        </w:rPr>
      </w:pPr>
    </w:p>
    <w:p w14:paraId="1ED9D1EB" w14:textId="58C44279" w:rsidR="008C23FE" w:rsidRPr="006B373B" w:rsidRDefault="008C23FE" w:rsidP="006B373B">
      <w:pPr>
        <w:pStyle w:val="Default"/>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 xml:space="preserve">Verejný obstarávateľ bude akceptovať zábezpeku vystavenú s dátumom pôvodnej lehoty na predkladanie ponúk </w:t>
      </w:r>
      <w:proofErr w:type="spellStart"/>
      <w:r w:rsidRPr="006B373B">
        <w:rPr>
          <w:rFonts w:asciiTheme="minorHAnsi" w:hAnsiTheme="minorHAnsi" w:cstheme="minorHAnsi"/>
          <w:color w:val="000000" w:themeColor="text1"/>
          <w:sz w:val="22"/>
          <w:szCs w:val="22"/>
        </w:rPr>
        <w:t>t.j</w:t>
      </w:r>
      <w:proofErr w:type="spellEnd"/>
      <w:r w:rsidRPr="006B373B">
        <w:rPr>
          <w:rFonts w:asciiTheme="minorHAnsi" w:hAnsiTheme="minorHAnsi" w:cstheme="minorHAnsi"/>
          <w:color w:val="000000" w:themeColor="text1"/>
          <w:sz w:val="22"/>
          <w:szCs w:val="22"/>
        </w:rPr>
        <w:t>. do 1</w:t>
      </w:r>
      <w:r w:rsidR="004A22DD">
        <w:rPr>
          <w:rFonts w:asciiTheme="minorHAnsi" w:hAnsiTheme="minorHAnsi" w:cstheme="minorHAnsi"/>
          <w:color w:val="000000" w:themeColor="text1"/>
          <w:sz w:val="22"/>
          <w:szCs w:val="22"/>
        </w:rPr>
        <w:t>0</w:t>
      </w:r>
      <w:r w:rsidRPr="006B373B">
        <w:rPr>
          <w:rFonts w:asciiTheme="minorHAnsi" w:hAnsiTheme="minorHAnsi" w:cstheme="minorHAnsi"/>
          <w:color w:val="000000" w:themeColor="text1"/>
          <w:sz w:val="22"/>
          <w:szCs w:val="22"/>
        </w:rPr>
        <w:t>.05.2023</w:t>
      </w:r>
    </w:p>
    <w:p w14:paraId="6D26765C" w14:textId="2072B9F1" w:rsidR="008C23FE" w:rsidRPr="006B373B" w:rsidRDefault="008C23FE" w:rsidP="006B373B">
      <w:pPr>
        <w:pStyle w:val="Default"/>
        <w:jc w:val="both"/>
        <w:rPr>
          <w:rFonts w:asciiTheme="minorHAnsi" w:hAnsiTheme="minorHAnsi" w:cstheme="minorHAnsi"/>
          <w:color w:val="000000" w:themeColor="text1"/>
          <w:sz w:val="22"/>
          <w:szCs w:val="22"/>
        </w:rPr>
      </w:pPr>
    </w:p>
    <w:p w14:paraId="3943C73C" w14:textId="29CFF100" w:rsidR="006B373B" w:rsidRPr="003F134C" w:rsidRDefault="006B373B" w:rsidP="006B373B">
      <w:pPr>
        <w:pStyle w:val="xdefault"/>
        <w:spacing w:before="0" w:beforeAutospacing="0"/>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Otázka č. 1</w:t>
      </w:r>
      <w:r w:rsidRPr="003F134C">
        <w:rPr>
          <w:rFonts w:asciiTheme="minorHAnsi" w:hAnsiTheme="minorHAnsi" w:cstheme="minorHAnsi"/>
          <w:b/>
          <w:bCs/>
          <w:color w:val="000000" w:themeColor="text1"/>
          <w:sz w:val="22"/>
          <w:szCs w:val="22"/>
        </w:rPr>
        <w:t>6</w:t>
      </w:r>
      <w:r w:rsidRPr="003F134C">
        <w:rPr>
          <w:rFonts w:asciiTheme="minorHAnsi" w:hAnsiTheme="minorHAnsi" w:cstheme="minorHAnsi"/>
          <w:b/>
          <w:bCs/>
          <w:color w:val="000000" w:themeColor="text1"/>
          <w:sz w:val="22"/>
          <w:szCs w:val="22"/>
        </w:rPr>
        <w:t>: </w:t>
      </w:r>
    </w:p>
    <w:p w14:paraId="6B3DCA77" w14:textId="77777777" w:rsidR="003F134C" w:rsidRDefault="006B373B" w:rsidP="006B373B">
      <w:pPr>
        <w:jc w:val="both"/>
        <w:rPr>
          <w:rFonts w:asciiTheme="minorHAnsi" w:hAnsiTheme="minorHAnsi" w:cstheme="minorHAnsi"/>
          <w:color w:val="000000" w:themeColor="text1"/>
          <w:sz w:val="22"/>
          <w:szCs w:val="22"/>
          <w:shd w:val="clear" w:color="auto" w:fill="FFFFFF"/>
        </w:rPr>
      </w:pPr>
      <w:r w:rsidRPr="006B373B">
        <w:rPr>
          <w:rFonts w:asciiTheme="minorHAnsi" w:hAnsiTheme="minorHAnsi" w:cstheme="minorHAnsi"/>
          <w:color w:val="000000" w:themeColor="text1"/>
          <w:sz w:val="22"/>
          <w:szCs w:val="22"/>
          <w:shd w:val="clear" w:color="auto" w:fill="FFFFFF"/>
        </w:rPr>
        <w:t>Z dôvodu vojnového stavu na Ukrajine, na základe ktorého bola v Slovenskej republike dňa 26.02.2022 vyhlásená mimoriadna situácia, ako aj z dôvodov spôsobených pandémiou COVID-19, ktoré spôsobujú nepredvídateľné nárasty cien stavebných prác, materiálov a výrobkov, touto cestou žiadame verejného obstarávateľa aby na základe metodického usmernenia č. 8819-5000/2021 v súlade s odporúčaniami úradu pre verejné obstarávanie zrealizoval doplnenie nasledujúceho textu do návrhu zmluvy o</w:t>
      </w:r>
      <w:r w:rsidR="003F134C">
        <w:rPr>
          <w:rFonts w:asciiTheme="minorHAnsi" w:hAnsiTheme="minorHAnsi" w:cstheme="minorHAnsi"/>
          <w:color w:val="000000" w:themeColor="text1"/>
          <w:sz w:val="22"/>
          <w:szCs w:val="22"/>
          <w:shd w:val="clear" w:color="auto" w:fill="FFFFFF"/>
        </w:rPr>
        <w:t> </w:t>
      </w:r>
      <w:r w:rsidRPr="006B373B">
        <w:rPr>
          <w:rFonts w:asciiTheme="minorHAnsi" w:hAnsiTheme="minorHAnsi" w:cstheme="minorHAnsi"/>
          <w:color w:val="000000" w:themeColor="text1"/>
          <w:sz w:val="22"/>
          <w:szCs w:val="22"/>
          <w:shd w:val="clear" w:color="auto" w:fill="FFFFFF"/>
        </w:rPr>
        <w:t>dielo</w:t>
      </w:r>
      <w:r w:rsidR="003F134C">
        <w:rPr>
          <w:rFonts w:asciiTheme="minorHAnsi" w:hAnsiTheme="minorHAnsi" w:cstheme="minorHAnsi"/>
          <w:color w:val="000000" w:themeColor="text1"/>
          <w:sz w:val="22"/>
          <w:szCs w:val="22"/>
          <w:shd w:val="clear" w:color="auto" w:fill="FFFFFF"/>
        </w:rPr>
        <w:t>:</w:t>
      </w:r>
    </w:p>
    <w:p w14:paraId="0EB6C140" w14:textId="67A976C1" w:rsidR="006B373B" w:rsidRPr="006B373B" w:rsidRDefault="006B373B" w:rsidP="006B373B">
      <w:pPr>
        <w:jc w:val="both"/>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br/>
      </w:r>
      <w:r w:rsidRPr="006B373B">
        <w:rPr>
          <w:rFonts w:asciiTheme="minorHAnsi" w:hAnsiTheme="minorHAnsi" w:cstheme="minorHAnsi"/>
          <w:color w:val="000000" w:themeColor="text1"/>
          <w:sz w:val="22"/>
          <w:szCs w:val="22"/>
          <w:shd w:val="clear" w:color="auto" w:fill="FFFFFF"/>
        </w:rPr>
        <w:t xml:space="preserve">,,V prípade ak sa index cien stavebných prác, materiálov a výrobkov spotrebovaných v stavebníctve vydávaný štvrťročne Štatistickým úradom SR zvýši alebo zníži v mesiaci, v ktorom táto Zmluva </w:t>
      </w:r>
      <w:r w:rsidRPr="006B373B">
        <w:rPr>
          <w:rFonts w:asciiTheme="minorHAnsi" w:hAnsiTheme="minorHAnsi" w:cstheme="minorHAnsi"/>
          <w:color w:val="000000" w:themeColor="text1"/>
          <w:sz w:val="22"/>
          <w:szCs w:val="22"/>
          <w:shd w:val="clear" w:color="auto" w:fill="FFFFFF"/>
        </w:rPr>
        <w:lastRenderedPageBreak/>
        <w:t>nadobudne účinnosť najmenej o 10 % oproti mesiacu, v ktorom uplynula lehota na predkladanie ponúk, cenu za dielo je možné zmeniť písomným dodatkom k tejto zmluve na základe vzájomnej dohody zmluvných strán smerom na hor alebo nadol."</w:t>
      </w:r>
      <w:r w:rsidRPr="006B373B">
        <w:rPr>
          <w:rStyle w:val="apple-converted-space"/>
          <w:rFonts w:asciiTheme="minorHAnsi" w:hAnsiTheme="minorHAnsi" w:cstheme="minorHAnsi"/>
          <w:color w:val="000000" w:themeColor="text1"/>
          <w:sz w:val="22"/>
          <w:szCs w:val="22"/>
          <w:shd w:val="clear" w:color="auto" w:fill="FFFFFF"/>
        </w:rPr>
        <w:t> </w:t>
      </w:r>
    </w:p>
    <w:p w14:paraId="48BF505B" w14:textId="7C033D05" w:rsidR="006B373B" w:rsidRPr="006B373B" w:rsidRDefault="006B373B" w:rsidP="006B373B">
      <w:pPr>
        <w:pStyle w:val="Default"/>
        <w:jc w:val="both"/>
        <w:rPr>
          <w:rFonts w:asciiTheme="minorHAnsi" w:hAnsiTheme="minorHAnsi" w:cstheme="minorHAnsi"/>
          <w:color w:val="000000" w:themeColor="text1"/>
          <w:sz w:val="22"/>
          <w:szCs w:val="22"/>
        </w:rPr>
      </w:pPr>
    </w:p>
    <w:p w14:paraId="3EB2FB7A" w14:textId="77777777" w:rsidR="006B373B" w:rsidRPr="003F134C" w:rsidRDefault="006B373B" w:rsidP="006B373B">
      <w:pPr>
        <w:jc w:val="both"/>
        <w:rPr>
          <w:rFonts w:asciiTheme="minorHAnsi" w:hAnsiTheme="minorHAnsi" w:cstheme="minorHAnsi"/>
          <w:b/>
          <w:bCs/>
          <w:color w:val="000000" w:themeColor="text1"/>
          <w:sz w:val="22"/>
          <w:szCs w:val="22"/>
        </w:rPr>
      </w:pPr>
      <w:r w:rsidRPr="003F134C">
        <w:rPr>
          <w:rFonts w:asciiTheme="minorHAnsi" w:hAnsiTheme="minorHAnsi" w:cstheme="minorHAnsi"/>
          <w:b/>
          <w:bCs/>
          <w:color w:val="000000" w:themeColor="text1"/>
          <w:sz w:val="22"/>
          <w:szCs w:val="22"/>
        </w:rPr>
        <w:t>Odpoveď:</w:t>
      </w:r>
    </w:p>
    <w:p w14:paraId="2348E62C" w14:textId="73665AD3" w:rsidR="006B373B" w:rsidRPr="006B373B" w:rsidRDefault="006B373B" w:rsidP="006B373B">
      <w:pPr>
        <w:pStyle w:val="Default"/>
        <w:jc w:val="both"/>
        <w:rPr>
          <w:rFonts w:asciiTheme="minorHAnsi" w:hAnsiTheme="minorHAnsi" w:cstheme="minorHAnsi"/>
          <w:color w:val="000000" w:themeColor="text1"/>
          <w:sz w:val="22"/>
          <w:szCs w:val="22"/>
        </w:rPr>
      </w:pPr>
    </w:p>
    <w:p w14:paraId="4F1583E6" w14:textId="77777777" w:rsidR="006B373B" w:rsidRPr="006B373B" w:rsidRDefault="006B373B" w:rsidP="006B373B">
      <w:pPr>
        <w:jc w:val="both"/>
        <w:textAlignment w:val="baseline"/>
        <w:rPr>
          <w:rFonts w:asciiTheme="minorHAnsi" w:hAnsiTheme="minorHAnsi" w:cstheme="minorHAnsi"/>
          <w:color w:val="000000" w:themeColor="text1"/>
          <w:sz w:val="22"/>
          <w:szCs w:val="22"/>
        </w:rPr>
      </w:pPr>
      <w:r w:rsidRPr="006B373B">
        <w:rPr>
          <w:rFonts w:asciiTheme="minorHAnsi" w:hAnsiTheme="minorHAnsi" w:cstheme="minorHAnsi"/>
          <w:color w:val="000000" w:themeColor="text1"/>
          <w:sz w:val="22"/>
          <w:szCs w:val="22"/>
        </w:rPr>
        <w:t>Verejný obstarávateľ bude postupovať pri uzatváraní prípadného dodatku v súlade s § 18 zákona o verejnom obstarávaní a v súlade s usmernením Poskytovateľa nenávratného finančného príspevku z Európskych štrukturálnych a investičných fondov. Verejný obstarávateľ neuzavrie žiadny dodatok bez jeho schválenia týmto Poskytovateľom. Zároveň upozorňujeme uchádzačov, že každý uchádzač je viazaný svojou ponukou a svojou cenou v lehote viazanosti ponúk.</w:t>
      </w:r>
    </w:p>
    <w:p w14:paraId="38B732E2" w14:textId="77777777" w:rsidR="006B373B" w:rsidRPr="006B373B" w:rsidRDefault="006B373B" w:rsidP="006B373B">
      <w:pPr>
        <w:pStyle w:val="Default"/>
        <w:jc w:val="both"/>
        <w:rPr>
          <w:rFonts w:asciiTheme="minorHAnsi" w:hAnsiTheme="minorHAnsi" w:cstheme="minorHAnsi"/>
          <w:color w:val="000000" w:themeColor="text1"/>
          <w:sz w:val="22"/>
          <w:szCs w:val="22"/>
        </w:rPr>
      </w:pPr>
    </w:p>
    <w:sectPr w:rsidR="006B373B" w:rsidRPr="006B373B" w:rsidSect="00B86493">
      <w:headerReference w:type="default" r:id="rId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8037" w14:textId="77777777" w:rsidR="008B17A0" w:rsidRDefault="008B17A0" w:rsidP="00CA1DEC">
      <w:r>
        <w:separator/>
      </w:r>
    </w:p>
  </w:endnote>
  <w:endnote w:type="continuationSeparator" w:id="0">
    <w:p w14:paraId="4EDF41FC" w14:textId="77777777" w:rsidR="008B17A0" w:rsidRDefault="008B17A0" w:rsidP="00CA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557C" w14:textId="77777777" w:rsidR="008B17A0" w:rsidRDefault="008B17A0" w:rsidP="00CA1DEC">
      <w:r>
        <w:separator/>
      </w:r>
    </w:p>
  </w:footnote>
  <w:footnote w:type="continuationSeparator" w:id="0">
    <w:p w14:paraId="75FDB276" w14:textId="77777777" w:rsidR="008B17A0" w:rsidRDefault="008B17A0" w:rsidP="00CA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91CC" w14:textId="77777777" w:rsidR="00CA1DEC" w:rsidRPr="00245506" w:rsidRDefault="00CA1DEC" w:rsidP="00CA1DEC">
    <w:pPr>
      <w:pStyle w:val="Hlavika"/>
      <w:tabs>
        <w:tab w:val="left" w:pos="7065"/>
      </w:tabs>
    </w:pPr>
    <w:r>
      <w:tab/>
    </w:r>
    <w:r w:rsidRPr="00F376F5">
      <w:rPr>
        <w:b/>
        <w:noProof/>
        <w:color w:val="2D337E"/>
        <w:sz w:val="28"/>
        <w:szCs w:val="28"/>
      </w:rPr>
      <w:drawing>
        <wp:anchor distT="0" distB="0" distL="114300" distR="114300" simplePos="0" relativeHeight="251659264" behindDoc="0" locked="0" layoutInCell="1" allowOverlap="1" wp14:anchorId="7CD84AA8" wp14:editId="10B50B0A">
          <wp:simplePos x="0" y="0"/>
          <wp:positionH relativeFrom="column">
            <wp:posOffset>375920</wp:posOffset>
          </wp:positionH>
          <wp:positionV relativeFrom="paragraph">
            <wp:posOffset>177800</wp:posOffset>
          </wp:positionV>
          <wp:extent cx="766445" cy="872490"/>
          <wp:effectExtent l="0" t="0" r="0" b="3810"/>
          <wp:wrapSquare wrapText="bothSides"/>
          <wp:docPr id="2" name="Obrázo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K.jpg"/>
                  <pic:cNvPicPr/>
                </pic:nvPicPr>
                <pic:blipFill>
                  <a:blip r:embed="rId1">
                    <a:extLst>
                      <a:ext uri="{28A0092B-C50C-407E-A947-70E740481C1C}">
                        <a14:useLocalDpi xmlns:a14="http://schemas.microsoft.com/office/drawing/2010/main" val="0"/>
                      </a:ext>
                    </a:extLst>
                  </a:blip>
                  <a:stretch>
                    <a:fillRect/>
                  </a:stretch>
                </pic:blipFill>
                <pic:spPr>
                  <a:xfrm>
                    <a:off x="0" y="0"/>
                    <a:ext cx="766445" cy="872490"/>
                  </a:xfrm>
                  <a:prstGeom prst="rect">
                    <a:avLst/>
                  </a:prstGeom>
                </pic:spPr>
              </pic:pic>
            </a:graphicData>
          </a:graphic>
          <wp14:sizeRelH relativeFrom="margin">
            <wp14:pctWidth>0</wp14:pctWidth>
          </wp14:sizeRelH>
          <wp14:sizeRelV relativeFrom="margin">
            <wp14:pctHeight>0</wp14:pctHeight>
          </wp14:sizeRelV>
        </wp:anchor>
      </w:drawing>
    </w:r>
  </w:p>
  <w:p w14:paraId="204F05FE" w14:textId="77777777" w:rsidR="00CA1DEC" w:rsidRPr="00F376F5" w:rsidRDefault="00CA1DEC" w:rsidP="00CA1DEC">
    <w:pPr>
      <w:tabs>
        <w:tab w:val="center" w:pos="4536"/>
        <w:tab w:val="right" w:pos="9072"/>
      </w:tabs>
      <w:ind w:hanging="142"/>
      <w:jc w:val="center"/>
      <w:rPr>
        <w:b/>
        <w:color w:val="2D337E"/>
        <w:sz w:val="28"/>
        <w:szCs w:val="28"/>
      </w:rPr>
    </w:pPr>
  </w:p>
  <w:p w14:paraId="12A5B4AC" w14:textId="77777777" w:rsidR="00CA1DEC" w:rsidRPr="00245506" w:rsidRDefault="00CA1DEC" w:rsidP="00CA1DEC">
    <w:pPr>
      <w:tabs>
        <w:tab w:val="center" w:pos="4536"/>
        <w:tab w:val="right" w:pos="9072"/>
      </w:tabs>
      <w:ind w:firstLine="2410"/>
      <w:jc w:val="center"/>
      <w:rPr>
        <w:b/>
        <w:sz w:val="40"/>
        <w:szCs w:val="40"/>
      </w:rPr>
    </w:pPr>
    <w:r w:rsidRPr="00245506">
      <w:rPr>
        <w:b/>
        <w:sz w:val="40"/>
        <w:szCs w:val="40"/>
      </w:rPr>
      <w:t>Mesto Leopoldov</w:t>
    </w:r>
  </w:p>
  <w:p w14:paraId="341CF060" w14:textId="2710BA6E" w:rsidR="00CA1DEC" w:rsidRDefault="00CA1DEC" w:rsidP="00CA1DEC">
    <w:pPr>
      <w:tabs>
        <w:tab w:val="right" w:pos="9072"/>
      </w:tabs>
      <w:ind w:firstLine="2410"/>
      <w:jc w:val="center"/>
      <w:rPr>
        <w:rFonts w:eastAsia="MS Mincho" w:cstheme="minorHAnsi"/>
        <w:sz w:val="22"/>
        <w:szCs w:val="22"/>
      </w:rPr>
    </w:pPr>
    <w:r w:rsidRPr="00245506">
      <w:rPr>
        <w:rFonts w:eastAsia="MS Mincho" w:cstheme="minorHAnsi"/>
        <w:sz w:val="22"/>
        <w:szCs w:val="22"/>
      </w:rPr>
      <w:t>Hlohovská cesta 104/2,  920 41 Leopoldov</w:t>
    </w:r>
  </w:p>
  <w:p w14:paraId="47CCE806" w14:textId="1AEE14C2" w:rsidR="006B373B" w:rsidRDefault="006B373B" w:rsidP="00CA1DEC">
    <w:pPr>
      <w:tabs>
        <w:tab w:val="right" w:pos="9072"/>
      </w:tabs>
      <w:ind w:firstLine="2410"/>
      <w:jc w:val="center"/>
      <w:rPr>
        <w:rFonts w:eastAsia="MS Mincho" w:cstheme="minorHAnsi"/>
        <w:sz w:val="22"/>
        <w:szCs w:val="22"/>
      </w:rPr>
    </w:pPr>
  </w:p>
  <w:p w14:paraId="3A9F2381" w14:textId="77777777" w:rsidR="006B373B" w:rsidRDefault="006B373B" w:rsidP="00CA1DEC">
    <w:pPr>
      <w:tabs>
        <w:tab w:val="right" w:pos="9072"/>
      </w:tabs>
      <w:ind w:firstLine="241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E8"/>
    <w:rsid w:val="00035E04"/>
    <w:rsid w:val="001502F2"/>
    <w:rsid w:val="00193C3D"/>
    <w:rsid w:val="00202942"/>
    <w:rsid w:val="002365D7"/>
    <w:rsid w:val="002B3414"/>
    <w:rsid w:val="002B5639"/>
    <w:rsid w:val="00307288"/>
    <w:rsid w:val="003C15C5"/>
    <w:rsid w:val="003F134C"/>
    <w:rsid w:val="0041753E"/>
    <w:rsid w:val="00484801"/>
    <w:rsid w:val="004A22DD"/>
    <w:rsid w:val="00604849"/>
    <w:rsid w:val="00681C93"/>
    <w:rsid w:val="006B373B"/>
    <w:rsid w:val="00744731"/>
    <w:rsid w:val="00794453"/>
    <w:rsid w:val="007D142A"/>
    <w:rsid w:val="007E29C9"/>
    <w:rsid w:val="008B17A0"/>
    <w:rsid w:val="008C23FE"/>
    <w:rsid w:val="008C6143"/>
    <w:rsid w:val="00B0486B"/>
    <w:rsid w:val="00B57471"/>
    <w:rsid w:val="00B86493"/>
    <w:rsid w:val="00BC53B1"/>
    <w:rsid w:val="00C75BEE"/>
    <w:rsid w:val="00C77CEF"/>
    <w:rsid w:val="00CA1DEC"/>
    <w:rsid w:val="00CB630E"/>
    <w:rsid w:val="00D13E47"/>
    <w:rsid w:val="00D661E8"/>
    <w:rsid w:val="00DB5D38"/>
    <w:rsid w:val="00E14D29"/>
    <w:rsid w:val="00EA1C83"/>
    <w:rsid w:val="00F12A02"/>
    <w:rsid w:val="00F8516E"/>
    <w:rsid w:val="00FA22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3ED0"/>
  <w15:docId w15:val="{73A7A8AB-49F9-45B2-B079-2736F609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37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xdefault">
    <w:name w:val="x_default"/>
    <w:basedOn w:val="Normlny"/>
    <w:rsid w:val="00D661E8"/>
    <w:pPr>
      <w:spacing w:before="100" w:beforeAutospacing="1" w:after="100" w:afterAutospacing="1"/>
    </w:pPr>
  </w:style>
  <w:style w:type="paragraph" w:customStyle="1" w:styleId="xmsonormal">
    <w:name w:val="x_msonormal"/>
    <w:basedOn w:val="Normlny"/>
    <w:rsid w:val="00D661E8"/>
    <w:pPr>
      <w:spacing w:before="100" w:beforeAutospacing="1" w:after="100" w:afterAutospacing="1"/>
    </w:pPr>
  </w:style>
  <w:style w:type="character" w:customStyle="1" w:styleId="xapple-converted-space">
    <w:name w:val="x_apple-converted-space"/>
    <w:basedOn w:val="Predvolenpsmoodseku"/>
    <w:rsid w:val="00D661E8"/>
  </w:style>
  <w:style w:type="character" w:styleId="Hypertextovprepojenie">
    <w:name w:val="Hyperlink"/>
    <w:basedOn w:val="Predvolenpsmoodseku"/>
    <w:uiPriority w:val="99"/>
    <w:unhideWhenUsed/>
    <w:rsid w:val="00CA1DEC"/>
    <w:rPr>
      <w:color w:val="0000FF" w:themeColor="hyperlink"/>
      <w:u w:val="single"/>
    </w:rPr>
  </w:style>
  <w:style w:type="paragraph" w:styleId="Normlnywebov">
    <w:name w:val="Normal (Web)"/>
    <w:basedOn w:val="Normlny"/>
    <w:uiPriority w:val="99"/>
    <w:semiHidden/>
    <w:unhideWhenUsed/>
    <w:rsid w:val="00CA1DEC"/>
    <w:pPr>
      <w:spacing w:before="100" w:beforeAutospacing="1" w:after="100" w:afterAutospacing="1"/>
    </w:pPr>
  </w:style>
  <w:style w:type="paragraph" w:styleId="Hlavika">
    <w:name w:val="header"/>
    <w:basedOn w:val="Normlny"/>
    <w:link w:val="HlavikaChar"/>
    <w:uiPriority w:val="99"/>
    <w:unhideWhenUsed/>
    <w:rsid w:val="00CA1DEC"/>
    <w:pPr>
      <w:tabs>
        <w:tab w:val="center" w:pos="4536"/>
        <w:tab w:val="right" w:pos="9072"/>
      </w:tabs>
    </w:pPr>
  </w:style>
  <w:style w:type="character" w:customStyle="1" w:styleId="HlavikaChar">
    <w:name w:val="Hlavička Char"/>
    <w:basedOn w:val="Predvolenpsmoodseku"/>
    <w:link w:val="Hlavika"/>
    <w:uiPriority w:val="99"/>
    <w:rsid w:val="00CA1DEC"/>
  </w:style>
  <w:style w:type="paragraph" w:styleId="Pta">
    <w:name w:val="footer"/>
    <w:basedOn w:val="Normlny"/>
    <w:link w:val="PtaChar"/>
    <w:uiPriority w:val="99"/>
    <w:unhideWhenUsed/>
    <w:rsid w:val="00CA1DEC"/>
    <w:pPr>
      <w:tabs>
        <w:tab w:val="center" w:pos="4536"/>
        <w:tab w:val="right" w:pos="9072"/>
      </w:tabs>
    </w:pPr>
  </w:style>
  <w:style w:type="character" w:customStyle="1" w:styleId="PtaChar">
    <w:name w:val="Päta Char"/>
    <w:basedOn w:val="Predvolenpsmoodseku"/>
    <w:link w:val="Pta"/>
    <w:uiPriority w:val="99"/>
    <w:rsid w:val="00CA1DEC"/>
  </w:style>
  <w:style w:type="character" w:customStyle="1" w:styleId="apple-converted-space">
    <w:name w:val="apple-converted-space"/>
    <w:basedOn w:val="Predvolenpsmoodseku"/>
    <w:rsid w:val="00CA1DEC"/>
  </w:style>
  <w:style w:type="paragraph" w:customStyle="1" w:styleId="Default">
    <w:name w:val="Default"/>
    <w:rsid w:val="00CA1D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de">
    <w:name w:val="code"/>
    <w:basedOn w:val="Predvolenpsmoodseku"/>
    <w:rsid w:val="00CA1DEC"/>
  </w:style>
  <w:style w:type="character" w:customStyle="1" w:styleId="Nzov1">
    <w:name w:val="Názov1"/>
    <w:basedOn w:val="Predvolenpsmoodseku"/>
    <w:rsid w:val="00CA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890">
      <w:bodyDiv w:val="1"/>
      <w:marLeft w:val="0"/>
      <w:marRight w:val="0"/>
      <w:marTop w:val="0"/>
      <w:marBottom w:val="0"/>
      <w:divBdr>
        <w:top w:val="none" w:sz="0" w:space="0" w:color="auto"/>
        <w:left w:val="none" w:sz="0" w:space="0" w:color="auto"/>
        <w:bottom w:val="none" w:sz="0" w:space="0" w:color="auto"/>
        <w:right w:val="none" w:sz="0" w:space="0" w:color="auto"/>
      </w:divBdr>
    </w:div>
    <w:div w:id="90050397">
      <w:bodyDiv w:val="1"/>
      <w:marLeft w:val="0"/>
      <w:marRight w:val="0"/>
      <w:marTop w:val="0"/>
      <w:marBottom w:val="0"/>
      <w:divBdr>
        <w:top w:val="none" w:sz="0" w:space="0" w:color="auto"/>
        <w:left w:val="none" w:sz="0" w:space="0" w:color="auto"/>
        <w:bottom w:val="none" w:sz="0" w:space="0" w:color="auto"/>
        <w:right w:val="none" w:sz="0" w:space="0" w:color="auto"/>
      </w:divBdr>
    </w:div>
    <w:div w:id="228613286">
      <w:bodyDiv w:val="1"/>
      <w:marLeft w:val="0"/>
      <w:marRight w:val="0"/>
      <w:marTop w:val="0"/>
      <w:marBottom w:val="0"/>
      <w:divBdr>
        <w:top w:val="none" w:sz="0" w:space="0" w:color="auto"/>
        <w:left w:val="none" w:sz="0" w:space="0" w:color="auto"/>
        <w:bottom w:val="none" w:sz="0" w:space="0" w:color="auto"/>
        <w:right w:val="none" w:sz="0" w:space="0" w:color="auto"/>
      </w:divBdr>
      <w:divsChild>
        <w:div w:id="773331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303525">
              <w:marLeft w:val="0"/>
              <w:marRight w:val="0"/>
              <w:marTop w:val="0"/>
              <w:marBottom w:val="0"/>
              <w:divBdr>
                <w:top w:val="none" w:sz="0" w:space="0" w:color="auto"/>
                <w:left w:val="none" w:sz="0" w:space="0" w:color="auto"/>
                <w:bottom w:val="none" w:sz="0" w:space="0" w:color="auto"/>
                <w:right w:val="none" w:sz="0" w:space="0" w:color="auto"/>
              </w:divBdr>
              <w:divsChild>
                <w:div w:id="14841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544">
      <w:bodyDiv w:val="1"/>
      <w:marLeft w:val="0"/>
      <w:marRight w:val="0"/>
      <w:marTop w:val="0"/>
      <w:marBottom w:val="0"/>
      <w:divBdr>
        <w:top w:val="none" w:sz="0" w:space="0" w:color="auto"/>
        <w:left w:val="none" w:sz="0" w:space="0" w:color="auto"/>
        <w:bottom w:val="none" w:sz="0" w:space="0" w:color="auto"/>
        <w:right w:val="none" w:sz="0" w:space="0" w:color="auto"/>
      </w:divBdr>
    </w:div>
    <w:div w:id="896093637">
      <w:bodyDiv w:val="1"/>
      <w:marLeft w:val="0"/>
      <w:marRight w:val="0"/>
      <w:marTop w:val="0"/>
      <w:marBottom w:val="0"/>
      <w:divBdr>
        <w:top w:val="none" w:sz="0" w:space="0" w:color="auto"/>
        <w:left w:val="none" w:sz="0" w:space="0" w:color="auto"/>
        <w:bottom w:val="none" w:sz="0" w:space="0" w:color="auto"/>
        <w:right w:val="none" w:sz="0" w:space="0" w:color="auto"/>
      </w:divBdr>
    </w:div>
    <w:div w:id="960039109">
      <w:bodyDiv w:val="1"/>
      <w:marLeft w:val="0"/>
      <w:marRight w:val="0"/>
      <w:marTop w:val="0"/>
      <w:marBottom w:val="0"/>
      <w:divBdr>
        <w:top w:val="none" w:sz="0" w:space="0" w:color="auto"/>
        <w:left w:val="none" w:sz="0" w:space="0" w:color="auto"/>
        <w:bottom w:val="none" w:sz="0" w:space="0" w:color="auto"/>
        <w:right w:val="none" w:sz="0" w:space="0" w:color="auto"/>
      </w:divBdr>
      <w:divsChild>
        <w:div w:id="1359041994">
          <w:marLeft w:val="0"/>
          <w:marRight w:val="0"/>
          <w:marTop w:val="0"/>
          <w:marBottom w:val="0"/>
          <w:divBdr>
            <w:top w:val="none" w:sz="0" w:space="0" w:color="auto"/>
            <w:left w:val="none" w:sz="0" w:space="0" w:color="auto"/>
            <w:bottom w:val="none" w:sz="0" w:space="0" w:color="auto"/>
            <w:right w:val="none" w:sz="0" w:space="0" w:color="auto"/>
          </w:divBdr>
        </w:div>
      </w:divsChild>
    </w:div>
    <w:div w:id="1048846285">
      <w:bodyDiv w:val="1"/>
      <w:marLeft w:val="0"/>
      <w:marRight w:val="0"/>
      <w:marTop w:val="0"/>
      <w:marBottom w:val="0"/>
      <w:divBdr>
        <w:top w:val="none" w:sz="0" w:space="0" w:color="auto"/>
        <w:left w:val="none" w:sz="0" w:space="0" w:color="auto"/>
        <w:bottom w:val="none" w:sz="0" w:space="0" w:color="auto"/>
        <w:right w:val="none" w:sz="0" w:space="0" w:color="auto"/>
      </w:divBdr>
    </w:div>
    <w:div w:id="1163819709">
      <w:bodyDiv w:val="1"/>
      <w:marLeft w:val="0"/>
      <w:marRight w:val="0"/>
      <w:marTop w:val="0"/>
      <w:marBottom w:val="0"/>
      <w:divBdr>
        <w:top w:val="none" w:sz="0" w:space="0" w:color="auto"/>
        <w:left w:val="none" w:sz="0" w:space="0" w:color="auto"/>
        <w:bottom w:val="none" w:sz="0" w:space="0" w:color="auto"/>
        <w:right w:val="none" w:sz="0" w:space="0" w:color="auto"/>
      </w:divBdr>
    </w:div>
    <w:div w:id="1399401908">
      <w:bodyDiv w:val="1"/>
      <w:marLeft w:val="0"/>
      <w:marRight w:val="0"/>
      <w:marTop w:val="0"/>
      <w:marBottom w:val="0"/>
      <w:divBdr>
        <w:top w:val="none" w:sz="0" w:space="0" w:color="auto"/>
        <w:left w:val="none" w:sz="0" w:space="0" w:color="auto"/>
        <w:bottom w:val="none" w:sz="0" w:space="0" w:color="auto"/>
        <w:right w:val="none" w:sz="0" w:space="0" w:color="auto"/>
      </w:divBdr>
    </w:div>
    <w:div w:id="17481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2017</Words>
  <Characters>11864</Characters>
  <Application>Microsoft Office Word</Application>
  <DocSecurity>0</DocSecurity>
  <Lines>515</Lines>
  <Paragraphs>322</Paragraphs>
  <ScaleCrop>false</ScaleCrop>
  <HeadingPairs>
    <vt:vector size="2" baseType="variant">
      <vt:variant>
        <vt:lpstr>Názov</vt:lpstr>
      </vt:variant>
      <vt:variant>
        <vt:i4>1</vt:i4>
      </vt:variant>
    </vt:vector>
  </HeadingPairs>
  <TitlesOfParts>
    <vt:vector size="1" baseType="lpstr">
      <vt:lpstr/>
    </vt:vector>
  </TitlesOfParts>
  <Company>Kooperativa</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 admin</cp:lastModifiedBy>
  <cp:revision>3</cp:revision>
  <dcterms:created xsi:type="dcterms:W3CDTF">2022-05-09T20:33:00Z</dcterms:created>
  <dcterms:modified xsi:type="dcterms:W3CDTF">2022-05-09T20:36:00Z</dcterms:modified>
</cp:coreProperties>
</file>