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C013" w14:textId="77777777" w:rsidR="00BE418B" w:rsidRPr="00177C9F" w:rsidRDefault="00BE418B" w:rsidP="00682D34">
      <w:pPr>
        <w:pStyle w:val="xdefault"/>
        <w:jc w:val="both"/>
        <w:rPr>
          <w:rFonts w:asciiTheme="minorHAnsi" w:hAnsiTheme="minorHAnsi" w:cstheme="minorHAnsi"/>
          <w:sz w:val="22"/>
          <w:szCs w:val="22"/>
        </w:rPr>
      </w:pPr>
    </w:p>
    <w:p w14:paraId="54116B2E" w14:textId="4A873460" w:rsidR="00BE418B" w:rsidRPr="00177C9F" w:rsidRDefault="00BE418B" w:rsidP="00682D34">
      <w:pPr>
        <w:jc w:val="both"/>
        <w:rPr>
          <w:rFonts w:cstheme="minorHAnsi"/>
        </w:rPr>
      </w:pPr>
      <w:r w:rsidRPr="00177C9F">
        <w:rPr>
          <w:rFonts w:cstheme="minorHAnsi"/>
        </w:rPr>
        <w:t>Názov vyhlasovateľa:</w:t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  <w:t>Mesto Leopoldov</w:t>
      </w:r>
    </w:p>
    <w:p w14:paraId="3B49B0F5" w14:textId="77777777" w:rsidR="00BE418B" w:rsidRPr="00177C9F" w:rsidRDefault="00BE418B" w:rsidP="00682D34">
      <w:pPr>
        <w:jc w:val="both"/>
        <w:rPr>
          <w:rFonts w:cstheme="minorHAnsi"/>
        </w:rPr>
      </w:pPr>
      <w:r w:rsidRPr="00177C9F">
        <w:rPr>
          <w:rFonts w:cstheme="minorHAnsi"/>
        </w:rPr>
        <w:t xml:space="preserve">Adresa :             </w:t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  <w:t>Hlohovská cesta 104/2,  920 41 Leopoldov</w:t>
      </w:r>
    </w:p>
    <w:p w14:paraId="151685DE" w14:textId="77777777" w:rsidR="00BE418B" w:rsidRPr="00177C9F" w:rsidRDefault="00BE418B" w:rsidP="00682D34">
      <w:pPr>
        <w:jc w:val="both"/>
        <w:rPr>
          <w:rFonts w:cstheme="minorHAnsi"/>
        </w:rPr>
      </w:pPr>
      <w:r w:rsidRPr="00177C9F">
        <w:rPr>
          <w:rFonts w:cstheme="minorHAnsi"/>
        </w:rPr>
        <w:t xml:space="preserve">IČO: </w:t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  <w:t>00 312 703</w:t>
      </w:r>
    </w:p>
    <w:p w14:paraId="3734E525" w14:textId="022E6FE4" w:rsidR="00BE418B" w:rsidRPr="00177C9F" w:rsidRDefault="00BE418B" w:rsidP="00682D34">
      <w:pPr>
        <w:jc w:val="both"/>
        <w:rPr>
          <w:rFonts w:cstheme="minorHAnsi"/>
        </w:rPr>
      </w:pPr>
    </w:p>
    <w:p w14:paraId="03477D69" w14:textId="77777777" w:rsidR="00BE418B" w:rsidRPr="00177C9F" w:rsidRDefault="00BE418B" w:rsidP="00682D34">
      <w:pPr>
        <w:ind w:hanging="3540"/>
        <w:jc w:val="both"/>
        <w:rPr>
          <w:rFonts w:cstheme="minorHAnsi"/>
        </w:rPr>
      </w:pPr>
      <w:r w:rsidRPr="00177C9F">
        <w:rPr>
          <w:rFonts w:cstheme="minorHAnsi"/>
        </w:rPr>
        <w:t>Názov zákazky:</w:t>
      </w:r>
      <w:r w:rsidRPr="00177C9F">
        <w:rPr>
          <w:rFonts w:cstheme="minorHAnsi"/>
        </w:rPr>
        <w:tab/>
        <w:t xml:space="preserve">Názov zákazky: </w:t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  <w:t>Výstavba domu sociálnych služieb v Leopoldove</w:t>
      </w:r>
    </w:p>
    <w:p w14:paraId="68A2C4C3" w14:textId="77777777" w:rsidR="00BE418B" w:rsidRPr="00177C9F" w:rsidRDefault="00BE418B" w:rsidP="00682D3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7C9F">
        <w:rPr>
          <w:rFonts w:asciiTheme="minorHAnsi" w:hAnsiTheme="minorHAnsi" w:cstheme="minorHAnsi"/>
          <w:sz w:val="22"/>
          <w:szCs w:val="22"/>
        </w:rPr>
        <w:t>Referenčné číslo:  </w:t>
      </w:r>
      <w:r w:rsidRPr="00177C9F">
        <w:rPr>
          <w:rFonts w:asciiTheme="minorHAnsi" w:hAnsiTheme="minorHAnsi" w:cstheme="minorHAnsi"/>
          <w:sz w:val="22"/>
          <w:szCs w:val="22"/>
        </w:rPr>
        <w:tab/>
      </w:r>
      <w:r w:rsidRPr="00177C9F">
        <w:rPr>
          <w:rFonts w:asciiTheme="minorHAnsi" w:hAnsiTheme="minorHAnsi" w:cstheme="minorHAnsi"/>
          <w:sz w:val="22"/>
          <w:szCs w:val="22"/>
        </w:rPr>
        <w:tab/>
      </w:r>
      <w:r w:rsidRPr="00177C9F">
        <w:rPr>
          <w:rFonts w:asciiTheme="minorHAnsi" w:hAnsiTheme="minorHAnsi" w:cstheme="minorHAnsi"/>
          <w:sz w:val="22"/>
          <w:szCs w:val="22"/>
        </w:rPr>
        <w:tab/>
        <w:t xml:space="preserve">OA22LEO027 </w:t>
      </w:r>
    </w:p>
    <w:p w14:paraId="47635FB5" w14:textId="77777777" w:rsidR="00BE418B" w:rsidRPr="00177C9F" w:rsidRDefault="00BE418B" w:rsidP="00682D34">
      <w:pPr>
        <w:jc w:val="both"/>
        <w:rPr>
          <w:rFonts w:cstheme="minorHAnsi"/>
        </w:rPr>
      </w:pPr>
      <w:r w:rsidRPr="00177C9F">
        <w:rPr>
          <w:rFonts w:cstheme="minorHAnsi"/>
        </w:rPr>
        <w:t>Vestník VO:</w:t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  <w:t>20936 - WYP</w:t>
      </w:r>
    </w:p>
    <w:p w14:paraId="4A5B7EB1" w14:textId="77777777" w:rsidR="00BE418B" w:rsidRPr="00177C9F" w:rsidRDefault="00BE418B" w:rsidP="00682D34">
      <w:pPr>
        <w:jc w:val="both"/>
        <w:rPr>
          <w:rFonts w:cstheme="minorHAnsi"/>
        </w:rPr>
      </w:pPr>
      <w:r w:rsidRPr="00177C9F">
        <w:rPr>
          <w:rFonts w:cstheme="minorHAnsi"/>
        </w:rPr>
        <w:t>Vestník č. :</w:t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</w:r>
      <w:r w:rsidRPr="00177C9F">
        <w:rPr>
          <w:rFonts w:cstheme="minorHAnsi"/>
        </w:rPr>
        <w:tab/>
        <w:t>94/2022 - 20.04.2022</w:t>
      </w:r>
    </w:p>
    <w:p w14:paraId="33182145" w14:textId="77777777" w:rsidR="00BE418B" w:rsidRPr="00177C9F" w:rsidRDefault="00BE418B" w:rsidP="00682D34">
      <w:pPr>
        <w:pStyle w:val="xdefault"/>
        <w:jc w:val="both"/>
        <w:rPr>
          <w:rFonts w:asciiTheme="minorHAnsi" w:hAnsiTheme="minorHAnsi" w:cstheme="minorHAnsi"/>
          <w:sz w:val="22"/>
          <w:szCs w:val="22"/>
        </w:rPr>
      </w:pPr>
    </w:p>
    <w:p w14:paraId="3FC12D28" w14:textId="77777777" w:rsidR="00BE418B" w:rsidRPr="00177C9F" w:rsidRDefault="00BE418B" w:rsidP="00682D34">
      <w:pPr>
        <w:pStyle w:val="x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7C9F">
        <w:rPr>
          <w:rFonts w:asciiTheme="minorHAnsi" w:hAnsiTheme="minorHAnsi" w:cstheme="minorHAnsi"/>
          <w:b/>
          <w:bCs/>
          <w:sz w:val="22"/>
          <w:szCs w:val="22"/>
        </w:rPr>
        <w:t>VEC</w:t>
      </w:r>
    </w:p>
    <w:p w14:paraId="2B86D4D5" w14:textId="21D9E5A3" w:rsidR="00BE418B" w:rsidRPr="00177C9F" w:rsidRDefault="00BE418B" w:rsidP="00177C9F">
      <w:pPr>
        <w:pStyle w:val="x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7C9F">
        <w:rPr>
          <w:rFonts w:asciiTheme="minorHAnsi" w:hAnsiTheme="minorHAnsi" w:cstheme="minorHAnsi"/>
          <w:b/>
          <w:bCs/>
          <w:sz w:val="22"/>
          <w:szCs w:val="22"/>
        </w:rPr>
        <w:t>Žiad</w:t>
      </w:r>
      <w:r w:rsidR="00316302" w:rsidRPr="00177C9F">
        <w:rPr>
          <w:rFonts w:asciiTheme="minorHAnsi" w:hAnsiTheme="minorHAnsi" w:cstheme="minorHAnsi"/>
          <w:b/>
          <w:bCs/>
          <w:sz w:val="22"/>
          <w:szCs w:val="22"/>
        </w:rPr>
        <w:t>osť o vysvetlenie – odpoveď č. 4</w:t>
      </w:r>
      <w:bookmarkStart w:id="0" w:name="_GoBack"/>
      <w:bookmarkEnd w:id="0"/>
    </w:p>
    <w:p w14:paraId="190FC721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Otázka č. 1: </w:t>
      </w:r>
    </w:p>
    <w:p w14:paraId="0D56EB99" w14:textId="77777777" w:rsidR="00316302" w:rsidRPr="00177C9F" w:rsidRDefault="00316302" w:rsidP="00316302">
      <w:pPr>
        <w:spacing w:after="16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Vo výkaze výmer </w:t>
      </w:r>
      <w:r w:rsidRPr="00177C9F">
        <w:rPr>
          <w:rFonts w:eastAsia="Times New Roman" w:cstheme="minorHAnsi"/>
          <w:i/>
          <w:iCs/>
          <w:lang w:eastAsia="sk-SK"/>
        </w:rPr>
        <w:t>„LEO_RP_SO06-_----_---_V_000-VV_Hlbkove zemne vrty.xls“</w:t>
      </w:r>
      <w:r w:rsidRPr="00177C9F">
        <w:rPr>
          <w:rFonts w:eastAsia="Times New Roman" w:cstheme="minorHAnsi"/>
          <w:lang w:eastAsia="sk-SK"/>
        </w:rPr>
        <w:t> podľa nášho názoru chýba položka na </w:t>
      </w:r>
      <w:r w:rsidRPr="00177C9F">
        <w:rPr>
          <w:rFonts w:eastAsia="Times New Roman" w:cstheme="minorHAnsi"/>
          <w:u w:val="single"/>
          <w:lang w:eastAsia="sk-SK"/>
        </w:rPr>
        <w:t>kontajnery pre riadený odvod vyvŕtaného materiálu a vody</w:t>
      </w:r>
      <w:r w:rsidRPr="00177C9F">
        <w:rPr>
          <w:rFonts w:eastAsia="Times New Roman" w:cstheme="minorHAnsi"/>
          <w:lang w:eastAsia="sk-SK"/>
        </w:rPr>
        <w:t>. Taktiež chýbajú položky </w:t>
      </w:r>
      <w:r w:rsidRPr="00177C9F">
        <w:rPr>
          <w:rFonts w:eastAsia="Times New Roman" w:cstheme="minorHAnsi"/>
          <w:u w:val="single"/>
          <w:lang w:eastAsia="sk-SK"/>
        </w:rPr>
        <w:t>na odvoz a poplatok za uskladnenie vyvŕtaného materiálu</w:t>
      </w:r>
      <w:r w:rsidRPr="00177C9F">
        <w:rPr>
          <w:rFonts w:eastAsia="Times New Roman" w:cstheme="minorHAnsi"/>
          <w:lang w:eastAsia="sk-SK"/>
        </w:rPr>
        <w:t>.  </w:t>
      </w:r>
    </w:p>
    <w:p w14:paraId="5A98FF4F" w14:textId="77777777" w:rsidR="00316302" w:rsidRPr="00177C9F" w:rsidRDefault="00316302" w:rsidP="00316302">
      <w:pPr>
        <w:spacing w:after="16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Žiadame obstarávateľa o stanovisko, prípadne doplnenie výkazu výmer. </w:t>
      </w:r>
    </w:p>
    <w:p w14:paraId="3A87526A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177C9F">
        <w:rPr>
          <w:rFonts w:eastAsia="Times New Roman" w:cstheme="minorHAnsi"/>
          <w:b/>
          <w:bCs/>
          <w:u w:val="single"/>
          <w:lang w:eastAsia="sk-SK"/>
        </w:rPr>
        <w:t>Odpoveď:</w:t>
      </w:r>
    </w:p>
    <w:p w14:paraId="747188BE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bCs/>
          <w:i/>
          <w:lang w:eastAsia="sk-SK"/>
        </w:rPr>
      </w:pPr>
      <w:r w:rsidRPr="00177C9F">
        <w:rPr>
          <w:rFonts w:eastAsia="Times New Roman" w:cstheme="minorHAnsi"/>
          <w:bCs/>
          <w:i/>
          <w:lang w:eastAsia="sk-SK"/>
        </w:rPr>
        <w:t xml:space="preserve">V SO 06 – Hĺbkové zemné vrty sa jedná o požiadavku verejného obstarávateľa na realizáciu funkčného systému geotermálnych vertikálnych zemných vrtov. Uchádzač ocení zemný vrt s definovanými parametrami charakterizovaný ako komplet, resp. jeho realizáciu vrátane všetkých súvisiacich prác, ktoré potrebuje vykonať pre zrealizovanie funkčného celku tak, aby v procese realizácie nevznikla požiadavka na práce navyše. Materiál a práce, ktoré potrebuje uchádzač dodať a zrealizovať, aby zabezpečil funkčný celok sú súčasťou dodávateľskej, </w:t>
      </w:r>
      <w:proofErr w:type="spellStart"/>
      <w:r w:rsidRPr="00177C9F">
        <w:rPr>
          <w:rFonts w:eastAsia="Times New Roman" w:cstheme="minorHAnsi"/>
          <w:bCs/>
          <w:i/>
          <w:lang w:eastAsia="sk-SK"/>
        </w:rPr>
        <w:t>t.j</w:t>
      </w:r>
      <w:proofErr w:type="spellEnd"/>
      <w:r w:rsidRPr="00177C9F">
        <w:rPr>
          <w:rFonts w:eastAsia="Times New Roman" w:cstheme="minorHAnsi"/>
          <w:bCs/>
          <w:i/>
          <w:lang w:eastAsia="sk-SK"/>
        </w:rPr>
        <w:t>. výrobnej dokumentácie zhotoviteľa. Verejný obstarávateľ požaduje ocenenie jednotlivých položiek – napr. geotermálnych vertikálnych zemných vrtov ako súboru tak, aby boli funkčné a aby sa zrealizovaním uvedenej časti zabezpečila funkčnosť stavby ako celku. Výkaz výmer je doplnkovým materiálom k projektovej dokumentácii.</w:t>
      </w:r>
    </w:p>
    <w:p w14:paraId="4297D1DE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i/>
          <w:lang w:eastAsia="sk-SK"/>
        </w:rPr>
      </w:pPr>
      <w:r w:rsidRPr="00177C9F">
        <w:rPr>
          <w:rFonts w:eastAsia="Times New Roman" w:cstheme="minorHAnsi"/>
          <w:bCs/>
          <w:i/>
          <w:lang w:eastAsia="sk-SK"/>
        </w:rPr>
        <w:t xml:space="preserve">    </w:t>
      </w:r>
    </w:p>
    <w:p w14:paraId="555AFA67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 </w:t>
      </w:r>
    </w:p>
    <w:p w14:paraId="1E452992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Otázka č. 2: </w:t>
      </w:r>
    </w:p>
    <w:p w14:paraId="5E588BF2" w14:textId="77777777" w:rsidR="00316302" w:rsidRPr="00177C9F" w:rsidRDefault="00316302" w:rsidP="00316302">
      <w:pPr>
        <w:spacing w:after="160" w:line="235" w:lineRule="atLeast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Vo výkaze výmer </w:t>
      </w:r>
      <w:r w:rsidRPr="00177C9F">
        <w:rPr>
          <w:rFonts w:eastAsia="Times New Roman" w:cstheme="minorHAnsi"/>
          <w:i/>
          <w:iCs/>
          <w:lang w:eastAsia="sk-SK"/>
        </w:rPr>
        <w:t>„LEO_RP_SO06-_----_---_V_000-VV_Hlbkove zemne vrty.xls“</w:t>
      </w:r>
      <w:r w:rsidRPr="00177C9F">
        <w:rPr>
          <w:rFonts w:eastAsia="Times New Roman" w:cstheme="minorHAnsi"/>
          <w:lang w:eastAsia="sk-SK"/>
        </w:rPr>
        <w:t> v časti zemné práce majú výkopy rýh uvedenú hĺbku 800m. Zrejme sa jedná o preklep. </w:t>
      </w:r>
    </w:p>
    <w:p w14:paraId="05FDAED1" w14:textId="77777777" w:rsidR="00316302" w:rsidRPr="00177C9F" w:rsidRDefault="00316302" w:rsidP="00316302">
      <w:pPr>
        <w:spacing w:after="160" w:line="235" w:lineRule="atLeast"/>
        <w:rPr>
          <w:rFonts w:eastAsia="Times New Roman" w:cstheme="minorHAnsi"/>
          <w:b/>
          <w:bCs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Opraví obstarávateľ textové znenie týchto položiek? </w:t>
      </w:r>
    </w:p>
    <w:p w14:paraId="70282A9D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177C9F">
        <w:rPr>
          <w:rFonts w:eastAsia="Times New Roman" w:cstheme="minorHAnsi"/>
          <w:b/>
          <w:bCs/>
          <w:u w:val="single"/>
          <w:lang w:eastAsia="sk-SK"/>
        </w:rPr>
        <w:lastRenderedPageBreak/>
        <w:t>Odpoveď:</w:t>
      </w:r>
    </w:p>
    <w:p w14:paraId="4FF7CD0F" w14:textId="77777777" w:rsidR="00316302" w:rsidRPr="00177C9F" w:rsidRDefault="00316302" w:rsidP="00316302">
      <w:pPr>
        <w:spacing w:after="16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Cs/>
          <w:i/>
          <w:lang w:eastAsia="sk-SK"/>
        </w:rPr>
        <w:t>Áno, ide o preklep, výkopy rýh vo výkaze výmer SO 06 na riadkoch č. 47-49 majú navrhovanú hĺbku 800 mm. Priložený upravený výkaz výmer.</w:t>
      </w:r>
    </w:p>
    <w:p w14:paraId="70829462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 </w:t>
      </w:r>
    </w:p>
    <w:p w14:paraId="5C836EEF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Otázka č. 3: </w:t>
      </w:r>
    </w:p>
    <w:p w14:paraId="3943A011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Vo výkaze výmer </w:t>
      </w:r>
      <w:r w:rsidRPr="00177C9F">
        <w:rPr>
          <w:rFonts w:eastAsia="Times New Roman" w:cstheme="minorHAnsi"/>
          <w:i/>
          <w:iCs/>
          <w:lang w:eastAsia="sk-SK"/>
        </w:rPr>
        <w:t>„LEO_RP_SO06-_----_---_V_000-VV_Hlbkove zemne vrty.xls“</w:t>
      </w:r>
      <w:r w:rsidRPr="00177C9F">
        <w:rPr>
          <w:rFonts w:eastAsia="Times New Roman" w:cstheme="minorHAnsi"/>
          <w:lang w:eastAsia="sk-SK"/>
        </w:rPr>
        <w:t> chýbajú/sú nevhodne uvedené merné jednotky. V stĺpci „C“ sú uvedené ako „</w:t>
      </w:r>
      <w:proofErr w:type="spellStart"/>
      <w:r w:rsidRPr="00177C9F">
        <w:rPr>
          <w:rFonts w:eastAsia="Times New Roman" w:cstheme="minorHAnsi"/>
          <w:lang w:eastAsia="sk-SK"/>
        </w:rPr>
        <w:t>kpl</w:t>
      </w:r>
      <w:proofErr w:type="spellEnd"/>
      <w:r w:rsidRPr="00177C9F">
        <w:rPr>
          <w:rFonts w:eastAsia="Times New Roman" w:cstheme="minorHAnsi"/>
          <w:lang w:eastAsia="sk-SK"/>
        </w:rPr>
        <w:t xml:space="preserve"> / ks“, avšak napr.: </w:t>
      </w:r>
    </w:p>
    <w:p w14:paraId="72606C76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- pri položke „Ø 40 x 3,7 mm- PE 100, SDR 11, PN 16“ je množstvo 480. Zrejme sa však jedná o 480metrov, nie kusov, ani kompletov </w:t>
      </w:r>
    </w:p>
    <w:p w14:paraId="782DE539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-pri položke „potrubie PE-GT Ø90 x 5,4 - PE 100, PN 10, tyč 6 m“ je množstvo 18. Jedná sa o 18ks šesť metrových tyčí, alebo o 18metrov celkovo, alebo 18kpl? </w:t>
      </w:r>
    </w:p>
    <w:p w14:paraId="13BFAD60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-pri výkopoch rýh predpokladáme, že sa jedná o metre bežné = ? </w:t>
      </w:r>
    </w:p>
    <w:p w14:paraId="3B6B047B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- pri položke „komplexná vykurovacia skúška“ je uvedené množstvo 72. Zrejme sa jedná o hodiny, nie kusy, ani komplety – atď. </w:t>
      </w:r>
    </w:p>
    <w:p w14:paraId="1397BCE6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Nie je to z výkazu vôbec jasné. Opraví/doplní obstarávateľ merné jednotky podľa správnosti tak, ako majú byť? </w:t>
      </w:r>
    </w:p>
    <w:p w14:paraId="3F3691B5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</w:p>
    <w:p w14:paraId="2B80918A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177C9F">
        <w:rPr>
          <w:rFonts w:eastAsia="Times New Roman" w:cstheme="minorHAnsi"/>
          <w:b/>
          <w:bCs/>
          <w:u w:val="single"/>
          <w:lang w:eastAsia="sk-SK"/>
        </w:rPr>
        <w:t>Odpoveď:</w:t>
      </w:r>
    </w:p>
    <w:p w14:paraId="7E5C2B3A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i/>
          <w:lang w:eastAsia="sk-SK"/>
        </w:rPr>
      </w:pPr>
      <w:r w:rsidRPr="00177C9F">
        <w:rPr>
          <w:rFonts w:eastAsia="Times New Roman" w:cstheme="minorHAnsi"/>
          <w:bCs/>
          <w:i/>
          <w:lang w:eastAsia="sk-SK"/>
        </w:rPr>
        <w:t>Vo výkaze výmer SO 06 boli informatívne doplnené merné jednotky položiek. V prípade všetkých položiek vo výkaze výmer</w:t>
      </w:r>
      <w:r w:rsidRPr="00177C9F">
        <w:rPr>
          <w:rFonts w:eastAsia="Times New Roman" w:cstheme="minorHAnsi"/>
          <w:i/>
          <w:lang w:eastAsia="sk-SK"/>
        </w:rPr>
        <w:t xml:space="preserve"> sa jedná o komplet / súbor so všetkými súvisiacimi montážnymi prácami a prácami nadväzujúcimi na položky tak, aby uchádzač zrealizoval funkčný celok (viď aj odpoveď na Otázku č. 1 tohto zoznamu). Napr. v prípade položky „</w:t>
      </w:r>
      <w:proofErr w:type="spellStart"/>
      <w:r w:rsidRPr="00177C9F">
        <w:rPr>
          <w:rFonts w:eastAsia="Times New Roman" w:cstheme="minorHAnsi"/>
          <w:i/>
          <w:lang w:eastAsia="sk-SK"/>
        </w:rPr>
        <w:t>Geotermal</w:t>
      </w:r>
      <w:proofErr w:type="spellEnd"/>
      <w:r w:rsidRPr="00177C9F">
        <w:rPr>
          <w:rFonts w:eastAsia="Times New Roman" w:cstheme="minorHAnsi"/>
          <w:i/>
          <w:lang w:eastAsia="sk-SK"/>
        </w:rPr>
        <w:t xml:space="preserve"> </w:t>
      </w:r>
      <w:proofErr w:type="spellStart"/>
      <w:r w:rsidRPr="00177C9F">
        <w:rPr>
          <w:rFonts w:eastAsia="Times New Roman" w:cstheme="minorHAnsi"/>
          <w:i/>
          <w:lang w:eastAsia="sk-SK"/>
        </w:rPr>
        <w:t>response</w:t>
      </w:r>
      <w:proofErr w:type="spellEnd"/>
      <w:r w:rsidRPr="00177C9F">
        <w:rPr>
          <w:rFonts w:eastAsia="Times New Roman" w:cstheme="minorHAnsi"/>
          <w:i/>
          <w:lang w:eastAsia="sk-SK"/>
        </w:rPr>
        <w:t xml:space="preserve"> test – test tepelnej odozvy vrtu“ ide o zrealizovanie kompletného testu s vyhodnotením položiek a záverečným elaborátom tak, aby potvrdil projektovanú dĺžku vrtov alebo zadefinoval požiadavku na úpravu dĺžky vrtov (skrátenie, predĺženie).  </w:t>
      </w:r>
    </w:p>
    <w:p w14:paraId="30F356F1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 </w:t>
      </w:r>
    </w:p>
    <w:p w14:paraId="025B3398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Otázka č. 4: </w:t>
      </w:r>
    </w:p>
    <w:p w14:paraId="7FD7121A" w14:textId="77777777" w:rsidR="00316302" w:rsidRPr="00177C9F" w:rsidRDefault="00316302" w:rsidP="00316302">
      <w:pPr>
        <w:spacing w:after="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Vo výkaze výmer </w:t>
      </w:r>
      <w:r w:rsidRPr="00177C9F">
        <w:rPr>
          <w:rFonts w:eastAsia="Times New Roman" w:cstheme="minorHAnsi"/>
          <w:i/>
          <w:iCs/>
          <w:lang w:eastAsia="sk-SK"/>
        </w:rPr>
        <w:t>„LEO_RP_SO06-_----_---_V_000-VV_Hlbkove zemne vrty.xls“ </w:t>
      </w:r>
      <w:r w:rsidRPr="00177C9F">
        <w:rPr>
          <w:rFonts w:eastAsia="Times New Roman" w:cstheme="minorHAnsi"/>
          <w:lang w:eastAsia="sk-SK"/>
        </w:rPr>
        <w:t>sa nachádzajú v časti „HZS“ rovnaké položky a v rovnakých množstvách ako vo výkaze „</w:t>
      </w:r>
      <w:r w:rsidRPr="00177C9F">
        <w:rPr>
          <w:rFonts w:eastAsia="Times New Roman" w:cstheme="minorHAnsi"/>
          <w:i/>
          <w:iCs/>
          <w:lang w:eastAsia="sk-SK"/>
        </w:rPr>
        <w:t>LEO_RP_SO01-_E145_---_V_01N-VV_HSO UK+Chladenie.xls</w:t>
      </w:r>
      <w:r w:rsidRPr="00177C9F">
        <w:rPr>
          <w:rFonts w:eastAsia="Times New Roman" w:cstheme="minorHAnsi"/>
          <w:lang w:eastAsia="sk-SK"/>
        </w:rPr>
        <w:t>“. Jedná sa o: </w:t>
      </w:r>
    </w:p>
    <w:p w14:paraId="78DE5F03" w14:textId="77777777" w:rsidR="00316302" w:rsidRPr="00177C9F" w:rsidRDefault="00316302" w:rsidP="00316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komplexná vykurovacia skúška (množstvo 72) </w:t>
      </w:r>
    </w:p>
    <w:p w14:paraId="05EFF8B2" w14:textId="77777777" w:rsidR="00316302" w:rsidRPr="00177C9F" w:rsidRDefault="00316302" w:rsidP="00316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vyregulovanie systému UK (množstvo 64) </w:t>
      </w:r>
    </w:p>
    <w:p w14:paraId="622468DA" w14:textId="77777777" w:rsidR="00316302" w:rsidRPr="00177C9F" w:rsidRDefault="00316302" w:rsidP="00316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 w:rsidRPr="00177C9F">
        <w:rPr>
          <w:rFonts w:eastAsia="Times New Roman" w:cstheme="minorHAnsi"/>
          <w:lang w:eastAsia="sk-SK"/>
        </w:rPr>
        <w:t>preplach</w:t>
      </w:r>
      <w:proofErr w:type="spellEnd"/>
      <w:r w:rsidRPr="00177C9F">
        <w:rPr>
          <w:rFonts w:eastAsia="Times New Roman" w:cstheme="minorHAnsi"/>
          <w:lang w:eastAsia="sk-SK"/>
        </w:rPr>
        <w:t xml:space="preserve"> systému vodou (množstvo 2) </w:t>
      </w:r>
    </w:p>
    <w:p w14:paraId="29D76922" w14:textId="77777777" w:rsidR="00316302" w:rsidRPr="00177C9F" w:rsidRDefault="00316302" w:rsidP="00316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lang w:eastAsia="sk-SK"/>
        </w:rPr>
        <w:t>revízne správy (množstvo 1) </w:t>
      </w:r>
    </w:p>
    <w:p w14:paraId="47E91372" w14:textId="77777777" w:rsidR="00316302" w:rsidRPr="00177C9F" w:rsidRDefault="00316302" w:rsidP="00316302">
      <w:pPr>
        <w:spacing w:after="160" w:line="235" w:lineRule="atLeast"/>
        <w:jc w:val="both"/>
        <w:rPr>
          <w:rFonts w:eastAsia="Times New Roman" w:cstheme="minorHAnsi"/>
          <w:lang w:eastAsia="sk-SK"/>
        </w:rPr>
      </w:pPr>
      <w:r w:rsidRPr="00177C9F">
        <w:rPr>
          <w:rFonts w:eastAsia="Times New Roman" w:cstheme="minorHAnsi"/>
          <w:b/>
          <w:bCs/>
          <w:lang w:eastAsia="sk-SK"/>
        </w:rPr>
        <w:t>Nejedná sa o duplicitné položky? Žiadame obstarávateľa o stanovisko, prípadne o opravu výkazu/výkazov výmer. </w:t>
      </w:r>
    </w:p>
    <w:p w14:paraId="539BCAF0" w14:textId="77777777" w:rsidR="00316302" w:rsidRPr="00177C9F" w:rsidRDefault="00316302" w:rsidP="00316302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177C9F">
        <w:rPr>
          <w:rFonts w:eastAsia="Times New Roman" w:cstheme="minorHAnsi"/>
          <w:b/>
          <w:bCs/>
          <w:u w:val="single"/>
          <w:lang w:eastAsia="sk-SK"/>
        </w:rPr>
        <w:t>Odpoveď:</w:t>
      </w:r>
    </w:p>
    <w:p w14:paraId="1AC540D1" w14:textId="77777777" w:rsidR="00316302" w:rsidRPr="00177C9F" w:rsidRDefault="00316302" w:rsidP="00316302">
      <w:pPr>
        <w:rPr>
          <w:rFonts w:cstheme="minorHAnsi"/>
        </w:rPr>
      </w:pPr>
      <w:r w:rsidRPr="00177C9F">
        <w:rPr>
          <w:rFonts w:eastAsia="Times New Roman" w:cstheme="minorHAnsi"/>
          <w:bCs/>
          <w:i/>
          <w:lang w:eastAsia="sk-SK"/>
        </w:rPr>
        <w:t>Je potrebné oceniť položky v zmysle vo verejnom obstarávaní predložených výkazov výmer</w:t>
      </w:r>
      <w:r w:rsidRPr="00177C9F">
        <w:rPr>
          <w:rFonts w:eastAsia="Times New Roman" w:cstheme="minorHAnsi"/>
          <w:i/>
          <w:lang w:eastAsia="sk-SK"/>
        </w:rPr>
        <w:t>.</w:t>
      </w:r>
    </w:p>
    <w:p w14:paraId="1E20D624" w14:textId="77777777" w:rsidR="00EA1C83" w:rsidRPr="00177C9F" w:rsidRDefault="00EA1C83" w:rsidP="00316302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</w:p>
    <w:sectPr w:rsidR="00EA1C83" w:rsidRPr="00177C9F" w:rsidSect="00B8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2944" w14:textId="77777777" w:rsidR="00BE418B" w:rsidRDefault="00BE418B" w:rsidP="00BE418B">
      <w:pPr>
        <w:spacing w:after="0" w:line="240" w:lineRule="auto"/>
      </w:pPr>
      <w:r>
        <w:separator/>
      </w:r>
    </w:p>
  </w:endnote>
  <w:endnote w:type="continuationSeparator" w:id="0">
    <w:p w14:paraId="11158E39" w14:textId="77777777" w:rsidR="00BE418B" w:rsidRDefault="00BE418B" w:rsidP="00B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AD50" w14:textId="77777777" w:rsidR="00BA1912" w:rsidRDefault="00BA19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46EE" w14:textId="77777777" w:rsidR="00BA1912" w:rsidRDefault="00BA19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516E" w14:textId="77777777" w:rsidR="00BA1912" w:rsidRDefault="00BA19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3A96" w14:textId="77777777" w:rsidR="00BE418B" w:rsidRDefault="00BE418B" w:rsidP="00BE418B">
      <w:pPr>
        <w:spacing w:after="0" w:line="240" w:lineRule="auto"/>
      </w:pPr>
      <w:r>
        <w:separator/>
      </w:r>
    </w:p>
  </w:footnote>
  <w:footnote w:type="continuationSeparator" w:id="0">
    <w:p w14:paraId="0883C7A2" w14:textId="77777777" w:rsidR="00BE418B" w:rsidRDefault="00BE418B" w:rsidP="00BE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F4BF" w14:textId="77777777" w:rsidR="00BA1912" w:rsidRDefault="00BA19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E66C" w14:textId="77777777" w:rsidR="00BE418B" w:rsidRPr="00245506" w:rsidRDefault="00BE418B" w:rsidP="00BE418B">
    <w:pPr>
      <w:pStyle w:val="Hlavika"/>
      <w:tabs>
        <w:tab w:val="left" w:pos="7065"/>
      </w:tabs>
    </w:pPr>
    <w:r>
      <w:tab/>
    </w:r>
    <w:r w:rsidRPr="00F376F5">
      <w:rPr>
        <w:b/>
        <w:noProof/>
        <w:color w:val="2D337E"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62614C89" wp14:editId="49C213A3">
          <wp:simplePos x="0" y="0"/>
          <wp:positionH relativeFrom="column">
            <wp:posOffset>375920</wp:posOffset>
          </wp:positionH>
          <wp:positionV relativeFrom="paragraph">
            <wp:posOffset>177800</wp:posOffset>
          </wp:positionV>
          <wp:extent cx="766445" cy="872490"/>
          <wp:effectExtent l="0" t="0" r="0" b="3810"/>
          <wp:wrapSquare wrapText="bothSides"/>
          <wp:docPr id="2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175A7" w14:textId="77777777" w:rsidR="00BE418B" w:rsidRPr="00F376F5" w:rsidRDefault="00BE418B" w:rsidP="00BE418B">
    <w:pPr>
      <w:tabs>
        <w:tab w:val="center" w:pos="4536"/>
        <w:tab w:val="right" w:pos="9072"/>
      </w:tabs>
      <w:ind w:hanging="142"/>
      <w:jc w:val="center"/>
      <w:rPr>
        <w:b/>
        <w:color w:val="2D337E"/>
        <w:sz w:val="28"/>
        <w:szCs w:val="28"/>
      </w:rPr>
    </w:pPr>
  </w:p>
  <w:p w14:paraId="4BFB7F41" w14:textId="77777777" w:rsidR="00BE418B" w:rsidRPr="00245506" w:rsidRDefault="00BE418B" w:rsidP="00BE418B">
    <w:pPr>
      <w:tabs>
        <w:tab w:val="center" w:pos="4536"/>
        <w:tab w:val="right" w:pos="9072"/>
      </w:tabs>
      <w:ind w:firstLine="2410"/>
      <w:jc w:val="center"/>
      <w:rPr>
        <w:b/>
        <w:sz w:val="40"/>
        <w:szCs w:val="40"/>
      </w:rPr>
    </w:pPr>
    <w:r w:rsidRPr="00245506">
      <w:rPr>
        <w:b/>
        <w:sz w:val="40"/>
        <w:szCs w:val="40"/>
      </w:rPr>
      <w:t>Mesto Leopoldov</w:t>
    </w:r>
  </w:p>
  <w:p w14:paraId="0A4DB68F" w14:textId="77777777" w:rsidR="00BE418B" w:rsidRDefault="00BE418B" w:rsidP="00BE418B">
    <w:pPr>
      <w:tabs>
        <w:tab w:val="right" w:pos="9072"/>
      </w:tabs>
      <w:ind w:firstLine="2410"/>
      <w:jc w:val="center"/>
      <w:rPr>
        <w:rFonts w:eastAsia="MS Mincho" w:cstheme="minorHAnsi"/>
      </w:rPr>
    </w:pPr>
    <w:r w:rsidRPr="00245506">
      <w:rPr>
        <w:rFonts w:eastAsia="MS Mincho" w:cstheme="minorHAnsi"/>
      </w:rPr>
      <w:t>Hlohovská cesta 104/2,  920 41 Leopoldov</w:t>
    </w:r>
  </w:p>
  <w:p w14:paraId="3DDE9731" w14:textId="77777777" w:rsidR="00BE418B" w:rsidRDefault="00BE41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FA01" w14:textId="77777777" w:rsidR="00BA1912" w:rsidRDefault="00BA1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67C3"/>
    <w:multiLevelType w:val="multilevel"/>
    <w:tmpl w:val="E03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C"/>
    <w:rsid w:val="00177C9F"/>
    <w:rsid w:val="00316302"/>
    <w:rsid w:val="00444284"/>
    <w:rsid w:val="00502FB8"/>
    <w:rsid w:val="00682D34"/>
    <w:rsid w:val="006E04EA"/>
    <w:rsid w:val="00B86493"/>
    <w:rsid w:val="00BA1912"/>
    <w:rsid w:val="00BE2606"/>
    <w:rsid w:val="00BE418B"/>
    <w:rsid w:val="00BF38C3"/>
    <w:rsid w:val="00E5793E"/>
    <w:rsid w:val="00EA1C83"/>
    <w:rsid w:val="00EE689C"/>
    <w:rsid w:val="00F710BB"/>
    <w:rsid w:val="00F8516E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53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EE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18B"/>
  </w:style>
  <w:style w:type="paragraph" w:styleId="Pta">
    <w:name w:val="footer"/>
    <w:basedOn w:val="Normlny"/>
    <w:link w:val="PtaChar"/>
    <w:uiPriority w:val="99"/>
    <w:unhideWhenUsed/>
    <w:rsid w:val="00BE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18B"/>
  </w:style>
  <w:style w:type="paragraph" w:customStyle="1" w:styleId="xdefault">
    <w:name w:val="x_default"/>
    <w:basedOn w:val="Normlny"/>
    <w:rsid w:val="00BE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2022-05-17T12:57:00Z</dcterms:created>
  <dcterms:modified xsi:type="dcterms:W3CDTF">2022-05-17T12:58:00Z</dcterms:modified>
</cp:coreProperties>
</file>