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4966F" w14:textId="77777777" w:rsidR="008933FF" w:rsidRPr="006718D2" w:rsidRDefault="00851D27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6718D2">
        <w:rPr>
          <w:rFonts w:ascii="Arial" w:hAnsi="Arial" w:cs="Arial"/>
          <w:b/>
          <w:sz w:val="18"/>
          <w:szCs w:val="18"/>
        </w:rPr>
        <w:t>Zmluva o</w:t>
      </w:r>
      <w:r w:rsidR="00BC6EC8" w:rsidRPr="006718D2">
        <w:rPr>
          <w:rFonts w:ascii="Arial" w:hAnsi="Arial" w:cs="Arial"/>
          <w:b/>
          <w:sz w:val="18"/>
          <w:szCs w:val="18"/>
        </w:rPr>
        <w:t> </w:t>
      </w:r>
      <w:r w:rsidRPr="006718D2">
        <w:rPr>
          <w:rFonts w:ascii="Arial" w:hAnsi="Arial" w:cs="Arial"/>
          <w:b/>
          <w:sz w:val="18"/>
          <w:szCs w:val="18"/>
        </w:rPr>
        <w:t>prenájme</w:t>
      </w:r>
      <w:r w:rsidR="00BC6EC8" w:rsidRPr="006718D2">
        <w:rPr>
          <w:rFonts w:ascii="Arial" w:hAnsi="Arial" w:cs="Arial"/>
          <w:b/>
          <w:sz w:val="18"/>
          <w:szCs w:val="18"/>
        </w:rPr>
        <w:t xml:space="preserve"> </w:t>
      </w:r>
    </w:p>
    <w:p w14:paraId="77BBE2B5" w14:textId="77777777" w:rsidR="00C533C5" w:rsidRPr="006718D2" w:rsidRDefault="00C533C5" w:rsidP="006718D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uzavretá podľa </w:t>
      </w:r>
      <w:proofErr w:type="spellStart"/>
      <w:r w:rsidRPr="006718D2">
        <w:rPr>
          <w:rFonts w:ascii="Arial" w:hAnsi="Arial" w:cs="Arial"/>
          <w:sz w:val="18"/>
          <w:szCs w:val="18"/>
        </w:rPr>
        <w:t>ust</w:t>
      </w:r>
      <w:proofErr w:type="spellEnd"/>
      <w:r w:rsidRPr="006718D2">
        <w:rPr>
          <w:rFonts w:ascii="Arial" w:hAnsi="Arial" w:cs="Arial"/>
          <w:sz w:val="18"/>
          <w:szCs w:val="18"/>
        </w:rPr>
        <w:t>. §262 zákona č. 513/1991 Zb. Obchodný zákonník a </w:t>
      </w:r>
      <w:proofErr w:type="spellStart"/>
      <w:r w:rsidRPr="006718D2">
        <w:rPr>
          <w:rFonts w:ascii="Arial" w:hAnsi="Arial" w:cs="Arial"/>
          <w:sz w:val="18"/>
          <w:szCs w:val="18"/>
        </w:rPr>
        <w:t>ust</w:t>
      </w:r>
      <w:proofErr w:type="spellEnd"/>
      <w:r w:rsidRPr="006718D2">
        <w:rPr>
          <w:rFonts w:ascii="Arial" w:hAnsi="Arial" w:cs="Arial"/>
          <w:sz w:val="18"/>
          <w:szCs w:val="18"/>
        </w:rPr>
        <w:t>. § 663 zákona č. 40/164 Zb. Občianskeho zákonníka.</w:t>
      </w:r>
    </w:p>
    <w:p w14:paraId="7DF53768" w14:textId="77777777" w:rsidR="00C533C5" w:rsidRPr="006718D2" w:rsidRDefault="00C533C5" w:rsidP="006718D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(ďalej aj ako „zmluva“)</w:t>
      </w:r>
    </w:p>
    <w:p w14:paraId="435B8226" w14:textId="77777777" w:rsidR="00BC6EC8" w:rsidRPr="006718D2" w:rsidRDefault="00BC6EC8" w:rsidP="006718D2">
      <w:pPr>
        <w:jc w:val="center"/>
        <w:rPr>
          <w:rFonts w:ascii="Arial" w:hAnsi="Arial" w:cs="Arial"/>
          <w:b/>
          <w:sz w:val="18"/>
          <w:szCs w:val="18"/>
        </w:rPr>
      </w:pPr>
    </w:p>
    <w:p w14:paraId="289CBEE7" w14:textId="77777777" w:rsidR="00851D27" w:rsidRPr="006718D2" w:rsidRDefault="00851D27" w:rsidP="006718D2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20546841" w14:textId="77777777" w:rsidR="00851D27" w:rsidRPr="006718D2" w:rsidRDefault="00851D27" w:rsidP="006718D2">
      <w:pPr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Prenajímateľ:</w:t>
      </w:r>
      <w:r w:rsidRPr="006718D2">
        <w:rPr>
          <w:rFonts w:ascii="Arial" w:hAnsi="Arial" w:cs="Arial"/>
          <w:sz w:val="18"/>
          <w:szCs w:val="18"/>
        </w:rPr>
        <w:tab/>
      </w:r>
      <w:r w:rsidRPr="006718D2">
        <w:rPr>
          <w:rFonts w:ascii="Arial" w:hAnsi="Arial" w:cs="Arial"/>
          <w:sz w:val="18"/>
          <w:szCs w:val="18"/>
        </w:rPr>
        <w:tab/>
      </w:r>
      <w:r w:rsidRPr="006718D2">
        <w:rPr>
          <w:rFonts w:ascii="Arial" w:hAnsi="Arial" w:cs="Arial"/>
          <w:sz w:val="18"/>
          <w:szCs w:val="18"/>
        </w:rPr>
        <w:tab/>
      </w:r>
      <w:r w:rsidRPr="006718D2">
        <w:rPr>
          <w:rFonts w:ascii="Arial" w:hAnsi="Arial" w:cs="Arial"/>
          <w:sz w:val="18"/>
          <w:szCs w:val="18"/>
        </w:rPr>
        <w:tab/>
      </w:r>
      <w:r w:rsidRPr="006718D2">
        <w:rPr>
          <w:rFonts w:ascii="Arial" w:hAnsi="Arial" w:cs="Arial"/>
          <w:sz w:val="18"/>
          <w:szCs w:val="18"/>
        </w:rPr>
        <w:tab/>
      </w:r>
      <w:r w:rsidRPr="006718D2">
        <w:rPr>
          <w:rFonts w:ascii="Arial" w:hAnsi="Arial" w:cs="Arial"/>
          <w:sz w:val="18"/>
          <w:szCs w:val="18"/>
        </w:rPr>
        <w:tab/>
      </w:r>
      <w:r w:rsidRPr="006718D2">
        <w:rPr>
          <w:rFonts w:ascii="Arial" w:hAnsi="Arial" w:cs="Arial"/>
          <w:sz w:val="18"/>
          <w:szCs w:val="18"/>
        </w:rPr>
        <w:tab/>
      </w:r>
      <w:r w:rsidRPr="006718D2">
        <w:rPr>
          <w:rFonts w:ascii="Arial" w:hAnsi="Arial" w:cs="Arial"/>
          <w:sz w:val="18"/>
          <w:szCs w:val="18"/>
        </w:rPr>
        <w:tab/>
      </w:r>
    </w:p>
    <w:p w14:paraId="61305243" w14:textId="77777777" w:rsidR="00860147" w:rsidRDefault="00860147" w:rsidP="006718D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Štatutárny orgán</w:t>
      </w:r>
      <w:r w:rsidR="00851D27" w:rsidRPr="006718D2">
        <w:rPr>
          <w:rFonts w:ascii="Arial" w:hAnsi="Arial" w:cs="Arial"/>
          <w:sz w:val="18"/>
          <w:szCs w:val="18"/>
        </w:rPr>
        <w:t xml:space="preserve">:  </w:t>
      </w:r>
    </w:p>
    <w:p w14:paraId="15D0CD94" w14:textId="77777777" w:rsidR="00860147" w:rsidRDefault="00860147" w:rsidP="006718D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zodpovedná </w:t>
      </w:r>
    </w:p>
    <w:p w14:paraId="066B5633" w14:textId="77777777" w:rsidR="00851D27" w:rsidRPr="006718D2" w:rsidRDefault="00860147" w:rsidP="006718D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plnenie zmluvy:</w:t>
      </w:r>
      <w:r w:rsidR="00851D27" w:rsidRPr="006718D2">
        <w:rPr>
          <w:rFonts w:ascii="Arial" w:hAnsi="Arial" w:cs="Arial"/>
          <w:sz w:val="18"/>
          <w:szCs w:val="18"/>
        </w:rPr>
        <w:t xml:space="preserve">       </w:t>
      </w:r>
    </w:p>
    <w:p w14:paraId="5ED6952D" w14:textId="77777777" w:rsidR="00851D27" w:rsidRPr="006718D2" w:rsidRDefault="00851D27" w:rsidP="006718D2">
      <w:pPr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Bankové spojenie:         </w:t>
      </w:r>
    </w:p>
    <w:p w14:paraId="6925D775" w14:textId="77777777" w:rsidR="00310B6A" w:rsidRPr="006718D2" w:rsidRDefault="00851D27" w:rsidP="006718D2">
      <w:pPr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Číslo účtu:</w:t>
      </w:r>
      <w:r w:rsidRPr="006718D2">
        <w:rPr>
          <w:rFonts w:ascii="Arial" w:hAnsi="Arial" w:cs="Arial"/>
          <w:sz w:val="18"/>
          <w:szCs w:val="18"/>
        </w:rPr>
        <w:tab/>
      </w:r>
      <w:r w:rsidRPr="006718D2">
        <w:rPr>
          <w:rFonts w:ascii="Arial" w:hAnsi="Arial" w:cs="Arial"/>
          <w:sz w:val="18"/>
          <w:szCs w:val="18"/>
        </w:rPr>
        <w:tab/>
      </w:r>
    </w:p>
    <w:p w14:paraId="6BC783DC" w14:textId="77777777" w:rsidR="00860147" w:rsidRDefault="00851D27" w:rsidP="006718D2">
      <w:pPr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IČO: </w:t>
      </w:r>
      <w:r w:rsidRPr="006718D2">
        <w:rPr>
          <w:rFonts w:ascii="Arial" w:hAnsi="Arial" w:cs="Arial"/>
          <w:sz w:val="18"/>
          <w:szCs w:val="18"/>
        </w:rPr>
        <w:tab/>
      </w:r>
    </w:p>
    <w:p w14:paraId="601A7F63" w14:textId="77777777" w:rsidR="00310B6A" w:rsidRPr="006718D2" w:rsidRDefault="00860147" w:rsidP="006718D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DIČ:</w:t>
      </w:r>
      <w:r w:rsidR="00851D27" w:rsidRPr="006718D2">
        <w:rPr>
          <w:rFonts w:ascii="Arial" w:hAnsi="Arial" w:cs="Arial"/>
          <w:sz w:val="18"/>
          <w:szCs w:val="18"/>
        </w:rPr>
        <w:tab/>
      </w:r>
      <w:r w:rsidR="00851D27" w:rsidRPr="006718D2">
        <w:rPr>
          <w:rFonts w:ascii="Arial" w:hAnsi="Arial" w:cs="Arial"/>
          <w:sz w:val="18"/>
          <w:szCs w:val="18"/>
        </w:rPr>
        <w:tab/>
      </w:r>
    </w:p>
    <w:p w14:paraId="7395EB87" w14:textId="77777777" w:rsidR="00860147" w:rsidRDefault="00851D27" w:rsidP="006718D2">
      <w:pPr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IČ DPH: </w:t>
      </w:r>
    </w:p>
    <w:p w14:paraId="59798FD4" w14:textId="77777777" w:rsidR="00310B6A" w:rsidRPr="006718D2" w:rsidRDefault="00860147" w:rsidP="006718D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Zápis:</w:t>
      </w:r>
      <w:r w:rsidR="00851D27" w:rsidRPr="006718D2">
        <w:rPr>
          <w:rFonts w:ascii="Arial" w:hAnsi="Arial" w:cs="Arial"/>
          <w:sz w:val="18"/>
          <w:szCs w:val="18"/>
        </w:rPr>
        <w:tab/>
      </w:r>
      <w:r w:rsidR="00851D27" w:rsidRPr="006718D2">
        <w:rPr>
          <w:rFonts w:ascii="Arial" w:hAnsi="Arial" w:cs="Arial"/>
          <w:sz w:val="18"/>
          <w:szCs w:val="18"/>
        </w:rPr>
        <w:tab/>
      </w:r>
    </w:p>
    <w:p w14:paraId="278FA689" w14:textId="77777777" w:rsidR="00310B6A" w:rsidRPr="006718D2" w:rsidRDefault="00310B6A" w:rsidP="006718D2">
      <w:pPr>
        <w:spacing w:after="0"/>
        <w:rPr>
          <w:rFonts w:ascii="Arial" w:hAnsi="Arial" w:cs="Arial"/>
          <w:sz w:val="18"/>
          <w:szCs w:val="18"/>
        </w:rPr>
      </w:pPr>
    </w:p>
    <w:p w14:paraId="4CF4AC89" w14:textId="77777777" w:rsidR="00851D27" w:rsidRPr="006718D2" w:rsidRDefault="00310B6A" w:rsidP="006718D2">
      <w:pPr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 </w:t>
      </w:r>
      <w:r w:rsidR="00851D27" w:rsidRPr="006718D2">
        <w:rPr>
          <w:rFonts w:ascii="Arial" w:hAnsi="Arial" w:cs="Arial"/>
          <w:sz w:val="18"/>
          <w:szCs w:val="18"/>
        </w:rPr>
        <w:t>(ďalej aj ako „</w:t>
      </w:r>
      <w:r w:rsidR="00851D27" w:rsidRPr="006718D2">
        <w:rPr>
          <w:rFonts w:ascii="Arial" w:hAnsi="Arial" w:cs="Arial"/>
          <w:b/>
          <w:sz w:val="18"/>
          <w:szCs w:val="18"/>
        </w:rPr>
        <w:t>prenajímateľ</w:t>
      </w:r>
      <w:r w:rsidR="00851D27" w:rsidRPr="006718D2">
        <w:rPr>
          <w:rFonts w:ascii="Arial" w:hAnsi="Arial" w:cs="Arial"/>
          <w:sz w:val="18"/>
          <w:szCs w:val="18"/>
        </w:rPr>
        <w:t>“)</w:t>
      </w:r>
    </w:p>
    <w:p w14:paraId="618BEAA5" w14:textId="77777777" w:rsidR="00851D27" w:rsidRPr="006718D2" w:rsidRDefault="00851D27" w:rsidP="006718D2">
      <w:pPr>
        <w:spacing w:after="0"/>
        <w:rPr>
          <w:rFonts w:ascii="Arial" w:hAnsi="Arial" w:cs="Arial"/>
          <w:sz w:val="18"/>
          <w:szCs w:val="18"/>
        </w:rPr>
      </w:pPr>
    </w:p>
    <w:p w14:paraId="4FB5A4D7" w14:textId="77777777" w:rsidR="00851D27" w:rsidRPr="006718D2" w:rsidRDefault="00851D27" w:rsidP="006718D2">
      <w:pPr>
        <w:spacing w:after="0"/>
        <w:rPr>
          <w:rFonts w:ascii="Arial" w:hAnsi="Arial" w:cs="Arial"/>
          <w:sz w:val="18"/>
          <w:szCs w:val="18"/>
        </w:rPr>
      </w:pPr>
    </w:p>
    <w:p w14:paraId="0681B156" w14:textId="77777777" w:rsidR="00851D27" w:rsidRPr="006718D2" w:rsidRDefault="006B3DB6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Nájomca:</w:t>
      </w:r>
      <w:r w:rsidRPr="006718D2">
        <w:rPr>
          <w:rFonts w:ascii="Arial" w:hAnsi="Arial" w:cs="Arial"/>
          <w:sz w:val="18"/>
          <w:szCs w:val="18"/>
        </w:rPr>
        <w:tab/>
      </w:r>
      <w:r w:rsidR="00851D27" w:rsidRPr="006718D2">
        <w:rPr>
          <w:rFonts w:ascii="Arial" w:hAnsi="Arial" w:cs="Arial"/>
          <w:sz w:val="18"/>
          <w:szCs w:val="18"/>
        </w:rPr>
        <w:t>Východoslovenský ústav srdcových a cievnych chorôb, a.s.</w:t>
      </w:r>
    </w:p>
    <w:p w14:paraId="387CF2EE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ab/>
        <w:t>Ondavská č. 8</w:t>
      </w:r>
    </w:p>
    <w:p w14:paraId="2C806144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ab/>
        <w:t>040 11 Košice</w:t>
      </w:r>
    </w:p>
    <w:p w14:paraId="54202825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Štatutárny orgán:          </w:t>
      </w:r>
      <w:r w:rsidR="006B3DB6" w:rsidRPr="006718D2">
        <w:rPr>
          <w:rFonts w:ascii="Arial" w:hAnsi="Arial" w:cs="Arial"/>
          <w:sz w:val="18"/>
          <w:szCs w:val="18"/>
        </w:rPr>
        <w:tab/>
      </w:r>
      <w:r w:rsidR="003E560B">
        <w:rPr>
          <w:rFonts w:ascii="Arial" w:hAnsi="Arial" w:cs="Arial"/>
          <w:sz w:val="18"/>
          <w:szCs w:val="18"/>
        </w:rPr>
        <w:t xml:space="preserve">MUDr. Štefan </w:t>
      </w:r>
      <w:proofErr w:type="spellStart"/>
      <w:r w:rsidR="003E560B">
        <w:rPr>
          <w:rFonts w:ascii="Arial" w:hAnsi="Arial" w:cs="Arial"/>
          <w:sz w:val="18"/>
          <w:szCs w:val="18"/>
        </w:rPr>
        <w:t>Lukačín</w:t>
      </w:r>
      <w:proofErr w:type="spellEnd"/>
      <w:r w:rsidR="003E560B">
        <w:rPr>
          <w:rFonts w:ascii="Arial" w:hAnsi="Arial" w:cs="Arial"/>
          <w:sz w:val="18"/>
          <w:szCs w:val="18"/>
        </w:rPr>
        <w:t>, PhD.</w:t>
      </w:r>
      <w:r w:rsidRPr="006718D2">
        <w:rPr>
          <w:rFonts w:ascii="Arial" w:hAnsi="Arial" w:cs="Arial"/>
          <w:sz w:val="18"/>
          <w:szCs w:val="18"/>
        </w:rPr>
        <w:t>, predseda predstavenstva</w:t>
      </w:r>
    </w:p>
    <w:p w14:paraId="70B1075A" w14:textId="77777777" w:rsidR="00851D27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ab/>
      </w:r>
      <w:r w:rsidR="003E560B">
        <w:rPr>
          <w:rFonts w:ascii="Arial" w:hAnsi="Arial" w:cs="Arial"/>
          <w:sz w:val="18"/>
          <w:szCs w:val="18"/>
        </w:rPr>
        <w:t xml:space="preserve">doc. MUDr. Martin </w:t>
      </w:r>
      <w:proofErr w:type="spellStart"/>
      <w:r w:rsidR="003E560B">
        <w:rPr>
          <w:rFonts w:ascii="Arial" w:hAnsi="Arial" w:cs="Arial"/>
          <w:sz w:val="18"/>
          <w:szCs w:val="18"/>
        </w:rPr>
        <w:t>Studenčan</w:t>
      </w:r>
      <w:proofErr w:type="spellEnd"/>
      <w:r w:rsidR="003E560B">
        <w:rPr>
          <w:rFonts w:ascii="Arial" w:hAnsi="Arial" w:cs="Arial"/>
          <w:sz w:val="18"/>
          <w:szCs w:val="18"/>
        </w:rPr>
        <w:t>, PhD., FESC</w:t>
      </w:r>
      <w:r w:rsidRPr="006718D2">
        <w:rPr>
          <w:rFonts w:ascii="Arial" w:hAnsi="Arial" w:cs="Arial"/>
          <w:sz w:val="18"/>
          <w:szCs w:val="18"/>
        </w:rPr>
        <w:t>, podpredseda predstavenstva</w:t>
      </w:r>
    </w:p>
    <w:p w14:paraId="527407D2" w14:textId="77777777" w:rsidR="003E560B" w:rsidRPr="006718D2" w:rsidRDefault="003E560B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MUDr. Peter Šafár, člen predstavenstva</w:t>
      </w:r>
    </w:p>
    <w:p w14:paraId="485CF481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Osoba zodpovedná </w:t>
      </w:r>
    </w:p>
    <w:p w14:paraId="311CE450" w14:textId="77777777" w:rsidR="00271523" w:rsidRPr="006718D2" w:rsidRDefault="00BC6EC8" w:rsidP="006718D2">
      <w:pPr>
        <w:tabs>
          <w:tab w:val="left" w:pos="2127"/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za plnenie zmluvy:        </w:t>
      </w:r>
      <w:r w:rsidR="006B3DB6" w:rsidRPr="006718D2">
        <w:rPr>
          <w:rFonts w:ascii="Arial" w:hAnsi="Arial" w:cs="Arial"/>
          <w:sz w:val="18"/>
          <w:szCs w:val="18"/>
        </w:rPr>
        <w:tab/>
      </w:r>
      <w:r w:rsidR="003E560B">
        <w:rPr>
          <w:rFonts w:ascii="Arial" w:hAnsi="Arial" w:cs="Arial"/>
          <w:sz w:val="18"/>
          <w:szCs w:val="18"/>
        </w:rPr>
        <w:t>Ing. Stanislav Priščák</w:t>
      </w:r>
      <w:r w:rsidRPr="006718D2">
        <w:rPr>
          <w:rFonts w:ascii="Arial" w:hAnsi="Arial" w:cs="Arial"/>
          <w:sz w:val="18"/>
          <w:szCs w:val="18"/>
        </w:rPr>
        <w:t xml:space="preserve">, </w:t>
      </w:r>
      <w:r w:rsidR="003E560B">
        <w:rPr>
          <w:rFonts w:ascii="Arial" w:hAnsi="Arial" w:cs="Arial"/>
          <w:sz w:val="18"/>
          <w:szCs w:val="18"/>
        </w:rPr>
        <w:t>referent špecialista,</w:t>
      </w:r>
      <w:r w:rsidRPr="006718D2">
        <w:rPr>
          <w:rFonts w:ascii="Arial" w:hAnsi="Arial" w:cs="Arial"/>
          <w:sz w:val="18"/>
          <w:szCs w:val="18"/>
        </w:rPr>
        <w:t xml:space="preserve"> </w:t>
      </w:r>
    </w:p>
    <w:p w14:paraId="3C6F96AC" w14:textId="77777777" w:rsidR="00BC6EC8" w:rsidRPr="006718D2" w:rsidRDefault="00271523" w:rsidP="006718D2">
      <w:pPr>
        <w:tabs>
          <w:tab w:val="left" w:pos="2127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ab/>
      </w:r>
      <w:r w:rsidR="00BC6EC8" w:rsidRPr="006718D2">
        <w:rPr>
          <w:rFonts w:ascii="Arial" w:hAnsi="Arial" w:cs="Arial"/>
          <w:sz w:val="18"/>
          <w:szCs w:val="18"/>
        </w:rPr>
        <w:t xml:space="preserve">e-mail: </w:t>
      </w:r>
      <w:hyperlink r:id="rId6" w:history="1">
        <w:r w:rsidR="003E560B" w:rsidRPr="002409F3">
          <w:rPr>
            <w:rStyle w:val="Hypertextovprepojenie"/>
            <w:rFonts w:ascii="Arial" w:hAnsi="Arial" w:cs="Arial"/>
            <w:sz w:val="18"/>
            <w:szCs w:val="18"/>
          </w:rPr>
          <w:t>priscak@vusch.sk</w:t>
        </w:r>
      </w:hyperlink>
      <w:r w:rsidR="00BC6EC8" w:rsidRPr="006718D2">
        <w:rPr>
          <w:rFonts w:ascii="Arial" w:hAnsi="Arial" w:cs="Arial"/>
          <w:sz w:val="18"/>
          <w:szCs w:val="18"/>
        </w:rPr>
        <w:t>,</w:t>
      </w:r>
      <w:r w:rsidR="003E560B">
        <w:rPr>
          <w:rFonts w:ascii="Arial" w:hAnsi="Arial" w:cs="Arial"/>
          <w:sz w:val="18"/>
          <w:szCs w:val="18"/>
        </w:rPr>
        <w:t xml:space="preserve"> tel.: 055/789 1690</w:t>
      </w:r>
    </w:p>
    <w:p w14:paraId="1FF41483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IČO: </w:t>
      </w:r>
      <w:r w:rsidRPr="006718D2">
        <w:rPr>
          <w:rFonts w:ascii="Arial" w:hAnsi="Arial" w:cs="Arial"/>
          <w:sz w:val="18"/>
          <w:szCs w:val="18"/>
        </w:rPr>
        <w:tab/>
        <w:t xml:space="preserve">36 601 284 </w:t>
      </w:r>
    </w:p>
    <w:p w14:paraId="71C398C3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DIČ: </w:t>
      </w:r>
      <w:r w:rsidRPr="006718D2">
        <w:rPr>
          <w:rFonts w:ascii="Arial" w:hAnsi="Arial" w:cs="Arial"/>
          <w:sz w:val="18"/>
          <w:szCs w:val="18"/>
        </w:rPr>
        <w:tab/>
        <w:t xml:space="preserve">2022108704 </w:t>
      </w:r>
    </w:p>
    <w:p w14:paraId="77C8735D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IČ DPH: </w:t>
      </w:r>
      <w:r w:rsidRPr="006718D2">
        <w:rPr>
          <w:rFonts w:ascii="Arial" w:hAnsi="Arial" w:cs="Arial"/>
          <w:sz w:val="18"/>
          <w:szCs w:val="18"/>
        </w:rPr>
        <w:tab/>
        <w:t xml:space="preserve">SK2022108704 </w:t>
      </w:r>
    </w:p>
    <w:p w14:paraId="5FFEA0CF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Bankové spojenie: </w:t>
      </w:r>
      <w:r w:rsidRPr="006718D2">
        <w:rPr>
          <w:rFonts w:ascii="Arial" w:hAnsi="Arial" w:cs="Arial"/>
          <w:sz w:val="18"/>
          <w:szCs w:val="18"/>
        </w:rPr>
        <w:tab/>
        <w:t xml:space="preserve">Slovenská sporiteľňa, a.s., IBAN: SK4809000000000445952274 </w:t>
      </w:r>
    </w:p>
    <w:p w14:paraId="466BFFF0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Tel.: </w:t>
      </w:r>
      <w:r w:rsidRPr="006718D2">
        <w:rPr>
          <w:rFonts w:ascii="Arial" w:hAnsi="Arial" w:cs="Arial"/>
          <w:sz w:val="18"/>
          <w:szCs w:val="18"/>
        </w:rPr>
        <w:tab/>
        <w:t xml:space="preserve">055/789 1620 </w:t>
      </w:r>
    </w:p>
    <w:p w14:paraId="384672C1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Fax: </w:t>
      </w:r>
      <w:r w:rsidRPr="006718D2">
        <w:rPr>
          <w:rFonts w:ascii="Arial" w:hAnsi="Arial" w:cs="Arial"/>
          <w:sz w:val="18"/>
          <w:szCs w:val="18"/>
        </w:rPr>
        <w:tab/>
        <w:t xml:space="preserve">055/789 1603 </w:t>
      </w:r>
    </w:p>
    <w:p w14:paraId="01AD246B" w14:textId="77777777" w:rsidR="00851D27" w:rsidRPr="006718D2" w:rsidRDefault="00851D27" w:rsidP="006718D2">
      <w:pPr>
        <w:tabs>
          <w:tab w:val="left" w:pos="2127"/>
        </w:tabs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Spoločnosť je zapísaná v Obchodnom registri Okresného súdu Košice I, vložka č. 1360/V, oddiel: Sa </w:t>
      </w:r>
    </w:p>
    <w:p w14:paraId="6A5AC93A" w14:textId="77777777" w:rsidR="00BC6EC8" w:rsidRPr="006718D2" w:rsidRDefault="00BC6EC8" w:rsidP="006718D2">
      <w:pPr>
        <w:spacing w:after="0"/>
        <w:rPr>
          <w:rFonts w:ascii="Arial" w:hAnsi="Arial" w:cs="Arial"/>
          <w:sz w:val="18"/>
          <w:szCs w:val="18"/>
        </w:rPr>
      </w:pPr>
    </w:p>
    <w:p w14:paraId="37E6A44B" w14:textId="77777777" w:rsidR="00851D27" w:rsidRDefault="00851D27" w:rsidP="006718D2">
      <w:pPr>
        <w:spacing w:after="0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(ďalej len </w:t>
      </w:r>
      <w:r w:rsidRPr="006718D2">
        <w:rPr>
          <w:rFonts w:ascii="Arial" w:hAnsi="Arial" w:cs="Arial"/>
          <w:b/>
          <w:bCs/>
          <w:sz w:val="18"/>
          <w:szCs w:val="18"/>
        </w:rPr>
        <w:t>„</w:t>
      </w:r>
      <w:r w:rsidR="00BC6EC8" w:rsidRPr="006718D2">
        <w:rPr>
          <w:rFonts w:ascii="Arial" w:hAnsi="Arial" w:cs="Arial"/>
          <w:b/>
          <w:bCs/>
          <w:sz w:val="18"/>
          <w:szCs w:val="18"/>
        </w:rPr>
        <w:t>nájomca</w:t>
      </w:r>
      <w:r w:rsidRPr="006718D2">
        <w:rPr>
          <w:rFonts w:ascii="Arial" w:hAnsi="Arial" w:cs="Arial"/>
          <w:b/>
          <w:bCs/>
          <w:sz w:val="18"/>
          <w:szCs w:val="18"/>
        </w:rPr>
        <w:t>“</w:t>
      </w:r>
      <w:r w:rsidRPr="006718D2">
        <w:rPr>
          <w:rFonts w:ascii="Arial" w:hAnsi="Arial" w:cs="Arial"/>
          <w:sz w:val="18"/>
          <w:szCs w:val="18"/>
        </w:rPr>
        <w:t xml:space="preserve">) </w:t>
      </w:r>
    </w:p>
    <w:p w14:paraId="2639A325" w14:textId="77777777" w:rsidR="00860147" w:rsidRPr="00860147" w:rsidRDefault="00860147" w:rsidP="006718D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(prenajímateľ a nájomca ďalej spolu aj „</w:t>
      </w:r>
      <w:r>
        <w:rPr>
          <w:rFonts w:ascii="Arial" w:hAnsi="Arial" w:cs="Arial"/>
          <w:b/>
          <w:sz w:val="18"/>
          <w:szCs w:val="18"/>
        </w:rPr>
        <w:t>zmluvné strany</w:t>
      </w:r>
      <w:r>
        <w:rPr>
          <w:rFonts w:ascii="Arial" w:hAnsi="Arial" w:cs="Arial"/>
          <w:sz w:val="18"/>
          <w:szCs w:val="18"/>
        </w:rPr>
        <w:t>“)</w:t>
      </w:r>
    </w:p>
    <w:p w14:paraId="0C348A60" w14:textId="77777777" w:rsidR="00860147" w:rsidRDefault="00860147" w:rsidP="006718D2">
      <w:pPr>
        <w:spacing w:after="0"/>
        <w:rPr>
          <w:rFonts w:ascii="Arial" w:hAnsi="Arial" w:cs="Arial"/>
          <w:sz w:val="18"/>
          <w:szCs w:val="18"/>
        </w:rPr>
      </w:pPr>
    </w:p>
    <w:p w14:paraId="56AD46BC" w14:textId="77777777" w:rsidR="002A5A21" w:rsidRDefault="002A5A21" w:rsidP="006718D2">
      <w:pPr>
        <w:spacing w:after="0"/>
        <w:rPr>
          <w:rFonts w:ascii="Arial" w:hAnsi="Arial" w:cs="Arial"/>
          <w:sz w:val="18"/>
          <w:szCs w:val="18"/>
        </w:rPr>
      </w:pPr>
    </w:p>
    <w:p w14:paraId="507F8D89" w14:textId="77777777" w:rsidR="00EC5F82" w:rsidRPr="004E3145" w:rsidRDefault="00EC5F82" w:rsidP="002A5A21">
      <w:pPr>
        <w:tabs>
          <w:tab w:val="left" w:pos="360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A5A21">
        <w:rPr>
          <w:rFonts w:ascii="Arial" w:hAnsi="Arial" w:cs="Arial"/>
          <w:sz w:val="18"/>
          <w:szCs w:val="18"/>
        </w:rPr>
        <w:t>Túto zmluvu uzatvárajú objednávateľ ako verejný obstarávateľ a poskytovateľ ako úspešný uchádzač v zákazke s nízkou hodnotou podľa § 117 zákona č. 343/2015 Z. z. o verejnom obstarávaní a zmene a doplnení niektorých zákonov (ďalej len „</w:t>
      </w:r>
      <w:r w:rsidRPr="004E3145">
        <w:rPr>
          <w:rFonts w:ascii="Arial" w:hAnsi="Arial" w:cs="Arial"/>
          <w:sz w:val="18"/>
          <w:szCs w:val="18"/>
        </w:rPr>
        <w:t>zákon o verejnom obstarávaní“) na predmet zákazky „</w:t>
      </w:r>
      <w:r w:rsidR="002A5A21" w:rsidRPr="004E3145">
        <w:rPr>
          <w:rFonts w:ascii="Arial" w:hAnsi="Arial" w:cs="Arial"/>
          <w:b/>
          <w:sz w:val="18"/>
          <w:szCs w:val="18"/>
        </w:rPr>
        <w:t>Prenájom veľkokapacitných multifunkčných zariadení</w:t>
      </w:r>
      <w:r w:rsidRPr="004E3145">
        <w:rPr>
          <w:rFonts w:ascii="Arial" w:hAnsi="Arial" w:cs="Arial"/>
          <w:sz w:val="18"/>
          <w:szCs w:val="18"/>
        </w:rPr>
        <w:t>“.</w:t>
      </w:r>
    </w:p>
    <w:p w14:paraId="4865A88C" w14:textId="77777777" w:rsidR="00BC6EC8" w:rsidRPr="004E3145" w:rsidRDefault="00BC6EC8" w:rsidP="006718D2">
      <w:pPr>
        <w:spacing w:after="0"/>
        <w:rPr>
          <w:rFonts w:ascii="Arial" w:hAnsi="Arial" w:cs="Arial"/>
          <w:sz w:val="18"/>
          <w:szCs w:val="18"/>
        </w:rPr>
      </w:pPr>
    </w:p>
    <w:p w14:paraId="7EFFCC49" w14:textId="77777777" w:rsidR="00BC6EC8" w:rsidRPr="004E3145" w:rsidRDefault="00BC6EC8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E3145">
        <w:rPr>
          <w:rFonts w:ascii="Arial" w:hAnsi="Arial" w:cs="Arial"/>
          <w:b/>
          <w:sz w:val="18"/>
          <w:szCs w:val="18"/>
        </w:rPr>
        <w:t>I. Článok</w:t>
      </w:r>
    </w:p>
    <w:p w14:paraId="364D0D06" w14:textId="77777777" w:rsidR="00BC6EC8" w:rsidRPr="004E3145" w:rsidRDefault="00BC6EC8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E3145">
        <w:rPr>
          <w:rFonts w:ascii="Arial" w:hAnsi="Arial" w:cs="Arial"/>
          <w:b/>
          <w:sz w:val="18"/>
          <w:szCs w:val="18"/>
        </w:rPr>
        <w:t>Predmet zmluvy</w:t>
      </w:r>
    </w:p>
    <w:p w14:paraId="44F96670" w14:textId="77777777" w:rsidR="00BC6EC8" w:rsidRPr="004E3145" w:rsidRDefault="00BC6EC8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EDBA690" w14:textId="18C4BDAD" w:rsidR="00851D27" w:rsidRPr="004E3145" w:rsidRDefault="006E2404" w:rsidP="005B147E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E3145">
        <w:rPr>
          <w:rFonts w:ascii="Arial" w:hAnsi="Arial" w:cs="Arial"/>
          <w:sz w:val="18"/>
          <w:szCs w:val="18"/>
        </w:rPr>
        <w:t>Predmetom tejto zmluvy je záväzok prenajímateľa prenechať nájomcovi do dočasného užívania predmet nájmu</w:t>
      </w:r>
      <w:r w:rsidR="00753896" w:rsidRPr="00255B7D">
        <w:rPr>
          <w:rFonts w:ascii="Arial" w:hAnsi="Arial" w:cs="Arial"/>
          <w:sz w:val="18"/>
          <w:szCs w:val="18"/>
        </w:rPr>
        <w:t>, t. j. nové nepoužívané farebné laserové multifunkčné zariadenia A4/A3 s funkciou čiernobiela a farebná tlač</w:t>
      </w:r>
      <w:r w:rsidR="004E3145" w:rsidRPr="00255B7D">
        <w:rPr>
          <w:rFonts w:ascii="Arial" w:hAnsi="Arial" w:cs="Arial"/>
          <w:sz w:val="18"/>
          <w:szCs w:val="18"/>
        </w:rPr>
        <w:t xml:space="preserve"> (ďalej aj „zariadenia“)</w:t>
      </w:r>
      <w:r w:rsidR="00753896" w:rsidRPr="00255B7D">
        <w:rPr>
          <w:rFonts w:ascii="Arial" w:hAnsi="Arial" w:cs="Arial"/>
          <w:sz w:val="18"/>
          <w:szCs w:val="18"/>
        </w:rPr>
        <w:t>, kopírovanie, skenovanie a distribúcia skenovaných dokumentov do priečinkov</w:t>
      </w:r>
      <w:r w:rsidR="00A710F1" w:rsidRPr="00255B7D">
        <w:rPr>
          <w:rFonts w:ascii="Arial" w:hAnsi="Arial" w:cs="Arial"/>
          <w:sz w:val="18"/>
          <w:szCs w:val="18"/>
        </w:rPr>
        <w:t>,</w:t>
      </w:r>
      <w:r w:rsidR="00753896" w:rsidRPr="00255B7D">
        <w:rPr>
          <w:rFonts w:ascii="Arial" w:hAnsi="Arial" w:cs="Arial"/>
          <w:sz w:val="18"/>
          <w:szCs w:val="18"/>
        </w:rPr>
        <w:t xml:space="preserve"> vrátane poskytovania údržby a servisných </w:t>
      </w:r>
      <w:r w:rsidR="00A710F1" w:rsidRPr="00255B7D">
        <w:rPr>
          <w:rFonts w:ascii="Arial" w:hAnsi="Arial" w:cs="Arial"/>
          <w:sz w:val="18"/>
          <w:szCs w:val="18"/>
        </w:rPr>
        <w:t>služieb k zariadeniam,</w:t>
      </w:r>
      <w:r w:rsidR="00753896" w:rsidRPr="00255B7D">
        <w:rPr>
          <w:rFonts w:ascii="Arial" w:hAnsi="Arial" w:cs="Arial"/>
          <w:sz w:val="18"/>
          <w:szCs w:val="18"/>
        </w:rPr>
        <w:t> zabezpečovanie dodávok spotrebného materiálu (okrem kancelárskeho papiera)</w:t>
      </w:r>
      <w:r w:rsidR="00A710F1" w:rsidRPr="00255B7D">
        <w:rPr>
          <w:rFonts w:ascii="Arial" w:hAnsi="Arial" w:cs="Arial"/>
          <w:sz w:val="18"/>
          <w:szCs w:val="18"/>
        </w:rPr>
        <w:t xml:space="preserve"> a integráciu prenajatých multifunkčných zariadení pod jedným spoločným centrálnym manažment systémom </w:t>
      </w:r>
      <w:proofErr w:type="spellStart"/>
      <w:r w:rsidR="00A710F1" w:rsidRPr="00255B7D">
        <w:rPr>
          <w:rFonts w:ascii="Arial" w:hAnsi="Arial" w:cs="Arial"/>
          <w:sz w:val="18"/>
          <w:szCs w:val="18"/>
        </w:rPr>
        <w:t>MyQ</w:t>
      </w:r>
      <w:proofErr w:type="spellEnd"/>
      <w:r w:rsidR="00A710F1" w:rsidRPr="00255B7D">
        <w:rPr>
          <w:rFonts w:ascii="Arial" w:hAnsi="Arial" w:cs="Arial"/>
          <w:sz w:val="18"/>
          <w:szCs w:val="18"/>
        </w:rPr>
        <w:t>®</w:t>
      </w:r>
      <w:r w:rsidR="003C790A" w:rsidRPr="00255B7D">
        <w:rPr>
          <w:rFonts w:ascii="Arial" w:hAnsi="Arial" w:cs="Arial"/>
          <w:sz w:val="18"/>
          <w:szCs w:val="18"/>
        </w:rPr>
        <w:t xml:space="preserve"> zabezpečením všetkých potrebných prídavných </w:t>
      </w:r>
      <w:proofErr w:type="spellStart"/>
      <w:r w:rsidR="003C790A" w:rsidRPr="00255B7D">
        <w:rPr>
          <w:rFonts w:ascii="Arial" w:hAnsi="Arial" w:cs="Arial"/>
          <w:sz w:val="18"/>
          <w:szCs w:val="18"/>
        </w:rPr>
        <w:t>MyQ</w:t>
      </w:r>
      <w:proofErr w:type="spellEnd"/>
      <w:r w:rsidR="003C790A" w:rsidRPr="00255B7D">
        <w:rPr>
          <w:rFonts w:ascii="Arial" w:hAnsi="Arial" w:cs="Arial"/>
          <w:sz w:val="18"/>
          <w:szCs w:val="18"/>
        </w:rPr>
        <w:t xml:space="preserve"> licencií súvisiacich s prenajatými zariadeniami</w:t>
      </w:r>
      <w:r w:rsidR="00A710F1" w:rsidRPr="00255B7D">
        <w:rPr>
          <w:rFonts w:ascii="Arial" w:hAnsi="Arial" w:cs="Arial"/>
          <w:sz w:val="18"/>
          <w:szCs w:val="18"/>
        </w:rPr>
        <w:t xml:space="preserve">  </w:t>
      </w:r>
      <w:r w:rsidRPr="004E3145">
        <w:rPr>
          <w:rFonts w:ascii="Arial" w:hAnsi="Arial" w:cs="Arial"/>
          <w:sz w:val="18"/>
          <w:szCs w:val="18"/>
        </w:rPr>
        <w:t xml:space="preserve">a záväzok nájomcu platiť za užívanie predmetu nájmu nájomné, a to za podmienok </w:t>
      </w:r>
      <w:r w:rsidR="0082745C" w:rsidRPr="004E3145">
        <w:rPr>
          <w:rFonts w:ascii="Arial" w:hAnsi="Arial" w:cs="Arial"/>
          <w:sz w:val="18"/>
          <w:szCs w:val="18"/>
        </w:rPr>
        <w:t>uvedených v tejto zmluve</w:t>
      </w:r>
      <w:r w:rsidRPr="004E3145">
        <w:rPr>
          <w:rFonts w:ascii="Arial" w:hAnsi="Arial" w:cs="Arial"/>
          <w:sz w:val="18"/>
          <w:szCs w:val="18"/>
        </w:rPr>
        <w:t xml:space="preserve">. </w:t>
      </w:r>
      <w:r w:rsidR="00724A36" w:rsidRPr="00255B7D">
        <w:rPr>
          <w:rFonts w:ascii="Arial" w:hAnsi="Arial" w:cs="Arial"/>
          <w:sz w:val="18"/>
          <w:szCs w:val="18"/>
        </w:rPr>
        <w:t>Predmet zmluvy je bližšie špecifikovaný v Prílohe č. 1 tejto zmluvy - Špecifikácia predmetu zákazky.</w:t>
      </w:r>
    </w:p>
    <w:p w14:paraId="3B91ADEA" w14:textId="77777777" w:rsidR="006E2404" w:rsidRDefault="006E2404" w:rsidP="006718D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EC9CE69" w14:textId="77777777" w:rsidR="003C790A" w:rsidRPr="00753896" w:rsidRDefault="003C790A" w:rsidP="006718D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F007B44" w14:textId="77777777" w:rsidR="006E2404" w:rsidRPr="00753896" w:rsidRDefault="006E2404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53896">
        <w:rPr>
          <w:rFonts w:ascii="Arial" w:hAnsi="Arial" w:cs="Arial"/>
          <w:b/>
          <w:sz w:val="18"/>
          <w:szCs w:val="18"/>
        </w:rPr>
        <w:lastRenderedPageBreak/>
        <w:t>II. Článok</w:t>
      </w:r>
    </w:p>
    <w:p w14:paraId="5085D9D6" w14:textId="77777777" w:rsidR="006E2404" w:rsidRPr="00753896" w:rsidRDefault="006E2404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753896">
        <w:rPr>
          <w:rFonts w:ascii="Arial" w:hAnsi="Arial" w:cs="Arial"/>
          <w:b/>
          <w:sz w:val="18"/>
          <w:szCs w:val="18"/>
        </w:rPr>
        <w:t>Predmet nájmu</w:t>
      </w:r>
    </w:p>
    <w:p w14:paraId="3A02C394" w14:textId="77777777" w:rsidR="006E2404" w:rsidRPr="00753896" w:rsidRDefault="006E2404" w:rsidP="006718D2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715E0A1" w14:textId="72052EBF" w:rsidR="006E2404" w:rsidRPr="00753896" w:rsidRDefault="00080B2D" w:rsidP="002A5A21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53896">
        <w:rPr>
          <w:rFonts w:ascii="Arial" w:hAnsi="Arial" w:cs="Arial"/>
          <w:sz w:val="18"/>
          <w:szCs w:val="18"/>
        </w:rPr>
        <w:t xml:space="preserve">Predmetom nájmu </w:t>
      </w:r>
      <w:r w:rsidR="00724A36">
        <w:rPr>
          <w:rFonts w:ascii="Arial" w:hAnsi="Arial" w:cs="Arial"/>
          <w:sz w:val="18"/>
          <w:szCs w:val="18"/>
        </w:rPr>
        <w:t xml:space="preserve">sú multifunkčné </w:t>
      </w:r>
      <w:r w:rsidR="00A67E40" w:rsidRPr="003C790A">
        <w:rPr>
          <w:rFonts w:ascii="Arial" w:hAnsi="Arial" w:cs="Arial"/>
          <w:sz w:val="18"/>
          <w:szCs w:val="18"/>
        </w:rPr>
        <w:t>zariadeni</w:t>
      </w:r>
      <w:r w:rsidR="00724A36">
        <w:rPr>
          <w:rFonts w:ascii="Arial" w:hAnsi="Arial" w:cs="Arial"/>
          <w:sz w:val="18"/>
          <w:szCs w:val="18"/>
        </w:rPr>
        <w:t>a</w:t>
      </w:r>
      <w:r w:rsidR="00A67E40" w:rsidRPr="003C790A">
        <w:rPr>
          <w:rFonts w:ascii="Arial" w:hAnsi="Arial" w:cs="Arial"/>
          <w:sz w:val="18"/>
          <w:szCs w:val="18"/>
        </w:rPr>
        <w:t xml:space="preserve"> bližšie špecifikovan</w:t>
      </w:r>
      <w:r w:rsidR="007C25A4" w:rsidRPr="003C790A">
        <w:rPr>
          <w:rFonts w:ascii="Arial" w:hAnsi="Arial" w:cs="Arial"/>
          <w:sz w:val="18"/>
          <w:szCs w:val="18"/>
        </w:rPr>
        <w:t>é</w:t>
      </w:r>
      <w:r w:rsidR="00A67E40" w:rsidRPr="003C790A">
        <w:rPr>
          <w:rFonts w:ascii="Arial" w:hAnsi="Arial" w:cs="Arial"/>
          <w:sz w:val="18"/>
          <w:szCs w:val="18"/>
        </w:rPr>
        <w:t xml:space="preserve"> v</w:t>
      </w:r>
      <w:r w:rsidR="007C25A4" w:rsidRPr="003C790A">
        <w:rPr>
          <w:rFonts w:ascii="Arial" w:hAnsi="Arial" w:cs="Arial"/>
          <w:sz w:val="18"/>
          <w:szCs w:val="18"/>
        </w:rPr>
        <w:t> Prílohe č.</w:t>
      </w:r>
      <w:r w:rsidR="00F341EA" w:rsidRPr="003C790A">
        <w:rPr>
          <w:rFonts w:ascii="Arial" w:hAnsi="Arial" w:cs="Arial"/>
          <w:sz w:val="18"/>
          <w:szCs w:val="18"/>
        </w:rPr>
        <w:t xml:space="preserve"> </w:t>
      </w:r>
      <w:r w:rsidR="007C25A4" w:rsidRPr="003C790A">
        <w:rPr>
          <w:rFonts w:ascii="Arial" w:hAnsi="Arial" w:cs="Arial"/>
          <w:sz w:val="18"/>
          <w:szCs w:val="18"/>
        </w:rPr>
        <w:t>1 tejto zmluvy</w:t>
      </w:r>
      <w:r w:rsidR="000801FB" w:rsidRPr="003C790A">
        <w:rPr>
          <w:rFonts w:ascii="Arial" w:hAnsi="Arial" w:cs="Arial"/>
          <w:sz w:val="18"/>
          <w:szCs w:val="18"/>
        </w:rPr>
        <w:t xml:space="preserve"> -</w:t>
      </w:r>
      <w:r w:rsidR="00753896" w:rsidRPr="00255B7D">
        <w:rPr>
          <w:rFonts w:ascii="Arial" w:hAnsi="Arial" w:cs="Arial"/>
          <w:sz w:val="18"/>
          <w:szCs w:val="18"/>
        </w:rPr>
        <w:t xml:space="preserve"> Š</w:t>
      </w:r>
      <w:r w:rsidR="000801FB" w:rsidRPr="003C790A">
        <w:rPr>
          <w:rFonts w:ascii="Arial" w:hAnsi="Arial" w:cs="Arial"/>
          <w:sz w:val="18"/>
          <w:szCs w:val="18"/>
        </w:rPr>
        <w:t>pecifikácia predmetu zákazky</w:t>
      </w:r>
      <w:r w:rsidR="00DE10A9" w:rsidRPr="003C790A">
        <w:rPr>
          <w:rFonts w:ascii="Arial" w:hAnsi="Arial" w:cs="Arial"/>
          <w:sz w:val="18"/>
          <w:szCs w:val="18"/>
        </w:rPr>
        <w:t xml:space="preserve"> a v Prílohe č. 3 </w:t>
      </w:r>
      <w:r w:rsidR="00724A36">
        <w:rPr>
          <w:rFonts w:ascii="Arial" w:hAnsi="Arial" w:cs="Arial"/>
          <w:sz w:val="18"/>
          <w:szCs w:val="18"/>
        </w:rPr>
        <w:t xml:space="preserve">tejto zmluvy </w:t>
      </w:r>
      <w:r w:rsidR="00DE10A9" w:rsidRPr="003C790A">
        <w:rPr>
          <w:rFonts w:ascii="Arial" w:hAnsi="Arial" w:cs="Arial"/>
          <w:sz w:val="18"/>
          <w:szCs w:val="18"/>
        </w:rPr>
        <w:t>- Súpis prenajatých zariadení a spoločne spravovaných jedným centrálnym manažment systémom</w:t>
      </w:r>
      <w:r w:rsidR="00A67E40" w:rsidRPr="003C790A">
        <w:rPr>
          <w:rFonts w:ascii="Arial" w:hAnsi="Arial" w:cs="Arial"/>
          <w:sz w:val="18"/>
          <w:szCs w:val="18"/>
        </w:rPr>
        <w:t>.</w:t>
      </w:r>
    </w:p>
    <w:p w14:paraId="3D574E7D" w14:textId="77777777" w:rsidR="00A67E40" w:rsidRPr="006718D2" w:rsidRDefault="00A67E40" w:rsidP="006718D2">
      <w:pPr>
        <w:pStyle w:val="Odsekzoznamu"/>
        <w:numPr>
          <w:ilvl w:val="0"/>
          <w:numId w:val="3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Prenajímateľ vyhlasuje, že je výlučným vlastníkom predmetu nájmu a je oprávnený s predmetom nájmu nakladať.</w:t>
      </w:r>
    </w:p>
    <w:p w14:paraId="596AEE9F" w14:textId="77777777" w:rsidR="00E26717" w:rsidRDefault="00E26717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6512219" w14:textId="77777777" w:rsidR="00A67E40" w:rsidRPr="006718D2" w:rsidRDefault="00A67E40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718D2">
        <w:rPr>
          <w:rFonts w:ascii="Arial" w:hAnsi="Arial" w:cs="Arial"/>
          <w:b/>
          <w:sz w:val="18"/>
          <w:szCs w:val="18"/>
        </w:rPr>
        <w:t>III. Článok</w:t>
      </w:r>
    </w:p>
    <w:p w14:paraId="21961F35" w14:textId="77777777" w:rsidR="00A67E40" w:rsidRPr="006718D2" w:rsidRDefault="00A67E40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718D2">
        <w:rPr>
          <w:rFonts w:ascii="Arial" w:hAnsi="Arial" w:cs="Arial"/>
          <w:b/>
          <w:sz w:val="18"/>
          <w:szCs w:val="18"/>
        </w:rPr>
        <w:t xml:space="preserve">Práva a povinnosti </w:t>
      </w:r>
      <w:r w:rsidR="00B158BB" w:rsidRPr="006718D2">
        <w:rPr>
          <w:rFonts w:ascii="Arial" w:hAnsi="Arial" w:cs="Arial"/>
          <w:b/>
          <w:sz w:val="18"/>
          <w:szCs w:val="18"/>
        </w:rPr>
        <w:t>prenajímateľa</w:t>
      </w:r>
    </w:p>
    <w:p w14:paraId="1737ED21" w14:textId="77777777" w:rsidR="00554CA0" w:rsidRPr="006718D2" w:rsidRDefault="00554CA0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5790B94B" w14:textId="77777777" w:rsidR="00613447" w:rsidRPr="003E560B" w:rsidRDefault="002842F0" w:rsidP="006718D2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Prenajímateľ</w:t>
      </w:r>
      <w:r w:rsidR="00554CA0" w:rsidRPr="006718D2">
        <w:rPr>
          <w:rFonts w:ascii="Arial" w:hAnsi="Arial" w:cs="Arial"/>
          <w:sz w:val="18"/>
          <w:szCs w:val="18"/>
        </w:rPr>
        <w:t xml:space="preserve"> je povinný odovzdať predmet </w:t>
      </w:r>
      <w:r w:rsidRPr="006718D2">
        <w:rPr>
          <w:rFonts w:ascii="Arial" w:hAnsi="Arial" w:cs="Arial"/>
          <w:sz w:val="18"/>
          <w:szCs w:val="18"/>
        </w:rPr>
        <w:t>nájmu</w:t>
      </w:r>
      <w:r w:rsidR="00554CA0" w:rsidRPr="006718D2">
        <w:rPr>
          <w:rFonts w:ascii="Arial" w:hAnsi="Arial" w:cs="Arial"/>
          <w:sz w:val="18"/>
          <w:szCs w:val="18"/>
        </w:rPr>
        <w:t xml:space="preserve"> </w:t>
      </w:r>
      <w:r w:rsidRPr="006718D2">
        <w:rPr>
          <w:rFonts w:ascii="Arial" w:hAnsi="Arial" w:cs="Arial"/>
          <w:sz w:val="18"/>
          <w:szCs w:val="18"/>
        </w:rPr>
        <w:t>nájomcovi</w:t>
      </w:r>
      <w:r w:rsidR="00554CA0" w:rsidRPr="006718D2">
        <w:rPr>
          <w:rFonts w:ascii="Arial" w:hAnsi="Arial" w:cs="Arial"/>
          <w:sz w:val="18"/>
          <w:szCs w:val="18"/>
        </w:rPr>
        <w:t xml:space="preserve"> v stave spôsobilom na jeho riadne užívanie</w:t>
      </w:r>
      <w:r w:rsidR="00613447" w:rsidRPr="006718D2">
        <w:rPr>
          <w:rFonts w:ascii="Arial" w:hAnsi="Arial" w:cs="Arial"/>
          <w:sz w:val="18"/>
          <w:szCs w:val="18"/>
        </w:rPr>
        <w:t>.</w:t>
      </w:r>
      <w:r w:rsidR="003E560B">
        <w:rPr>
          <w:rFonts w:ascii="Arial" w:hAnsi="Arial" w:cs="Arial"/>
          <w:sz w:val="18"/>
          <w:szCs w:val="18"/>
        </w:rPr>
        <w:t xml:space="preserve"> Prenajímateľ je povinný dodať predmet</w:t>
      </w:r>
      <w:r w:rsidR="001B6D5B">
        <w:rPr>
          <w:rFonts w:ascii="Arial" w:hAnsi="Arial" w:cs="Arial"/>
          <w:sz w:val="18"/>
          <w:szCs w:val="18"/>
        </w:rPr>
        <w:t xml:space="preserve"> nájmu na miesto inštalácie zariadeni</w:t>
      </w:r>
      <w:r w:rsidR="003E560B">
        <w:rPr>
          <w:rFonts w:ascii="Arial" w:hAnsi="Arial" w:cs="Arial"/>
          <w:sz w:val="18"/>
          <w:szCs w:val="18"/>
        </w:rPr>
        <w:t>a, manipulovať s</w:t>
      </w:r>
      <w:r w:rsidR="001B6D5B">
        <w:rPr>
          <w:rFonts w:ascii="Arial" w:hAnsi="Arial" w:cs="Arial"/>
          <w:sz w:val="18"/>
          <w:szCs w:val="18"/>
        </w:rPr>
        <w:t>o zariadením</w:t>
      </w:r>
      <w:r w:rsidR="003E560B">
        <w:rPr>
          <w:rFonts w:ascii="Arial" w:hAnsi="Arial" w:cs="Arial"/>
          <w:sz w:val="18"/>
          <w:szCs w:val="18"/>
        </w:rPr>
        <w:t xml:space="preserve">, vybaliť, odobrať a likvidovať obaly na svoje náklady. </w:t>
      </w:r>
      <w:r w:rsidR="001B6D5B">
        <w:rPr>
          <w:rFonts w:ascii="Arial" w:hAnsi="Arial" w:cs="Arial"/>
          <w:sz w:val="18"/>
          <w:szCs w:val="18"/>
        </w:rPr>
        <w:t>Dodanie zariadeni</w:t>
      </w:r>
      <w:r w:rsidR="00613447" w:rsidRPr="006718D2">
        <w:rPr>
          <w:rFonts w:ascii="Arial" w:hAnsi="Arial" w:cs="Arial"/>
          <w:sz w:val="18"/>
          <w:szCs w:val="18"/>
        </w:rPr>
        <w:t xml:space="preserve">a do miesta dodania potvrdí nájomca </w:t>
      </w:r>
      <w:r w:rsidR="00613447" w:rsidRPr="003E560B">
        <w:rPr>
          <w:rFonts w:ascii="Arial" w:hAnsi="Arial" w:cs="Arial"/>
          <w:sz w:val="18"/>
          <w:szCs w:val="18"/>
        </w:rPr>
        <w:t xml:space="preserve">písomne podpísaním preberacieho protokolu. </w:t>
      </w:r>
    </w:p>
    <w:p w14:paraId="662155D3" w14:textId="77777777" w:rsidR="004467E4" w:rsidRPr="003E560B" w:rsidRDefault="0082745C" w:rsidP="006718D2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3E560B">
        <w:rPr>
          <w:rFonts w:ascii="Arial" w:hAnsi="Arial" w:cs="Arial"/>
          <w:sz w:val="18"/>
          <w:szCs w:val="18"/>
        </w:rPr>
        <w:t>Prenajímateľ sa zaväzuje inštalovať, resp. zabezpečiť</w:t>
      </w:r>
      <w:r w:rsidR="003E560B" w:rsidRPr="003E560B">
        <w:rPr>
          <w:rFonts w:ascii="Arial" w:hAnsi="Arial" w:cs="Arial"/>
          <w:sz w:val="18"/>
          <w:szCs w:val="18"/>
        </w:rPr>
        <w:t xml:space="preserve"> dodávku a </w:t>
      </w:r>
      <w:r w:rsidRPr="003E560B">
        <w:rPr>
          <w:rFonts w:ascii="Arial" w:hAnsi="Arial" w:cs="Arial"/>
          <w:sz w:val="18"/>
          <w:szCs w:val="18"/>
        </w:rPr>
        <w:t xml:space="preserve">inštaláciu </w:t>
      </w:r>
      <w:r w:rsidR="001B6D5B">
        <w:rPr>
          <w:rFonts w:ascii="Arial" w:hAnsi="Arial" w:cs="Arial"/>
          <w:sz w:val="18"/>
          <w:szCs w:val="18"/>
        </w:rPr>
        <w:t>zariadeni</w:t>
      </w:r>
      <w:r w:rsidRPr="003E560B">
        <w:rPr>
          <w:rFonts w:ascii="Arial" w:hAnsi="Arial" w:cs="Arial"/>
          <w:sz w:val="18"/>
          <w:szCs w:val="18"/>
        </w:rPr>
        <w:t>a</w:t>
      </w:r>
      <w:r w:rsidR="003E560B" w:rsidRPr="003E560B">
        <w:rPr>
          <w:rFonts w:ascii="Arial" w:hAnsi="Arial" w:cs="Arial"/>
          <w:sz w:val="18"/>
          <w:szCs w:val="18"/>
        </w:rPr>
        <w:t xml:space="preserve"> a súvisiacich systémov a ich spustenie do prevádzky</w:t>
      </w:r>
      <w:r w:rsidRPr="003E560B">
        <w:rPr>
          <w:rFonts w:ascii="Arial" w:hAnsi="Arial" w:cs="Arial"/>
          <w:sz w:val="18"/>
          <w:szCs w:val="18"/>
        </w:rPr>
        <w:t xml:space="preserve"> u nájomcu na svoje náklady najneskôr do </w:t>
      </w:r>
      <w:r w:rsidR="00F341EA" w:rsidRPr="003E560B">
        <w:rPr>
          <w:rFonts w:ascii="Arial" w:hAnsi="Arial" w:cs="Arial"/>
          <w:sz w:val="18"/>
          <w:szCs w:val="18"/>
        </w:rPr>
        <w:t>tridsiatich (</w:t>
      </w:r>
      <w:r w:rsidRPr="003E560B">
        <w:rPr>
          <w:rFonts w:ascii="Arial" w:hAnsi="Arial" w:cs="Arial"/>
          <w:sz w:val="18"/>
          <w:szCs w:val="18"/>
        </w:rPr>
        <w:t>30</w:t>
      </w:r>
      <w:r w:rsidR="00F341EA" w:rsidRPr="003E560B">
        <w:rPr>
          <w:rFonts w:ascii="Arial" w:hAnsi="Arial" w:cs="Arial"/>
          <w:sz w:val="18"/>
          <w:szCs w:val="18"/>
        </w:rPr>
        <w:t>) kalendárnych</w:t>
      </w:r>
      <w:r w:rsidRPr="003E560B">
        <w:rPr>
          <w:rFonts w:ascii="Arial" w:hAnsi="Arial" w:cs="Arial"/>
          <w:sz w:val="18"/>
          <w:szCs w:val="18"/>
        </w:rPr>
        <w:t xml:space="preserve"> dní odo dňa </w:t>
      </w:r>
      <w:r w:rsidR="003E560B" w:rsidRPr="003E560B">
        <w:rPr>
          <w:rFonts w:ascii="Arial" w:hAnsi="Arial" w:cs="Arial"/>
          <w:sz w:val="18"/>
          <w:szCs w:val="18"/>
        </w:rPr>
        <w:t>účinnosti</w:t>
      </w:r>
      <w:r w:rsidR="001B6D5B">
        <w:rPr>
          <w:rFonts w:ascii="Arial" w:hAnsi="Arial" w:cs="Arial"/>
          <w:sz w:val="18"/>
          <w:szCs w:val="18"/>
        </w:rPr>
        <w:t xml:space="preserve"> tejto</w:t>
      </w:r>
      <w:r w:rsidR="003E560B" w:rsidRPr="003E560B">
        <w:rPr>
          <w:rFonts w:ascii="Arial" w:hAnsi="Arial" w:cs="Arial"/>
          <w:sz w:val="18"/>
          <w:szCs w:val="18"/>
        </w:rPr>
        <w:t xml:space="preserve"> zmluvy</w:t>
      </w:r>
      <w:r w:rsidR="001B6D5B">
        <w:rPr>
          <w:rFonts w:ascii="Arial" w:hAnsi="Arial" w:cs="Arial"/>
          <w:sz w:val="18"/>
          <w:szCs w:val="18"/>
        </w:rPr>
        <w:t>;</w:t>
      </w:r>
      <w:r w:rsidRPr="003E560B">
        <w:rPr>
          <w:rFonts w:ascii="Arial" w:hAnsi="Arial" w:cs="Arial"/>
          <w:sz w:val="18"/>
          <w:szCs w:val="18"/>
        </w:rPr>
        <w:t xml:space="preserve"> týmto nie je dotknutá možnosť súčasného dodania a inštalácie </w:t>
      </w:r>
      <w:r w:rsidR="001B6D5B">
        <w:rPr>
          <w:rFonts w:ascii="Arial" w:hAnsi="Arial" w:cs="Arial"/>
          <w:sz w:val="18"/>
          <w:szCs w:val="18"/>
        </w:rPr>
        <w:t>zariadeni</w:t>
      </w:r>
      <w:r w:rsidRPr="003E560B">
        <w:rPr>
          <w:rFonts w:ascii="Arial" w:hAnsi="Arial" w:cs="Arial"/>
          <w:sz w:val="18"/>
          <w:szCs w:val="18"/>
        </w:rPr>
        <w:t>a</w:t>
      </w:r>
      <w:r w:rsidR="003E560B" w:rsidRPr="003E560B">
        <w:rPr>
          <w:rFonts w:ascii="Arial" w:hAnsi="Arial" w:cs="Arial"/>
          <w:sz w:val="18"/>
          <w:szCs w:val="18"/>
        </w:rPr>
        <w:t xml:space="preserve"> a súvisiacich systémov a ich spustenie do prevádzky u nájomcu</w:t>
      </w:r>
      <w:r w:rsidRPr="003E560B">
        <w:rPr>
          <w:rFonts w:ascii="Arial" w:hAnsi="Arial" w:cs="Arial"/>
          <w:sz w:val="18"/>
          <w:szCs w:val="18"/>
        </w:rPr>
        <w:t xml:space="preserve"> v ten istý deň. Presný dátum dodania </w:t>
      </w:r>
      <w:r w:rsidR="007D1F95" w:rsidRPr="003E560B">
        <w:rPr>
          <w:rFonts w:ascii="Arial" w:hAnsi="Arial" w:cs="Arial"/>
          <w:sz w:val="18"/>
          <w:szCs w:val="18"/>
        </w:rPr>
        <w:t xml:space="preserve">a inštalácie </w:t>
      </w:r>
      <w:r w:rsidR="001B6D5B">
        <w:rPr>
          <w:rFonts w:ascii="Arial" w:hAnsi="Arial" w:cs="Arial"/>
          <w:sz w:val="18"/>
          <w:szCs w:val="18"/>
        </w:rPr>
        <w:t>zariadenia</w:t>
      </w:r>
      <w:r w:rsidR="003E560B" w:rsidRPr="003E560B">
        <w:rPr>
          <w:rFonts w:ascii="Arial" w:hAnsi="Arial" w:cs="Arial"/>
          <w:sz w:val="18"/>
          <w:szCs w:val="18"/>
        </w:rPr>
        <w:t xml:space="preserve"> a súvisiacich systémov </w:t>
      </w:r>
      <w:r w:rsidR="004467E4" w:rsidRPr="003E560B">
        <w:rPr>
          <w:rFonts w:ascii="Arial" w:hAnsi="Arial" w:cs="Arial"/>
          <w:sz w:val="18"/>
          <w:szCs w:val="18"/>
        </w:rPr>
        <w:t>oznámi prenajímateľ nájomcovi najmenej</w:t>
      </w:r>
      <w:r w:rsidR="00F341EA" w:rsidRPr="003E560B">
        <w:rPr>
          <w:rFonts w:ascii="Arial" w:hAnsi="Arial" w:cs="Arial"/>
          <w:sz w:val="18"/>
          <w:szCs w:val="18"/>
        </w:rPr>
        <w:t xml:space="preserve"> tri</w:t>
      </w:r>
      <w:r w:rsidR="004467E4" w:rsidRPr="003E560B">
        <w:rPr>
          <w:rFonts w:ascii="Arial" w:hAnsi="Arial" w:cs="Arial"/>
          <w:sz w:val="18"/>
          <w:szCs w:val="18"/>
        </w:rPr>
        <w:t xml:space="preserve"> </w:t>
      </w:r>
      <w:r w:rsidR="00F341EA" w:rsidRPr="003E560B">
        <w:rPr>
          <w:rFonts w:ascii="Arial" w:hAnsi="Arial" w:cs="Arial"/>
          <w:sz w:val="18"/>
          <w:szCs w:val="18"/>
        </w:rPr>
        <w:t>(</w:t>
      </w:r>
      <w:r w:rsidR="004467E4" w:rsidRPr="003E560B">
        <w:rPr>
          <w:rFonts w:ascii="Arial" w:hAnsi="Arial" w:cs="Arial"/>
          <w:sz w:val="18"/>
          <w:szCs w:val="18"/>
        </w:rPr>
        <w:t>3</w:t>
      </w:r>
      <w:r w:rsidR="00F341EA" w:rsidRPr="003E560B">
        <w:rPr>
          <w:rFonts w:ascii="Arial" w:hAnsi="Arial" w:cs="Arial"/>
          <w:sz w:val="18"/>
          <w:szCs w:val="18"/>
        </w:rPr>
        <w:t>) kalendárne</w:t>
      </w:r>
      <w:r w:rsidR="004467E4" w:rsidRPr="003E560B">
        <w:rPr>
          <w:rFonts w:ascii="Arial" w:hAnsi="Arial" w:cs="Arial"/>
          <w:sz w:val="18"/>
          <w:szCs w:val="18"/>
        </w:rPr>
        <w:t xml:space="preserve"> dni vopred. Nájomca sa zaväzuje poskytnúť prenajímateľovi potrebnú súčinnosť pri inštalácii </w:t>
      </w:r>
      <w:r w:rsidR="001B6D5B">
        <w:rPr>
          <w:rFonts w:ascii="Arial" w:hAnsi="Arial" w:cs="Arial"/>
          <w:sz w:val="18"/>
          <w:szCs w:val="18"/>
        </w:rPr>
        <w:t>zariadenia</w:t>
      </w:r>
      <w:r w:rsidR="004467E4" w:rsidRPr="003E560B">
        <w:rPr>
          <w:rFonts w:ascii="Arial" w:hAnsi="Arial" w:cs="Arial"/>
          <w:sz w:val="18"/>
          <w:szCs w:val="18"/>
        </w:rPr>
        <w:t>.</w:t>
      </w:r>
    </w:p>
    <w:p w14:paraId="27E668DA" w14:textId="77777777" w:rsidR="0082745C" w:rsidRPr="006718D2" w:rsidRDefault="004467E4" w:rsidP="006718D2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O inštalácii </w:t>
      </w:r>
      <w:r w:rsidR="001B6D5B">
        <w:rPr>
          <w:rFonts w:ascii="Arial" w:hAnsi="Arial" w:cs="Arial"/>
          <w:sz w:val="18"/>
          <w:szCs w:val="18"/>
        </w:rPr>
        <w:t>zariadenia</w:t>
      </w:r>
      <w:r w:rsidRPr="006718D2">
        <w:rPr>
          <w:rFonts w:ascii="Arial" w:hAnsi="Arial" w:cs="Arial"/>
          <w:sz w:val="18"/>
          <w:szCs w:val="18"/>
        </w:rPr>
        <w:t xml:space="preserve"> spíšu zmluvné strany inštalačný protokol</w:t>
      </w:r>
      <w:r w:rsidR="003E560B">
        <w:rPr>
          <w:rFonts w:ascii="Arial" w:hAnsi="Arial" w:cs="Arial"/>
          <w:sz w:val="18"/>
          <w:szCs w:val="18"/>
        </w:rPr>
        <w:t>, ktorí podpíšu oprávnení zástupcovia nájomcu a prenajímateľa</w:t>
      </w:r>
      <w:r w:rsidRPr="006718D2">
        <w:rPr>
          <w:rFonts w:ascii="Arial" w:hAnsi="Arial" w:cs="Arial"/>
          <w:sz w:val="18"/>
          <w:szCs w:val="18"/>
        </w:rPr>
        <w:t>. Prenajímate</w:t>
      </w:r>
      <w:r w:rsidR="001B6D5B">
        <w:rPr>
          <w:rFonts w:ascii="Arial" w:hAnsi="Arial" w:cs="Arial"/>
          <w:sz w:val="18"/>
          <w:szCs w:val="18"/>
        </w:rPr>
        <w:t>ľ sa zároveň zaväzuje zaškoliť zamestnancov</w:t>
      </w:r>
      <w:r w:rsidRPr="006718D2">
        <w:rPr>
          <w:rFonts w:ascii="Arial" w:hAnsi="Arial" w:cs="Arial"/>
          <w:sz w:val="18"/>
          <w:szCs w:val="18"/>
        </w:rPr>
        <w:t xml:space="preserve"> nájomcu, ktorí budú pracovať s prenajatým </w:t>
      </w:r>
      <w:r w:rsidR="001B6D5B">
        <w:rPr>
          <w:rFonts w:ascii="Arial" w:hAnsi="Arial" w:cs="Arial"/>
          <w:sz w:val="18"/>
          <w:szCs w:val="18"/>
        </w:rPr>
        <w:t>zariadení</w:t>
      </w:r>
      <w:r w:rsidRPr="006718D2">
        <w:rPr>
          <w:rFonts w:ascii="Arial" w:hAnsi="Arial" w:cs="Arial"/>
          <w:sz w:val="18"/>
          <w:szCs w:val="18"/>
        </w:rPr>
        <w:t xml:space="preserve">m a odovzdať nájomcovi návod na použitie </w:t>
      </w:r>
      <w:r w:rsidR="00864CE2">
        <w:rPr>
          <w:rFonts w:ascii="Arial" w:hAnsi="Arial" w:cs="Arial"/>
          <w:sz w:val="18"/>
          <w:szCs w:val="18"/>
        </w:rPr>
        <w:t>zariadenia</w:t>
      </w:r>
      <w:r w:rsidR="00864CE2" w:rsidRPr="006718D2">
        <w:rPr>
          <w:rFonts w:ascii="Arial" w:hAnsi="Arial" w:cs="Arial"/>
          <w:sz w:val="18"/>
          <w:szCs w:val="18"/>
        </w:rPr>
        <w:t xml:space="preserve"> </w:t>
      </w:r>
      <w:r w:rsidRPr="006718D2">
        <w:rPr>
          <w:rFonts w:ascii="Arial" w:hAnsi="Arial" w:cs="Arial"/>
          <w:sz w:val="18"/>
          <w:szCs w:val="18"/>
        </w:rPr>
        <w:t>v</w:t>
      </w:r>
      <w:r w:rsidR="003E560B">
        <w:rPr>
          <w:rFonts w:ascii="Arial" w:hAnsi="Arial" w:cs="Arial"/>
          <w:sz w:val="18"/>
          <w:szCs w:val="18"/>
        </w:rPr>
        <w:t> </w:t>
      </w:r>
      <w:r w:rsidRPr="006718D2">
        <w:rPr>
          <w:rFonts w:ascii="Arial" w:hAnsi="Arial" w:cs="Arial"/>
          <w:sz w:val="18"/>
          <w:szCs w:val="18"/>
        </w:rPr>
        <w:t>slovenskom</w:t>
      </w:r>
      <w:r w:rsidR="003E560B">
        <w:rPr>
          <w:rFonts w:ascii="Arial" w:hAnsi="Arial" w:cs="Arial"/>
          <w:sz w:val="18"/>
          <w:szCs w:val="18"/>
        </w:rPr>
        <w:t xml:space="preserve"> alebo českom</w:t>
      </w:r>
      <w:r w:rsidRPr="006718D2">
        <w:rPr>
          <w:rFonts w:ascii="Arial" w:hAnsi="Arial" w:cs="Arial"/>
          <w:sz w:val="18"/>
          <w:szCs w:val="18"/>
        </w:rPr>
        <w:t xml:space="preserve"> j</w:t>
      </w:r>
      <w:r w:rsidR="001B6D5B">
        <w:rPr>
          <w:rFonts w:ascii="Arial" w:hAnsi="Arial" w:cs="Arial"/>
          <w:sz w:val="18"/>
          <w:szCs w:val="18"/>
        </w:rPr>
        <w:t>azyku. O zaškolení konkrétnych zamestnancov</w:t>
      </w:r>
      <w:r w:rsidRPr="006718D2">
        <w:rPr>
          <w:rFonts w:ascii="Arial" w:hAnsi="Arial" w:cs="Arial"/>
          <w:sz w:val="18"/>
          <w:szCs w:val="18"/>
        </w:rPr>
        <w:t xml:space="preserve"> nájomcu bude spísaný školiaci protokol</w:t>
      </w:r>
      <w:r w:rsidR="003E560B">
        <w:rPr>
          <w:rFonts w:ascii="Arial" w:hAnsi="Arial" w:cs="Arial"/>
          <w:sz w:val="18"/>
          <w:szCs w:val="18"/>
        </w:rPr>
        <w:t>, ktorí podpíšu oprávnení zástupcovia nájomcu a prenajímateľa.</w:t>
      </w:r>
      <w:r w:rsidR="0082745C" w:rsidRPr="006718D2">
        <w:rPr>
          <w:rFonts w:ascii="Arial" w:hAnsi="Arial" w:cs="Arial"/>
          <w:sz w:val="18"/>
          <w:szCs w:val="18"/>
        </w:rPr>
        <w:t xml:space="preserve"> </w:t>
      </w:r>
    </w:p>
    <w:p w14:paraId="4D514DEF" w14:textId="77777777" w:rsidR="00B158BB" w:rsidRPr="006718D2" w:rsidRDefault="00B158BB" w:rsidP="006718D2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Prenajímateľ sa zaväzuje poskytovať nájomcovi po dobu účinnosti tejto zmluvy autorizovaný servis </w:t>
      </w:r>
      <w:r w:rsidR="00864CE2">
        <w:rPr>
          <w:rFonts w:ascii="Arial" w:hAnsi="Arial" w:cs="Arial"/>
          <w:sz w:val="18"/>
          <w:szCs w:val="18"/>
        </w:rPr>
        <w:t>zariadeni</w:t>
      </w:r>
      <w:r w:rsidR="00864CE2" w:rsidRPr="006718D2">
        <w:rPr>
          <w:rFonts w:ascii="Arial" w:hAnsi="Arial" w:cs="Arial"/>
          <w:sz w:val="18"/>
          <w:szCs w:val="18"/>
        </w:rPr>
        <w:t>a</w:t>
      </w:r>
      <w:r w:rsidR="00933DCC">
        <w:rPr>
          <w:rFonts w:ascii="Arial" w:hAnsi="Arial" w:cs="Arial"/>
          <w:sz w:val="18"/>
          <w:szCs w:val="18"/>
        </w:rPr>
        <w:t xml:space="preserve"> a pravidelnú údržbu v rozsahu a intervaloch stanovených výrobcom zariadenia</w:t>
      </w:r>
      <w:r w:rsidRPr="006718D2">
        <w:rPr>
          <w:rFonts w:ascii="Arial" w:hAnsi="Arial" w:cs="Arial"/>
          <w:sz w:val="18"/>
          <w:szCs w:val="18"/>
        </w:rPr>
        <w:t xml:space="preserve">. Vady predmetu nájmu, škody, poruchy a potrebné opravy hlási nájomca prenajímateľovi bezodkladne. Požiadavky na vykonanie opráv a revízií </w:t>
      </w:r>
      <w:r w:rsidR="00864CE2">
        <w:rPr>
          <w:rFonts w:ascii="Arial" w:hAnsi="Arial" w:cs="Arial"/>
          <w:sz w:val="18"/>
          <w:szCs w:val="18"/>
        </w:rPr>
        <w:t>zariadenia</w:t>
      </w:r>
      <w:r w:rsidR="00864CE2" w:rsidRPr="006718D2">
        <w:rPr>
          <w:rFonts w:ascii="Arial" w:hAnsi="Arial" w:cs="Arial"/>
          <w:sz w:val="18"/>
          <w:szCs w:val="18"/>
        </w:rPr>
        <w:t xml:space="preserve"> </w:t>
      </w:r>
      <w:r w:rsidRPr="006718D2">
        <w:rPr>
          <w:rFonts w:ascii="Arial" w:hAnsi="Arial" w:cs="Arial"/>
          <w:sz w:val="18"/>
          <w:szCs w:val="18"/>
        </w:rPr>
        <w:t xml:space="preserve">bude nájomca prideľovať výlučne prenajímateľovi, prípadne tretej strane, ktorú určí prenajímateľ pre vykonanie opravy. Všetky náklady spojené s opravami a revíziami znáša prenajímateľ. </w:t>
      </w:r>
      <w:r w:rsidR="00D562DD" w:rsidRPr="006718D2">
        <w:rPr>
          <w:rFonts w:ascii="Arial" w:hAnsi="Arial" w:cs="Arial"/>
          <w:sz w:val="18"/>
          <w:szCs w:val="18"/>
        </w:rPr>
        <w:t xml:space="preserve">Ak </w:t>
      </w:r>
      <w:proofErr w:type="spellStart"/>
      <w:r w:rsidR="00D562DD" w:rsidRPr="006718D2">
        <w:rPr>
          <w:rFonts w:ascii="Arial" w:hAnsi="Arial" w:cs="Arial"/>
          <w:sz w:val="18"/>
          <w:szCs w:val="18"/>
        </w:rPr>
        <w:t>závada</w:t>
      </w:r>
      <w:proofErr w:type="spellEnd"/>
      <w:r w:rsidR="00D562DD" w:rsidRPr="006718D2">
        <w:rPr>
          <w:rFonts w:ascii="Arial" w:hAnsi="Arial" w:cs="Arial"/>
          <w:sz w:val="18"/>
          <w:szCs w:val="18"/>
        </w:rPr>
        <w:t xml:space="preserve"> alebo porucha vznikla neodbornou manipuláciou alebo nesprávnym zaobchádzaním s predmetom nájmu, nájomca je povinný náklady na opravu prenajímateľovi v celom rozsahu nahradiť. </w:t>
      </w:r>
      <w:r w:rsidR="00933DCC">
        <w:rPr>
          <w:rFonts w:ascii="Arial" w:hAnsi="Arial" w:cs="Arial"/>
          <w:sz w:val="18"/>
          <w:szCs w:val="18"/>
        </w:rPr>
        <w:t xml:space="preserve">Prenajímateľ zaväzuje udržiavať predmet nájmu v prevádzkyschopnom stave vrátane údržby po opotrebovaní jednotlivých častí zariadenia, ako aj zabezpečiť nastavenia a aktualizáciu </w:t>
      </w:r>
      <w:proofErr w:type="spellStart"/>
      <w:r w:rsidR="00933DCC">
        <w:rPr>
          <w:rFonts w:ascii="Arial" w:hAnsi="Arial" w:cs="Arial"/>
          <w:sz w:val="18"/>
          <w:szCs w:val="18"/>
        </w:rPr>
        <w:t>firmware</w:t>
      </w:r>
      <w:proofErr w:type="spellEnd"/>
      <w:r w:rsidR="00933DCC">
        <w:rPr>
          <w:rFonts w:ascii="Arial" w:hAnsi="Arial" w:cs="Arial"/>
          <w:sz w:val="18"/>
          <w:szCs w:val="18"/>
        </w:rPr>
        <w:t xml:space="preserve"> predmetu nájmu.</w:t>
      </w:r>
    </w:p>
    <w:p w14:paraId="4327A264" w14:textId="77777777" w:rsidR="00B158BB" w:rsidRPr="006718D2" w:rsidRDefault="00D562DD" w:rsidP="006718D2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Nájomca je povinný oznámiť vadu </w:t>
      </w:r>
      <w:r w:rsidR="00864CE2">
        <w:rPr>
          <w:rFonts w:ascii="Arial" w:hAnsi="Arial" w:cs="Arial"/>
          <w:sz w:val="18"/>
          <w:szCs w:val="18"/>
        </w:rPr>
        <w:t>zariadeni</w:t>
      </w:r>
      <w:r w:rsidRPr="006718D2">
        <w:rPr>
          <w:rFonts w:ascii="Arial" w:hAnsi="Arial" w:cs="Arial"/>
          <w:sz w:val="18"/>
          <w:szCs w:val="18"/>
        </w:rPr>
        <w:t xml:space="preserve">a alebo potrebu vykonať iný servisný úkon na </w:t>
      </w:r>
      <w:r w:rsidR="001B6D5B">
        <w:rPr>
          <w:rFonts w:ascii="Arial" w:hAnsi="Arial" w:cs="Arial"/>
          <w:sz w:val="18"/>
          <w:szCs w:val="18"/>
        </w:rPr>
        <w:t>zariadení</w:t>
      </w:r>
      <w:r w:rsidRPr="006718D2">
        <w:rPr>
          <w:rFonts w:ascii="Arial" w:hAnsi="Arial" w:cs="Arial"/>
          <w:sz w:val="18"/>
          <w:szCs w:val="18"/>
        </w:rPr>
        <w:t xml:space="preserve"> bez zbytočné</w:t>
      </w:r>
      <w:r w:rsidR="001B6D5B">
        <w:rPr>
          <w:rFonts w:ascii="Arial" w:hAnsi="Arial" w:cs="Arial"/>
          <w:sz w:val="18"/>
          <w:szCs w:val="18"/>
        </w:rPr>
        <w:t>ho odkladu po jej zistení na e-</w:t>
      </w:r>
      <w:r w:rsidRPr="006718D2">
        <w:rPr>
          <w:rFonts w:ascii="Arial" w:hAnsi="Arial" w:cs="Arial"/>
          <w:sz w:val="18"/>
          <w:szCs w:val="18"/>
        </w:rPr>
        <w:t>mailovej adrese........................ alebo telefonicky na tel.</w:t>
      </w:r>
      <w:r w:rsidR="00F341EA" w:rsidRPr="006718D2">
        <w:rPr>
          <w:rFonts w:ascii="Arial" w:hAnsi="Arial" w:cs="Arial"/>
          <w:sz w:val="18"/>
          <w:szCs w:val="18"/>
        </w:rPr>
        <w:t xml:space="preserve"> </w:t>
      </w:r>
      <w:r w:rsidRPr="006718D2">
        <w:rPr>
          <w:rFonts w:ascii="Arial" w:hAnsi="Arial" w:cs="Arial"/>
          <w:sz w:val="18"/>
          <w:szCs w:val="18"/>
        </w:rPr>
        <w:t>č. :...................................... . Nájomca oznámi prenajímateľovi popis dôvod vzniku vady alebo potreby vykonať servisný úkon.</w:t>
      </w:r>
    </w:p>
    <w:p w14:paraId="628DA4A0" w14:textId="77777777" w:rsidR="00D562DD" w:rsidRPr="006718D2" w:rsidRDefault="00D562DD" w:rsidP="006718D2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Prenajímateľ je povinný zabezpečiť </w:t>
      </w:r>
      <w:r w:rsidR="00476199">
        <w:rPr>
          <w:rFonts w:ascii="Arial" w:hAnsi="Arial" w:cs="Arial"/>
          <w:sz w:val="18"/>
          <w:szCs w:val="18"/>
        </w:rPr>
        <w:t xml:space="preserve">nástup </w:t>
      </w:r>
      <w:r w:rsidRPr="006718D2">
        <w:rPr>
          <w:rFonts w:ascii="Arial" w:hAnsi="Arial" w:cs="Arial"/>
          <w:sz w:val="18"/>
          <w:szCs w:val="18"/>
        </w:rPr>
        <w:t>servisného technika do</w:t>
      </w:r>
      <w:r w:rsidR="00864CE2">
        <w:rPr>
          <w:rFonts w:ascii="Arial" w:hAnsi="Arial" w:cs="Arial"/>
          <w:sz w:val="18"/>
          <w:szCs w:val="18"/>
        </w:rPr>
        <w:t xml:space="preserve"> dvadsiatich štyroch (</w:t>
      </w:r>
      <w:r w:rsidR="00476199">
        <w:rPr>
          <w:rFonts w:ascii="Arial" w:hAnsi="Arial" w:cs="Arial"/>
          <w:sz w:val="18"/>
          <w:szCs w:val="18"/>
        </w:rPr>
        <w:t>24</w:t>
      </w:r>
      <w:r w:rsidR="00864CE2">
        <w:rPr>
          <w:rFonts w:ascii="Arial" w:hAnsi="Arial" w:cs="Arial"/>
          <w:sz w:val="18"/>
          <w:szCs w:val="18"/>
        </w:rPr>
        <w:t>)</w:t>
      </w:r>
      <w:r w:rsidR="00476199">
        <w:rPr>
          <w:rFonts w:ascii="Arial" w:hAnsi="Arial" w:cs="Arial"/>
          <w:sz w:val="18"/>
          <w:szCs w:val="18"/>
        </w:rPr>
        <w:t xml:space="preserve"> hodín </w:t>
      </w:r>
      <w:r w:rsidRPr="006718D2">
        <w:rPr>
          <w:rFonts w:ascii="Arial" w:hAnsi="Arial" w:cs="Arial"/>
          <w:sz w:val="18"/>
          <w:szCs w:val="18"/>
        </w:rPr>
        <w:t xml:space="preserve"> od nahlásenia </w:t>
      </w:r>
      <w:r w:rsidR="001B6D5B">
        <w:rPr>
          <w:rFonts w:ascii="Arial" w:hAnsi="Arial" w:cs="Arial"/>
          <w:sz w:val="18"/>
          <w:szCs w:val="18"/>
        </w:rPr>
        <w:t>poruchy, ako aj zabezpečiť servisnú pohotovosť v pracovné dni od 08:00 do 16:00 hod..</w:t>
      </w:r>
      <w:r w:rsidRPr="006718D2">
        <w:rPr>
          <w:rFonts w:ascii="Arial" w:hAnsi="Arial" w:cs="Arial"/>
          <w:sz w:val="18"/>
          <w:szCs w:val="18"/>
        </w:rPr>
        <w:t xml:space="preserve"> Servisný technik je povinný odstrániť vadu alebo uskutočniť iný servisný úkon na </w:t>
      </w:r>
      <w:r w:rsidR="00864CE2">
        <w:rPr>
          <w:rFonts w:ascii="Arial" w:hAnsi="Arial" w:cs="Arial"/>
          <w:sz w:val="18"/>
          <w:szCs w:val="18"/>
        </w:rPr>
        <w:t xml:space="preserve">zariadení </w:t>
      </w:r>
      <w:r w:rsidRPr="006718D2">
        <w:rPr>
          <w:rFonts w:ascii="Arial" w:hAnsi="Arial" w:cs="Arial"/>
          <w:sz w:val="18"/>
          <w:szCs w:val="18"/>
        </w:rPr>
        <w:t xml:space="preserve">v primeranej lehote v závislosti od závažnosti vady alebo servisného úkonu a s odbornou starostlivosťou. </w:t>
      </w:r>
    </w:p>
    <w:p w14:paraId="6EF18735" w14:textId="77777777" w:rsidR="001B6D5B" w:rsidRDefault="001B6D5B" w:rsidP="006718D2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Prenajímateľ je povinný v prípade, ak oprava trvá dlhšie ako dva (2) kalendárne dni dodať do max. ďalšieho jedného (1) pracovného dňa náhradné zariadenie s rovnakými alebo lepšími parametrami ako pôvodné prenajaté zariadenie.</w:t>
      </w:r>
    </w:p>
    <w:p w14:paraId="42DCEA79" w14:textId="77777777" w:rsidR="001B6D5B" w:rsidRDefault="001B6D5B" w:rsidP="006718D2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Prenajímateľ je povinný preukázať, že k vykonávaniu servisu </w:t>
      </w:r>
      <w:r w:rsidR="00864CE2">
        <w:rPr>
          <w:rFonts w:ascii="Arial" w:hAnsi="Arial" w:cs="Arial"/>
          <w:sz w:val="18"/>
          <w:szCs w:val="18"/>
        </w:rPr>
        <w:t xml:space="preserve">zariadenia </w:t>
      </w:r>
      <w:r>
        <w:rPr>
          <w:rFonts w:ascii="Arial" w:hAnsi="Arial" w:cs="Arial"/>
          <w:sz w:val="18"/>
          <w:szCs w:val="18"/>
        </w:rPr>
        <w:t>disponuje minimálne dvoma (2) technikmi so zaškolením a praxou min. dva (2) roky na prenajímaný typ zariadenia, s dostupnosťou a možnosťou zaslania aspoň jedného (1) technika na zásah do piatich (5) hodín od nahlásenia poruchy v pracovných dňoch od 08:00 do 16:00 hod..</w:t>
      </w:r>
    </w:p>
    <w:p w14:paraId="301C054A" w14:textId="77777777" w:rsidR="00554CA0" w:rsidRPr="006718D2" w:rsidRDefault="002842F0" w:rsidP="006718D2">
      <w:pPr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Prenajímateľ</w:t>
      </w:r>
      <w:r w:rsidR="00554CA0" w:rsidRPr="006718D2">
        <w:rPr>
          <w:rFonts w:ascii="Arial" w:hAnsi="Arial" w:cs="Arial"/>
          <w:sz w:val="18"/>
          <w:szCs w:val="18"/>
        </w:rPr>
        <w:t xml:space="preserve"> je povinný mať na vlastné náklady predmet </w:t>
      </w:r>
      <w:r w:rsidRPr="006718D2">
        <w:rPr>
          <w:rFonts w:ascii="Arial" w:hAnsi="Arial" w:cs="Arial"/>
          <w:sz w:val="18"/>
          <w:szCs w:val="18"/>
        </w:rPr>
        <w:t>nájmu</w:t>
      </w:r>
      <w:r w:rsidR="00554CA0" w:rsidRPr="006718D2">
        <w:rPr>
          <w:rFonts w:ascii="Arial" w:hAnsi="Arial" w:cs="Arial"/>
          <w:sz w:val="18"/>
          <w:szCs w:val="18"/>
        </w:rPr>
        <w:t xml:space="preserve"> poistený pre prípad poškodenia, zničenia, straty, odcudzenia alebo iných škôd, ktoré na ňom vzniknú, a to počas celej doby platnosti tejto zmluvy.</w:t>
      </w:r>
    </w:p>
    <w:p w14:paraId="3E03BFD9" w14:textId="77777777" w:rsidR="00554CA0" w:rsidRPr="006718D2" w:rsidRDefault="002842F0" w:rsidP="006718D2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bCs/>
          <w:sz w:val="18"/>
          <w:szCs w:val="18"/>
        </w:rPr>
        <w:t>Prenajímateľ</w:t>
      </w:r>
      <w:r w:rsidR="00554CA0" w:rsidRPr="006718D2">
        <w:rPr>
          <w:rFonts w:ascii="Arial" w:hAnsi="Arial" w:cs="Arial"/>
          <w:bCs/>
          <w:sz w:val="18"/>
          <w:szCs w:val="18"/>
        </w:rPr>
        <w:t xml:space="preserve"> je oprávnený vykonávať kontrolu spôsobu a účelu užívania predmetu </w:t>
      </w:r>
      <w:r w:rsidRPr="006718D2">
        <w:rPr>
          <w:rFonts w:ascii="Arial" w:hAnsi="Arial" w:cs="Arial"/>
          <w:bCs/>
          <w:sz w:val="18"/>
          <w:szCs w:val="18"/>
        </w:rPr>
        <w:t>nájmu</w:t>
      </w:r>
      <w:r w:rsidR="00554CA0" w:rsidRPr="006718D2">
        <w:rPr>
          <w:rFonts w:ascii="Arial" w:hAnsi="Arial" w:cs="Arial"/>
          <w:bCs/>
          <w:sz w:val="18"/>
          <w:szCs w:val="18"/>
        </w:rPr>
        <w:t xml:space="preserve"> a jeho stavu počas celej doby platnosti tejto zmluvy. </w:t>
      </w:r>
    </w:p>
    <w:p w14:paraId="30E3CB1D" w14:textId="77777777" w:rsidR="00554CA0" w:rsidRPr="005B147E" w:rsidRDefault="002842F0" w:rsidP="006718D2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bCs/>
          <w:sz w:val="18"/>
          <w:szCs w:val="18"/>
        </w:rPr>
        <w:t>Prenajímateľ</w:t>
      </w:r>
      <w:r w:rsidR="00554CA0" w:rsidRPr="006718D2">
        <w:rPr>
          <w:rFonts w:ascii="Arial" w:hAnsi="Arial" w:cs="Arial"/>
          <w:bCs/>
          <w:sz w:val="18"/>
          <w:szCs w:val="18"/>
        </w:rPr>
        <w:t xml:space="preserve"> je oprávnený požadovať vrátenie predmetu </w:t>
      </w:r>
      <w:r w:rsidRPr="006718D2">
        <w:rPr>
          <w:rFonts w:ascii="Arial" w:hAnsi="Arial" w:cs="Arial"/>
          <w:bCs/>
          <w:sz w:val="18"/>
          <w:szCs w:val="18"/>
        </w:rPr>
        <w:t>nájmu</w:t>
      </w:r>
      <w:r w:rsidR="00554CA0" w:rsidRPr="006718D2">
        <w:rPr>
          <w:rFonts w:ascii="Arial" w:hAnsi="Arial" w:cs="Arial"/>
          <w:bCs/>
          <w:sz w:val="18"/>
          <w:szCs w:val="18"/>
        </w:rPr>
        <w:t xml:space="preserve">, ak </w:t>
      </w:r>
      <w:r w:rsidRPr="006718D2">
        <w:rPr>
          <w:rFonts w:ascii="Arial" w:hAnsi="Arial" w:cs="Arial"/>
          <w:bCs/>
          <w:sz w:val="18"/>
          <w:szCs w:val="18"/>
        </w:rPr>
        <w:t>nájomca</w:t>
      </w:r>
      <w:r w:rsidR="00554CA0" w:rsidRPr="006718D2">
        <w:rPr>
          <w:rFonts w:ascii="Arial" w:hAnsi="Arial" w:cs="Arial"/>
          <w:bCs/>
          <w:sz w:val="18"/>
          <w:szCs w:val="18"/>
        </w:rPr>
        <w:t xml:space="preserve"> užíva predmet </w:t>
      </w:r>
      <w:r w:rsidRPr="006718D2">
        <w:rPr>
          <w:rFonts w:ascii="Arial" w:hAnsi="Arial" w:cs="Arial"/>
          <w:bCs/>
          <w:sz w:val="18"/>
          <w:szCs w:val="18"/>
        </w:rPr>
        <w:t>nájmu</w:t>
      </w:r>
      <w:r w:rsidR="00554CA0" w:rsidRPr="006718D2">
        <w:rPr>
          <w:rFonts w:ascii="Arial" w:hAnsi="Arial" w:cs="Arial"/>
          <w:bCs/>
          <w:sz w:val="18"/>
          <w:szCs w:val="18"/>
        </w:rPr>
        <w:t xml:space="preserve"> v rozpore s účelom </w:t>
      </w:r>
      <w:r w:rsidRPr="006718D2">
        <w:rPr>
          <w:rFonts w:ascii="Arial" w:hAnsi="Arial" w:cs="Arial"/>
          <w:bCs/>
          <w:sz w:val="18"/>
          <w:szCs w:val="18"/>
        </w:rPr>
        <w:t>prenájmu</w:t>
      </w:r>
      <w:r w:rsidR="00554CA0" w:rsidRPr="006718D2">
        <w:rPr>
          <w:rFonts w:ascii="Arial" w:hAnsi="Arial" w:cs="Arial"/>
          <w:bCs/>
          <w:sz w:val="18"/>
          <w:szCs w:val="18"/>
        </w:rPr>
        <w:t>, v rozpore s touto zmluvou alebo ho prestal používať.</w:t>
      </w:r>
    </w:p>
    <w:p w14:paraId="2DF3E4DD" w14:textId="77777777" w:rsidR="005B147E" w:rsidRPr="00D1364E" w:rsidRDefault="005B147E" w:rsidP="006718D2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Prenajímateľ je povinný poskytnúť nájomcovi telefonické, e-mailové alebo online konzultácie týkajúce sa používania prenajatého zariadenia vyškoleným zamestnancom nájomcu.</w:t>
      </w:r>
    </w:p>
    <w:p w14:paraId="009FB726" w14:textId="77777777" w:rsidR="004E3145" w:rsidRDefault="004E3145" w:rsidP="00255B7D">
      <w:pPr>
        <w:spacing w:after="0"/>
        <w:jc w:val="both"/>
        <w:rPr>
          <w:rFonts w:ascii="Arial" w:hAnsi="Arial" w:cs="Arial"/>
          <w:bCs/>
          <w:sz w:val="18"/>
          <w:szCs w:val="18"/>
        </w:rPr>
      </w:pPr>
    </w:p>
    <w:p w14:paraId="0A41DD83" w14:textId="77777777" w:rsidR="004E3145" w:rsidRPr="003E560B" w:rsidRDefault="004E3145" w:rsidP="00255B7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3AD8AF3" w14:textId="77777777" w:rsidR="00CB3696" w:rsidRPr="006718D2" w:rsidRDefault="00CB3696" w:rsidP="006718D2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18D2">
        <w:rPr>
          <w:rFonts w:ascii="Arial" w:hAnsi="Arial" w:cs="Arial"/>
          <w:b/>
          <w:bCs/>
          <w:sz w:val="18"/>
          <w:szCs w:val="18"/>
        </w:rPr>
        <w:lastRenderedPageBreak/>
        <w:t>IV. Článok</w:t>
      </w:r>
    </w:p>
    <w:p w14:paraId="43B881A7" w14:textId="77777777" w:rsidR="00CB3696" w:rsidRPr="006718D2" w:rsidRDefault="00CB3696" w:rsidP="006718D2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6718D2">
        <w:rPr>
          <w:rFonts w:ascii="Arial" w:hAnsi="Arial" w:cs="Arial"/>
          <w:b/>
          <w:bCs/>
          <w:sz w:val="18"/>
          <w:szCs w:val="18"/>
        </w:rPr>
        <w:t>Práva a povinnosti nájomcu</w:t>
      </w:r>
    </w:p>
    <w:p w14:paraId="1852BF15" w14:textId="77777777" w:rsidR="00CB3696" w:rsidRPr="006718D2" w:rsidRDefault="00CB3696" w:rsidP="006718D2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79532F" w14:textId="77777777" w:rsidR="00CB3696" w:rsidRPr="006718D2" w:rsidRDefault="00CB3696" w:rsidP="006718D2">
      <w:pPr>
        <w:pStyle w:val="Odsekzoznamu"/>
        <w:numPr>
          <w:ilvl w:val="0"/>
          <w:numId w:val="6"/>
        </w:num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6718D2">
        <w:rPr>
          <w:rFonts w:ascii="Arial" w:hAnsi="Arial" w:cs="Arial"/>
          <w:bCs/>
          <w:sz w:val="18"/>
          <w:szCs w:val="18"/>
        </w:rPr>
        <w:t xml:space="preserve">Nájomca je povinný vykonať prehliadku </w:t>
      </w:r>
      <w:r w:rsidR="005B147E">
        <w:rPr>
          <w:rFonts w:ascii="Arial" w:hAnsi="Arial" w:cs="Arial"/>
          <w:bCs/>
          <w:sz w:val="18"/>
          <w:szCs w:val="18"/>
        </w:rPr>
        <w:t>zariadenia</w:t>
      </w:r>
      <w:r w:rsidRPr="006718D2">
        <w:rPr>
          <w:rFonts w:ascii="Arial" w:hAnsi="Arial" w:cs="Arial"/>
          <w:bCs/>
          <w:sz w:val="18"/>
          <w:szCs w:val="18"/>
        </w:rPr>
        <w:t xml:space="preserve"> pri jeho prevzatí a oznámiť všetky zistené zjavné vady. Prenajímateľ nezodpovedá za zjavné vady, ktoré nájomca mohol zistiť pri prehliadke a prenajímateľovi ich neoznámil. </w:t>
      </w:r>
    </w:p>
    <w:p w14:paraId="7E7901A5" w14:textId="77777777" w:rsidR="00CB3696" w:rsidRPr="006718D2" w:rsidRDefault="00CB3696" w:rsidP="006718D2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Nájomca je povinný užívať predmet nájmu riadne, a to v súlade s dohodnutým účelom a v súlade s pokynmi výrobcu a s pokynmi prenajímateľa. </w:t>
      </w:r>
    </w:p>
    <w:p w14:paraId="03411367" w14:textId="77777777" w:rsidR="00CB3696" w:rsidRPr="006718D2" w:rsidRDefault="00CB3696" w:rsidP="006718D2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Nájomca znáša bežné náklady spojené s užívaním predmetu nájmu, pričom nie je oprávnený vykonať na predmete nájmu žiadne zmeny alebo úpravy. Ak predmet nájmu prestane byť spôsobilý na riadne užívanie, je povinný informovať o tom bezodkladne prenajímateľa.</w:t>
      </w:r>
    </w:p>
    <w:p w14:paraId="7291FEA7" w14:textId="77777777" w:rsidR="00CB3696" w:rsidRPr="006718D2" w:rsidRDefault="00CB3696" w:rsidP="006718D2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Nájomca nie je oprávnený bez písomného súhlasu prenajímateľa prenechať predmet nájmu na užívanie tretej osobe.</w:t>
      </w:r>
    </w:p>
    <w:p w14:paraId="65E33B43" w14:textId="77777777" w:rsidR="00CB3696" w:rsidRPr="006718D2" w:rsidRDefault="00CB3696" w:rsidP="006718D2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Nájomca je povinný chrániť predmet nájmu pred stratou, odcudzením, poškodením alebo zničením a ak takáto skutočnosť nastane, je povinný o tom bezodkladne informovať prenajímateľa. Nájomca je povinný zabezpečiť, aby predmet nájmu bol uložený v uzatvorenej a uzamknutej miestnosti, čo je podmienkou na poskytnutie plnenia zo strany poisťovne za poškodenie, zničenie, stratu alebo odcudzenie poisteného predmetu </w:t>
      </w:r>
      <w:r w:rsidR="007C25A4" w:rsidRPr="006718D2">
        <w:rPr>
          <w:rFonts w:ascii="Arial" w:hAnsi="Arial" w:cs="Arial"/>
          <w:sz w:val="18"/>
          <w:szCs w:val="18"/>
        </w:rPr>
        <w:t>nájmu</w:t>
      </w:r>
      <w:r w:rsidRPr="006718D2">
        <w:rPr>
          <w:rFonts w:ascii="Arial" w:hAnsi="Arial" w:cs="Arial"/>
          <w:sz w:val="18"/>
          <w:szCs w:val="18"/>
        </w:rPr>
        <w:t>.</w:t>
      </w:r>
    </w:p>
    <w:p w14:paraId="59656E27" w14:textId="77777777" w:rsidR="00CB3696" w:rsidRPr="006718D2" w:rsidRDefault="007C25A4" w:rsidP="006718D2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Nájomca</w:t>
      </w:r>
      <w:r w:rsidR="00CB3696" w:rsidRPr="006718D2">
        <w:rPr>
          <w:rFonts w:ascii="Arial" w:hAnsi="Arial" w:cs="Arial"/>
          <w:sz w:val="18"/>
          <w:szCs w:val="18"/>
        </w:rPr>
        <w:t xml:space="preserve"> zodpovedá za škodu spôsobenú na predmete </w:t>
      </w:r>
      <w:r w:rsidRPr="006718D2">
        <w:rPr>
          <w:rFonts w:ascii="Arial" w:hAnsi="Arial" w:cs="Arial"/>
          <w:sz w:val="18"/>
          <w:szCs w:val="18"/>
        </w:rPr>
        <w:t>nájmu</w:t>
      </w:r>
      <w:r w:rsidR="00CB3696" w:rsidRPr="006718D2">
        <w:rPr>
          <w:rFonts w:ascii="Arial" w:hAnsi="Arial" w:cs="Arial"/>
          <w:sz w:val="18"/>
          <w:szCs w:val="18"/>
        </w:rPr>
        <w:t xml:space="preserve"> v súvislosti s porušením povinností vyplývajúcich z tejto zmluvy, najmä ak škoda vznikla nesprávnym zaobchádzaním s predmetom </w:t>
      </w:r>
      <w:r w:rsidRPr="006718D2">
        <w:rPr>
          <w:rFonts w:ascii="Arial" w:hAnsi="Arial" w:cs="Arial"/>
          <w:sz w:val="18"/>
          <w:szCs w:val="18"/>
        </w:rPr>
        <w:t>nájmu</w:t>
      </w:r>
      <w:r w:rsidR="00CB3696" w:rsidRPr="006718D2">
        <w:rPr>
          <w:rFonts w:ascii="Arial" w:hAnsi="Arial" w:cs="Arial"/>
          <w:sz w:val="18"/>
          <w:szCs w:val="18"/>
        </w:rPr>
        <w:t xml:space="preserve">. Vznik škody je </w:t>
      </w:r>
      <w:r w:rsidR="005B147E">
        <w:rPr>
          <w:rFonts w:ascii="Arial" w:hAnsi="Arial" w:cs="Arial"/>
          <w:sz w:val="18"/>
          <w:szCs w:val="18"/>
        </w:rPr>
        <w:t>nájomca povinný bezodkladne oznámiť prenajíma</w:t>
      </w:r>
      <w:r w:rsidR="00CB3696" w:rsidRPr="006718D2">
        <w:rPr>
          <w:rFonts w:ascii="Arial" w:hAnsi="Arial" w:cs="Arial"/>
          <w:sz w:val="18"/>
          <w:szCs w:val="18"/>
        </w:rPr>
        <w:t>teľovi a následne s ním dohodnúť spôsob a rozsah jej náhrady.</w:t>
      </w:r>
    </w:p>
    <w:p w14:paraId="233FAED4" w14:textId="77777777" w:rsidR="007C25A4" w:rsidRDefault="007C25A4" w:rsidP="006718D2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Nájomca je povinný vrátiť predmet nájmu prenajímateľovi ihneď po skončení nájmu, pokiaľ sa zmluvné strany nedohodnú inak.</w:t>
      </w:r>
    </w:p>
    <w:p w14:paraId="5D22BAA1" w14:textId="77777777" w:rsidR="005B147E" w:rsidRPr="006718D2" w:rsidRDefault="005B147E" w:rsidP="005B147E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Nájomca nie je povinný vyhotoviť stanovené predpokladané množstvo výtlačkov.</w:t>
      </w:r>
    </w:p>
    <w:p w14:paraId="185E947F" w14:textId="77777777" w:rsidR="005B147E" w:rsidRPr="006718D2" w:rsidRDefault="005B147E" w:rsidP="005B147E">
      <w:pPr>
        <w:spacing w:after="0"/>
        <w:ind w:left="360"/>
        <w:jc w:val="both"/>
        <w:rPr>
          <w:rFonts w:ascii="Arial" w:hAnsi="Arial" w:cs="Arial"/>
          <w:sz w:val="18"/>
          <w:szCs w:val="18"/>
        </w:rPr>
      </w:pPr>
    </w:p>
    <w:p w14:paraId="7F739616" w14:textId="77777777" w:rsidR="007C25A4" w:rsidRPr="006718D2" w:rsidRDefault="007C25A4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718D2">
        <w:rPr>
          <w:rFonts w:ascii="Arial" w:hAnsi="Arial" w:cs="Arial"/>
          <w:b/>
          <w:sz w:val="18"/>
          <w:szCs w:val="18"/>
        </w:rPr>
        <w:t>V. Článok</w:t>
      </w:r>
    </w:p>
    <w:p w14:paraId="1051D4EA" w14:textId="77777777" w:rsidR="007C25A4" w:rsidRPr="006718D2" w:rsidRDefault="007C25A4" w:rsidP="006718D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6718D2">
        <w:rPr>
          <w:rFonts w:ascii="Arial" w:hAnsi="Arial" w:cs="Arial"/>
          <w:b/>
          <w:sz w:val="18"/>
          <w:szCs w:val="18"/>
        </w:rPr>
        <w:t>Nájomné</w:t>
      </w:r>
    </w:p>
    <w:p w14:paraId="2E61BF7E" w14:textId="77777777" w:rsidR="007C25A4" w:rsidRPr="006718D2" w:rsidRDefault="007C25A4" w:rsidP="006718D2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6FC1E3C" w14:textId="4E9079E2" w:rsidR="007C25A4" w:rsidRPr="009443FF" w:rsidRDefault="007D56DF" w:rsidP="006718D2">
      <w:pPr>
        <w:pStyle w:val="Odsekzoznamu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43FF">
        <w:rPr>
          <w:rFonts w:ascii="Arial" w:hAnsi="Arial" w:cs="Arial"/>
          <w:sz w:val="18"/>
          <w:szCs w:val="18"/>
        </w:rPr>
        <w:t xml:space="preserve">Nájomca sa zaväzuje platiť za užívanie </w:t>
      </w:r>
      <w:r w:rsidR="00864CE2">
        <w:rPr>
          <w:rFonts w:ascii="Arial" w:hAnsi="Arial" w:cs="Arial"/>
          <w:sz w:val="18"/>
          <w:szCs w:val="18"/>
        </w:rPr>
        <w:t>zariadenia</w:t>
      </w:r>
      <w:r w:rsidR="00864CE2" w:rsidRPr="009443FF">
        <w:rPr>
          <w:rFonts w:ascii="Arial" w:hAnsi="Arial" w:cs="Arial"/>
          <w:sz w:val="18"/>
          <w:szCs w:val="18"/>
        </w:rPr>
        <w:t xml:space="preserve"> </w:t>
      </w:r>
      <w:r w:rsidRPr="009443FF">
        <w:rPr>
          <w:rFonts w:ascii="Arial" w:hAnsi="Arial" w:cs="Arial"/>
          <w:sz w:val="18"/>
          <w:szCs w:val="18"/>
        </w:rPr>
        <w:t xml:space="preserve">nájomné v mesačných intervaloch v sume </w:t>
      </w:r>
      <w:r w:rsidR="00613447" w:rsidRPr="009443FF">
        <w:rPr>
          <w:rFonts w:ascii="Arial" w:hAnsi="Arial" w:cs="Arial"/>
          <w:sz w:val="18"/>
          <w:szCs w:val="18"/>
        </w:rPr>
        <w:t xml:space="preserve">podľa prílohy č. 2 - </w:t>
      </w:r>
      <w:r w:rsidR="003C790A">
        <w:rPr>
          <w:rFonts w:ascii="Arial" w:hAnsi="Arial" w:cs="Arial"/>
          <w:sz w:val="18"/>
          <w:szCs w:val="18"/>
        </w:rPr>
        <w:t>Štruktúrovaný rozpočet ceny</w:t>
      </w:r>
      <w:r w:rsidR="00613447" w:rsidRPr="009443FF">
        <w:rPr>
          <w:rFonts w:ascii="Arial" w:hAnsi="Arial" w:cs="Arial"/>
          <w:sz w:val="18"/>
          <w:szCs w:val="18"/>
        </w:rPr>
        <w:t xml:space="preserve">. </w:t>
      </w:r>
      <w:r w:rsidR="00F73D6A" w:rsidRPr="009443FF">
        <w:rPr>
          <w:rFonts w:ascii="Arial" w:hAnsi="Arial" w:cs="Arial"/>
          <w:sz w:val="18"/>
          <w:szCs w:val="18"/>
        </w:rPr>
        <w:t xml:space="preserve">Povinnosť nájomcu platiť dojednané nájomné vzniká dňom podpisu preberacieho </w:t>
      </w:r>
      <w:r w:rsidR="005B147E" w:rsidRPr="009443FF">
        <w:rPr>
          <w:rFonts w:ascii="Arial" w:hAnsi="Arial" w:cs="Arial"/>
          <w:sz w:val="18"/>
          <w:szCs w:val="18"/>
        </w:rPr>
        <w:t xml:space="preserve"> a inštalačného </w:t>
      </w:r>
      <w:r w:rsidR="00F73D6A" w:rsidRPr="009443FF">
        <w:rPr>
          <w:rFonts w:ascii="Arial" w:hAnsi="Arial" w:cs="Arial"/>
          <w:sz w:val="18"/>
          <w:szCs w:val="18"/>
        </w:rPr>
        <w:t>protokolu.</w:t>
      </w:r>
    </w:p>
    <w:p w14:paraId="4120DF5B" w14:textId="77777777" w:rsidR="005B147E" w:rsidRPr="009443FF" w:rsidRDefault="005B147E" w:rsidP="005B147E">
      <w:pPr>
        <w:pStyle w:val="Odsekzoznamu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43FF">
        <w:rPr>
          <w:rFonts w:ascii="Arial" w:hAnsi="Arial" w:cs="Arial"/>
          <w:sz w:val="18"/>
          <w:szCs w:val="18"/>
        </w:rPr>
        <w:t xml:space="preserve">V cene prenájmu </w:t>
      </w:r>
      <w:r w:rsidR="00933DCC">
        <w:rPr>
          <w:rFonts w:ascii="Arial" w:hAnsi="Arial" w:cs="Arial"/>
          <w:sz w:val="18"/>
          <w:szCs w:val="18"/>
        </w:rPr>
        <w:t>je zahrnutá</w:t>
      </w:r>
      <w:r w:rsidR="007767BC">
        <w:rPr>
          <w:rFonts w:ascii="Arial" w:hAnsi="Arial" w:cs="Arial"/>
          <w:sz w:val="18"/>
          <w:szCs w:val="18"/>
        </w:rPr>
        <w:t xml:space="preserve"> dodávka</w:t>
      </w:r>
      <w:r w:rsidR="006643FF">
        <w:rPr>
          <w:rFonts w:ascii="Arial" w:hAnsi="Arial" w:cs="Arial"/>
          <w:sz w:val="18"/>
          <w:szCs w:val="18"/>
        </w:rPr>
        <w:t xml:space="preserve"> </w:t>
      </w:r>
      <w:r w:rsidR="007767BC">
        <w:rPr>
          <w:rFonts w:ascii="Arial" w:hAnsi="Arial" w:cs="Arial"/>
          <w:sz w:val="18"/>
          <w:szCs w:val="18"/>
        </w:rPr>
        <w:t>spotrebného materiálu (</w:t>
      </w:r>
      <w:r w:rsidR="006643FF">
        <w:rPr>
          <w:rFonts w:ascii="Arial" w:hAnsi="Arial" w:cs="Arial"/>
          <w:sz w:val="18"/>
          <w:szCs w:val="18"/>
        </w:rPr>
        <w:t xml:space="preserve">náhradných </w:t>
      </w:r>
      <w:r w:rsidR="006643FF" w:rsidRPr="002A5A21">
        <w:rPr>
          <w:rFonts w:ascii="Arial" w:hAnsi="Arial" w:cs="Arial"/>
          <w:sz w:val="18"/>
          <w:szCs w:val="18"/>
        </w:rPr>
        <w:t xml:space="preserve">originálnych tonerov, </w:t>
      </w:r>
      <w:proofErr w:type="spellStart"/>
      <w:r w:rsidR="006643FF" w:rsidRPr="002A5A21">
        <w:rPr>
          <w:rFonts w:ascii="Arial" w:hAnsi="Arial" w:cs="Arial"/>
          <w:sz w:val="18"/>
          <w:szCs w:val="18"/>
        </w:rPr>
        <w:t>fotovalcov</w:t>
      </w:r>
      <w:proofErr w:type="spellEnd"/>
      <w:r w:rsidR="006643FF" w:rsidRPr="002A5A21">
        <w:rPr>
          <w:rFonts w:ascii="Arial" w:hAnsi="Arial" w:cs="Arial"/>
          <w:sz w:val="18"/>
          <w:szCs w:val="18"/>
        </w:rPr>
        <w:t xml:space="preserve">, odpadových nádob, fixačných a prenosových jednotiek a podobne, </w:t>
      </w:r>
      <w:r w:rsidR="007767BC" w:rsidRPr="002A5A21">
        <w:rPr>
          <w:rFonts w:ascii="Arial" w:hAnsi="Arial" w:cs="Arial"/>
          <w:sz w:val="18"/>
          <w:szCs w:val="18"/>
        </w:rPr>
        <w:t>okrem</w:t>
      </w:r>
      <w:r w:rsidR="006643FF" w:rsidRPr="002A5A21">
        <w:rPr>
          <w:rFonts w:ascii="Arial" w:hAnsi="Arial" w:cs="Arial"/>
          <w:sz w:val="18"/>
          <w:szCs w:val="18"/>
        </w:rPr>
        <w:t xml:space="preserve"> kancelárskych</w:t>
      </w:r>
      <w:r w:rsidR="007767BC" w:rsidRPr="002A5A21">
        <w:rPr>
          <w:rFonts w:ascii="Arial" w:hAnsi="Arial" w:cs="Arial"/>
          <w:sz w:val="18"/>
          <w:szCs w:val="18"/>
        </w:rPr>
        <w:t xml:space="preserve"> papierov),</w:t>
      </w:r>
      <w:r w:rsidR="007767BC">
        <w:rPr>
          <w:rFonts w:ascii="Arial" w:hAnsi="Arial" w:cs="Arial"/>
          <w:sz w:val="18"/>
          <w:szCs w:val="18"/>
        </w:rPr>
        <w:t xml:space="preserve"> </w:t>
      </w:r>
      <w:r w:rsidR="0051119A">
        <w:rPr>
          <w:rFonts w:ascii="Arial" w:hAnsi="Arial" w:cs="Arial"/>
          <w:sz w:val="18"/>
          <w:szCs w:val="18"/>
        </w:rPr>
        <w:t>originálne náhradné diely, servis, cestovné náklady</w:t>
      </w:r>
      <w:r w:rsidRPr="009443FF">
        <w:rPr>
          <w:rFonts w:ascii="Arial" w:hAnsi="Arial" w:cs="Arial"/>
          <w:sz w:val="18"/>
          <w:szCs w:val="18"/>
        </w:rPr>
        <w:t xml:space="preserve"> a kompletné náklady na softvér (licencia, inštalácia, konfigurácia, upgrade, servis a pod.) podľa uvedenej špecifikácie a tiež aj </w:t>
      </w:r>
      <w:r w:rsidR="0051119A">
        <w:rPr>
          <w:rFonts w:ascii="Arial" w:hAnsi="Arial" w:cs="Arial"/>
          <w:sz w:val="18"/>
          <w:szCs w:val="18"/>
        </w:rPr>
        <w:t xml:space="preserve">prípadné </w:t>
      </w:r>
      <w:r w:rsidRPr="009443FF">
        <w:rPr>
          <w:rFonts w:ascii="Arial" w:hAnsi="Arial" w:cs="Arial"/>
          <w:sz w:val="18"/>
          <w:szCs w:val="18"/>
        </w:rPr>
        <w:t>poistenie zariadenia</w:t>
      </w:r>
      <w:r w:rsidR="0051119A">
        <w:rPr>
          <w:rFonts w:ascii="Arial" w:hAnsi="Arial" w:cs="Arial"/>
          <w:sz w:val="18"/>
          <w:szCs w:val="18"/>
        </w:rPr>
        <w:t xml:space="preserve"> zo strany prenajímateľa.</w:t>
      </w:r>
    </w:p>
    <w:p w14:paraId="25256DC4" w14:textId="77777777" w:rsidR="00FE1130" w:rsidRPr="006718D2" w:rsidRDefault="00FE1130" w:rsidP="006718D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9443FF">
        <w:rPr>
          <w:rFonts w:ascii="Arial" w:hAnsi="Arial" w:cs="Arial"/>
          <w:sz w:val="18"/>
          <w:szCs w:val="18"/>
        </w:rPr>
        <w:t>Úhradu nájomného</w:t>
      </w:r>
      <w:r w:rsidRPr="006718D2">
        <w:rPr>
          <w:rFonts w:ascii="Arial" w:hAnsi="Arial" w:cs="Arial"/>
          <w:sz w:val="18"/>
          <w:szCs w:val="18"/>
        </w:rPr>
        <w:t>, resp. mesačných paušálnych odmien vykoná nájomca výlučne bezhotovostne, bankovým prevodom na účet prenajímateľa na základe faktúry elektronicky doručenej prenajímateľom. Prenajímateľ je povinný zaslať faktúru elektronicky na e - mailovú adresu: podateľňa@vusch.sk.. Za deň splnenia peňažného záväzku sa považuje deň odpísania dlžnej sumy z účtu nájomcu v prospech účtu prenajímateľa.</w:t>
      </w:r>
    </w:p>
    <w:p w14:paraId="27F0CB86" w14:textId="77777777" w:rsidR="00FE1130" w:rsidRPr="006718D2" w:rsidRDefault="00FE1130" w:rsidP="006718D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Nájomca zaplatí</w:t>
      </w:r>
      <w:r w:rsidR="00F73D6A" w:rsidRPr="006718D2">
        <w:rPr>
          <w:rFonts w:ascii="Arial" w:hAnsi="Arial" w:cs="Arial"/>
          <w:sz w:val="18"/>
          <w:szCs w:val="18"/>
        </w:rPr>
        <w:t xml:space="preserve"> </w:t>
      </w:r>
      <w:r w:rsidRPr="006718D2">
        <w:rPr>
          <w:rFonts w:ascii="Arial" w:hAnsi="Arial" w:cs="Arial"/>
          <w:sz w:val="18"/>
          <w:szCs w:val="18"/>
        </w:rPr>
        <w:t>nájomné</w:t>
      </w:r>
      <w:r w:rsidR="00F73D6A" w:rsidRPr="006718D2">
        <w:rPr>
          <w:rFonts w:ascii="Arial" w:hAnsi="Arial" w:cs="Arial"/>
          <w:sz w:val="18"/>
          <w:szCs w:val="18"/>
        </w:rPr>
        <w:t xml:space="preserve"> v mesačných splátkach</w:t>
      </w:r>
      <w:r w:rsidRPr="006718D2">
        <w:rPr>
          <w:rFonts w:ascii="Arial" w:hAnsi="Arial" w:cs="Arial"/>
          <w:sz w:val="18"/>
          <w:szCs w:val="18"/>
        </w:rPr>
        <w:t xml:space="preserve"> na základe faktúry vystavenej prenajímateľom. </w:t>
      </w:r>
      <w:r w:rsidR="00F73D6A" w:rsidRPr="006718D2">
        <w:rPr>
          <w:rFonts w:ascii="Arial" w:hAnsi="Arial" w:cs="Arial"/>
          <w:sz w:val="18"/>
          <w:szCs w:val="18"/>
        </w:rPr>
        <w:t>Prenajímateľ</w:t>
      </w:r>
      <w:r w:rsidRPr="006718D2">
        <w:rPr>
          <w:rFonts w:ascii="Arial" w:hAnsi="Arial" w:cs="Arial"/>
          <w:sz w:val="18"/>
          <w:szCs w:val="18"/>
        </w:rPr>
        <w:t xml:space="preserve"> je povinný vystaviť faktúru v súlade s ustanovením §73 zákona č. 222/2004 Z. z. o dani z pridanej hodnoty, najneskôr však do piateho </w:t>
      </w:r>
      <w:r w:rsidR="003C6AAB" w:rsidRPr="006718D2">
        <w:rPr>
          <w:rFonts w:ascii="Arial" w:hAnsi="Arial" w:cs="Arial"/>
          <w:sz w:val="18"/>
          <w:szCs w:val="18"/>
        </w:rPr>
        <w:t xml:space="preserve">(5) </w:t>
      </w:r>
      <w:r w:rsidRPr="006718D2">
        <w:rPr>
          <w:rFonts w:ascii="Arial" w:hAnsi="Arial" w:cs="Arial"/>
          <w:sz w:val="18"/>
          <w:szCs w:val="18"/>
        </w:rPr>
        <w:t xml:space="preserve">pracovného </w:t>
      </w:r>
      <w:r w:rsidRPr="005B147E">
        <w:rPr>
          <w:rFonts w:ascii="Arial" w:hAnsi="Arial" w:cs="Arial"/>
          <w:sz w:val="18"/>
          <w:szCs w:val="18"/>
        </w:rPr>
        <w:t xml:space="preserve">dňa </w:t>
      </w:r>
      <w:r w:rsidR="003C6AAB" w:rsidRPr="005B147E">
        <w:rPr>
          <w:rFonts w:ascii="Arial" w:hAnsi="Arial" w:cs="Arial"/>
          <w:sz w:val="18"/>
          <w:szCs w:val="18"/>
        </w:rPr>
        <w:t xml:space="preserve">v kalendárnom </w:t>
      </w:r>
      <w:r w:rsidR="00F73D6A" w:rsidRPr="005B147E">
        <w:rPr>
          <w:rFonts w:ascii="Arial" w:hAnsi="Arial" w:cs="Arial"/>
          <w:sz w:val="18"/>
          <w:szCs w:val="18"/>
        </w:rPr>
        <w:t>mesiac</w:t>
      </w:r>
      <w:r w:rsidR="003C6AAB" w:rsidRPr="005B147E">
        <w:rPr>
          <w:rFonts w:ascii="Arial" w:hAnsi="Arial" w:cs="Arial"/>
          <w:sz w:val="18"/>
          <w:szCs w:val="18"/>
        </w:rPr>
        <w:t xml:space="preserve">i, nasledujúcom po mesiaci, </w:t>
      </w:r>
      <w:r w:rsidR="006B3DB6" w:rsidRPr="005B147E">
        <w:rPr>
          <w:rFonts w:ascii="Arial" w:hAnsi="Arial" w:cs="Arial"/>
          <w:sz w:val="18"/>
          <w:szCs w:val="18"/>
        </w:rPr>
        <w:t>za ktorý je nájomca povinný zaplat</w:t>
      </w:r>
      <w:r w:rsidR="003C6AAB" w:rsidRPr="005B147E">
        <w:rPr>
          <w:rFonts w:ascii="Arial" w:hAnsi="Arial" w:cs="Arial"/>
          <w:sz w:val="18"/>
          <w:szCs w:val="18"/>
        </w:rPr>
        <w:t xml:space="preserve">iť </w:t>
      </w:r>
      <w:r w:rsidR="006B3DB6" w:rsidRPr="005B147E">
        <w:rPr>
          <w:rFonts w:ascii="Arial" w:hAnsi="Arial" w:cs="Arial"/>
          <w:sz w:val="18"/>
          <w:szCs w:val="18"/>
        </w:rPr>
        <w:t xml:space="preserve">dohodnuté </w:t>
      </w:r>
      <w:r w:rsidR="003C6AAB" w:rsidRPr="005B147E">
        <w:rPr>
          <w:rFonts w:ascii="Arial" w:hAnsi="Arial" w:cs="Arial"/>
          <w:sz w:val="18"/>
          <w:szCs w:val="18"/>
        </w:rPr>
        <w:t>nájomné.</w:t>
      </w:r>
      <w:r w:rsidR="005B147E">
        <w:rPr>
          <w:rFonts w:ascii="Arial" w:hAnsi="Arial" w:cs="Arial"/>
          <w:sz w:val="18"/>
          <w:szCs w:val="18"/>
        </w:rPr>
        <w:t xml:space="preserve"> Faktúry musia obsahovať rozpis položiek a ich jednotkových cien bez DPH a počet jednotiek vzťahujúcich sa ku každej položke plnenia, sadzbu DPH vzťahujúcu sa na príslušnú položku a celkovú cenu za položku.</w:t>
      </w:r>
    </w:p>
    <w:p w14:paraId="5BBCACEB" w14:textId="77777777" w:rsidR="00F73D6A" w:rsidRPr="006718D2" w:rsidRDefault="00F73D6A" w:rsidP="006718D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Splatnosť faktúry je </w:t>
      </w:r>
      <w:r w:rsidR="00F341EA" w:rsidRPr="006718D2">
        <w:rPr>
          <w:rFonts w:ascii="Arial" w:hAnsi="Arial" w:cs="Arial"/>
          <w:sz w:val="18"/>
          <w:szCs w:val="18"/>
        </w:rPr>
        <w:t>šesťdesiat (</w:t>
      </w:r>
      <w:r w:rsidRPr="006718D2">
        <w:rPr>
          <w:rFonts w:ascii="Arial" w:hAnsi="Arial" w:cs="Arial"/>
          <w:sz w:val="18"/>
          <w:szCs w:val="18"/>
        </w:rPr>
        <w:t>60</w:t>
      </w:r>
      <w:r w:rsidR="00F341EA" w:rsidRPr="006718D2">
        <w:rPr>
          <w:rFonts w:ascii="Arial" w:hAnsi="Arial" w:cs="Arial"/>
          <w:sz w:val="18"/>
          <w:szCs w:val="18"/>
        </w:rPr>
        <w:t>) kalendárnych</w:t>
      </w:r>
      <w:r w:rsidRPr="006718D2">
        <w:rPr>
          <w:rFonts w:ascii="Arial" w:hAnsi="Arial" w:cs="Arial"/>
          <w:sz w:val="18"/>
          <w:szCs w:val="18"/>
        </w:rPr>
        <w:t xml:space="preserve"> dní odo dňa ich doručenia nájomcovi. (§340b ods.5 zákona č. 513/1991 Zb</w:t>
      </w:r>
      <w:r w:rsidR="00F341EA" w:rsidRPr="006718D2">
        <w:rPr>
          <w:rFonts w:ascii="Arial" w:hAnsi="Arial" w:cs="Arial"/>
          <w:sz w:val="18"/>
          <w:szCs w:val="18"/>
        </w:rPr>
        <w:t>.</w:t>
      </w:r>
      <w:r w:rsidRPr="006718D2">
        <w:rPr>
          <w:rFonts w:ascii="Arial" w:hAnsi="Arial" w:cs="Arial"/>
          <w:sz w:val="18"/>
          <w:szCs w:val="18"/>
        </w:rPr>
        <w:t xml:space="preserve"> Obchodný zákonník</w:t>
      </w:r>
      <w:r w:rsidR="00F341EA" w:rsidRPr="006718D2">
        <w:rPr>
          <w:rFonts w:ascii="Arial" w:hAnsi="Arial" w:cs="Arial"/>
          <w:sz w:val="18"/>
          <w:szCs w:val="18"/>
        </w:rPr>
        <w:t xml:space="preserve"> v znení neskorších predpisov</w:t>
      </w:r>
      <w:r w:rsidRPr="006718D2">
        <w:rPr>
          <w:rFonts w:ascii="Arial" w:hAnsi="Arial" w:cs="Arial"/>
          <w:sz w:val="18"/>
          <w:szCs w:val="18"/>
        </w:rPr>
        <w:t xml:space="preserve">).   </w:t>
      </w:r>
    </w:p>
    <w:p w14:paraId="70429A05" w14:textId="77777777" w:rsidR="00F73D6A" w:rsidRPr="006718D2" w:rsidRDefault="00F73D6A" w:rsidP="006718D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Zmluvné strany sa dohodli, že pohľadávky, ktoré vzniknú prenajímateľovi z tohto zmluvného vzťahu, prenajímateľ nie je oprávnený postúpiť tretím osobám bez predchádzajúceho súhlasu nájomcu. Postúpenie pohľadávok bez predchádzajúceho súhlasu nájomcu je neplatné. Súhlas </w:t>
      </w:r>
      <w:r w:rsidR="00613447" w:rsidRPr="006718D2">
        <w:rPr>
          <w:rFonts w:ascii="Arial" w:hAnsi="Arial" w:cs="Arial"/>
          <w:sz w:val="18"/>
          <w:szCs w:val="18"/>
        </w:rPr>
        <w:t>nájomcu</w:t>
      </w:r>
      <w:r w:rsidRPr="006718D2">
        <w:rPr>
          <w:rFonts w:ascii="Arial" w:hAnsi="Arial" w:cs="Arial"/>
          <w:sz w:val="18"/>
          <w:szCs w:val="18"/>
        </w:rPr>
        <w:t xml:space="preserve"> je platný len za podmienky, že bol na takýto úkon udelený predchádzajúci písomný súhlas Ministerstva zdravotníctva SR.</w:t>
      </w:r>
    </w:p>
    <w:p w14:paraId="461BAC2D" w14:textId="77777777" w:rsidR="00143C57" w:rsidRDefault="00143C57" w:rsidP="006718D2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>Ak sa nájomca dostane do omeškania s platením nájomného, prenajímateľ je oprávnený uplatniť si u nájomcu úrok z omeškania vo výške 0,03 % z dlžnej sumy za každý aj začatý deň omeškania s platením nájomného. Právo prenajímateľa na náhradu škody tým nie je dotknuté.</w:t>
      </w:r>
    </w:p>
    <w:p w14:paraId="2EA905A7" w14:textId="77777777" w:rsidR="00453E0F" w:rsidRPr="00E814E8" w:rsidRDefault="00453E0F" w:rsidP="005B147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E814E8">
        <w:rPr>
          <w:rFonts w:ascii="Arial" w:hAnsi="Arial" w:cs="Arial"/>
          <w:bCs/>
          <w:sz w:val="18"/>
          <w:szCs w:val="18"/>
        </w:rPr>
        <w:t xml:space="preserve">V prípade, ak sa po uzatvorení tejto </w:t>
      </w:r>
      <w:r>
        <w:rPr>
          <w:rFonts w:ascii="Arial" w:hAnsi="Arial" w:cs="Arial"/>
          <w:bCs/>
          <w:sz w:val="18"/>
          <w:szCs w:val="18"/>
        </w:rPr>
        <w:t>zmluvy</w:t>
      </w:r>
      <w:r w:rsidRPr="00E814E8">
        <w:rPr>
          <w:rFonts w:ascii="Arial" w:hAnsi="Arial" w:cs="Arial"/>
          <w:bCs/>
          <w:sz w:val="18"/>
          <w:szCs w:val="18"/>
        </w:rPr>
        <w:t xml:space="preserve"> preukáže, že na relevantnom trhu existuje cena (ďalej tiež ako „nižšia cena“) za rovnaké alebo porovnateľné plnenie ako je obsiahnuté v tejto </w:t>
      </w:r>
      <w:r>
        <w:rPr>
          <w:rFonts w:ascii="Arial" w:hAnsi="Arial" w:cs="Arial"/>
          <w:bCs/>
          <w:sz w:val="18"/>
          <w:szCs w:val="18"/>
        </w:rPr>
        <w:t>zmluve</w:t>
      </w:r>
      <w:r w:rsidRPr="00E814E8">
        <w:rPr>
          <w:rFonts w:ascii="Arial" w:hAnsi="Arial" w:cs="Arial"/>
          <w:bCs/>
          <w:sz w:val="18"/>
          <w:szCs w:val="18"/>
        </w:rPr>
        <w:t> </w:t>
      </w:r>
      <w:r>
        <w:rPr>
          <w:rFonts w:ascii="Arial" w:hAnsi="Arial" w:cs="Arial"/>
          <w:bCs/>
          <w:sz w:val="18"/>
          <w:szCs w:val="18"/>
        </w:rPr>
        <w:t>a prenajímateľ</w:t>
      </w:r>
      <w:r w:rsidRPr="00E814E8">
        <w:rPr>
          <w:rFonts w:ascii="Arial" w:hAnsi="Arial" w:cs="Arial"/>
          <w:bCs/>
          <w:sz w:val="18"/>
          <w:szCs w:val="18"/>
        </w:rPr>
        <w:t xml:space="preserve"> už preukázateľne v minulosti za takúto nižšiu cenu plnenie poskytol, resp. ešte stále poskytuje, pričom rozdiel medzi nižšou cenou a cenou podľa tejto </w:t>
      </w:r>
      <w:r>
        <w:rPr>
          <w:rFonts w:ascii="Arial" w:hAnsi="Arial" w:cs="Arial"/>
          <w:bCs/>
          <w:sz w:val="18"/>
          <w:szCs w:val="18"/>
        </w:rPr>
        <w:t>zmluvy</w:t>
      </w:r>
      <w:r w:rsidRPr="00E814E8">
        <w:rPr>
          <w:rFonts w:ascii="Arial" w:hAnsi="Arial" w:cs="Arial"/>
          <w:bCs/>
          <w:sz w:val="18"/>
          <w:szCs w:val="18"/>
        </w:rPr>
        <w:t xml:space="preserve"> je viac ako 5% v neprospech ceny podľa tejto </w:t>
      </w:r>
      <w:r>
        <w:rPr>
          <w:rFonts w:ascii="Arial" w:hAnsi="Arial" w:cs="Arial"/>
          <w:bCs/>
          <w:sz w:val="18"/>
          <w:szCs w:val="18"/>
        </w:rPr>
        <w:t>zmluvy, zaväzuje sa prenajímateľ poskytnúť nájomcovi pre takéto plnenie poskytnut</w:t>
      </w:r>
      <w:r w:rsidRPr="00E814E8">
        <w:rPr>
          <w:rFonts w:ascii="Arial" w:hAnsi="Arial" w:cs="Arial"/>
          <w:bCs/>
          <w:sz w:val="18"/>
          <w:szCs w:val="18"/>
        </w:rPr>
        <w:t xml:space="preserve">é po preukázaní tejto skutočnosti dodatočnú zľavu vo výške rozdielu medzi ním poskytovanou cenou podľa tejto </w:t>
      </w:r>
      <w:r>
        <w:rPr>
          <w:rFonts w:ascii="Arial" w:hAnsi="Arial" w:cs="Arial"/>
          <w:bCs/>
          <w:sz w:val="18"/>
          <w:szCs w:val="18"/>
        </w:rPr>
        <w:t>zmluvy</w:t>
      </w:r>
      <w:r w:rsidRPr="00E814E8">
        <w:rPr>
          <w:rFonts w:ascii="Arial" w:hAnsi="Arial" w:cs="Arial"/>
          <w:bCs/>
          <w:sz w:val="18"/>
          <w:szCs w:val="18"/>
        </w:rPr>
        <w:t xml:space="preserve"> a nižšou cenou.</w:t>
      </w:r>
    </w:p>
    <w:p w14:paraId="254AA033" w14:textId="77777777" w:rsidR="00453E0F" w:rsidRPr="00E814E8" w:rsidRDefault="00453E0F" w:rsidP="005B147E">
      <w:pPr>
        <w:pStyle w:val="Odsekzoznamu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E814E8">
        <w:rPr>
          <w:rFonts w:ascii="Arial" w:hAnsi="Arial" w:cs="Arial"/>
          <w:bCs/>
          <w:sz w:val="18"/>
          <w:szCs w:val="18"/>
        </w:rPr>
        <w:t>Pre</w:t>
      </w:r>
      <w:r>
        <w:rPr>
          <w:rFonts w:ascii="Arial" w:hAnsi="Arial" w:cs="Arial"/>
          <w:bCs/>
          <w:sz w:val="18"/>
          <w:szCs w:val="18"/>
        </w:rPr>
        <w:t>najímateľ</w:t>
      </w:r>
      <w:r w:rsidRPr="00E814E8">
        <w:rPr>
          <w:rFonts w:ascii="Arial" w:hAnsi="Arial" w:cs="Arial"/>
          <w:bCs/>
          <w:sz w:val="18"/>
          <w:szCs w:val="18"/>
        </w:rPr>
        <w:t xml:space="preserve">  je povinný bezodkladne, najneskôr však do piatich (5) pracovných dní od z</w:t>
      </w:r>
      <w:r w:rsidR="005B147E">
        <w:rPr>
          <w:rFonts w:ascii="Arial" w:hAnsi="Arial" w:cs="Arial"/>
          <w:bCs/>
          <w:sz w:val="18"/>
          <w:szCs w:val="18"/>
        </w:rPr>
        <w:t>istenia nižšej ceny podľa bodu 8</w:t>
      </w:r>
      <w:r>
        <w:rPr>
          <w:rFonts w:ascii="Arial" w:hAnsi="Arial" w:cs="Arial"/>
          <w:bCs/>
          <w:sz w:val="18"/>
          <w:szCs w:val="18"/>
        </w:rPr>
        <w:t>. tohto článku zmluvy</w:t>
      </w:r>
      <w:r w:rsidRPr="00E814E8">
        <w:rPr>
          <w:rFonts w:ascii="Arial" w:hAnsi="Arial" w:cs="Arial"/>
          <w:bCs/>
          <w:sz w:val="18"/>
          <w:szCs w:val="18"/>
        </w:rPr>
        <w:t xml:space="preserve">, doručiť </w:t>
      </w:r>
      <w:r>
        <w:rPr>
          <w:rFonts w:ascii="Arial" w:hAnsi="Arial" w:cs="Arial"/>
          <w:bCs/>
          <w:sz w:val="18"/>
          <w:szCs w:val="18"/>
        </w:rPr>
        <w:t>nájomcovi</w:t>
      </w:r>
      <w:r w:rsidRPr="00E814E8">
        <w:rPr>
          <w:rFonts w:ascii="Arial" w:hAnsi="Arial" w:cs="Arial"/>
          <w:bCs/>
          <w:sz w:val="18"/>
          <w:szCs w:val="18"/>
        </w:rPr>
        <w:t xml:space="preserve"> dodatok, predmetom ktorého bude upravená ce</w:t>
      </w:r>
      <w:r w:rsidR="005B147E">
        <w:rPr>
          <w:rFonts w:ascii="Arial" w:hAnsi="Arial" w:cs="Arial"/>
          <w:bCs/>
          <w:sz w:val="18"/>
          <w:szCs w:val="18"/>
        </w:rPr>
        <w:t>na zistená postupom podľa bodu 8</w:t>
      </w:r>
      <w:r w:rsidRPr="00E814E8">
        <w:rPr>
          <w:rFonts w:ascii="Arial" w:hAnsi="Arial" w:cs="Arial"/>
          <w:bCs/>
          <w:sz w:val="18"/>
          <w:szCs w:val="18"/>
        </w:rPr>
        <w:t>. tohto článku</w:t>
      </w:r>
      <w:r>
        <w:rPr>
          <w:rFonts w:ascii="Arial" w:hAnsi="Arial" w:cs="Arial"/>
          <w:bCs/>
          <w:sz w:val="18"/>
          <w:szCs w:val="18"/>
        </w:rPr>
        <w:t xml:space="preserve"> zmluvy</w:t>
      </w:r>
      <w:r w:rsidRPr="00E814E8">
        <w:rPr>
          <w:rFonts w:ascii="Arial" w:hAnsi="Arial" w:cs="Arial"/>
          <w:bCs/>
          <w:sz w:val="18"/>
          <w:szCs w:val="18"/>
        </w:rPr>
        <w:t xml:space="preserve">. </w:t>
      </w:r>
    </w:p>
    <w:p w14:paraId="3AF097C6" w14:textId="77777777" w:rsidR="00F73D6A" w:rsidRPr="006718D2" w:rsidRDefault="00F73D6A" w:rsidP="006718D2">
      <w:pPr>
        <w:pStyle w:val="Odsekzoznamu"/>
        <w:ind w:left="360"/>
        <w:jc w:val="both"/>
        <w:rPr>
          <w:rFonts w:ascii="Arial" w:hAnsi="Arial" w:cs="Arial"/>
          <w:sz w:val="18"/>
          <w:szCs w:val="18"/>
        </w:rPr>
      </w:pPr>
    </w:p>
    <w:p w14:paraId="3AFB5934" w14:textId="77777777" w:rsidR="00F73D6A" w:rsidRPr="006718D2" w:rsidRDefault="00613447" w:rsidP="006718D2">
      <w:pPr>
        <w:pStyle w:val="Odsekzoznamu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6718D2">
        <w:rPr>
          <w:rFonts w:ascii="Arial" w:hAnsi="Arial" w:cs="Arial"/>
          <w:b/>
          <w:sz w:val="18"/>
          <w:szCs w:val="18"/>
        </w:rPr>
        <w:t>VI. Článok</w:t>
      </w:r>
    </w:p>
    <w:p w14:paraId="5799E44D" w14:textId="77777777" w:rsidR="00613447" w:rsidRPr="006718D2" w:rsidRDefault="00613447" w:rsidP="006718D2">
      <w:pPr>
        <w:pStyle w:val="Odsekzoznamu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6718D2">
        <w:rPr>
          <w:rFonts w:ascii="Arial" w:hAnsi="Arial" w:cs="Arial"/>
          <w:b/>
          <w:sz w:val="18"/>
          <w:szCs w:val="18"/>
        </w:rPr>
        <w:t>Trvanie zmluvy</w:t>
      </w:r>
    </w:p>
    <w:p w14:paraId="45D83198" w14:textId="77777777" w:rsidR="00613447" w:rsidRPr="006718D2" w:rsidRDefault="00613447" w:rsidP="006718D2">
      <w:pPr>
        <w:pStyle w:val="Odsekzoznamu"/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11F362F9" w14:textId="77777777" w:rsidR="009E0FF0" w:rsidRPr="005B147E" w:rsidRDefault="00613447" w:rsidP="006718D2">
      <w:pPr>
        <w:pStyle w:val="Odsekzoznamu"/>
        <w:numPr>
          <w:ilvl w:val="0"/>
          <w:numId w:val="1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5B147E">
        <w:rPr>
          <w:rFonts w:ascii="Arial" w:hAnsi="Arial" w:cs="Arial"/>
          <w:sz w:val="18"/>
          <w:szCs w:val="18"/>
        </w:rPr>
        <w:t xml:space="preserve">Táto </w:t>
      </w:r>
      <w:r w:rsidR="009E0FF0" w:rsidRPr="005B147E">
        <w:rPr>
          <w:rFonts w:ascii="Arial" w:hAnsi="Arial" w:cs="Arial"/>
          <w:sz w:val="18"/>
          <w:szCs w:val="18"/>
        </w:rPr>
        <w:t xml:space="preserve">zmluva sa uzatvára na dobu určitú, a to na </w:t>
      </w:r>
      <w:r w:rsidR="005B147E" w:rsidRPr="005B147E">
        <w:rPr>
          <w:rFonts w:ascii="Arial" w:hAnsi="Arial" w:cs="Arial"/>
          <w:sz w:val="18"/>
          <w:szCs w:val="18"/>
        </w:rPr>
        <w:t>štyridsaťosem</w:t>
      </w:r>
      <w:r w:rsidR="00E77E6D" w:rsidRPr="005B147E">
        <w:rPr>
          <w:rFonts w:ascii="Arial" w:hAnsi="Arial" w:cs="Arial"/>
          <w:sz w:val="18"/>
          <w:szCs w:val="18"/>
        </w:rPr>
        <w:t xml:space="preserve"> (</w:t>
      </w:r>
      <w:r w:rsidR="005B147E" w:rsidRPr="005B147E">
        <w:rPr>
          <w:rFonts w:ascii="Arial" w:hAnsi="Arial" w:cs="Arial"/>
          <w:sz w:val="18"/>
          <w:szCs w:val="18"/>
        </w:rPr>
        <w:t>48</w:t>
      </w:r>
      <w:r w:rsidR="00E77E6D" w:rsidRPr="005B147E">
        <w:rPr>
          <w:rFonts w:ascii="Arial" w:hAnsi="Arial" w:cs="Arial"/>
          <w:sz w:val="18"/>
          <w:szCs w:val="18"/>
        </w:rPr>
        <w:t>)</w:t>
      </w:r>
      <w:r w:rsidR="009E0FF0" w:rsidRPr="005B147E">
        <w:rPr>
          <w:rFonts w:ascii="Arial" w:hAnsi="Arial" w:cs="Arial"/>
          <w:sz w:val="18"/>
          <w:szCs w:val="18"/>
        </w:rPr>
        <w:t xml:space="preserve"> mesiacov odo dňa nadobudnutia účinnosti tejto zmluvy.</w:t>
      </w:r>
    </w:p>
    <w:p w14:paraId="41289A43" w14:textId="77777777" w:rsidR="009E0FF0" w:rsidRPr="006718D2" w:rsidRDefault="009E0FF0" w:rsidP="006718D2">
      <w:pPr>
        <w:pStyle w:val="Zhlavie10"/>
        <w:keepNext/>
        <w:keepLines/>
        <w:numPr>
          <w:ilvl w:val="0"/>
          <w:numId w:val="11"/>
        </w:numPr>
        <w:shd w:val="clear" w:color="auto" w:fill="auto"/>
        <w:tabs>
          <w:tab w:val="left" w:pos="567"/>
        </w:tabs>
        <w:spacing w:after="0" w:line="276" w:lineRule="auto"/>
        <w:rPr>
          <w:b w:val="0"/>
          <w:sz w:val="18"/>
          <w:szCs w:val="18"/>
        </w:rPr>
      </w:pPr>
      <w:r w:rsidRPr="006718D2">
        <w:rPr>
          <w:b w:val="0"/>
          <w:sz w:val="18"/>
          <w:szCs w:val="18"/>
        </w:rPr>
        <w:t xml:space="preserve">Pred uplynutím dohodnutej doby trvania zmluvného vzťahu je možné ukončiť zmluvu: </w:t>
      </w:r>
    </w:p>
    <w:p w14:paraId="4DB2D1D5" w14:textId="77777777" w:rsidR="009E0FF0" w:rsidRPr="006718D2" w:rsidRDefault="009E0FF0" w:rsidP="0060598B">
      <w:pPr>
        <w:pStyle w:val="Zkladntext20"/>
        <w:numPr>
          <w:ilvl w:val="1"/>
          <w:numId w:val="23"/>
        </w:numPr>
        <w:shd w:val="clear" w:color="auto" w:fill="auto"/>
        <w:tabs>
          <w:tab w:val="left" w:pos="720"/>
        </w:tabs>
        <w:spacing w:before="0" w:after="0" w:line="276" w:lineRule="auto"/>
        <w:ind w:left="709"/>
        <w:rPr>
          <w:sz w:val="18"/>
          <w:szCs w:val="18"/>
        </w:rPr>
      </w:pPr>
      <w:r w:rsidRPr="006718D2">
        <w:rPr>
          <w:sz w:val="18"/>
          <w:szCs w:val="18"/>
        </w:rPr>
        <w:t>písomnou dohodou zmluvných strán podpísanou oboma zmluvnými stranami k dátumu stanovenému v tejto písomnej dohode,</w:t>
      </w:r>
    </w:p>
    <w:p w14:paraId="6028BBE2" w14:textId="77777777" w:rsidR="009E0FF0" w:rsidRPr="006718D2" w:rsidRDefault="009E0FF0" w:rsidP="0060598B">
      <w:pPr>
        <w:pStyle w:val="Zkladntext20"/>
        <w:numPr>
          <w:ilvl w:val="1"/>
          <w:numId w:val="23"/>
        </w:numPr>
        <w:shd w:val="clear" w:color="auto" w:fill="auto"/>
        <w:tabs>
          <w:tab w:val="left" w:pos="720"/>
        </w:tabs>
        <w:spacing w:before="0" w:after="0" w:line="276" w:lineRule="auto"/>
        <w:ind w:left="709"/>
        <w:rPr>
          <w:sz w:val="18"/>
          <w:szCs w:val="18"/>
        </w:rPr>
      </w:pPr>
      <w:r w:rsidRPr="006718D2">
        <w:rPr>
          <w:sz w:val="18"/>
          <w:szCs w:val="18"/>
        </w:rPr>
        <w:t>písomným odstúpením od zmluvy z dôvodov uvedených v tejto zmluve alebo ak druhá zmluvná strana nesplnila riadne a včas svoje záväzky podľa tejto zmluvy a ak k náprav</w:t>
      </w:r>
      <w:r w:rsidR="0060598B">
        <w:rPr>
          <w:sz w:val="18"/>
          <w:szCs w:val="18"/>
        </w:rPr>
        <w:t>e</w:t>
      </w:r>
      <w:r w:rsidRPr="006718D2">
        <w:rPr>
          <w:sz w:val="18"/>
          <w:szCs w:val="18"/>
        </w:rPr>
        <w:t xml:space="preserve"> nedošlo v dodatočne poskytnutej lehote </w:t>
      </w:r>
      <w:r w:rsidR="0051119A">
        <w:rPr>
          <w:sz w:val="18"/>
          <w:szCs w:val="18"/>
        </w:rPr>
        <w:t>pätnásť</w:t>
      </w:r>
      <w:r w:rsidR="006B3DB6" w:rsidRPr="006718D2">
        <w:rPr>
          <w:sz w:val="18"/>
          <w:szCs w:val="18"/>
        </w:rPr>
        <w:t xml:space="preserve"> (</w:t>
      </w:r>
      <w:r w:rsidR="0051119A">
        <w:rPr>
          <w:sz w:val="18"/>
          <w:szCs w:val="18"/>
        </w:rPr>
        <w:t>15</w:t>
      </w:r>
      <w:r w:rsidR="006B3DB6" w:rsidRPr="006718D2">
        <w:rPr>
          <w:sz w:val="18"/>
          <w:szCs w:val="18"/>
        </w:rPr>
        <w:t>) kalendárnych</w:t>
      </w:r>
      <w:r w:rsidRPr="006718D2">
        <w:rPr>
          <w:sz w:val="18"/>
          <w:szCs w:val="18"/>
        </w:rPr>
        <w:t xml:space="preserve"> dní od doručenia písomného upozornenia zaslaného druhou zmluvnou stranou. Odstúpenie od zmluvy je účinné dňom doručenia písomného odstúpenia od zmluvy druhej zmluvnej strane a týmto dňom zmluva zaniká,</w:t>
      </w:r>
    </w:p>
    <w:p w14:paraId="15BCAF56" w14:textId="77777777" w:rsidR="009E0FF0" w:rsidRPr="006718D2" w:rsidRDefault="009E0FF0" w:rsidP="0060598B">
      <w:pPr>
        <w:pStyle w:val="Zkladntext20"/>
        <w:numPr>
          <w:ilvl w:val="1"/>
          <w:numId w:val="23"/>
        </w:numPr>
        <w:shd w:val="clear" w:color="auto" w:fill="auto"/>
        <w:tabs>
          <w:tab w:val="left" w:pos="720"/>
        </w:tabs>
        <w:spacing w:before="0" w:after="0" w:line="276" w:lineRule="auto"/>
        <w:ind w:left="709"/>
        <w:rPr>
          <w:sz w:val="18"/>
          <w:szCs w:val="18"/>
        </w:rPr>
      </w:pPr>
      <w:r w:rsidRPr="006718D2">
        <w:rPr>
          <w:sz w:val="18"/>
          <w:szCs w:val="18"/>
        </w:rPr>
        <w:t xml:space="preserve">písomnou výpoveďou niektorej zo zmluvných strán, aj bez udania dôvodu. Výpovedná lehota </w:t>
      </w:r>
      <w:r w:rsidR="006B3DB6" w:rsidRPr="006718D2">
        <w:rPr>
          <w:sz w:val="18"/>
          <w:szCs w:val="18"/>
        </w:rPr>
        <w:t>sú tri</w:t>
      </w:r>
      <w:r w:rsidRPr="006718D2">
        <w:rPr>
          <w:sz w:val="18"/>
          <w:szCs w:val="18"/>
        </w:rPr>
        <w:t xml:space="preserve"> </w:t>
      </w:r>
      <w:r w:rsidR="006B3DB6" w:rsidRPr="006718D2">
        <w:rPr>
          <w:sz w:val="18"/>
          <w:szCs w:val="18"/>
        </w:rPr>
        <w:t>(</w:t>
      </w:r>
      <w:r w:rsidRPr="006718D2">
        <w:rPr>
          <w:sz w:val="18"/>
          <w:szCs w:val="18"/>
        </w:rPr>
        <w:t>3</w:t>
      </w:r>
      <w:r w:rsidR="006B3DB6" w:rsidRPr="006718D2">
        <w:rPr>
          <w:sz w:val="18"/>
          <w:szCs w:val="18"/>
        </w:rPr>
        <w:t>)</w:t>
      </w:r>
      <w:r w:rsidRPr="006718D2">
        <w:rPr>
          <w:sz w:val="18"/>
          <w:szCs w:val="18"/>
        </w:rPr>
        <w:t xml:space="preserve"> mesiace a začína plynúť prvým dňom mesiaca nasledujúceho po mesiaci, v ktorom bola výpoveď doručená druhej zmluvnej strane.</w:t>
      </w:r>
    </w:p>
    <w:p w14:paraId="029F2EBE" w14:textId="77777777" w:rsidR="009E0FF0" w:rsidRPr="006718D2" w:rsidRDefault="005D2672" w:rsidP="006718D2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Nájomca je oprávnený odstúpiť od Zmluvy vtedy, ak sa </w:t>
      </w:r>
      <w:r w:rsidR="0060598B">
        <w:rPr>
          <w:rFonts w:ascii="Arial" w:hAnsi="Arial" w:cs="Arial"/>
          <w:sz w:val="18"/>
          <w:szCs w:val="18"/>
        </w:rPr>
        <w:t>zariadenie</w:t>
      </w:r>
      <w:r w:rsidRPr="006718D2">
        <w:rPr>
          <w:rFonts w:ascii="Arial" w:hAnsi="Arial" w:cs="Arial"/>
          <w:sz w:val="18"/>
          <w:szCs w:val="18"/>
        </w:rPr>
        <w:t xml:space="preserve"> počas trvania nájomného vzťahu zničí alebo stane neupotrebiteľným bez zavinenia nájomcu a prenajímateľ nemôže poskytnúť náhradn</w:t>
      </w:r>
      <w:r w:rsidR="0051119A">
        <w:rPr>
          <w:rFonts w:ascii="Arial" w:hAnsi="Arial" w:cs="Arial"/>
          <w:sz w:val="18"/>
          <w:szCs w:val="18"/>
        </w:rPr>
        <w:t>é</w:t>
      </w:r>
      <w:r w:rsidRPr="006718D2">
        <w:rPr>
          <w:rFonts w:ascii="Arial" w:hAnsi="Arial" w:cs="Arial"/>
          <w:sz w:val="18"/>
          <w:szCs w:val="18"/>
        </w:rPr>
        <w:t xml:space="preserve"> </w:t>
      </w:r>
      <w:r w:rsidR="0051119A">
        <w:rPr>
          <w:rFonts w:ascii="Arial" w:hAnsi="Arial" w:cs="Arial"/>
          <w:sz w:val="18"/>
          <w:szCs w:val="18"/>
        </w:rPr>
        <w:t>zariadenie</w:t>
      </w:r>
      <w:r w:rsidRPr="006718D2">
        <w:rPr>
          <w:rFonts w:ascii="Arial" w:hAnsi="Arial" w:cs="Arial"/>
          <w:sz w:val="18"/>
          <w:szCs w:val="18"/>
        </w:rPr>
        <w:t xml:space="preserve"> a/alebo odmietne poskytnúť náhradn</w:t>
      </w:r>
      <w:r w:rsidR="00CF4451">
        <w:rPr>
          <w:rFonts w:ascii="Arial" w:hAnsi="Arial" w:cs="Arial"/>
          <w:sz w:val="18"/>
          <w:szCs w:val="18"/>
        </w:rPr>
        <w:t>é</w:t>
      </w:r>
      <w:r w:rsidRPr="006718D2">
        <w:rPr>
          <w:rFonts w:ascii="Arial" w:hAnsi="Arial" w:cs="Arial"/>
          <w:sz w:val="18"/>
          <w:szCs w:val="18"/>
        </w:rPr>
        <w:t xml:space="preserve"> </w:t>
      </w:r>
      <w:r w:rsidR="00CF4451">
        <w:rPr>
          <w:rFonts w:ascii="Arial" w:hAnsi="Arial" w:cs="Arial"/>
          <w:sz w:val="18"/>
          <w:szCs w:val="18"/>
        </w:rPr>
        <w:t>zariadenie</w:t>
      </w:r>
      <w:r w:rsidRPr="006718D2">
        <w:rPr>
          <w:rFonts w:ascii="Arial" w:hAnsi="Arial" w:cs="Arial"/>
          <w:sz w:val="18"/>
          <w:szCs w:val="18"/>
        </w:rPr>
        <w:t>.</w:t>
      </w:r>
    </w:p>
    <w:p w14:paraId="2FD0E0DA" w14:textId="77777777" w:rsidR="005D2672" w:rsidRPr="006718D2" w:rsidRDefault="005D2672" w:rsidP="006718D2">
      <w:pPr>
        <w:pStyle w:val="Odsekzoznamu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6718D2">
        <w:rPr>
          <w:rFonts w:ascii="Arial" w:hAnsi="Arial" w:cs="Arial"/>
          <w:sz w:val="18"/>
          <w:szCs w:val="18"/>
        </w:rPr>
        <w:t xml:space="preserve">Odstúpením od Zmluvy ktoroukoľvek zo zmluvných </w:t>
      </w:r>
      <w:r w:rsidR="00143C57" w:rsidRPr="006718D2">
        <w:rPr>
          <w:rFonts w:ascii="Arial" w:hAnsi="Arial" w:cs="Arial"/>
          <w:sz w:val="18"/>
          <w:szCs w:val="18"/>
        </w:rPr>
        <w:t xml:space="preserve">strán nezaniká povinnosť nájomcu zaplatiť nájomné za užívanie </w:t>
      </w:r>
      <w:r w:rsidR="00CF4451">
        <w:rPr>
          <w:rFonts w:ascii="Arial" w:hAnsi="Arial" w:cs="Arial"/>
          <w:sz w:val="18"/>
          <w:szCs w:val="18"/>
        </w:rPr>
        <w:t>zariadenia</w:t>
      </w:r>
      <w:r w:rsidR="00143C57" w:rsidRPr="006718D2">
        <w:rPr>
          <w:rFonts w:ascii="Arial" w:hAnsi="Arial" w:cs="Arial"/>
          <w:sz w:val="18"/>
          <w:szCs w:val="18"/>
        </w:rPr>
        <w:t xml:space="preserve"> pred účinnosťou odstúpenia, ako ani nárok prenajímateľa na náhradu škody alebo na úrok z omeškania, ktoré vznikli pred účinnosťou odstúpenia od zmluvy.   </w:t>
      </w:r>
    </w:p>
    <w:p w14:paraId="7B4EDD04" w14:textId="77777777" w:rsidR="00295EE1" w:rsidRPr="006718D2" w:rsidRDefault="00295EE1" w:rsidP="006718D2">
      <w:pPr>
        <w:pStyle w:val="Zhlavie10"/>
        <w:keepNext/>
        <w:keepLines/>
        <w:shd w:val="clear" w:color="auto" w:fill="auto"/>
        <w:tabs>
          <w:tab w:val="left" w:pos="567"/>
        </w:tabs>
        <w:spacing w:after="0" w:line="276" w:lineRule="auto"/>
        <w:jc w:val="center"/>
        <w:rPr>
          <w:sz w:val="18"/>
          <w:szCs w:val="18"/>
        </w:rPr>
      </w:pPr>
      <w:r w:rsidRPr="006718D2">
        <w:rPr>
          <w:sz w:val="18"/>
          <w:szCs w:val="18"/>
        </w:rPr>
        <w:t>VII. Článok</w:t>
      </w:r>
    </w:p>
    <w:p w14:paraId="1B81E0C9" w14:textId="77777777" w:rsidR="00295EE1" w:rsidRPr="006718D2" w:rsidRDefault="0060598B" w:rsidP="00860147">
      <w:pPr>
        <w:pStyle w:val="Zhlavie10"/>
        <w:keepNext/>
        <w:keepLines/>
        <w:shd w:val="clear" w:color="auto" w:fill="auto"/>
        <w:tabs>
          <w:tab w:val="left" w:pos="0"/>
        </w:tabs>
        <w:spacing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Osobitné ustanovenia</w:t>
      </w:r>
    </w:p>
    <w:p w14:paraId="60993C16" w14:textId="77777777" w:rsidR="006718D2" w:rsidRPr="0060598B" w:rsidRDefault="006718D2" w:rsidP="00A42B7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before="120" w:after="0"/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60598B">
        <w:rPr>
          <w:rFonts w:ascii="Arial" w:eastAsia="Times New Roman" w:hAnsi="Arial" w:cs="Arial"/>
          <w:noProof/>
          <w:sz w:val="18"/>
          <w:szCs w:val="18"/>
          <w:lang w:eastAsia="sk-SK"/>
        </w:rPr>
        <w:t xml:space="preserve">Zmluvné strany sa zaväzujú oznámiť si navzájom akékoľvek zmeny údajov dôležitých pre bezproblémové plnenie zmluvy, a to najmä </w:t>
      </w:r>
      <w:r w:rsidR="0060598B" w:rsidRPr="0060598B">
        <w:rPr>
          <w:rFonts w:ascii="Arial" w:eastAsia="Times New Roman" w:hAnsi="Arial" w:cs="Arial"/>
          <w:noProof/>
          <w:sz w:val="18"/>
          <w:szCs w:val="18"/>
          <w:lang w:eastAsia="sk-SK"/>
        </w:rPr>
        <w:t>údajov uvedených v úvode tejto Z</w:t>
      </w:r>
      <w:r w:rsidRPr="0060598B">
        <w:rPr>
          <w:rFonts w:ascii="Arial" w:eastAsia="Times New Roman" w:hAnsi="Arial" w:cs="Arial"/>
          <w:noProof/>
          <w:sz w:val="18"/>
          <w:szCs w:val="18"/>
          <w:lang w:eastAsia="sk-SK"/>
        </w:rPr>
        <w:t xml:space="preserve">mluvy. </w:t>
      </w:r>
    </w:p>
    <w:p w14:paraId="71A2F341" w14:textId="77777777" w:rsidR="006718D2" w:rsidRPr="0060598B" w:rsidRDefault="0060598B" w:rsidP="00A42B7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="0"/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60598B">
        <w:rPr>
          <w:rFonts w:ascii="Arial" w:eastAsia="Times New Roman" w:hAnsi="Arial" w:cs="Arial"/>
          <w:noProof/>
          <w:sz w:val="18"/>
          <w:szCs w:val="18"/>
          <w:lang w:eastAsia="sk-SK"/>
        </w:rPr>
        <w:t>Prenajímateľ</w:t>
      </w:r>
      <w:r w:rsidR="006718D2" w:rsidRPr="0060598B">
        <w:rPr>
          <w:rFonts w:ascii="Arial" w:eastAsia="Times New Roman" w:hAnsi="Arial" w:cs="Arial"/>
          <w:noProof/>
          <w:sz w:val="18"/>
          <w:szCs w:val="18"/>
          <w:lang w:eastAsia="sk-SK"/>
        </w:rPr>
        <w:t xml:space="preserve"> sa zaväzuje, že: </w:t>
      </w:r>
    </w:p>
    <w:p w14:paraId="135AE799" w14:textId="77777777" w:rsidR="006718D2" w:rsidRPr="0060598B" w:rsidRDefault="006718D2" w:rsidP="00A42B7B">
      <w:pPr>
        <w:widowControl w:val="0"/>
        <w:numPr>
          <w:ilvl w:val="0"/>
          <w:numId w:val="20"/>
        </w:numPr>
        <w:shd w:val="clear" w:color="auto" w:fill="FFFFFF"/>
        <w:tabs>
          <w:tab w:val="clear" w:pos="1077"/>
          <w:tab w:val="num" w:pos="709"/>
        </w:tabs>
        <w:autoSpaceDE w:val="0"/>
        <w:autoSpaceDN w:val="0"/>
        <w:adjustRightInd w:val="0"/>
        <w:spacing w:after="0"/>
        <w:ind w:left="709" w:right="23" w:hanging="283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0598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nevyužije akékoľvek informácie, ktoré zistí alebo s prihliadnutím na okolnosti by mohol zistiť pri plnení predmetu tejto zmluvy vo svoj prospech, ani v prospech tretích osôb, počas trvania tohto zmluvného vzťahu, a a</w:t>
      </w:r>
      <w:r w:rsidR="0060598B" w:rsidRPr="0060598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 po ukončení platnosti tejto Z</w:t>
      </w:r>
      <w:r w:rsidRPr="0060598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mluvy,</w:t>
      </w:r>
    </w:p>
    <w:p w14:paraId="21738A1D" w14:textId="77777777" w:rsidR="006718D2" w:rsidRPr="00A42B7B" w:rsidRDefault="006718D2" w:rsidP="00A42B7B">
      <w:pPr>
        <w:widowControl w:val="0"/>
        <w:numPr>
          <w:ilvl w:val="0"/>
          <w:numId w:val="20"/>
        </w:numPr>
        <w:shd w:val="clear" w:color="auto" w:fill="FFFFFF"/>
        <w:tabs>
          <w:tab w:val="clear" w:pos="1077"/>
          <w:tab w:val="num" w:pos="851"/>
        </w:tabs>
        <w:autoSpaceDE w:val="0"/>
        <w:autoSpaceDN w:val="0"/>
        <w:adjustRightInd w:val="0"/>
        <w:spacing w:after="0"/>
        <w:ind w:left="709" w:right="23" w:hanging="283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42B7B">
        <w:rPr>
          <w:rFonts w:ascii="Arial" w:eastAsia="Times New Roman" w:hAnsi="Arial" w:cs="Arial"/>
          <w:sz w:val="18"/>
          <w:szCs w:val="18"/>
          <w:lang w:eastAsia="cs-CZ"/>
        </w:rPr>
        <w:t xml:space="preserve">informácie a podklady poskytnuté </w:t>
      </w:r>
      <w:r w:rsidR="0060598B" w:rsidRPr="00A42B7B">
        <w:rPr>
          <w:rFonts w:ascii="Arial" w:eastAsia="Times New Roman" w:hAnsi="Arial" w:cs="Arial"/>
          <w:sz w:val="18"/>
          <w:szCs w:val="18"/>
          <w:lang w:eastAsia="cs-CZ"/>
        </w:rPr>
        <w:t>nájomcom</w:t>
      </w:r>
      <w:r w:rsidRPr="00A42B7B">
        <w:rPr>
          <w:rFonts w:ascii="Arial" w:eastAsia="Times New Roman" w:hAnsi="Arial" w:cs="Arial"/>
          <w:sz w:val="18"/>
          <w:szCs w:val="18"/>
          <w:lang w:eastAsia="cs-CZ"/>
        </w:rPr>
        <w:t xml:space="preserve"> alebo tretími osob</w:t>
      </w:r>
      <w:r w:rsidR="0060598B" w:rsidRPr="00A42B7B">
        <w:rPr>
          <w:rFonts w:ascii="Arial" w:eastAsia="Times New Roman" w:hAnsi="Arial" w:cs="Arial"/>
          <w:sz w:val="18"/>
          <w:szCs w:val="18"/>
          <w:lang w:eastAsia="cs-CZ"/>
        </w:rPr>
        <w:t>ami pre plnenie predmetu tejto Z</w:t>
      </w:r>
      <w:r w:rsidRPr="00A42B7B">
        <w:rPr>
          <w:rFonts w:ascii="Arial" w:eastAsia="Times New Roman" w:hAnsi="Arial" w:cs="Arial"/>
          <w:sz w:val="18"/>
          <w:szCs w:val="18"/>
          <w:lang w:eastAsia="cs-CZ"/>
        </w:rPr>
        <w:t xml:space="preserve">mluvy nepoužije na iný účel ako je plnenie tejto </w:t>
      </w:r>
      <w:r w:rsidR="0060598B" w:rsidRPr="00A42B7B">
        <w:rPr>
          <w:rFonts w:ascii="Arial" w:eastAsia="Times New Roman" w:hAnsi="Arial" w:cs="Arial"/>
          <w:sz w:val="18"/>
          <w:szCs w:val="18"/>
          <w:lang w:eastAsia="cs-CZ"/>
        </w:rPr>
        <w:t>Z</w:t>
      </w:r>
      <w:r w:rsidRPr="00A42B7B">
        <w:rPr>
          <w:rFonts w:ascii="Arial" w:eastAsia="Times New Roman" w:hAnsi="Arial" w:cs="Arial"/>
          <w:sz w:val="18"/>
          <w:szCs w:val="18"/>
          <w:lang w:eastAsia="cs-CZ"/>
        </w:rPr>
        <w:t>mluvy.</w:t>
      </w:r>
    </w:p>
    <w:p w14:paraId="6886307B" w14:textId="77777777" w:rsidR="006718D2" w:rsidRPr="00A42B7B" w:rsidRDefault="006718D2" w:rsidP="00A42B7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before="120"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A42B7B">
        <w:rPr>
          <w:rFonts w:ascii="Arial" w:eastAsia="Times New Roman" w:hAnsi="Arial" w:cs="Arial"/>
          <w:sz w:val="18"/>
          <w:szCs w:val="18"/>
          <w:lang w:eastAsia="sk-SK"/>
        </w:rPr>
        <w:t>Osobné údaje dotknutých</w:t>
      </w:r>
      <w:r w:rsidR="0060598B" w:rsidRPr="00A42B7B">
        <w:rPr>
          <w:rFonts w:ascii="Arial" w:eastAsia="Times New Roman" w:hAnsi="Arial" w:cs="Arial"/>
          <w:sz w:val="18"/>
          <w:szCs w:val="18"/>
          <w:lang w:eastAsia="sk-SK"/>
        </w:rPr>
        <w:t xml:space="preserve"> osôb, ktoré sú súčasťou tejto Z</w:t>
      </w:r>
      <w:r w:rsidRPr="00A42B7B">
        <w:rPr>
          <w:rFonts w:ascii="Arial" w:eastAsia="Times New Roman" w:hAnsi="Arial" w:cs="Arial"/>
          <w:sz w:val="18"/>
          <w:szCs w:val="18"/>
          <w:lang w:eastAsia="sk-SK"/>
        </w:rPr>
        <w:t xml:space="preserve">mluvy sú spracúvané </w:t>
      </w:r>
      <w:r w:rsidR="00A42B7B" w:rsidRPr="00A42B7B">
        <w:rPr>
          <w:rFonts w:ascii="Arial" w:eastAsia="Times New Roman" w:hAnsi="Arial" w:cs="Arial"/>
          <w:sz w:val="18"/>
          <w:szCs w:val="18"/>
          <w:lang w:eastAsia="sk-SK"/>
        </w:rPr>
        <w:t>nájomcom</w:t>
      </w:r>
      <w:r w:rsidRPr="00A42B7B">
        <w:rPr>
          <w:rFonts w:ascii="Arial" w:eastAsia="Times New Roman" w:hAnsi="Arial" w:cs="Arial"/>
          <w:sz w:val="18"/>
          <w:szCs w:val="18"/>
          <w:lang w:eastAsia="sk-SK"/>
        </w:rPr>
        <w:t xml:space="preserve"> na vopred  vymedzený účel v súlade s Nariadením Európskeho parlamentu a Rady (EÚ) 2016/679 o ochrane fyzických osôb pri spracúvaní osobných údajov a o voľnom pohybe takýchto údajov a zákona NR SR č. 18/2018 Z. z. o ochrane osobných údajov a o zmene a doplnení niektorých zákonov. Bližšie informácie sú uvedené na webovom sídle spoločnosti </w:t>
      </w:r>
      <w:hyperlink r:id="rId7" w:history="1">
        <w:r w:rsidRPr="00A42B7B">
          <w:rPr>
            <w:rFonts w:ascii="Arial" w:eastAsia="Times New Roman" w:hAnsi="Arial" w:cs="Arial"/>
            <w:sz w:val="18"/>
            <w:szCs w:val="18"/>
            <w:lang w:eastAsia="sk-SK"/>
          </w:rPr>
          <w:t>www.vusch.sk</w:t>
        </w:r>
      </w:hyperlink>
      <w:r w:rsidRPr="00A42B7B">
        <w:rPr>
          <w:rFonts w:ascii="Arial" w:eastAsia="Times New Roman" w:hAnsi="Arial" w:cs="Arial"/>
          <w:sz w:val="18"/>
          <w:szCs w:val="18"/>
          <w:lang w:eastAsia="sk-SK"/>
        </w:rPr>
        <w:t xml:space="preserve">. </w:t>
      </w:r>
    </w:p>
    <w:p w14:paraId="7EFED67E" w14:textId="77777777" w:rsidR="006718D2" w:rsidRPr="00A42B7B" w:rsidRDefault="006718D2" w:rsidP="00A42B7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before="120"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42B7B">
        <w:rPr>
          <w:rFonts w:ascii="Arial" w:eastAsia="Calibri" w:hAnsi="Arial" w:cs="Arial"/>
          <w:sz w:val="18"/>
          <w:szCs w:val="18"/>
        </w:rPr>
        <w:t>Pre</w:t>
      </w:r>
      <w:r w:rsidR="00A42B7B" w:rsidRPr="00A42B7B">
        <w:rPr>
          <w:rFonts w:ascii="Arial" w:eastAsia="Calibri" w:hAnsi="Arial" w:cs="Arial"/>
          <w:sz w:val="18"/>
          <w:szCs w:val="18"/>
        </w:rPr>
        <w:t>najímateľ</w:t>
      </w:r>
      <w:r w:rsidRPr="00A42B7B">
        <w:rPr>
          <w:rFonts w:ascii="Arial" w:eastAsia="Calibri" w:hAnsi="Arial" w:cs="Arial"/>
          <w:sz w:val="18"/>
          <w:szCs w:val="18"/>
        </w:rPr>
        <w:t xml:space="preserve"> je povinný podľa nariadenia Európskeho parlamentu a Rady (EÚ) 2016/679 o ochrane fyzických osôb pri spracúvaní osobných údajov a o voľnom pohybe takýchto údajov, ktorým sa zrušuje smernica 95/46/ES (všeobecné nariadenie o ochrane údajov) dodržiavať mlčanlivosť o osobných údajoch, ako aj o všetkých skutočnostiach</w:t>
      </w:r>
      <w:r w:rsidR="00A42B7B" w:rsidRPr="00A42B7B">
        <w:rPr>
          <w:rFonts w:ascii="Arial" w:eastAsia="Calibri" w:hAnsi="Arial" w:cs="Arial"/>
          <w:sz w:val="18"/>
          <w:szCs w:val="18"/>
        </w:rPr>
        <w:t>,</w:t>
      </w:r>
      <w:r w:rsidRPr="00A42B7B">
        <w:rPr>
          <w:rFonts w:ascii="Arial" w:eastAsia="Calibri" w:hAnsi="Arial" w:cs="Arial"/>
          <w:sz w:val="18"/>
          <w:szCs w:val="18"/>
        </w:rPr>
        <w:t xml:space="preserve"> o ktorých sa dozvedel pri vykonávaní činností vyplývajúcich z tejto </w:t>
      </w:r>
      <w:r w:rsidR="00A42B7B" w:rsidRPr="00A42B7B">
        <w:rPr>
          <w:rFonts w:ascii="Arial" w:eastAsia="Calibri" w:hAnsi="Arial" w:cs="Arial"/>
          <w:sz w:val="18"/>
          <w:szCs w:val="18"/>
        </w:rPr>
        <w:t>Z</w:t>
      </w:r>
      <w:r w:rsidRPr="00A42B7B">
        <w:rPr>
          <w:rFonts w:ascii="Arial" w:eastAsia="Calibri" w:hAnsi="Arial" w:cs="Arial"/>
          <w:sz w:val="18"/>
          <w:szCs w:val="18"/>
        </w:rPr>
        <w:t>mluvy. Zároveň je povinný o tejto povinnosti preukázateľne poučiť aj svojich zamestnancov. Povinnosť zachovávať mlčanlivos</w:t>
      </w:r>
      <w:r w:rsidR="00A42B7B" w:rsidRPr="00A42B7B">
        <w:rPr>
          <w:rFonts w:ascii="Arial" w:eastAsia="Calibri" w:hAnsi="Arial" w:cs="Arial"/>
          <w:sz w:val="18"/>
          <w:szCs w:val="18"/>
        </w:rPr>
        <w:t>ť platí aj po skončení trvania Z</w:t>
      </w:r>
      <w:r w:rsidRPr="00A42B7B">
        <w:rPr>
          <w:rFonts w:ascii="Arial" w:eastAsia="Calibri" w:hAnsi="Arial" w:cs="Arial"/>
          <w:sz w:val="18"/>
          <w:szCs w:val="18"/>
        </w:rPr>
        <w:t xml:space="preserve">mluvy. V opačnom prípade kupujúcemu zodpovedá za škodu, ktorá </w:t>
      </w:r>
      <w:r w:rsidR="00A42B7B" w:rsidRPr="00A42B7B">
        <w:rPr>
          <w:rFonts w:ascii="Arial" w:eastAsia="Calibri" w:hAnsi="Arial" w:cs="Arial"/>
          <w:sz w:val="18"/>
          <w:szCs w:val="18"/>
        </w:rPr>
        <w:t>nájomcovi</w:t>
      </w:r>
      <w:r w:rsidRPr="00A42B7B">
        <w:rPr>
          <w:rFonts w:ascii="Arial" w:eastAsia="Calibri" w:hAnsi="Arial" w:cs="Arial"/>
          <w:sz w:val="18"/>
          <w:szCs w:val="18"/>
        </w:rPr>
        <w:t xml:space="preserve"> vznikla porušením tejto povinnosti.</w:t>
      </w:r>
    </w:p>
    <w:p w14:paraId="11778AA0" w14:textId="77777777" w:rsidR="006718D2" w:rsidRPr="00A42B7B" w:rsidRDefault="006718D2" w:rsidP="00A42B7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>Pre</w:t>
      </w:r>
      <w:r w:rsidR="00A42B7B"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>najímateľ</w:t>
      </w:r>
      <w:r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sa zaväzuje dodržiavať etické zásady </w:t>
      </w:r>
      <w:r w:rsidR="00A42B7B"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>nájomcu</w:t>
      </w:r>
      <w:r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uvedené v Etickom kódexe obchodných partnerov spoločnosti Východoslovenský ústav srdcových a cievnych chorôb, a. s. (ďalej len "Etický kódex") zverejnenom na webovom sídle kupujúceho </w:t>
      </w:r>
      <w:hyperlink r:id="rId8" w:history="1">
        <w:r w:rsidRPr="00A42B7B">
          <w:rPr>
            <w:rFonts w:ascii="Arial" w:eastAsia="Calibri" w:hAnsi="Arial" w:cs="Arial"/>
            <w:color w:val="0563C1"/>
            <w:sz w:val="18"/>
            <w:szCs w:val="18"/>
            <w:u w:val="single"/>
            <w:shd w:val="clear" w:color="auto" w:fill="FFFFFF"/>
          </w:rPr>
          <w:t>www.vusch.sk</w:t>
        </w:r>
      </w:hyperlink>
      <w:r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, pričom v prípade zistenia, že predávajúci Etický kódex porušuje, je </w:t>
      </w:r>
      <w:r w:rsidR="00A42B7B"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nájomca </w:t>
      </w:r>
      <w:r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oprávnený </w:t>
      </w:r>
      <w:r w:rsidR="00A42B7B"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>Z</w:t>
      </w:r>
      <w:r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mluvu v 1-mesačnej výpovednej lehote vypovedať. Výpovedná lehota začína plynúť prvým (1.) kalendárnym dňom mesiaca, nasledujúcom po mesiaci, v ktorom bola písomná výpoveď </w:t>
      </w:r>
      <w:r w:rsidR="00A42B7B"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>nájomcu</w:t>
      </w:r>
      <w:r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doručená pre</w:t>
      </w:r>
      <w:r w:rsidR="00A42B7B"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>najímateľovi</w:t>
      </w:r>
      <w:r w:rsidRPr="00A42B7B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a skončí sa uplynutím posledného kalendárneho dňa príslušného mesiaca.</w:t>
      </w:r>
    </w:p>
    <w:p w14:paraId="320DD080" w14:textId="77777777" w:rsidR="00724A36" w:rsidRDefault="00724A36" w:rsidP="006718D2">
      <w:pPr>
        <w:pStyle w:val="Odsekzoznamu"/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</w:p>
    <w:p w14:paraId="57049710" w14:textId="77777777" w:rsidR="004E3145" w:rsidRDefault="004E3145" w:rsidP="006718D2">
      <w:pPr>
        <w:pStyle w:val="Odsekzoznamu"/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</w:p>
    <w:p w14:paraId="66243579" w14:textId="77777777" w:rsidR="004E3145" w:rsidRDefault="004E3145" w:rsidP="006718D2">
      <w:pPr>
        <w:pStyle w:val="Odsekzoznamu"/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</w:p>
    <w:p w14:paraId="16245C0B" w14:textId="77777777" w:rsidR="004E3145" w:rsidRPr="006718D2" w:rsidRDefault="004E3145" w:rsidP="006718D2">
      <w:pPr>
        <w:pStyle w:val="Odsekzoznamu"/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</w:p>
    <w:p w14:paraId="0BEBD9DB" w14:textId="77777777" w:rsidR="00143C57" w:rsidRPr="006718D2" w:rsidRDefault="00295EE1" w:rsidP="006718D2">
      <w:pPr>
        <w:pStyle w:val="Odsekzoznamu"/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 xml:space="preserve">VIII. Článok </w:t>
      </w:r>
    </w:p>
    <w:p w14:paraId="72116173" w14:textId="77777777" w:rsidR="00143C57" w:rsidRPr="006718D2" w:rsidRDefault="00143C57" w:rsidP="006718D2">
      <w:pPr>
        <w:pStyle w:val="Odsekzoznamu"/>
        <w:ind w:left="36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>Vyššia moc</w:t>
      </w:r>
    </w:p>
    <w:p w14:paraId="1FD47024" w14:textId="77777777" w:rsidR="00143C57" w:rsidRPr="006718D2" w:rsidRDefault="00143C57" w:rsidP="006718D2">
      <w:pPr>
        <w:pStyle w:val="Odsekzoznamu"/>
        <w:ind w:left="36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</w:p>
    <w:p w14:paraId="33DED631" w14:textId="77777777" w:rsidR="00143C57" w:rsidRPr="006718D2" w:rsidRDefault="00143C57" w:rsidP="00A42B7B">
      <w:pPr>
        <w:pStyle w:val="Odsekzoznamu"/>
        <w:tabs>
          <w:tab w:val="left" w:pos="1134"/>
        </w:tabs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1.  </w:t>
      </w:r>
      <w:r w:rsidR="00A42B7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Zmluvné strany sú zbavené zodpovednosti za čiastočné alebo úplné neplnenie zm</w:t>
      </w:r>
      <w:r w:rsidR="00A42B7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luvných povinností podľa tejto Z</w:t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 v prípade, že toto neplnenie je v dôsledk</w:t>
      </w:r>
      <w:r w:rsidR="00A42B7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u vyššej moci. Pre účely tejto Z</w:t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 sa za vyššiu moc považujú prípady, ktoré nie sú závislé, ani ich nemôžu ovplyvniť zmluvné strany a to najmä podľa ústavného zákona č. 227/2002 Z. z. o bezpečnosti štátu v čase vojny, vojnového stavu, výnimočného stavu a núdzového stavu.</w:t>
      </w:r>
    </w:p>
    <w:p w14:paraId="06CBE9B9" w14:textId="77777777" w:rsidR="00143C57" w:rsidRPr="006718D2" w:rsidRDefault="00143C57" w:rsidP="00A42B7B">
      <w:pPr>
        <w:pStyle w:val="Odsekzoznamu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2. </w:t>
      </w:r>
      <w:r w:rsidR="00A42B7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Tá zmluvná strana, ktorá sa odvolá na vyššiu moc, je povinná to oznámiť druhej zmluvnej strane najneskôr do </w:t>
      </w:r>
      <w:r w:rsidR="00E77E6D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piatich (</w:t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5</w:t>
      </w:r>
      <w:r w:rsidR="00E77E6D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) kalendárnych</w:t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dní od vzniku tejto skutočnosti a môže požiadať o prípadnú úpravu podmienok </w:t>
      </w:r>
      <w:r w:rsidR="00A42B7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mluvy.</w:t>
      </w:r>
    </w:p>
    <w:p w14:paraId="57D22277" w14:textId="77777777" w:rsidR="00295EE1" w:rsidRPr="006718D2" w:rsidRDefault="00143C57" w:rsidP="00A42B7B">
      <w:pPr>
        <w:pStyle w:val="Odsekzoznamu"/>
        <w:tabs>
          <w:tab w:val="left" w:pos="0"/>
        </w:tabs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3.  </w:t>
      </w:r>
      <w:r w:rsidR="00A42B7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Na požiadanie zmluvnej strany, ktorej boli avizované okolnosti vyššej moci, je povinný oznamovateľ predložiť hodnoverný dôkaz.</w:t>
      </w:r>
    </w:p>
    <w:p w14:paraId="33811B47" w14:textId="77777777" w:rsidR="00FE1130" w:rsidRPr="006718D2" w:rsidRDefault="00143C57" w:rsidP="00A42B7B">
      <w:pPr>
        <w:pStyle w:val="Odsekzoznamu"/>
        <w:numPr>
          <w:ilvl w:val="0"/>
          <w:numId w:val="17"/>
        </w:numPr>
        <w:tabs>
          <w:tab w:val="left" w:pos="0"/>
        </w:tabs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Ak nedôjde k dohode, má zmluvná strana, ktorá sa odvolala na vyšši</w:t>
      </w:r>
      <w:r w:rsidR="00A42B7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u moc, právo odstúpiť od tejto Z</w:t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="00D009EF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podľa článku VI bodu 2 písm. b</w:t>
      </w:r>
      <w:r w:rsidR="00A42B7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)</w:t>
      </w:r>
      <w:r w:rsidR="00D009EF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tejto </w:t>
      </w:r>
      <w:r w:rsidR="00A42B7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009EF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mluvy.</w:t>
      </w:r>
    </w:p>
    <w:p w14:paraId="7B0049C8" w14:textId="77777777" w:rsidR="007079E2" w:rsidRPr="006718D2" w:rsidRDefault="007079E2" w:rsidP="00A42B7B">
      <w:pPr>
        <w:pStyle w:val="Odsekzoznamu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51B7970" w14:textId="77777777" w:rsidR="00295EE1" w:rsidRPr="006718D2" w:rsidRDefault="00295EE1" w:rsidP="006718D2">
      <w:pPr>
        <w:pStyle w:val="Zkladntext20"/>
        <w:shd w:val="clear" w:color="auto" w:fill="auto"/>
        <w:tabs>
          <w:tab w:val="left" w:pos="1134"/>
        </w:tabs>
        <w:spacing w:before="0" w:after="0" w:line="276" w:lineRule="auto"/>
        <w:ind w:left="360" w:firstLine="0"/>
        <w:jc w:val="center"/>
        <w:rPr>
          <w:b/>
          <w:sz w:val="18"/>
          <w:szCs w:val="18"/>
        </w:rPr>
      </w:pPr>
      <w:r w:rsidRPr="006718D2">
        <w:rPr>
          <w:b/>
          <w:sz w:val="18"/>
          <w:szCs w:val="18"/>
        </w:rPr>
        <w:t>IX. Článok</w:t>
      </w:r>
    </w:p>
    <w:p w14:paraId="1A0E9A3A" w14:textId="77777777" w:rsidR="00295EE1" w:rsidRPr="006718D2" w:rsidRDefault="00295EE1" w:rsidP="006718D2">
      <w:pPr>
        <w:pStyle w:val="Zkladntext20"/>
        <w:shd w:val="clear" w:color="auto" w:fill="auto"/>
        <w:tabs>
          <w:tab w:val="left" w:pos="1134"/>
        </w:tabs>
        <w:spacing w:before="0" w:after="0" w:line="276" w:lineRule="auto"/>
        <w:ind w:left="360" w:firstLine="0"/>
        <w:jc w:val="center"/>
        <w:rPr>
          <w:b/>
          <w:sz w:val="18"/>
          <w:szCs w:val="18"/>
        </w:rPr>
      </w:pPr>
      <w:r w:rsidRPr="006718D2">
        <w:rPr>
          <w:b/>
          <w:sz w:val="18"/>
          <w:szCs w:val="18"/>
        </w:rPr>
        <w:t>Záverečné ustanovenia zmluvy</w:t>
      </w:r>
    </w:p>
    <w:p w14:paraId="3D3F630F" w14:textId="77777777" w:rsidR="00295EE1" w:rsidRPr="006718D2" w:rsidRDefault="00295EE1" w:rsidP="006718D2">
      <w:pPr>
        <w:pStyle w:val="Odsekzoznamu"/>
        <w:numPr>
          <w:ilvl w:val="0"/>
          <w:numId w:val="18"/>
        </w:numPr>
        <w:spacing w:before="60" w:after="0"/>
        <w:contextualSpacing w:val="0"/>
        <w:jc w:val="both"/>
        <w:rPr>
          <w:rFonts w:ascii="Arial" w:hAnsi="Arial" w:cs="Arial"/>
          <w:bCs/>
          <w:iCs/>
          <w:sz w:val="18"/>
          <w:szCs w:val="18"/>
        </w:rPr>
      </w:pPr>
      <w:r w:rsidRPr="006718D2">
        <w:rPr>
          <w:rFonts w:ascii="Arial" w:hAnsi="Arial" w:cs="Arial"/>
          <w:iCs/>
          <w:sz w:val="18"/>
          <w:szCs w:val="18"/>
        </w:rPr>
        <w:t xml:space="preserve">Zmluva nadobúda platnosť dňom jej podpisu obidvoma zmluvnými stranami a účinnosť dňom nasledujúcim po dni zverejnenia v Centrálnom registri zmlúv. </w:t>
      </w:r>
    </w:p>
    <w:p w14:paraId="43C814EF" w14:textId="77777777" w:rsidR="00295EE1" w:rsidRPr="006718D2" w:rsidRDefault="009443FF" w:rsidP="006718D2">
      <w:pPr>
        <w:pStyle w:val="Zkladntext20"/>
        <w:numPr>
          <w:ilvl w:val="0"/>
          <w:numId w:val="18"/>
        </w:numPr>
        <w:shd w:val="clear" w:color="auto" w:fill="auto"/>
        <w:tabs>
          <w:tab w:val="left" w:pos="1134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>Jednotlivé ustanovenia tejto Z</w:t>
      </w:r>
      <w:r w:rsidR="00295EE1" w:rsidRPr="006718D2">
        <w:rPr>
          <w:sz w:val="18"/>
          <w:szCs w:val="18"/>
        </w:rPr>
        <w:t>mluvy môžu meniť byť menené, dopĺňané alebo zrušené iba v prípade, ak nebudú v rozpore s platnými všeobecne záväznými právnymi predpismi (najmä zákonom o verejnom obstarávaní), písomnou formou po vzájomnej dohode zmluvných strán formou číslovaných dodatkov, ktoré budú podpísané zmluvnými stranami a budú tvoriť neoddeliteľnú súčasť t</w:t>
      </w:r>
      <w:r>
        <w:rPr>
          <w:sz w:val="18"/>
          <w:szCs w:val="18"/>
        </w:rPr>
        <w:t>ejto Z</w:t>
      </w:r>
      <w:r w:rsidR="00295EE1" w:rsidRPr="006718D2">
        <w:rPr>
          <w:sz w:val="18"/>
          <w:szCs w:val="18"/>
        </w:rPr>
        <w:t>mluvy.</w:t>
      </w:r>
    </w:p>
    <w:p w14:paraId="6DD7F089" w14:textId="77777777" w:rsidR="00295EE1" w:rsidRPr="006718D2" w:rsidRDefault="00295EE1" w:rsidP="006718D2">
      <w:pPr>
        <w:pStyle w:val="Zkladntext20"/>
        <w:numPr>
          <w:ilvl w:val="0"/>
          <w:numId w:val="18"/>
        </w:numPr>
        <w:shd w:val="clear" w:color="auto" w:fill="auto"/>
        <w:tabs>
          <w:tab w:val="left" w:pos="1134"/>
        </w:tabs>
        <w:spacing w:before="0" w:after="0" w:line="276" w:lineRule="auto"/>
        <w:rPr>
          <w:sz w:val="18"/>
          <w:szCs w:val="18"/>
        </w:rPr>
      </w:pPr>
      <w:r w:rsidRPr="006718D2">
        <w:rPr>
          <w:sz w:val="18"/>
          <w:szCs w:val="18"/>
        </w:rPr>
        <w:t xml:space="preserve">Právne vzťahy zmluvných strán </w:t>
      </w:r>
      <w:r w:rsidR="009443FF">
        <w:rPr>
          <w:sz w:val="18"/>
          <w:szCs w:val="18"/>
        </w:rPr>
        <w:t>založené touto Zmluvou, ak ich Z</w:t>
      </w:r>
      <w:r w:rsidRPr="006718D2">
        <w:rPr>
          <w:sz w:val="18"/>
          <w:szCs w:val="18"/>
        </w:rPr>
        <w:t>mluva výslovne neupravuje inak, sa riadia príslušnými ustanoveniami Obchodného zákonníka a ostatných platných právnych predpisov Slovenskej republiky.</w:t>
      </w:r>
    </w:p>
    <w:p w14:paraId="10339E33" w14:textId="77777777" w:rsidR="00295EE1" w:rsidRPr="006718D2" w:rsidRDefault="00295EE1" w:rsidP="006718D2">
      <w:pPr>
        <w:pStyle w:val="Zkladntext20"/>
        <w:numPr>
          <w:ilvl w:val="0"/>
          <w:numId w:val="18"/>
        </w:numPr>
        <w:shd w:val="clear" w:color="auto" w:fill="auto"/>
        <w:tabs>
          <w:tab w:val="left" w:pos="1134"/>
        </w:tabs>
        <w:spacing w:before="0" w:after="0" w:line="276" w:lineRule="auto"/>
        <w:rPr>
          <w:sz w:val="18"/>
          <w:szCs w:val="18"/>
        </w:rPr>
      </w:pPr>
      <w:r w:rsidRPr="006718D2">
        <w:rPr>
          <w:sz w:val="18"/>
          <w:szCs w:val="18"/>
        </w:rPr>
        <w:t>V prípade, ak niektoré ustanov</w:t>
      </w:r>
      <w:r w:rsidR="009443FF">
        <w:rPr>
          <w:sz w:val="18"/>
          <w:szCs w:val="18"/>
        </w:rPr>
        <w:t>enia tejto Z</w:t>
      </w:r>
      <w:r w:rsidRPr="006718D2">
        <w:rPr>
          <w:sz w:val="18"/>
          <w:szCs w:val="18"/>
        </w:rPr>
        <w:t>mluvy sú neplatnými už v čase jej uzavretia, alebo ak sa stanú</w:t>
      </w:r>
      <w:r w:rsidR="009443FF">
        <w:rPr>
          <w:sz w:val="18"/>
          <w:szCs w:val="18"/>
        </w:rPr>
        <w:t xml:space="preserve"> neplatnými neskôr po uzavretí Z</w:t>
      </w:r>
      <w:r w:rsidRPr="006718D2">
        <w:rPr>
          <w:sz w:val="18"/>
          <w:szCs w:val="18"/>
        </w:rPr>
        <w:t>mluvy, nie je tým dotknutá platnosť ostatných ustanovení zmluvy. Namies</w:t>
      </w:r>
      <w:r w:rsidR="009443FF">
        <w:rPr>
          <w:sz w:val="18"/>
          <w:szCs w:val="18"/>
        </w:rPr>
        <w:t>to neplatných ustanovení tejto Z</w:t>
      </w:r>
      <w:r w:rsidRPr="006718D2">
        <w:rPr>
          <w:sz w:val="18"/>
          <w:szCs w:val="18"/>
        </w:rPr>
        <w:t>mluvy sa použijú ustanovenia zmluvy, ktoré sú obsahom a účelom najbližšie obsahu a účelu tejto zmluvy.</w:t>
      </w:r>
    </w:p>
    <w:p w14:paraId="2748C9B2" w14:textId="77777777" w:rsidR="00295EE1" w:rsidRPr="006718D2" w:rsidRDefault="00295EE1" w:rsidP="006718D2">
      <w:pPr>
        <w:pStyle w:val="Zkladntext20"/>
        <w:numPr>
          <w:ilvl w:val="0"/>
          <w:numId w:val="18"/>
        </w:numPr>
        <w:shd w:val="clear" w:color="auto" w:fill="auto"/>
        <w:tabs>
          <w:tab w:val="left" w:pos="1134"/>
        </w:tabs>
        <w:spacing w:before="0" w:after="0" w:line="276" w:lineRule="auto"/>
        <w:rPr>
          <w:sz w:val="18"/>
          <w:szCs w:val="18"/>
        </w:rPr>
      </w:pPr>
      <w:r w:rsidRPr="006718D2">
        <w:rPr>
          <w:sz w:val="18"/>
          <w:szCs w:val="18"/>
        </w:rPr>
        <w:t>Zmluvné strany sa zaväzujú, že všetky spory vyplývajúce zo zmluvy sa budú riešiť predovšetkým formou dohody. Zmluvné strany sa dohodli, že vzťahy v</w:t>
      </w:r>
      <w:r w:rsidR="009443FF">
        <w:rPr>
          <w:sz w:val="18"/>
          <w:szCs w:val="18"/>
        </w:rPr>
        <w:t>zniknuté medzi nimi na základe Z</w:t>
      </w:r>
      <w:r w:rsidRPr="006718D2">
        <w:rPr>
          <w:sz w:val="18"/>
          <w:szCs w:val="18"/>
        </w:rPr>
        <w:t>mluvy sa budú riadiť právnym poriadkom Slovenskej republiky. Prípadné spory, o ktorých sa zmluvné strany nedohodnú, budú postúpené na rozhodnutie vecne a miestne  príslušného súdu Slovenskej rep</w:t>
      </w:r>
      <w:r w:rsidR="009443FF">
        <w:rPr>
          <w:sz w:val="18"/>
          <w:szCs w:val="18"/>
        </w:rPr>
        <w:t>ubliky stanoveného podľa sídla nájomcu</w:t>
      </w:r>
      <w:r w:rsidRPr="006718D2">
        <w:rPr>
          <w:sz w:val="18"/>
          <w:szCs w:val="18"/>
        </w:rPr>
        <w:t>.</w:t>
      </w:r>
    </w:p>
    <w:p w14:paraId="2E6E69DD" w14:textId="77777777" w:rsidR="00295EE1" w:rsidRPr="006718D2" w:rsidRDefault="00295EE1" w:rsidP="006718D2">
      <w:pPr>
        <w:pStyle w:val="Zkladntext20"/>
        <w:numPr>
          <w:ilvl w:val="0"/>
          <w:numId w:val="18"/>
        </w:numPr>
        <w:shd w:val="clear" w:color="auto" w:fill="auto"/>
        <w:tabs>
          <w:tab w:val="left" w:pos="1134"/>
        </w:tabs>
        <w:spacing w:before="0" w:after="0" w:line="276" w:lineRule="auto"/>
        <w:rPr>
          <w:sz w:val="18"/>
          <w:szCs w:val="18"/>
        </w:rPr>
      </w:pPr>
      <w:r w:rsidRPr="006718D2">
        <w:rPr>
          <w:sz w:val="18"/>
          <w:szCs w:val="18"/>
        </w:rPr>
        <w:t>Zmluva bola vyhotovená v piatich (5) exemplároch, pričom prenajímateľ dostane dve (2) vyhotovenia a nájomca tri (3) vyhotovenia.</w:t>
      </w:r>
    </w:p>
    <w:p w14:paraId="5CDFFF9A" w14:textId="77777777" w:rsidR="00295EE1" w:rsidRPr="006718D2" w:rsidRDefault="00295EE1" w:rsidP="006718D2">
      <w:pPr>
        <w:pStyle w:val="Zkladntext20"/>
        <w:numPr>
          <w:ilvl w:val="0"/>
          <w:numId w:val="18"/>
        </w:numPr>
        <w:shd w:val="clear" w:color="auto" w:fill="auto"/>
        <w:tabs>
          <w:tab w:val="left" w:pos="1134"/>
        </w:tabs>
        <w:spacing w:before="0" w:after="0" w:line="276" w:lineRule="auto"/>
        <w:rPr>
          <w:sz w:val="18"/>
          <w:szCs w:val="18"/>
        </w:rPr>
      </w:pPr>
      <w:r w:rsidRPr="006718D2">
        <w:rPr>
          <w:sz w:val="18"/>
          <w:szCs w:val="18"/>
        </w:rPr>
        <w:t>Neoddeliteľnou súčasťou tejto zmluvy sú jej prílohy:</w:t>
      </w:r>
    </w:p>
    <w:p w14:paraId="185D9941" w14:textId="77777777" w:rsidR="00295EE1" w:rsidRPr="009443FF" w:rsidRDefault="00295EE1" w:rsidP="006718D2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6718D2">
        <w:rPr>
          <w:rFonts w:eastAsia="Arial"/>
          <w:color w:val="auto"/>
          <w:sz w:val="18"/>
          <w:szCs w:val="18"/>
        </w:rPr>
        <w:t xml:space="preserve">       </w:t>
      </w:r>
      <w:r w:rsidRPr="006718D2">
        <w:rPr>
          <w:color w:val="auto"/>
          <w:sz w:val="18"/>
          <w:szCs w:val="18"/>
        </w:rPr>
        <w:t xml:space="preserve">Príloha č. 1 – </w:t>
      </w:r>
      <w:r w:rsidR="006643FF">
        <w:rPr>
          <w:color w:val="auto"/>
          <w:sz w:val="18"/>
          <w:szCs w:val="18"/>
        </w:rPr>
        <w:t xml:space="preserve"> Funkčná š</w:t>
      </w:r>
      <w:r w:rsidRPr="006718D2">
        <w:rPr>
          <w:color w:val="auto"/>
          <w:sz w:val="18"/>
          <w:szCs w:val="18"/>
        </w:rPr>
        <w:t xml:space="preserve">pecifikácia </w:t>
      </w:r>
      <w:r w:rsidRPr="009443FF">
        <w:rPr>
          <w:color w:val="auto"/>
          <w:sz w:val="18"/>
          <w:szCs w:val="18"/>
        </w:rPr>
        <w:t xml:space="preserve">predmetu </w:t>
      </w:r>
      <w:r w:rsidR="006643FF">
        <w:rPr>
          <w:color w:val="auto"/>
          <w:sz w:val="18"/>
          <w:szCs w:val="18"/>
        </w:rPr>
        <w:t>zákazky</w:t>
      </w:r>
    </w:p>
    <w:p w14:paraId="59CD1214" w14:textId="17A0ABAB" w:rsidR="00D13DFD" w:rsidRPr="003C790A" w:rsidRDefault="00295EE1" w:rsidP="006718D2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9443FF">
        <w:rPr>
          <w:color w:val="auto"/>
          <w:sz w:val="18"/>
          <w:szCs w:val="18"/>
        </w:rPr>
        <w:t xml:space="preserve">       </w:t>
      </w:r>
      <w:r w:rsidRPr="003C790A">
        <w:rPr>
          <w:color w:val="auto"/>
          <w:sz w:val="18"/>
          <w:szCs w:val="18"/>
        </w:rPr>
        <w:t xml:space="preserve">Príloha č. 2 – </w:t>
      </w:r>
      <w:r w:rsidR="003C790A" w:rsidRPr="003C790A">
        <w:rPr>
          <w:color w:val="auto"/>
          <w:sz w:val="18"/>
          <w:szCs w:val="18"/>
        </w:rPr>
        <w:t>Štruktúrovaný rozpočet ceny</w:t>
      </w:r>
    </w:p>
    <w:p w14:paraId="2B3B5D56" w14:textId="77777777" w:rsidR="00753896" w:rsidRPr="006718D2" w:rsidRDefault="00753896" w:rsidP="00255B7D">
      <w:pPr>
        <w:pStyle w:val="Default"/>
        <w:spacing w:line="276" w:lineRule="auto"/>
        <w:ind w:left="284" w:hanging="284"/>
        <w:jc w:val="both"/>
        <w:rPr>
          <w:color w:val="auto"/>
          <w:sz w:val="18"/>
          <w:szCs w:val="18"/>
        </w:rPr>
      </w:pPr>
      <w:r w:rsidRPr="003C790A">
        <w:rPr>
          <w:color w:val="auto"/>
          <w:sz w:val="18"/>
          <w:szCs w:val="18"/>
        </w:rPr>
        <w:tab/>
        <w:t xml:space="preserve">  Príloha č. 3 - </w:t>
      </w:r>
      <w:r w:rsidR="007147D2" w:rsidRPr="00255B7D">
        <w:rPr>
          <w:sz w:val="18"/>
          <w:szCs w:val="18"/>
        </w:rPr>
        <w:t>Súpis prenajatých zariadení a spoločne spravovaných jedným centrálnym manažment systémom</w:t>
      </w:r>
    </w:p>
    <w:p w14:paraId="6C97727D" w14:textId="09E68D6D" w:rsidR="00295EE1" w:rsidRPr="006718D2" w:rsidRDefault="00295EE1" w:rsidP="006718D2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6718D2">
        <w:rPr>
          <w:color w:val="auto"/>
          <w:sz w:val="18"/>
          <w:szCs w:val="18"/>
        </w:rPr>
        <w:t xml:space="preserve">       </w:t>
      </w:r>
    </w:p>
    <w:p w14:paraId="09102385" w14:textId="77777777" w:rsidR="00295EE1" w:rsidRPr="006718D2" w:rsidRDefault="00295EE1" w:rsidP="006718D2">
      <w:pPr>
        <w:pStyle w:val="Default"/>
        <w:spacing w:before="120" w:after="120" w:line="276" w:lineRule="auto"/>
        <w:ind w:left="567"/>
        <w:rPr>
          <w:sz w:val="18"/>
          <w:szCs w:val="18"/>
        </w:rPr>
      </w:pPr>
      <w:r w:rsidRPr="006718D2">
        <w:rPr>
          <w:sz w:val="18"/>
          <w:szCs w:val="18"/>
        </w:rPr>
        <w:t>V</w:t>
      </w:r>
      <w:r w:rsidR="009443FF">
        <w:rPr>
          <w:sz w:val="18"/>
          <w:szCs w:val="18"/>
        </w:rPr>
        <w:t xml:space="preserve"> ........................  </w:t>
      </w:r>
      <w:r w:rsidRPr="006718D2">
        <w:rPr>
          <w:sz w:val="18"/>
          <w:szCs w:val="18"/>
        </w:rPr>
        <w:t>dňa .........................</w:t>
      </w:r>
      <w:r w:rsidRPr="006718D2">
        <w:rPr>
          <w:sz w:val="18"/>
          <w:szCs w:val="18"/>
        </w:rPr>
        <w:tab/>
      </w:r>
      <w:r w:rsidRPr="006718D2">
        <w:rPr>
          <w:sz w:val="18"/>
          <w:szCs w:val="18"/>
        </w:rPr>
        <w:tab/>
        <w:t>V</w:t>
      </w:r>
      <w:r w:rsidR="009443FF">
        <w:rPr>
          <w:sz w:val="18"/>
          <w:szCs w:val="18"/>
        </w:rPr>
        <w:t> </w:t>
      </w:r>
      <w:r w:rsidRPr="006718D2">
        <w:rPr>
          <w:sz w:val="18"/>
          <w:szCs w:val="18"/>
        </w:rPr>
        <w:t>Košiciach</w:t>
      </w:r>
      <w:r w:rsidR="009443FF">
        <w:rPr>
          <w:sz w:val="18"/>
          <w:szCs w:val="18"/>
        </w:rPr>
        <w:t xml:space="preserve">, </w:t>
      </w:r>
      <w:r w:rsidRPr="006718D2">
        <w:rPr>
          <w:sz w:val="18"/>
          <w:szCs w:val="18"/>
        </w:rPr>
        <w:t xml:space="preserve">dňa </w:t>
      </w:r>
    </w:p>
    <w:p w14:paraId="4B2F4D67" w14:textId="77777777" w:rsidR="00295EE1" w:rsidRPr="006718D2" w:rsidRDefault="00295EE1" w:rsidP="006718D2">
      <w:pPr>
        <w:pStyle w:val="Default"/>
        <w:spacing w:before="120" w:after="120" w:line="276" w:lineRule="auto"/>
        <w:ind w:left="567"/>
        <w:rPr>
          <w:sz w:val="18"/>
          <w:szCs w:val="18"/>
        </w:rPr>
      </w:pPr>
    </w:p>
    <w:p w14:paraId="70B94913" w14:textId="77777777" w:rsidR="00295EE1" w:rsidRPr="006718D2" w:rsidRDefault="00295EE1" w:rsidP="006718D2">
      <w:pPr>
        <w:pStyle w:val="Default"/>
        <w:spacing w:before="120" w:after="120" w:line="276" w:lineRule="auto"/>
        <w:ind w:left="567"/>
        <w:rPr>
          <w:sz w:val="18"/>
          <w:szCs w:val="18"/>
        </w:rPr>
      </w:pPr>
      <w:r w:rsidRPr="006718D2">
        <w:rPr>
          <w:sz w:val="18"/>
          <w:szCs w:val="18"/>
        </w:rPr>
        <w:t>Za prenajímateľa:</w:t>
      </w:r>
      <w:r w:rsidRPr="006718D2">
        <w:rPr>
          <w:sz w:val="18"/>
          <w:szCs w:val="18"/>
        </w:rPr>
        <w:tab/>
      </w:r>
      <w:r w:rsidRPr="006718D2">
        <w:rPr>
          <w:sz w:val="18"/>
          <w:szCs w:val="18"/>
        </w:rPr>
        <w:tab/>
      </w:r>
      <w:r w:rsidRPr="006718D2">
        <w:rPr>
          <w:sz w:val="18"/>
          <w:szCs w:val="18"/>
        </w:rPr>
        <w:tab/>
      </w:r>
      <w:r w:rsidRPr="006718D2">
        <w:rPr>
          <w:sz w:val="18"/>
          <w:szCs w:val="18"/>
        </w:rPr>
        <w:tab/>
      </w:r>
      <w:r w:rsidRPr="006718D2">
        <w:rPr>
          <w:sz w:val="18"/>
          <w:szCs w:val="18"/>
        </w:rPr>
        <w:tab/>
        <w:t>Za nájomcu:</w:t>
      </w:r>
    </w:p>
    <w:p w14:paraId="0F3543E2" w14:textId="77777777" w:rsidR="00295EE1" w:rsidRPr="006718D2" w:rsidRDefault="00295EE1" w:rsidP="006718D2">
      <w:pPr>
        <w:pStyle w:val="Default"/>
        <w:spacing w:line="276" w:lineRule="auto"/>
        <w:ind w:left="567"/>
        <w:rPr>
          <w:sz w:val="18"/>
          <w:szCs w:val="18"/>
        </w:rPr>
      </w:pPr>
    </w:p>
    <w:p w14:paraId="0979F0D3" w14:textId="77777777" w:rsidR="00295EE1" w:rsidRPr="006718D2" w:rsidRDefault="00295EE1" w:rsidP="006718D2">
      <w:pPr>
        <w:pStyle w:val="Default"/>
        <w:spacing w:line="276" w:lineRule="auto"/>
        <w:ind w:left="567"/>
        <w:rPr>
          <w:sz w:val="18"/>
          <w:szCs w:val="18"/>
        </w:rPr>
      </w:pPr>
    </w:p>
    <w:p w14:paraId="26187937" w14:textId="77777777" w:rsidR="00295EE1" w:rsidRPr="006718D2" w:rsidRDefault="00295EE1" w:rsidP="006718D2">
      <w:pPr>
        <w:pStyle w:val="Default"/>
        <w:spacing w:line="276" w:lineRule="auto"/>
        <w:ind w:left="567"/>
        <w:rPr>
          <w:sz w:val="18"/>
          <w:szCs w:val="18"/>
        </w:rPr>
      </w:pPr>
      <w:r w:rsidRPr="006718D2">
        <w:rPr>
          <w:sz w:val="18"/>
          <w:szCs w:val="18"/>
        </w:rPr>
        <w:t xml:space="preserve">......................................................                  </w:t>
      </w:r>
      <w:r w:rsidR="009443FF">
        <w:rPr>
          <w:sz w:val="18"/>
          <w:szCs w:val="18"/>
        </w:rPr>
        <w:tab/>
      </w:r>
      <w:r w:rsidR="009443FF">
        <w:rPr>
          <w:sz w:val="18"/>
          <w:szCs w:val="18"/>
        </w:rPr>
        <w:tab/>
      </w:r>
      <w:r w:rsidRPr="006718D2">
        <w:rPr>
          <w:sz w:val="18"/>
          <w:szCs w:val="18"/>
        </w:rPr>
        <w:t>.........................................................................</w:t>
      </w:r>
    </w:p>
    <w:p w14:paraId="13EEED0E" w14:textId="77777777" w:rsidR="00295EE1" w:rsidRPr="006718D2" w:rsidRDefault="009443FF" w:rsidP="009443FF">
      <w:pPr>
        <w:pStyle w:val="Default"/>
        <w:spacing w:line="276" w:lineRule="auto"/>
        <w:ind w:left="552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MUDr. Štefan </w:t>
      </w:r>
      <w:proofErr w:type="spellStart"/>
      <w:r>
        <w:rPr>
          <w:sz w:val="18"/>
          <w:szCs w:val="18"/>
        </w:rPr>
        <w:t>Lukačín</w:t>
      </w:r>
      <w:proofErr w:type="spellEnd"/>
      <w:r>
        <w:rPr>
          <w:sz w:val="18"/>
          <w:szCs w:val="18"/>
        </w:rPr>
        <w:t>, PhD.</w:t>
      </w:r>
      <w:r w:rsidR="00295EE1" w:rsidRPr="006718D2">
        <w:rPr>
          <w:sz w:val="18"/>
          <w:szCs w:val="18"/>
        </w:rPr>
        <w:tab/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</w:t>
      </w:r>
      <w:r w:rsidR="00295EE1" w:rsidRPr="006718D2">
        <w:rPr>
          <w:sz w:val="18"/>
          <w:szCs w:val="18"/>
        </w:rPr>
        <w:t>predseda predstavenstva</w:t>
      </w:r>
    </w:p>
    <w:p w14:paraId="5008DCCB" w14:textId="77777777" w:rsidR="00295EE1" w:rsidRPr="006718D2" w:rsidRDefault="00295EE1" w:rsidP="006718D2">
      <w:pPr>
        <w:pStyle w:val="Default"/>
        <w:spacing w:line="276" w:lineRule="auto"/>
        <w:ind w:left="567"/>
        <w:jc w:val="both"/>
        <w:rPr>
          <w:sz w:val="18"/>
          <w:szCs w:val="18"/>
        </w:rPr>
      </w:pPr>
      <w:r w:rsidRPr="006718D2">
        <w:rPr>
          <w:sz w:val="18"/>
          <w:szCs w:val="18"/>
        </w:rPr>
        <w:t xml:space="preserve">                                                                                     </w:t>
      </w:r>
      <w:r w:rsidR="009443FF">
        <w:rPr>
          <w:sz w:val="18"/>
          <w:szCs w:val="18"/>
        </w:rPr>
        <w:t xml:space="preserve">      </w:t>
      </w:r>
      <w:r w:rsidRPr="006718D2">
        <w:rPr>
          <w:sz w:val="18"/>
          <w:szCs w:val="18"/>
        </w:rPr>
        <w:t xml:space="preserve">Východoslovenský ústav srdcových </w:t>
      </w:r>
    </w:p>
    <w:p w14:paraId="7F0B461D" w14:textId="77777777" w:rsidR="00295EE1" w:rsidRPr="006718D2" w:rsidRDefault="00295EE1" w:rsidP="006718D2">
      <w:pPr>
        <w:pStyle w:val="Default"/>
        <w:spacing w:line="276" w:lineRule="auto"/>
        <w:ind w:left="567"/>
        <w:jc w:val="both"/>
        <w:rPr>
          <w:sz w:val="18"/>
          <w:szCs w:val="18"/>
        </w:rPr>
      </w:pPr>
      <w:r w:rsidRPr="006718D2">
        <w:rPr>
          <w:sz w:val="18"/>
          <w:szCs w:val="18"/>
        </w:rPr>
        <w:t xml:space="preserve">                                                                                                  a cievnych chorôb, a.</w:t>
      </w:r>
      <w:r w:rsidR="006B3DB6" w:rsidRPr="006718D2">
        <w:rPr>
          <w:sz w:val="18"/>
          <w:szCs w:val="18"/>
        </w:rPr>
        <w:t xml:space="preserve"> </w:t>
      </w:r>
      <w:r w:rsidRPr="006718D2">
        <w:rPr>
          <w:sz w:val="18"/>
          <w:szCs w:val="18"/>
        </w:rPr>
        <w:t>s.</w:t>
      </w:r>
    </w:p>
    <w:p w14:paraId="6E8DB5BA" w14:textId="77777777" w:rsidR="00295EE1" w:rsidRPr="006718D2" w:rsidRDefault="00295EE1" w:rsidP="006718D2">
      <w:pPr>
        <w:pStyle w:val="Default"/>
        <w:spacing w:line="276" w:lineRule="auto"/>
        <w:rPr>
          <w:sz w:val="18"/>
          <w:szCs w:val="18"/>
        </w:rPr>
      </w:pPr>
    </w:p>
    <w:p w14:paraId="7F548721" w14:textId="77777777" w:rsidR="00295EE1" w:rsidRPr="006718D2" w:rsidRDefault="00295EE1" w:rsidP="006718D2">
      <w:pPr>
        <w:pStyle w:val="Default"/>
        <w:spacing w:line="276" w:lineRule="auto"/>
        <w:ind w:firstLine="567"/>
        <w:rPr>
          <w:sz w:val="18"/>
          <w:szCs w:val="18"/>
        </w:rPr>
      </w:pPr>
    </w:p>
    <w:p w14:paraId="68D10B46" w14:textId="77777777" w:rsidR="00295EE1" w:rsidRPr="006718D2" w:rsidRDefault="00295EE1" w:rsidP="006718D2">
      <w:pPr>
        <w:pStyle w:val="Default"/>
        <w:spacing w:line="276" w:lineRule="auto"/>
        <w:ind w:firstLine="567"/>
        <w:rPr>
          <w:sz w:val="18"/>
          <w:szCs w:val="18"/>
        </w:rPr>
      </w:pPr>
    </w:p>
    <w:p w14:paraId="36AA7A3C" w14:textId="77777777" w:rsidR="00295EE1" w:rsidRPr="006718D2" w:rsidRDefault="00295EE1" w:rsidP="006718D2">
      <w:pPr>
        <w:pStyle w:val="Default"/>
        <w:spacing w:line="276" w:lineRule="auto"/>
        <w:ind w:firstLine="567"/>
        <w:rPr>
          <w:sz w:val="18"/>
          <w:szCs w:val="18"/>
        </w:rPr>
      </w:pPr>
      <w:r w:rsidRPr="006718D2">
        <w:rPr>
          <w:sz w:val="18"/>
          <w:szCs w:val="18"/>
        </w:rPr>
        <w:tab/>
      </w:r>
      <w:r w:rsidRPr="006718D2">
        <w:rPr>
          <w:sz w:val="18"/>
          <w:szCs w:val="18"/>
        </w:rPr>
        <w:tab/>
      </w:r>
      <w:r w:rsidRPr="006718D2">
        <w:rPr>
          <w:sz w:val="18"/>
          <w:szCs w:val="18"/>
        </w:rPr>
        <w:tab/>
      </w:r>
      <w:r w:rsidRPr="006718D2">
        <w:rPr>
          <w:sz w:val="18"/>
          <w:szCs w:val="18"/>
        </w:rPr>
        <w:tab/>
      </w:r>
      <w:r w:rsidRPr="006718D2">
        <w:rPr>
          <w:sz w:val="18"/>
          <w:szCs w:val="18"/>
        </w:rPr>
        <w:tab/>
      </w:r>
      <w:r w:rsidR="009443FF">
        <w:rPr>
          <w:sz w:val="18"/>
          <w:szCs w:val="18"/>
        </w:rPr>
        <w:tab/>
        <w:t xml:space="preserve">            </w:t>
      </w:r>
      <w:r w:rsidR="009443FF" w:rsidRPr="006718D2">
        <w:rPr>
          <w:sz w:val="18"/>
          <w:szCs w:val="18"/>
        </w:rPr>
        <w:t>.........................................................................</w:t>
      </w:r>
    </w:p>
    <w:p w14:paraId="452028A9" w14:textId="77777777" w:rsidR="00295EE1" w:rsidRPr="006718D2" w:rsidRDefault="00295EE1" w:rsidP="006718D2">
      <w:pPr>
        <w:pStyle w:val="Default"/>
        <w:spacing w:line="276" w:lineRule="auto"/>
        <w:ind w:left="567"/>
        <w:rPr>
          <w:sz w:val="18"/>
          <w:szCs w:val="18"/>
        </w:rPr>
      </w:pPr>
      <w:r w:rsidRPr="006718D2">
        <w:rPr>
          <w:sz w:val="18"/>
          <w:szCs w:val="18"/>
        </w:rPr>
        <w:t xml:space="preserve">                                                                                </w:t>
      </w:r>
      <w:r w:rsidR="009443FF">
        <w:rPr>
          <w:sz w:val="18"/>
          <w:szCs w:val="18"/>
        </w:rPr>
        <w:t xml:space="preserve">        doc. MUDr. Martin </w:t>
      </w:r>
      <w:proofErr w:type="spellStart"/>
      <w:r w:rsidR="009443FF">
        <w:rPr>
          <w:sz w:val="18"/>
          <w:szCs w:val="18"/>
        </w:rPr>
        <w:t>Studenčan</w:t>
      </w:r>
      <w:proofErr w:type="spellEnd"/>
      <w:r w:rsidR="009443FF">
        <w:rPr>
          <w:sz w:val="18"/>
          <w:szCs w:val="18"/>
        </w:rPr>
        <w:t>, PhD., FESC</w:t>
      </w:r>
    </w:p>
    <w:p w14:paraId="7DC4C591" w14:textId="77777777" w:rsidR="00295EE1" w:rsidRPr="006718D2" w:rsidRDefault="00295EE1" w:rsidP="006718D2">
      <w:pPr>
        <w:pStyle w:val="Default"/>
        <w:spacing w:line="276" w:lineRule="auto"/>
        <w:ind w:left="567"/>
        <w:rPr>
          <w:sz w:val="18"/>
          <w:szCs w:val="18"/>
        </w:rPr>
      </w:pPr>
      <w:r w:rsidRPr="006718D2">
        <w:rPr>
          <w:sz w:val="18"/>
          <w:szCs w:val="18"/>
        </w:rPr>
        <w:t xml:space="preserve">                                                                                        </w:t>
      </w:r>
      <w:r w:rsidR="009443FF">
        <w:rPr>
          <w:sz w:val="18"/>
          <w:szCs w:val="18"/>
        </w:rPr>
        <w:t xml:space="preserve">     </w:t>
      </w:r>
      <w:r w:rsidRPr="006718D2">
        <w:rPr>
          <w:sz w:val="18"/>
          <w:szCs w:val="18"/>
        </w:rPr>
        <w:t xml:space="preserve">   podpredseda predstavenstva</w:t>
      </w:r>
    </w:p>
    <w:p w14:paraId="00DC3448" w14:textId="77777777" w:rsidR="00295EE1" w:rsidRPr="006718D2" w:rsidRDefault="00295EE1" w:rsidP="006718D2">
      <w:pPr>
        <w:pStyle w:val="Default"/>
        <w:spacing w:line="276" w:lineRule="auto"/>
        <w:ind w:firstLine="567"/>
        <w:rPr>
          <w:sz w:val="18"/>
          <w:szCs w:val="18"/>
        </w:rPr>
      </w:pPr>
      <w:r w:rsidRPr="006718D2">
        <w:rPr>
          <w:sz w:val="18"/>
          <w:szCs w:val="18"/>
        </w:rPr>
        <w:t xml:space="preserve">                                                                                    </w:t>
      </w:r>
      <w:r w:rsidR="009443FF">
        <w:rPr>
          <w:sz w:val="18"/>
          <w:szCs w:val="18"/>
        </w:rPr>
        <w:t xml:space="preserve">     </w:t>
      </w:r>
      <w:r w:rsidRPr="006718D2">
        <w:rPr>
          <w:sz w:val="18"/>
          <w:szCs w:val="18"/>
        </w:rPr>
        <w:t xml:space="preserve"> Východoslovenský ústav srdcových </w:t>
      </w:r>
    </w:p>
    <w:p w14:paraId="1ACE5126" w14:textId="77777777" w:rsidR="00851D27" w:rsidRPr="006718D2" w:rsidRDefault="00295EE1" w:rsidP="006718D2">
      <w:pPr>
        <w:pStyle w:val="Default"/>
        <w:spacing w:line="276" w:lineRule="auto"/>
        <w:ind w:left="567"/>
        <w:rPr>
          <w:sz w:val="18"/>
          <w:szCs w:val="18"/>
        </w:rPr>
      </w:pPr>
      <w:r w:rsidRPr="006718D2">
        <w:rPr>
          <w:sz w:val="18"/>
          <w:szCs w:val="18"/>
        </w:rPr>
        <w:t xml:space="preserve">                                                                                                </w:t>
      </w:r>
      <w:r w:rsidR="009443FF">
        <w:rPr>
          <w:sz w:val="18"/>
          <w:szCs w:val="18"/>
        </w:rPr>
        <w:t xml:space="preserve">    </w:t>
      </w:r>
      <w:r w:rsidRPr="006718D2">
        <w:rPr>
          <w:sz w:val="18"/>
          <w:szCs w:val="18"/>
        </w:rPr>
        <w:t>a</w:t>
      </w:r>
      <w:r w:rsidR="006B3DB6" w:rsidRPr="006718D2">
        <w:rPr>
          <w:sz w:val="18"/>
          <w:szCs w:val="18"/>
        </w:rPr>
        <w:t xml:space="preserve"> cievnych chorôb, a. s.</w:t>
      </w:r>
    </w:p>
    <w:sectPr w:rsidR="00851D27" w:rsidRPr="006718D2" w:rsidSect="00255B7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B8B"/>
    <w:multiLevelType w:val="multilevel"/>
    <w:tmpl w:val="74BE2CC6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CA3383"/>
    <w:multiLevelType w:val="hybridMultilevel"/>
    <w:tmpl w:val="E042D224"/>
    <w:lvl w:ilvl="0" w:tplc="282EB1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E49B0"/>
    <w:multiLevelType w:val="multilevel"/>
    <w:tmpl w:val="E7A2D91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9A100A"/>
    <w:multiLevelType w:val="hybridMultilevel"/>
    <w:tmpl w:val="9418E0D4"/>
    <w:lvl w:ilvl="0" w:tplc="16BC876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161979F6"/>
    <w:multiLevelType w:val="hybridMultilevel"/>
    <w:tmpl w:val="3126DF3A"/>
    <w:lvl w:ilvl="0" w:tplc="26E8D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34303"/>
    <w:multiLevelType w:val="hybridMultilevel"/>
    <w:tmpl w:val="22463080"/>
    <w:lvl w:ilvl="0" w:tplc="F90620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E1B06"/>
    <w:multiLevelType w:val="hybridMultilevel"/>
    <w:tmpl w:val="8014E6B2"/>
    <w:lvl w:ilvl="0" w:tplc="6AF6E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25A48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684D0E"/>
    <w:multiLevelType w:val="hybridMultilevel"/>
    <w:tmpl w:val="D21AB6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64251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304B9C"/>
    <w:multiLevelType w:val="multilevel"/>
    <w:tmpl w:val="5518FA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F764F0"/>
    <w:multiLevelType w:val="hybridMultilevel"/>
    <w:tmpl w:val="356CCED2"/>
    <w:lvl w:ilvl="0" w:tplc="6AF6E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B95804B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361DCD"/>
    <w:multiLevelType w:val="hybridMultilevel"/>
    <w:tmpl w:val="E434325A"/>
    <w:lvl w:ilvl="0" w:tplc="270ED15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1297"/>
    <w:multiLevelType w:val="hybridMultilevel"/>
    <w:tmpl w:val="C1543F3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CF05E4"/>
    <w:multiLevelType w:val="hybridMultilevel"/>
    <w:tmpl w:val="77964CEC"/>
    <w:lvl w:ilvl="0" w:tplc="6AF6E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E126F"/>
    <w:multiLevelType w:val="hybridMultilevel"/>
    <w:tmpl w:val="9AD676C2"/>
    <w:lvl w:ilvl="0" w:tplc="86AE4C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060340"/>
    <w:multiLevelType w:val="hybridMultilevel"/>
    <w:tmpl w:val="14B61322"/>
    <w:lvl w:ilvl="0" w:tplc="E5F0B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ED2484"/>
    <w:multiLevelType w:val="hybridMultilevel"/>
    <w:tmpl w:val="106082BE"/>
    <w:lvl w:ilvl="0" w:tplc="6AF6E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671494"/>
    <w:multiLevelType w:val="hybridMultilevel"/>
    <w:tmpl w:val="4A74B804"/>
    <w:lvl w:ilvl="0" w:tplc="6AF6EC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440F5C"/>
    <w:multiLevelType w:val="hybridMultilevel"/>
    <w:tmpl w:val="C4A0A31C"/>
    <w:lvl w:ilvl="0" w:tplc="D6D06C9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B7168"/>
    <w:multiLevelType w:val="multilevel"/>
    <w:tmpl w:val="03983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1" w15:restartNumberingAfterBreak="0">
    <w:nsid w:val="774264F6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82E4BE3"/>
    <w:multiLevelType w:val="hybridMultilevel"/>
    <w:tmpl w:val="D21AB6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C72FCF"/>
    <w:multiLevelType w:val="hybridMultilevel"/>
    <w:tmpl w:val="58F4F21A"/>
    <w:lvl w:ilvl="0" w:tplc="527A949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8"/>
  </w:num>
  <w:num w:numId="3">
    <w:abstractNumId w:val="22"/>
  </w:num>
  <w:num w:numId="4">
    <w:abstractNumId w:val="1"/>
  </w:num>
  <w:num w:numId="5">
    <w:abstractNumId w:val="9"/>
  </w:num>
  <w:num w:numId="6">
    <w:abstractNumId w:val="5"/>
  </w:num>
  <w:num w:numId="7">
    <w:abstractNumId w:val="21"/>
  </w:num>
  <w:num w:numId="8">
    <w:abstractNumId w:val="23"/>
  </w:num>
  <w:num w:numId="9">
    <w:abstractNumId w:val="12"/>
  </w:num>
  <w:num w:numId="10">
    <w:abstractNumId w:val="0"/>
  </w:num>
  <w:num w:numId="11">
    <w:abstractNumId w:val="6"/>
  </w:num>
  <w:num w:numId="12">
    <w:abstractNumId w:val="7"/>
  </w:num>
  <w:num w:numId="13">
    <w:abstractNumId w:val="10"/>
  </w:num>
  <w:num w:numId="14">
    <w:abstractNumId w:val="14"/>
  </w:num>
  <w:num w:numId="15">
    <w:abstractNumId w:val="17"/>
  </w:num>
  <w:num w:numId="16">
    <w:abstractNumId w:val="18"/>
  </w:num>
  <w:num w:numId="17">
    <w:abstractNumId w:val="19"/>
  </w:num>
  <w:num w:numId="18">
    <w:abstractNumId w:val="4"/>
  </w:num>
  <w:num w:numId="19">
    <w:abstractNumId w:val="15"/>
  </w:num>
  <w:num w:numId="20">
    <w:abstractNumId w:val="3"/>
  </w:num>
  <w:num w:numId="21">
    <w:abstractNumId w:val="2"/>
  </w:num>
  <w:num w:numId="22">
    <w:abstractNumId w:val="16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27"/>
    <w:rsid w:val="000509F2"/>
    <w:rsid w:val="000801FB"/>
    <w:rsid w:val="00080B2D"/>
    <w:rsid w:val="00143C57"/>
    <w:rsid w:val="001B6D5B"/>
    <w:rsid w:val="00255B7D"/>
    <w:rsid w:val="00271523"/>
    <w:rsid w:val="002842F0"/>
    <w:rsid w:val="00295EE1"/>
    <w:rsid w:val="002A5A21"/>
    <w:rsid w:val="00310B6A"/>
    <w:rsid w:val="003C6AAB"/>
    <w:rsid w:val="003C790A"/>
    <w:rsid w:val="003E560B"/>
    <w:rsid w:val="004467E4"/>
    <w:rsid w:val="00453E0F"/>
    <w:rsid w:val="00476199"/>
    <w:rsid w:val="004E3145"/>
    <w:rsid w:val="0051119A"/>
    <w:rsid w:val="00531020"/>
    <w:rsid w:val="00554CA0"/>
    <w:rsid w:val="005B147E"/>
    <w:rsid w:val="005D2672"/>
    <w:rsid w:val="0060598B"/>
    <w:rsid w:val="00613447"/>
    <w:rsid w:val="00657033"/>
    <w:rsid w:val="006643FF"/>
    <w:rsid w:val="006718D2"/>
    <w:rsid w:val="006B3DB6"/>
    <w:rsid w:val="006E2404"/>
    <w:rsid w:val="007079E2"/>
    <w:rsid w:val="007147D2"/>
    <w:rsid w:val="00724A36"/>
    <w:rsid w:val="00753896"/>
    <w:rsid w:val="007767BC"/>
    <w:rsid w:val="007870CD"/>
    <w:rsid w:val="007C25A4"/>
    <w:rsid w:val="007D1F95"/>
    <w:rsid w:val="007D56DF"/>
    <w:rsid w:val="0082745C"/>
    <w:rsid w:val="00831147"/>
    <w:rsid w:val="00851D27"/>
    <w:rsid w:val="00860147"/>
    <w:rsid w:val="00864CE2"/>
    <w:rsid w:val="008933FF"/>
    <w:rsid w:val="00933DCC"/>
    <w:rsid w:val="009443FF"/>
    <w:rsid w:val="009E0FF0"/>
    <w:rsid w:val="00A42B7B"/>
    <w:rsid w:val="00A67E40"/>
    <w:rsid w:val="00A710F1"/>
    <w:rsid w:val="00B158BB"/>
    <w:rsid w:val="00BC6EC8"/>
    <w:rsid w:val="00C533C5"/>
    <w:rsid w:val="00C65F63"/>
    <w:rsid w:val="00CB3696"/>
    <w:rsid w:val="00CD4876"/>
    <w:rsid w:val="00CF4451"/>
    <w:rsid w:val="00D009EF"/>
    <w:rsid w:val="00D1364E"/>
    <w:rsid w:val="00D13DFD"/>
    <w:rsid w:val="00D562DD"/>
    <w:rsid w:val="00DD5ABC"/>
    <w:rsid w:val="00DE10A9"/>
    <w:rsid w:val="00E26717"/>
    <w:rsid w:val="00E77E6D"/>
    <w:rsid w:val="00EC5F82"/>
    <w:rsid w:val="00F341EA"/>
    <w:rsid w:val="00F73D6A"/>
    <w:rsid w:val="00F9506E"/>
    <w:rsid w:val="00FB08DB"/>
    <w:rsid w:val="00FE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5F2D"/>
  <w15:docId w15:val="{73A846E7-102D-452E-8601-AFB83DCF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1D27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C6EC8"/>
    <w:pPr>
      <w:ind w:left="720"/>
      <w:contextualSpacing/>
    </w:pPr>
  </w:style>
  <w:style w:type="character" w:customStyle="1" w:styleId="Zkladntext2">
    <w:name w:val="Základný text (2)_"/>
    <w:basedOn w:val="Predvolenpsmoodseku"/>
    <w:link w:val="Zkladntext20"/>
    <w:rsid w:val="009E0FF0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9E0FF0"/>
    <w:pPr>
      <w:widowControl w:val="0"/>
      <w:shd w:val="clear" w:color="auto" w:fill="FFFFFF"/>
      <w:spacing w:before="180" w:after="480" w:line="250" w:lineRule="exact"/>
      <w:ind w:hanging="760"/>
      <w:jc w:val="both"/>
    </w:pPr>
    <w:rPr>
      <w:rFonts w:ascii="Arial" w:eastAsia="Arial" w:hAnsi="Arial" w:cs="Arial"/>
    </w:rPr>
  </w:style>
  <w:style w:type="character" w:customStyle="1" w:styleId="Zhlavie1">
    <w:name w:val="Záhlavie #1_"/>
    <w:basedOn w:val="Predvolenpsmoodseku"/>
    <w:link w:val="Zhlavie10"/>
    <w:rsid w:val="009E0FF0"/>
    <w:rPr>
      <w:rFonts w:ascii="Arial" w:eastAsia="Arial" w:hAnsi="Arial" w:cs="Arial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E0FF0"/>
    <w:pPr>
      <w:widowControl w:val="0"/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Default">
    <w:name w:val="Default"/>
    <w:rsid w:val="00295E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0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09F2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EC5F82"/>
  </w:style>
  <w:style w:type="paragraph" w:styleId="Revzia">
    <w:name w:val="Revision"/>
    <w:hidden/>
    <w:uiPriority w:val="99"/>
    <w:semiHidden/>
    <w:rsid w:val="00255B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sch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usch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scak@vusch.s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D238-24B2-43C4-998A-76ADFC0B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Lutterová</dc:creator>
  <cp:lastModifiedBy>Ing. Renáta Sobotková</cp:lastModifiedBy>
  <cp:revision>2</cp:revision>
  <cp:lastPrinted>2022-03-01T13:47:00Z</cp:lastPrinted>
  <dcterms:created xsi:type="dcterms:W3CDTF">2022-05-04T06:59:00Z</dcterms:created>
  <dcterms:modified xsi:type="dcterms:W3CDTF">2022-05-04T06:59:00Z</dcterms:modified>
</cp:coreProperties>
</file>