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C5" w:rsidRDefault="00FA52C5" w:rsidP="00FA52C5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Príloha č. 2</w:t>
      </w:r>
      <w:r>
        <w:rPr>
          <w:rFonts w:asciiTheme="minorHAnsi" w:hAnsiTheme="minorHAnsi" w:cstheme="minorHAnsi"/>
          <w:b/>
          <w:sz w:val="20"/>
          <w:szCs w:val="20"/>
        </w:rPr>
        <w:tab/>
        <w:t>Návrh na plnenie kritérií</w:t>
      </w:r>
    </w:p>
    <w:p w:rsidR="00FA52C5" w:rsidRDefault="00FA52C5" w:rsidP="00FA52C5">
      <w:pPr>
        <w:autoSpaceDE w:val="0"/>
        <w:autoSpaceDN w:val="0"/>
        <w:adjustRightInd w:val="0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A52C5" w:rsidRDefault="00FA52C5" w:rsidP="00FA52C5">
      <w:pPr>
        <w:pStyle w:val="Zkladntext"/>
        <w:rPr>
          <w:rFonts w:asciiTheme="minorHAnsi" w:hAnsiTheme="minorHAnsi" w:cstheme="minorHAnsi"/>
        </w:rPr>
      </w:pPr>
    </w:p>
    <w:tbl>
      <w:tblPr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03"/>
        <w:gridCol w:w="3116"/>
        <w:gridCol w:w="2501"/>
      </w:tblGrid>
      <w:tr w:rsidR="00FA52C5" w:rsidTr="00FA52C5">
        <w:tc>
          <w:tcPr>
            <w:tcW w:w="9426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Názov verejného obstarávania:</w:t>
            </w:r>
          </w:p>
          <w:p w:rsidR="00FA52C5" w:rsidRDefault="00FA52C5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</w:p>
          <w:p w:rsidR="00FA52C5" w:rsidRDefault="00FA52C5">
            <w:pPr>
              <w:pStyle w:val="Zkladntex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Vybavenie Spoločných operačných sál a JIS pavilónu 4/3 UNM – Nábytok a súvisiace vybavenie: Pojazdné vozíky na použité </w:t>
            </w:r>
            <w:proofErr w:type="spellStart"/>
            <w:r>
              <w:rPr>
                <w:rFonts w:asciiTheme="minorHAnsi" w:hAnsiTheme="minorHAnsi" w:cstheme="minorHAnsi"/>
              </w:rPr>
              <w:t>prádlo</w:t>
            </w:r>
            <w:proofErr w:type="spellEnd"/>
            <w:r>
              <w:rPr>
                <w:rFonts w:asciiTheme="minorHAnsi" w:hAnsiTheme="minorHAnsi" w:cstheme="minorHAnsi"/>
              </w:rPr>
              <w:t xml:space="preserve"> nožné otváranie</w:t>
            </w:r>
          </w:p>
        </w:tc>
      </w:tr>
      <w:tr w:rsidR="00FA52C5" w:rsidTr="00FA52C5">
        <w:trPr>
          <w:trHeight w:val="842"/>
        </w:trPr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Názov uchádzača: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A52C5" w:rsidTr="00FA52C5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uchádzača: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A52C5" w:rsidTr="00FA52C5">
        <w:tc>
          <w:tcPr>
            <w:tcW w:w="3805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č.: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</w:tc>
      </w:tr>
      <w:tr w:rsidR="00FA52C5" w:rsidTr="00FA52C5">
        <w:tc>
          <w:tcPr>
            <w:tcW w:w="3805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IČO: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A52C5" w:rsidRDefault="00FA52C5">
            <w:pPr>
              <w:pStyle w:val="Zkladntext"/>
              <w:tabs>
                <w:tab w:val="clear" w:pos="567"/>
                <w:tab w:val="left" w:pos="70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DIČ: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FA52C5" w:rsidRDefault="00FA52C5">
            <w:pPr>
              <w:pStyle w:val="Zkladntext"/>
              <w:tabs>
                <w:tab w:val="clear" w:pos="567"/>
                <w:tab w:val="left" w:pos="708"/>
              </w:tabs>
              <w:ind w:left="71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 DPH:</w:t>
            </w:r>
          </w:p>
        </w:tc>
      </w:tr>
      <w:tr w:rsidR="00FA52C5" w:rsidTr="00FA52C5">
        <w:tc>
          <w:tcPr>
            <w:tcW w:w="9426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  <w:smallCaps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Návrh na plnenie kritérií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  <w:smallCaps/>
              </w:rPr>
            </w:pPr>
          </w:p>
        </w:tc>
      </w:tr>
      <w:tr w:rsidR="00FA52C5" w:rsidTr="00FA52C5">
        <w:trPr>
          <w:cantSplit/>
          <w:trHeight w:val="318"/>
        </w:trPr>
        <w:tc>
          <w:tcPr>
            <w:tcW w:w="380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Cena za predmet zákazky</w:t>
            </w:r>
          </w:p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2C5" w:rsidRDefault="00FA52C5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="Tahoma"/>
              </w:rPr>
              <w:t>Cena za dodanie predmetu zákazky (EUR, bez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A52C5" w:rsidTr="00FA52C5">
        <w:trPr>
          <w:cantSplit/>
          <w:trHeight w:val="318"/>
        </w:trPr>
        <w:tc>
          <w:tcPr>
            <w:tcW w:w="942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A52C5" w:rsidRDefault="00FA52C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A52C5" w:rsidRDefault="00FA52C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Sadzba a výška DPH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  <w:tr w:rsidR="00FA52C5" w:rsidTr="00FA52C5">
        <w:trPr>
          <w:cantSplit/>
          <w:trHeight w:val="681"/>
        </w:trPr>
        <w:tc>
          <w:tcPr>
            <w:tcW w:w="942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A52C5" w:rsidRDefault="00FA52C5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FA52C5" w:rsidRDefault="00FA52C5">
            <w:pPr>
              <w:pStyle w:val="Zkladntext"/>
              <w:jc w:val="lef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="Tahoma"/>
              </w:rPr>
              <w:t>Cena za dodanie predmetu zákazky (EUR, vrátane DPH)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FA52C5" w:rsidRDefault="00FA52C5">
            <w:pPr>
              <w:pStyle w:val="Zkladntext"/>
              <w:rPr>
                <w:rFonts w:asciiTheme="minorHAnsi" w:hAnsiTheme="minorHAnsi" w:cstheme="minorHAnsi"/>
                <w:b/>
              </w:rPr>
            </w:pPr>
          </w:p>
        </w:tc>
      </w:tr>
    </w:tbl>
    <w:p w:rsidR="00FA52C5" w:rsidRDefault="00FA52C5" w:rsidP="00FA52C5">
      <w:pPr>
        <w:pStyle w:val="Zkladntext"/>
        <w:rPr>
          <w:rFonts w:asciiTheme="minorHAnsi" w:hAnsiTheme="minorHAnsi" w:cstheme="minorHAnsi"/>
        </w:rPr>
      </w:pPr>
    </w:p>
    <w:p w:rsidR="00FA52C5" w:rsidRDefault="00FA52C5" w:rsidP="00FA52C5">
      <w:pPr>
        <w:pStyle w:val="Zkladntext"/>
        <w:rPr>
          <w:rFonts w:asciiTheme="minorHAnsi" w:hAnsiTheme="minorHAnsi" w:cstheme="minorHAnsi"/>
        </w:rPr>
      </w:pPr>
    </w:p>
    <w:p w:rsidR="00FA52C5" w:rsidRDefault="00FA52C5" w:rsidP="00FA52C5">
      <w:pPr>
        <w:pStyle w:val="Zkladntext"/>
        <w:rPr>
          <w:rFonts w:asciiTheme="minorHAnsi" w:hAnsiTheme="minorHAnsi" w:cstheme="minorHAnsi"/>
        </w:rPr>
      </w:pP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Dátum:</w:t>
      </w: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Miesto podpisu:</w:t>
      </w: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Meno osoby, oprávnenej konať za uchádzača:</w:t>
      </w:r>
    </w:p>
    <w:p w:rsidR="00FA52C5" w:rsidRDefault="00FA52C5" w:rsidP="00FA52C5">
      <w:pPr>
        <w:tabs>
          <w:tab w:val="left" w:pos="3119"/>
        </w:tabs>
        <w:rPr>
          <w:rFonts w:asciiTheme="minorHAnsi" w:hAnsiTheme="minorHAnsi" w:cstheme="minorHAnsi"/>
          <w:sz w:val="20"/>
          <w:szCs w:val="20"/>
        </w:rPr>
      </w:pPr>
    </w:p>
    <w:p w:rsidR="00FA52C5" w:rsidRDefault="00FA52C5" w:rsidP="00FA52C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Podpis:</w:t>
      </w:r>
    </w:p>
    <w:p w:rsidR="00FA52C5" w:rsidRDefault="00FA52C5" w:rsidP="00FA52C5">
      <w:pPr>
        <w:rPr>
          <w:rFonts w:asciiTheme="minorHAnsi" w:hAnsiTheme="minorHAnsi" w:cstheme="minorHAnsi"/>
          <w:sz w:val="20"/>
          <w:szCs w:val="20"/>
        </w:rPr>
      </w:pPr>
    </w:p>
    <w:p w:rsidR="00FA52C5" w:rsidRDefault="00FA52C5" w:rsidP="00FA52C5">
      <w:pPr>
        <w:rPr>
          <w:rFonts w:asciiTheme="minorHAnsi" w:hAnsiTheme="minorHAnsi" w:cstheme="minorHAnsi"/>
          <w:sz w:val="20"/>
          <w:szCs w:val="20"/>
        </w:rPr>
      </w:pPr>
    </w:p>
    <w:p w:rsidR="000B2740" w:rsidRPr="00FA52C5" w:rsidRDefault="000B2740" w:rsidP="00FA52C5"/>
    <w:sectPr w:rsidR="000B2740" w:rsidRPr="00FA52C5" w:rsidSect="0013159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54" w:right="1134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4E4" w:rsidRDefault="00A244E4" w:rsidP="00C53266">
      <w:r>
        <w:separator/>
      </w:r>
    </w:p>
  </w:endnote>
  <w:endnote w:type="continuationSeparator" w:id="0">
    <w:p w:rsidR="00A244E4" w:rsidRDefault="00A244E4" w:rsidP="00C53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FB" w:rsidRDefault="00C5326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752A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31FB" w:rsidRDefault="00A244E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FB" w:rsidRPr="00596C74" w:rsidRDefault="00C53266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D752AC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FA52C5">
      <w:rPr>
        <w:rStyle w:val="slostrany"/>
        <w:rFonts w:asciiTheme="minorHAnsi" w:hAnsiTheme="minorHAnsi" w:cstheme="minorHAnsi"/>
        <w:noProof/>
        <w:sz w:val="16"/>
        <w:szCs w:val="16"/>
      </w:rPr>
      <w:t>8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431FB" w:rsidRDefault="00A244E4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431FB" w:rsidRDefault="00A244E4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431FB" w:rsidRDefault="00A244E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431FB" w:rsidRPr="00596C74" w:rsidRDefault="00A244E4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FB" w:rsidRDefault="00A244E4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4E4" w:rsidRDefault="00A244E4" w:rsidP="00C53266">
      <w:r>
        <w:separator/>
      </w:r>
    </w:p>
  </w:footnote>
  <w:footnote w:type="continuationSeparator" w:id="0">
    <w:p w:rsidR="00A244E4" w:rsidRDefault="00A244E4" w:rsidP="00C53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FB" w:rsidRPr="00107917" w:rsidRDefault="00A244E4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1FB" w:rsidRDefault="00A244E4">
    <w:pPr>
      <w:pStyle w:val="Hlavika"/>
      <w:rPr>
        <w:smallCaps/>
        <w:color w:val="808080"/>
        <w:sz w:val="16"/>
      </w:rPr>
    </w:pPr>
  </w:p>
  <w:p w:rsidR="007431FB" w:rsidRDefault="00A244E4">
    <w:pPr>
      <w:pStyle w:val="Hlavika"/>
      <w:rPr>
        <w:smallCaps/>
        <w:color w:val="808080"/>
        <w:sz w:val="16"/>
      </w:rPr>
    </w:pPr>
  </w:p>
  <w:p w:rsidR="007431FB" w:rsidRDefault="00A244E4">
    <w:pPr>
      <w:pStyle w:val="Hlavika"/>
      <w:rPr>
        <w:smallCaps/>
        <w:color w:val="808080"/>
        <w:sz w:val="16"/>
      </w:rPr>
    </w:pPr>
  </w:p>
  <w:p w:rsidR="007431FB" w:rsidRDefault="00A244E4">
    <w:pPr>
      <w:pStyle w:val="Hlavika"/>
      <w:rPr>
        <w:smallCaps/>
        <w:color w:val="808080"/>
        <w:sz w:val="16"/>
      </w:rPr>
    </w:pPr>
  </w:p>
  <w:p w:rsidR="007431FB" w:rsidRDefault="00A244E4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EA9"/>
    <w:multiLevelType w:val="multilevel"/>
    <w:tmpl w:val="CD9450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CE5184"/>
    <w:multiLevelType w:val="multilevel"/>
    <w:tmpl w:val="DC16F4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E283B79"/>
    <w:multiLevelType w:val="multilevel"/>
    <w:tmpl w:val="AC688D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">
    <w:nsid w:val="25845F86"/>
    <w:multiLevelType w:val="multilevel"/>
    <w:tmpl w:val="CD94508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FBC750B"/>
    <w:multiLevelType w:val="multilevel"/>
    <w:tmpl w:val="DB76D9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7987706"/>
    <w:multiLevelType w:val="multilevel"/>
    <w:tmpl w:val="CD94508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C632D29"/>
    <w:multiLevelType w:val="multilevel"/>
    <w:tmpl w:val="60B8C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591B292B"/>
    <w:multiLevelType w:val="multilevel"/>
    <w:tmpl w:val="1AE879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BD3028"/>
    <w:multiLevelType w:val="multilevel"/>
    <w:tmpl w:val="CD94508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AEC3A9C"/>
    <w:multiLevelType w:val="multilevel"/>
    <w:tmpl w:val="586CA6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0">
    <w:nsid w:val="6DDF62AF"/>
    <w:multiLevelType w:val="multilevel"/>
    <w:tmpl w:val="4CD02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01EFE"/>
    <w:rsid w:val="000B2740"/>
    <w:rsid w:val="00701EFE"/>
    <w:rsid w:val="008A73B1"/>
    <w:rsid w:val="00A244E4"/>
    <w:rsid w:val="00C53266"/>
    <w:rsid w:val="00D752AC"/>
    <w:rsid w:val="00FA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D752AC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6">
    <w:name w:val="heading 6"/>
    <w:basedOn w:val="Normlny"/>
    <w:next w:val="Normlny"/>
    <w:link w:val="Nadpis6Char"/>
    <w:qFormat/>
    <w:rsid w:val="00D752AC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0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1"/>
    <w:rsid w:val="008A73B1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A73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kladntextChar1">
    <w:name w:val="Základný text Char1"/>
    <w:link w:val="Zkladntext"/>
    <w:rsid w:val="008A73B1"/>
    <w:rPr>
      <w:rFonts w:ascii="Arial" w:eastAsia="Times New Roman" w:hAnsi="Arial" w:cs="Times New Roman"/>
      <w:sz w:val="20"/>
      <w:szCs w:val="20"/>
      <w:lang w:eastAsia="en-GB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752A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752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dpis1Char">
    <w:name w:val="Nadpis 1 Char"/>
    <w:basedOn w:val="Predvolenpsmoodseku"/>
    <w:link w:val="Nadpis1"/>
    <w:rsid w:val="00D752AC"/>
    <w:rPr>
      <w:rFonts w:ascii="Arial" w:eastAsia="Times New Roman" w:hAnsi="Arial" w:cs="Times New Roman"/>
      <w:b/>
      <w:smallCaps/>
      <w:szCs w:val="20"/>
      <w:lang w:eastAsia="en-GB"/>
    </w:rPr>
  </w:style>
  <w:style w:type="character" w:customStyle="1" w:styleId="Nadpis6Char">
    <w:name w:val="Nadpis 6 Char"/>
    <w:basedOn w:val="Predvolenpsmoodseku"/>
    <w:link w:val="Nadpis6"/>
    <w:rsid w:val="00D752A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lostrany">
    <w:name w:val="page number"/>
    <w:basedOn w:val="Predvolenpsmoodseku"/>
    <w:semiHidden/>
    <w:rsid w:val="00D752AC"/>
  </w:style>
  <w:style w:type="paragraph" w:styleId="Hlavika">
    <w:name w:val="header"/>
    <w:basedOn w:val="Normlny"/>
    <w:link w:val="HlavikaChar"/>
    <w:uiPriority w:val="99"/>
    <w:rsid w:val="00D752A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D752AC"/>
    <w:rPr>
      <w:rFonts w:ascii="Arial" w:eastAsia="Times New Roman" w:hAnsi="Arial" w:cs="Times New Roman"/>
      <w:sz w:val="20"/>
      <w:szCs w:val="20"/>
      <w:lang w:eastAsia="en-GB"/>
    </w:rPr>
  </w:style>
  <w:style w:type="paragraph" w:styleId="Pta">
    <w:name w:val="footer"/>
    <w:basedOn w:val="Normlny"/>
    <w:link w:val="PtaChar"/>
    <w:uiPriority w:val="99"/>
    <w:rsid w:val="00D752AC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D752AC"/>
    <w:rPr>
      <w:rFonts w:ascii="Arial" w:eastAsia="Times New Roman" w:hAnsi="Arial" w:cs="Times New Roman"/>
      <w:sz w:val="20"/>
      <w:szCs w:val="20"/>
      <w:lang w:eastAsia="en-GB"/>
    </w:rPr>
  </w:style>
  <w:style w:type="paragraph" w:styleId="Normlnywebov">
    <w:name w:val="Normal (Web)"/>
    <w:basedOn w:val="Normlny"/>
    <w:uiPriority w:val="99"/>
    <w:semiHidden/>
    <w:rsid w:val="00D752AC"/>
    <w:pPr>
      <w:spacing w:before="100" w:beforeAutospacing="1" w:after="119"/>
    </w:p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D752AC"/>
    <w:pPr>
      <w:ind w:left="708"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D752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oznam2">
    <w:name w:val="List 2"/>
    <w:basedOn w:val="Normlny"/>
    <w:uiPriority w:val="99"/>
    <w:unhideWhenUsed/>
    <w:rsid w:val="00D752A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4</cp:revision>
  <dcterms:created xsi:type="dcterms:W3CDTF">2022-05-17T08:13:00Z</dcterms:created>
  <dcterms:modified xsi:type="dcterms:W3CDTF">2022-05-17T08:21:00Z</dcterms:modified>
</cp:coreProperties>
</file>