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7EB" w14:textId="77777777" w:rsidR="004833BF" w:rsidRPr="00E73389" w:rsidRDefault="004833BF" w:rsidP="00885140">
      <w:pPr>
        <w:rPr>
          <w:rFonts w:ascii="Garamond" w:hAnsi="Garamond"/>
          <w:b/>
          <w:sz w:val="22"/>
          <w:szCs w:val="22"/>
        </w:rPr>
      </w:pPr>
    </w:p>
    <w:p w14:paraId="0D7F4AF3" w14:textId="55885F6F" w:rsidR="004833BF" w:rsidRPr="00885140" w:rsidRDefault="00811DAD" w:rsidP="00885140">
      <w:pPr>
        <w:jc w:val="center"/>
        <w:rPr>
          <w:rFonts w:ascii="Garamond" w:hAnsi="Garamond"/>
          <w:b/>
          <w:sz w:val="32"/>
          <w:szCs w:val="32"/>
        </w:rPr>
      </w:pPr>
      <w:r w:rsidRPr="00885140">
        <w:rPr>
          <w:rFonts w:ascii="Garamond" w:hAnsi="Garamond"/>
          <w:b/>
          <w:sz w:val="32"/>
          <w:szCs w:val="32"/>
        </w:rPr>
        <w:t>Výzva na predlo</w:t>
      </w:r>
      <w:r w:rsidR="000C19CE" w:rsidRPr="00885140">
        <w:rPr>
          <w:rFonts w:ascii="Garamond" w:hAnsi="Garamond"/>
          <w:b/>
          <w:sz w:val="32"/>
          <w:szCs w:val="32"/>
        </w:rPr>
        <w:t>ženie cenovej</w:t>
      </w:r>
      <w:r w:rsidRPr="00885140">
        <w:rPr>
          <w:rFonts w:ascii="Garamond" w:hAnsi="Garamond"/>
          <w:b/>
          <w:sz w:val="32"/>
          <w:szCs w:val="32"/>
        </w:rPr>
        <w:t xml:space="preserve"> </w:t>
      </w:r>
      <w:r w:rsidR="000C19CE" w:rsidRPr="00885140">
        <w:rPr>
          <w:rFonts w:ascii="Garamond" w:hAnsi="Garamond"/>
          <w:b/>
          <w:sz w:val="32"/>
          <w:szCs w:val="32"/>
        </w:rPr>
        <w:t>ponuky</w:t>
      </w:r>
      <w:r w:rsidR="0086790C" w:rsidRPr="00885140">
        <w:rPr>
          <w:rStyle w:val="Odkaznapoznmkupodiarou"/>
          <w:rFonts w:ascii="Garamond" w:hAnsi="Garamond"/>
          <w:b/>
          <w:sz w:val="32"/>
          <w:szCs w:val="32"/>
        </w:rPr>
        <w:footnoteReference w:id="1"/>
      </w:r>
    </w:p>
    <w:p w14:paraId="4285C7A6" w14:textId="2A08B2A6" w:rsidR="004E3588" w:rsidRPr="00885140" w:rsidRDefault="00664DC8" w:rsidP="00885140">
      <w:pPr>
        <w:pStyle w:val="Default"/>
        <w:jc w:val="center"/>
        <w:rPr>
          <w:rFonts w:ascii="Garamond" w:hAnsi="Garamond" w:cs="Calibri"/>
          <w:b/>
          <w:bCs/>
          <w:color w:val="auto"/>
          <w:sz w:val="32"/>
          <w:szCs w:val="32"/>
          <w:lang w:eastAsia="en-US"/>
        </w:rPr>
      </w:pPr>
      <w:r w:rsidRPr="00885140">
        <w:rPr>
          <w:rFonts w:ascii="Garamond" w:hAnsi="Garamond" w:cs="Calibri"/>
          <w:b/>
          <w:bCs/>
          <w:color w:val="auto"/>
          <w:sz w:val="32"/>
          <w:szCs w:val="32"/>
          <w:lang w:eastAsia="en-US"/>
        </w:rPr>
        <w:t>Názov predmetu zákazky:</w:t>
      </w:r>
    </w:p>
    <w:p w14:paraId="4719E043" w14:textId="7F94CBFE" w:rsidR="00664DC8" w:rsidRPr="00885140" w:rsidRDefault="00664DC8" w:rsidP="00885140">
      <w:pPr>
        <w:pStyle w:val="Default"/>
        <w:jc w:val="center"/>
        <w:rPr>
          <w:rFonts w:ascii="Garamond" w:hAnsi="Garamond" w:cs="Calibri"/>
          <w:b/>
          <w:bCs/>
          <w:color w:val="auto"/>
          <w:sz w:val="32"/>
          <w:szCs w:val="32"/>
          <w:lang w:eastAsia="en-US"/>
        </w:rPr>
      </w:pPr>
      <w:r w:rsidRPr="00885140">
        <w:rPr>
          <w:rFonts w:ascii="Garamond" w:hAnsi="Garamond" w:cs="Calibri"/>
          <w:b/>
          <w:bCs/>
          <w:color w:val="auto"/>
          <w:sz w:val="32"/>
          <w:szCs w:val="32"/>
          <w:lang w:eastAsia="en-US"/>
        </w:rPr>
        <w:t>„</w:t>
      </w:r>
      <w:r w:rsidR="00676349">
        <w:rPr>
          <w:rFonts w:ascii="Garamond" w:hAnsi="Garamond"/>
          <w:b/>
          <w:sz w:val="28"/>
          <w:szCs w:val="28"/>
        </w:rPr>
        <w:t>Skladovacie bunky</w:t>
      </w:r>
      <w:r w:rsidRPr="00885140">
        <w:rPr>
          <w:rFonts w:ascii="Garamond" w:hAnsi="Garamond" w:cs="Calibri"/>
          <w:b/>
          <w:bCs/>
          <w:color w:val="auto"/>
          <w:sz w:val="32"/>
          <w:szCs w:val="32"/>
          <w:lang w:eastAsia="en-US"/>
        </w:rPr>
        <w:t>“</w:t>
      </w:r>
    </w:p>
    <w:p w14:paraId="322B2B24" w14:textId="77777777" w:rsidR="00BF2BDD" w:rsidRPr="00E73389" w:rsidRDefault="00BF2BDD" w:rsidP="00885140">
      <w:pPr>
        <w:rPr>
          <w:rFonts w:ascii="Garamond" w:hAnsi="Garamond"/>
          <w:sz w:val="22"/>
          <w:szCs w:val="22"/>
        </w:rPr>
      </w:pPr>
    </w:p>
    <w:p w14:paraId="3D22C185" w14:textId="32034EAD" w:rsidR="00BF2BDD" w:rsidRPr="00885140" w:rsidRDefault="00BF2BDD" w:rsidP="00B10E4C">
      <w:pPr>
        <w:pStyle w:val="Bezriadkovania"/>
        <w:numPr>
          <w:ilvl w:val="0"/>
          <w:numId w:val="5"/>
        </w:numPr>
        <w:rPr>
          <w:rFonts w:ascii="Garamond" w:hAnsi="Garamond"/>
          <w:sz w:val="24"/>
          <w:szCs w:val="24"/>
        </w:rPr>
      </w:pPr>
      <w:r w:rsidRPr="00885140">
        <w:rPr>
          <w:rFonts w:ascii="Garamond" w:hAnsi="Garamond"/>
          <w:b/>
          <w:bCs/>
          <w:sz w:val="24"/>
          <w:szCs w:val="24"/>
        </w:rPr>
        <w:t>Identifikácia</w:t>
      </w:r>
      <w:r w:rsidRPr="00885140">
        <w:rPr>
          <w:rFonts w:ascii="Garamond" w:hAnsi="Garamond"/>
          <w:b/>
          <w:sz w:val="24"/>
          <w:szCs w:val="24"/>
        </w:rPr>
        <w:t xml:space="preserve"> obstarávateľa</w:t>
      </w:r>
    </w:p>
    <w:p w14:paraId="7966E30E" w14:textId="77777777" w:rsidR="00BF2BDD" w:rsidRPr="00885140" w:rsidRDefault="00BF2BDD" w:rsidP="00885140">
      <w:pPr>
        <w:jc w:val="left"/>
        <w:rPr>
          <w:rFonts w:ascii="Garamond" w:hAnsi="Garamond"/>
          <w:szCs w:val="24"/>
        </w:rPr>
      </w:pPr>
    </w:p>
    <w:p w14:paraId="7B2184D2" w14:textId="40E3D150" w:rsidR="00BF2BDD" w:rsidRPr="00885140" w:rsidRDefault="00885140" w:rsidP="00885140">
      <w:pPr>
        <w:tabs>
          <w:tab w:val="left" w:pos="426"/>
        </w:tabs>
        <w:rPr>
          <w:rFonts w:ascii="Garamond" w:hAnsi="Garamond"/>
          <w:szCs w:val="24"/>
        </w:rPr>
      </w:pPr>
      <w:bookmarkStart w:id="0" w:name="kontakt_meno"/>
      <w:bookmarkEnd w:id="0"/>
      <w:r>
        <w:rPr>
          <w:rFonts w:ascii="Garamond" w:hAnsi="Garamond"/>
          <w:szCs w:val="24"/>
        </w:rPr>
        <w:tab/>
      </w:r>
      <w:r w:rsidR="00BF2BDD" w:rsidRPr="00885140">
        <w:rPr>
          <w:rFonts w:ascii="Garamond" w:hAnsi="Garamond"/>
          <w:szCs w:val="24"/>
        </w:rPr>
        <w:t xml:space="preserve">Obchodné meno: </w:t>
      </w:r>
      <w:r w:rsidR="00BF2BDD" w:rsidRPr="00885140">
        <w:rPr>
          <w:rFonts w:ascii="Garamond" w:hAnsi="Garamond"/>
          <w:szCs w:val="24"/>
        </w:rPr>
        <w:tab/>
        <w:t xml:space="preserve"> </w:t>
      </w:r>
      <w:r w:rsidR="00BF2BDD" w:rsidRPr="00885140">
        <w:rPr>
          <w:rFonts w:ascii="Garamond" w:hAnsi="Garamond"/>
          <w:szCs w:val="24"/>
        </w:rPr>
        <w:tab/>
      </w:r>
      <w:r w:rsidR="00BF2BDD" w:rsidRPr="00885140">
        <w:rPr>
          <w:rFonts w:ascii="Garamond" w:hAnsi="Garamond"/>
          <w:b/>
          <w:szCs w:val="24"/>
        </w:rPr>
        <w:t>Dopravný podnik Bratislava, akciová spoločnosť</w:t>
      </w:r>
    </w:p>
    <w:p w14:paraId="4FF16C7E" w14:textId="4F502275" w:rsidR="00BF2BDD" w:rsidRPr="00885140" w:rsidRDefault="00885140" w:rsidP="00885140">
      <w:pPr>
        <w:tabs>
          <w:tab w:val="left" w:pos="426"/>
        </w:tabs>
        <w:rPr>
          <w:rFonts w:ascii="Garamond" w:hAnsi="Garamond"/>
          <w:szCs w:val="24"/>
        </w:rPr>
      </w:pPr>
      <w:r>
        <w:rPr>
          <w:rFonts w:ascii="Garamond" w:hAnsi="Garamond"/>
          <w:szCs w:val="24"/>
        </w:rPr>
        <w:tab/>
      </w:r>
      <w:r w:rsidR="00BF2BDD" w:rsidRPr="00885140">
        <w:rPr>
          <w:rFonts w:ascii="Garamond" w:hAnsi="Garamond"/>
          <w:szCs w:val="24"/>
        </w:rPr>
        <w:t xml:space="preserve">Sídlo: </w:t>
      </w:r>
      <w:r w:rsidR="00BF2BDD" w:rsidRPr="00885140">
        <w:rPr>
          <w:rFonts w:ascii="Garamond" w:hAnsi="Garamond"/>
          <w:szCs w:val="24"/>
        </w:rPr>
        <w:tab/>
      </w:r>
      <w:r w:rsidR="00BF2BDD" w:rsidRPr="00885140">
        <w:rPr>
          <w:rFonts w:ascii="Garamond" w:hAnsi="Garamond"/>
          <w:szCs w:val="24"/>
        </w:rPr>
        <w:tab/>
      </w:r>
      <w:r w:rsidR="00BF2BDD" w:rsidRPr="00885140">
        <w:rPr>
          <w:rFonts w:ascii="Garamond" w:hAnsi="Garamond"/>
          <w:szCs w:val="24"/>
        </w:rPr>
        <w:tab/>
      </w:r>
      <w:r w:rsidR="00BF2BDD" w:rsidRPr="00885140">
        <w:rPr>
          <w:rFonts w:ascii="Garamond" w:hAnsi="Garamond"/>
          <w:szCs w:val="24"/>
        </w:rPr>
        <w:tab/>
        <w:t xml:space="preserve">Olejkárska 1, 814 52 Bratislava </w:t>
      </w:r>
    </w:p>
    <w:p w14:paraId="44C7341A" w14:textId="792E4368" w:rsidR="00BF2BDD" w:rsidRPr="00885140" w:rsidRDefault="00885140" w:rsidP="00885140">
      <w:pPr>
        <w:tabs>
          <w:tab w:val="left" w:pos="426"/>
        </w:tabs>
        <w:rPr>
          <w:rFonts w:ascii="Garamond" w:hAnsi="Garamond"/>
          <w:szCs w:val="24"/>
        </w:rPr>
      </w:pPr>
      <w:r>
        <w:rPr>
          <w:rFonts w:ascii="Garamond" w:hAnsi="Garamond"/>
          <w:szCs w:val="24"/>
        </w:rPr>
        <w:tab/>
      </w:r>
      <w:r w:rsidR="00BF2BDD" w:rsidRPr="00885140">
        <w:rPr>
          <w:rFonts w:ascii="Garamond" w:hAnsi="Garamond"/>
          <w:szCs w:val="24"/>
        </w:rPr>
        <w:t>Kontaktná osoba:</w:t>
      </w:r>
      <w:r w:rsidR="00BF2BDD" w:rsidRPr="00885140">
        <w:rPr>
          <w:rFonts w:ascii="Garamond" w:hAnsi="Garamond"/>
          <w:szCs w:val="24"/>
        </w:rPr>
        <w:tab/>
      </w:r>
      <w:r w:rsidR="00BF2BDD" w:rsidRPr="00885140">
        <w:rPr>
          <w:rFonts w:ascii="Garamond" w:hAnsi="Garamond"/>
          <w:szCs w:val="24"/>
        </w:rPr>
        <w:tab/>
      </w:r>
      <w:r>
        <w:rPr>
          <w:rFonts w:ascii="Garamond" w:hAnsi="Garamond"/>
          <w:szCs w:val="24"/>
        </w:rPr>
        <w:tab/>
      </w:r>
      <w:r w:rsidR="00791510">
        <w:rPr>
          <w:rFonts w:ascii="Garamond" w:hAnsi="Garamond"/>
          <w:szCs w:val="24"/>
        </w:rPr>
        <w:t>PhDr. Kristína Juhászová</w:t>
      </w:r>
    </w:p>
    <w:p w14:paraId="2926A383" w14:textId="1E588DE8" w:rsidR="00BF2BDD" w:rsidRPr="00885140" w:rsidRDefault="00885140" w:rsidP="00885140">
      <w:pPr>
        <w:tabs>
          <w:tab w:val="left" w:pos="426"/>
        </w:tabs>
        <w:rPr>
          <w:rFonts w:ascii="Garamond" w:hAnsi="Garamond"/>
          <w:szCs w:val="24"/>
        </w:rPr>
      </w:pPr>
      <w:r>
        <w:rPr>
          <w:rFonts w:ascii="Garamond" w:hAnsi="Garamond"/>
          <w:szCs w:val="24"/>
        </w:rPr>
        <w:tab/>
      </w:r>
      <w:r w:rsidR="00BF2BDD" w:rsidRPr="00885140">
        <w:rPr>
          <w:rFonts w:ascii="Garamond" w:hAnsi="Garamond"/>
          <w:szCs w:val="24"/>
        </w:rPr>
        <w:t>Telefón:</w:t>
      </w:r>
      <w:r w:rsidR="00BF2BDD" w:rsidRPr="00885140">
        <w:rPr>
          <w:rFonts w:ascii="Garamond" w:hAnsi="Garamond"/>
          <w:szCs w:val="24"/>
        </w:rPr>
        <w:tab/>
      </w:r>
      <w:r w:rsidR="00BF2BDD" w:rsidRPr="00885140">
        <w:rPr>
          <w:rFonts w:ascii="Garamond" w:hAnsi="Garamond"/>
          <w:szCs w:val="24"/>
        </w:rPr>
        <w:tab/>
      </w:r>
      <w:r w:rsidR="00BF2BDD" w:rsidRPr="00885140">
        <w:rPr>
          <w:rFonts w:ascii="Garamond" w:hAnsi="Garamond"/>
          <w:szCs w:val="24"/>
        </w:rPr>
        <w:tab/>
      </w:r>
      <w:r>
        <w:rPr>
          <w:rFonts w:ascii="Garamond" w:hAnsi="Garamond"/>
          <w:szCs w:val="24"/>
        </w:rPr>
        <w:tab/>
      </w:r>
      <w:r w:rsidR="00BF2BDD" w:rsidRPr="00885140">
        <w:rPr>
          <w:rFonts w:ascii="Garamond" w:hAnsi="Garamond"/>
          <w:szCs w:val="24"/>
        </w:rPr>
        <w:t xml:space="preserve">(+ 421) (2) 5950 </w:t>
      </w:r>
      <w:r w:rsidR="0044385C" w:rsidRPr="00885140">
        <w:rPr>
          <w:rFonts w:ascii="Garamond" w:hAnsi="Garamond"/>
          <w:szCs w:val="24"/>
        </w:rPr>
        <w:t xml:space="preserve"> </w:t>
      </w:r>
      <w:r w:rsidR="00791510">
        <w:rPr>
          <w:rFonts w:ascii="Garamond" w:hAnsi="Garamond"/>
          <w:szCs w:val="24"/>
        </w:rPr>
        <w:t>14 28</w:t>
      </w:r>
    </w:p>
    <w:p w14:paraId="4753AD66" w14:textId="68DBB97C" w:rsidR="00BF2BDD" w:rsidRPr="00885140" w:rsidRDefault="00885140" w:rsidP="00885140">
      <w:pPr>
        <w:tabs>
          <w:tab w:val="left" w:pos="426"/>
        </w:tabs>
        <w:rPr>
          <w:rFonts w:ascii="Garamond" w:hAnsi="Garamond"/>
          <w:szCs w:val="24"/>
        </w:rPr>
      </w:pPr>
      <w:r>
        <w:rPr>
          <w:rFonts w:ascii="Garamond" w:hAnsi="Garamond"/>
          <w:szCs w:val="24"/>
        </w:rPr>
        <w:tab/>
      </w:r>
      <w:r w:rsidR="00BF2BDD" w:rsidRPr="00885140">
        <w:rPr>
          <w:rFonts w:ascii="Garamond" w:hAnsi="Garamond"/>
          <w:szCs w:val="24"/>
        </w:rPr>
        <w:t>E-mail</w:t>
      </w:r>
      <w:r w:rsidR="00F94072" w:rsidRPr="00885140">
        <w:rPr>
          <w:rFonts w:ascii="Garamond" w:hAnsi="Garamond"/>
          <w:szCs w:val="24"/>
        </w:rPr>
        <w:t>:</w:t>
      </w:r>
      <w:r w:rsidR="00AF41A0" w:rsidRPr="00885140">
        <w:rPr>
          <w:rFonts w:ascii="Garamond" w:hAnsi="Garamond"/>
          <w:szCs w:val="24"/>
        </w:rPr>
        <w:tab/>
      </w:r>
      <w:r w:rsidR="00E73389" w:rsidRPr="00885140">
        <w:rPr>
          <w:rFonts w:ascii="Garamond" w:hAnsi="Garamond"/>
          <w:szCs w:val="24"/>
        </w:rPr>
        <w:tab/>
      </w:r>
      <w:r w:rsidR="00E73389" w:rsidRPr="00885140">
        <w:rPr>
          <w:rFonts w:ascii="Garamond" w:hAnsi="Garamond"/>
          <w:szCs w:val="24"/>
        </w:rPr>
        <w:tab/>
      </w:r>
      <w:r w:rsidR="00E73389" w:rsidRPr="00885140">
        <w:rPr>
          <w:rFonts w:ascii="Garamond" w:hAnsi="Garamond"/>
          <w:szCs w:val="24"/>
        </w:rPr>
        <w:tab/>
      </w:r>
      <w:r w:rsidR="00791510">
        <w:rPr>
          <w:rFonts w:ascii="Garamond" w:hAnsi="Garamond"/>
          <w:szCs w:val="24"/>
        </w:rPr>
        <w:t>juhaszova.kristina@dpb.sk</w:t>
      </w:r>
    </w:p>
    <w:p w14:paraId="4A5B98CE" w14:textId="3B22DCD4" w:rsidR="00BF2BDD" w:rsidRPr="00885140" w:rsidRDefault="00885140" w:rsidP="00885140">
      <w:pPr>
        <w:tabs>
          <w:tab w:val="left" w:pos="426"/>
        </w:tabs>
        <w:rPr>
          <w:rFonts w:ascii="Garamond" w:hAnsi="Garamond"/>
          <w:szCs w:val="24"/>
        </w:rPr>
      </w:pPr>
      <w:r>
        <w:rPr>
          <w:rFonts w:ascii="Garamond" w:hAnsi="Garamond"/>
          <w:szCs w:val="24"/>
        </w:rPr>
        <w:tab/>
      </w:r>
      <w:r w:rsidR="00BF2BDD" w:rsidRPr="00885140">
        <w:rPr>
          <w:rFonts w:ascii="Garamond" w:hAnsi="Garamond"/>
          <w:szCs w:val="24"/>
        </w:rPr>
        <w:t xml:space="preserve">IČO: </w:t>
      </w:r>
      <w:r w:rsidR="00BF2BDD" w:rsidRPr="00885140">
        <w:rPr>
          <w:rFonts w:ascii="Garamond" w:hAnsi="Garamond"/>
          <w:szCs w:val="24"/>
        </w:rPr>
        <w:tab/>
      </w:r>
      <w:r w:rsidR="00BF2BDD" w:rsidRPr="00885140">
        <w:rPr>
          <w:rFonts w:ascii="Garamond" w:hAnsi="Garamond"/>
          <w:szCs w:val="24"/>
        </w:rPr>
        <w:tab/>
      </w:r>
      <w:r w:rsidR="00BF2BDD" w:rsidRPr="00885140">
        <w:rPr>
          <w:rFonts w:ascii="Garamond" w:hAnsi="Garamond"/>
          <w:szCs w:val="24"/>
        </w:rPr>
        <w:tab/>
      </w:r>
      <w:r w:rsidR="00BF2BDD" w:rsidRPr="00885140">
        <w:rPr>
          <w:rFonts w:ascii="Garamond" w:hAnsi="Garamond"/>
          <w:szCs w:val="24"/>
        </w:rPr>
        <w:tab/>
        <w:t>00 492</w:t>
      </w:r>
      <w:r>
        <w:rPr>
          <w:rFonts w:ascii="Garamond" w:hAnsi="Garamond"/>
          <w:szCs w:val="24"/>
        </w:rPr>
        <w:t> </w:t>
      </w:r>
      <w:r w:rsidR="00BF2BDD" w:rsidRPr="00885140">
        <w:rPr>
          <w:rFonts w:ascii="Garamond" w:hAnsi="Garamond"/>
          <w:szCs w:val="24"/>
        </w:rPr>
        <w:t>736</w:t>
      </w:r>
    </w:p>
    <w:p w14:paraId="3701E3DD" w14:textId="437E7DF8" w:rsidR="00BF2BDD" w:rsidRPr="00885140" w:rsidRDefault="00885140" w:rsidP="00885140">
      <w:pPr>
        <w:tabs>
          <w:tab w:val="left" w:pos="426"/>
        </w:tabs>
        <w:rPr>
          <w:rFonts w:ascii="Garamond" w:hAnsi="Garamond"/>
          <w:szCs w:val="24"/>
        </w:rPr>
      </w:pPr>
      <w:r>
        <w:rPr>
          <w:rFonts w:ascii="Garamond" w:hAnsi="Garamond"/>
          <w:szCs w:val="24"/>
        </w:rPr>
        <w:tab/>
      </w:r>
      <w:r w:rsidR="00BF2BDD" w:rsidRPr="00885140">
        <w:rPr>
          <w:rFonts w:ascii="Garamond" w:hAnsi="Garamond"/>
          <w:szCs w:val="24"/>
        </w:rPr>
        <w:t>DIČ:</w:t>
      </w:r>
      <w:r w:rsidR="00BF2BDD" w:rsidRPr="00885140">
        <w:rPr>
          <w:rFonts w:ascii="Garamond" w:hAnsi="Garamond"/>
          <w:szCs w:val="24"/>
        </w:rPr>
        <w:tab/>
      </w:r>
      <w:r w:rsidR="00BF2BDD" w:rsidRPr="00885140">
        <w:rPr>
          <w:rFonts w:ascii="Garamond" w:hAnsi="Garamond"/>
          <w:szCs w:val="24"/>
        </w:rPr>
        <w:tab/>
      </w:r>
      <w:r w:rsidR="00BF2BDD" w:rsidRPr="00885140">
        <w:rPr>
          <w:rFonts w:ascii="Garamond" w:hAnsi="Garamond"/>
          <w:szCs w:val="24"/>
        </w:rPr>
        <w:tab/>
      </w:r>
      <w:r w:rsidR="00BF2BDD" w:rsidRPr="00885140">
        <w:rPr>
          <w:rFonts w:ascii="Garamond" w:hAnsi="Garamond"/>
          <w:szCs w:val="24"/>
        </w:rPr>
        <w:tab/>
        <w:t>2020298786</w:t>
      </w:r>
    </w:p>
    <w:p w14:paraId="5E8F64A2" w14:textId="3374D3F7" w:rsidR="00BF2BDD" w:rsidRPr="00885140" w:rsidRDefault="00885140" w:rsidP="00885140">
      <w:pPr>
        <w:tabs>
          <w:tab w:val="left" w:pos="426"/>
        </w:tabs>
        <w:rPr>
          <w:rFonts w:ascii="Garamond" w:hAnsi="Garamond"/>
          <w:szCs w:val="24"/>
        </w:rPr>
      </w:pPr>
      <w:r>
        <w:rPr>
          <w:rFonts w:ascii="Garamond" w:hAnsi="Garamond"/>
          <w:szCs w:val="24"/>
        </w:rPr>
        <w:tab/>
      </w:r>
      <w:r w:rsidR="00BF2BDD" w:rsidRPr="00885140">
        <w:rPr>
          <w:rFonts w:ascii="Garamond" w:hAnsi="Garamond"/>
          <w:szCs w:val="24"/>
        </w:rPr>
        <w:t>IČ DPH:</w:t>
      </w:r>
      <w:r w:rsidR="00BF2BDD" w:rsidRPr="00885140">
        <w:rPr>
          <w:rFonts w:ascii="Garamond" w:hAnsi="Garamond"/>
          <w:szCs w:val="24"/>
        </w:rPr>
        <w:tab/>
      </w:r>
      <w:r w:rsidR="00BF2BDD" w:rsidRPr="00885140">
        <w:rPr>
          <w:rFonts w:ascii="Garamond" w:hAnsi="Garamond"/>
          <w:szCs w:val="24"/>
        </w:rPr>
        <w:tab/>
      </w:r>
      <w:r w:rsidR="00BF2BDD" w:rsidRPr="00885140">
        <w:rPr>
          <w:rFonts w:ascii="Garamond" w:hAnsi="Garamond"/>
          <w:szCs w:val="24"/>
        </w:rPr>
        <w:tab/>
      </w:r>
      <w:r>
        <w:rPr>
          <w:rFonts w:ascii="Garamond" w:hAnsi="Garamond"/>
          <w:szCs w:val="24"/>
        </w:rPr>
        <w:tab/>
      </w:r>
      <w:r w:rsidR="00BF2BDD" w:rsidRPr="00885140">
        <w:rPr>
          <w:rFonts w:ascii="Garamond" w:hAnsi="Garamond"/>
          <w:szCs w:val="24"/>
        </w:rPr>
        <w:t>SK2020298786</w:t>
      </w:r>
    </w:p>
    <w:p w14:paraId="3E148267" w14:textId="3546267C" w:rsidR="00BF2BDD" w:rsidRPr="00885140" w:rsidRDefault="00885140" w:rsidP="00885140">
      <w:pPr>
        <w:tabs>
          <w:tab w:val="left" w:pos="426"/>
        </w:tabs>
        <w:rPr>
          <w:rFonts w:ascii="Garamond" w:hAnsi="Garamond"/>
          <w:szCs w:val="24"/>
        </w:rPr>
      </w:pPr>
      <w:r>
        <w:rPr>
          <w:rFonts w:ascii="Garamond" w:hAnsi="Garamond"/>
          <w:szCs w:val="24"/>
        </w:rPr>
        <w:tab/>
      </w:r>
      <w:r w:rsidR="00BF2BDD" w:rsidRPr="00885140">
        <w:rPr>
          <w:rFonts w:ascii="Garamond" w:hAnsi="Garamond"/>
          <w:szCs w:val="24"/>
        </w:rPr>
        <w:t>Zapísaný v Obchodnom registri Okresného súdu Bratislava I, Oddiel: Sa, Vložka č. 607/B.</w:t>
      </w:r>
    </w:p>
    <w:p w14:paraId="0013FC43" w14:textId="4BF6210A" w:rsidR="00DC2EFC" w:rsidRPr="00885140" w:rsidRDefault="00886F34" w:rsidP="00885140">
      <w:pPr>
        <w:pStyle w:val="Bezriadkovania"/>
        <w:rPr>
          <w:rFonts w:ascii="Garamond" w:hAnsi="Garamond"/>
          <w:b/>
          <w:bCs/>
          <w:sz w:val="24"/>
          <w:szCs w:val="24"/>
        </w:rPr>
      </w:pPr>
      <w:r w:rsidRPr="00885140">
        <w:rPr>
          <w:rFonts w:ascii="Garamond" w:hAnsi="Garamond"/>
          <w:b/>
          <w:bCs/>
          <w:sz w:val="24"/>
          <w:szCs w:val="24"/>
        </w:rPr>
        <w:t xml:space="preserve">       </w:t>
      </w:r>
      <w:r w:rsidR="002D34F2" w:rsidRPr="00885140">
        <w:rPr>
          <w:rFonts w:ascii="Garamond" w:hAnsi="Garamond" w:cstheme="minorHAnsi"/>
          <w:spacing w:val="-1"/>
          <w:sz w:val="24"/>
          <w:szCs w:val="24"/>
        </w:rPr>
        <w:t xml:space="preserve">                      </w:t>
      </w:r>
      <w:r w:rsidR="00524E9A" w:rsidRPr="00885140">
        <w:rPr>
          <w:rFonts w:ascii="Garamond" w:hAnsi="Garamond" w:cstheme="minorHAnsi"/>
          <w:spacing w:val="-1"/>
          <w:sz w:val="24"/>
          <w:szCs w:val="24"/>
        </w:rPr>
        <w:t xml:space="preserve">     </w:t>
      </w:r>
      <w:r w:rsidR="002D34F2" w:rsidRPr="00885140">
        <w:rPr>
          <w:rFonts w:ascii="Garamond" w:hAnsi="Garamond" w:cstheme="minorHAnsi"/>
          <w:spacing w:val="-1"/>
          <w:sz w:val="24"/>
          <w:szCs w:val="24"/>
        </w:rPr>
        <w:t xml:space="preserve">             </w:t>
      </w:r>
      <w:r w:rsidR="00524E9A" w:rsidRPr="00885140">
        <w:rPr>
          <w:rFonts w:ascii="Garamond" w:hAnsi="Garamond" w:cstheme="minorHAnsi"/>
          <w:spacing w:val="-1"/>
          <w:sz w:val="24"/>
          <w:szCs w:val="24"/>
        </w:rPr>
        <w:t xml:space="preserve">     </w:t>
      </w:r>
    </w:p>
    <w:p w14:paraId="08A3A1CB" w14:textId="575E95A5" w:rsidR="004E3588" w:rsidRPr="00885140" w:rsidRDefault="0044385C" w:rsidP="00B10E4C">
      <w:pPr>
        <w:pStyle w:val="Bezriadkovania"/>
        <w:numPr>
          <w:ilvl w:val="0"/>
          <w:numId w:val="5"/>
        </w:numPr>
        <w:rPr>
          <w:rFonts w:ascii="Garamond" w:hAnsi="Garamond"/>
          <w:b/>
          <w:bCs/>
          <w:sz w:val="24"/>
          <w:szCs w:val="24"/>
        </w:rPr>
      </w:pPr>
      <w:r w:rsidRPr="00885140">
        <w:rPr>
          <w:rFonts w:ascii="Garamond" w:hAnsi="Garamond"/>
          <w:b/>
          <w:bCs/>
          <w:sz w:val="24"/>
          <w:szCs w:val="24"/>
        </w:rPr>
        <w:t>Označenie zákazky:</w:t>
      </w:r>
      <w:r w:rsidR="00791510">
        <w:rPr>
          <w:rFonts w:ascii="Garamond" w:hAnsi="Garamond"/>
          <w:b/>
          <w:bCs/>
          <w:sz w:val="24"/>
          <w:szCs w:val="24"/>
        </w:rPr>
        <w:tab/>
      </w:r>
      <w:r w:rsidR="00791510" w:rsidRPr="00791510">
        <w:rPr>
          <w:rFonts w:ascii="Garamond" w:hAnsi="Garamond"/>
          <w:sz w:val="24"/>
          <w:szCs w:val="24"/>
        </w:rPr>
        <w:t xml:space="preserve">CP </w:t>
      </w:r>
      <w:r w:rsidR="00676349">
        <w:rPr>
          <w:rFonts w:ascii="Garamond" w:hAnsi="Garamond"/>
          <w:sz w:val="24"/>
          <w:szCs w:val="24"/>
        </w:rPr>
        <w:t>15</w:t>
      </w:r>
      <w:r w:rsidR="00791510" w:rsidRPr="00791510">
        <w:rPr>
          <w:rFonts w:ascii="Garamond" w:hAnsi="Garamond"/>
          <w:sz w:val="24"/>
          <w:szCs w:val="24"/>
        </w:rPr>
        <w:t>/2022</w:t>
      </w:r>
    </w:p>
    <w:p w14:paraId="48759354" w14:textId="61A1D5DB" w:rsidR="00D21CF6" w:rsidRPr="00885140" w:rsidRDefault="00D21CF6" w:rsidP="00885140">
      <w:pPr>
        <w:pStyle w:val="Bezriadkovania"/>
        <w:rPr>
          <w:rFonts w:ascii="Garamond" w:hAnsi="Garamond"/>
          <w:b/>
          <w:bCs/>
          <w:sz w:val="24"/>
          <w:szCs w:val="24"/>
        </w:rPr>
      </w:pPr>
    </w:p>
    <w:p w14:paraId="648CE537" w14:textId="668AA4E1" w:rsidR="0006129E" w:rsidRPr="00791510" w:rsidRDefault="00D21CF6" w:rsidP="00B10E4C">
      <w:pPr>
        <w:pStyle w:val="Bezriadkovania"/>
        <w:numPr>
          <w:ilvl w:val="0"/>
          <w:numId w:val="5"/>
        </w:numPr>
        <w:tabs>
          <w:tab w:val="left" w:pos="426"/>
        </w:tabs>
        <w:rPr>
          <w:rFonts w:ascii="Garamond" w:hAnsi="Garamond"/>
          <w:bCs/>
          <w:szCs w:val="24"/>
        </w:rPr>
      </w:pPr>
      <w:r w:rsidRPr="00791510">
        <w:rPr>
          <w:rFonts w:ascii="Garamond" w:hAnsi="Garamond"/>
          <w:b/>
          <w:bCs/>
          <w:sz w:val="24"/>
          <w:szCs w:val="24"/>
        </w:rPr>
        <w:t xml:space="preserve">Druh zákazky:               </w:t>
      </w:r>
      <w:r w:rsidR="00791510" w:rsidRPr="00791510">
        <w:rPr>
          <w:rFonts w:ascii="Garamond" w:hAnsi="Garamond"/>
          <w:sz w:val="24"/>
          <w:szCs w:val="24"/>
        </w:rPr>
        <w:t>tovar</w:t>
      </w:r>
    </w:p>
    <w:p w14:paraId="6FE43383" w14:textId="77777777" w:rsidR="00791510" w:rsidRPr="00791510" w:rsidRDefault="00791510" w:rsidP="00791510">
      <w:pPr>
        <w:pStyle w:val="Bezriadkovania"/>
        <w:tabs>
          <w:tab w:val="left" w:pos="426"/>
        </w:tabs>
        <w:ind w:left="360"/>
        <w:rPr>
          <w:rFonts w:ascii="Garamond" w:hAnsi="Garamond"/>
          <w:bCs/>
          <w:szCs w:val="24"/>
        </w:rPr>
      </w:pPr>
    </w:p>
    <w:p w14:paraId="76B3A34E" w14:textId="176C0B6D" w:rsidR="0006129E" w:rsidRPr="00791510" w:rsidRDefault="0006129E" w:rsidP="00B10E4C">
      <w:pPr>
        <w:pStyle w:val="Bezriadkovania"/>
        <w:numPr>
          <w:ilvl w:val="0"/>
          <w:numId w:val="5"/>
        </w:numPr>
        <w:tabs>
          <w:tab w:val="left" w:pos="426"/>
        </w:tabs>
        <w:rPr>
          <w:rFonts w:ascii="Garamond" w:hAnsi="Garamond"/>
          <w:bCs/>
          <w:sz w:val="24"/>
          <w:szCs w:val="24"/>
        </w:rPr>
      </w:pPr>
      <w:r w:rsidRPr="00885140">
        <w:rPr>
          <w:rFonts w:ascii="Garamond" w:hAnsi="Garamond"/>
          <w:b/>
          <w:sz w:val="24"/>
          <w:szCs w:val="24"/>
        </w:rPr>
        <w:t>Predpokladaná hodnota zákazky:</w:t>
      </w:r>
      <w:r w:rsidR="00791510">
        <w:rPr>
          <w:rFonts w:ascii="Garamond" w:hAnsi="Garamond"/>
          <w:b/>
          <w:sz w:val="24"/>
          <w:szCs w:val="24"/>
        </w:rPr>
        <w:t xml:space="preserve"> </w:t>
      </w:r>
      <w:r w:rsidR="00676349">
        <w:rPr>
          <w:rFonts w:ascii="Garamond" w:hAnsi="Garamond"/>
          <w:bCs/>
          <w:sz w:val="24"/>
          <w:szCs w:val="24"/>
        </w:rPr>
        <w:t>20 400</w:t>
      </w:r>
      <w:r w:rsidR="00791510" w:rsidRPr="00791510">
        <w:rPr>
          <w:rFonts w:ascii="Garamond" w:hAnsi="Garamond"/>
          <w:bCs/>
          <w:sz w:val="24"/>
          <w:szCs w:val="24"/>
        </w:rPr>
        <w:t>,00€ bez DPH</w:t>
      </w:r>
    </w:p>
    <w:p w14:paraId="1C329474" w14:textId="77777777" w:rsidR="003B5B70" w:rsidRPr="00885140" w:rsidRDefault="003B5B70" w:rsidP="00885140">
      <w:pPr>
        <w:pStyle w:val="Bezriadkovania"/>
        <w:tabs>
          <w:tab w:val="left" w:pos="426"/>
        </w:tabs>
        <w:ind w:left="360"/>
        <w:rPr>
          <w:rFonts w:ascii="Garamond" w:hAnsi="Garamond" w:cs="Arial"/>
          <w:b/>
          <w:bCs/>
          <w:sz w:val="24"/>
          <w:szCs w:val="24"/>
        </w:rPr>
      </w:pPr>
    </w:p>
    <w:p w14:paraId="139655D3" w14:textId="23D61036" w:rsidR="00021F3E" w:rsidRPr="00885140" w:rsidRDefault="00D21CF6" w:rsidP="00B10E4C">
      <w:pPr>
        <w:pStyle w:val="Bezriadkovania"/>
        <w:numPr>
          <w:ilvl w:val="0"/>
          <w:numId w:val="5"/>
        </w:numPr>
        <w:tabs>
          <w:tab w:val="left" w:pos="426"/>
        </w:tabs>
        <w:rPr>
          <w:rFonts w:ascii="Garamond" w:hAnsi="Garamond"/>
          <w:bCs/>
          <w:sz w:val="24"/>
          <w:szCs w:val="24"/>
        </w:rPr>
      </w:pPr>
      <w:r w:rsidRPr="00885140">
        <w:rPr>
          <w:rFonts w:ascii="Garamond" w:hAnsi="Garamond" w:cs="Arial"/>
          <w:b/>
          <w:bCs/>
          <w:sz w:val="24"/>
          <w:szCs w:val="24"/>
        </w:rPr>
        <w:t>CPV kód</w:t>
      </w:r>
      <w:r w:rsidRPr="00885140">
        <w:rPr>
          <w:rFonts w:ascii="Garamond" w:hAnsi="Garamond" w:cs="Arial"/>
          <w:bCs/>
          <w:sz w:val="24"/>
          <w:szCs w:val="24"/>
        </w:rPr>
        <w:t xml:space="preserve">:  </w:t>
      </w:r>
      <w:r w:rsidR="00676349" w:rsidRPr="00676349">
        <w:rPr>
          <w:rFonts w:ascii="Garamond" w:hAnsi="Garamond"/>
          <w:bCs/>
          <w:sz w:val="24"/>
          <w:szCs w:val="24"/>
        </w:rPr>
        <w:t>44613400-4</w:t>
      </w:r>
      <w:r w:rsidR="00676349" w:rsidRPr="00676349">
        <w:rPr>
          <w:rFonts w:ascii="Garamond" w:hAnsi="Garamond"/>
          <w:bCs/>
          <w:sz w:val="24"/>
          <w:szCs w:val="24"/>
        </w:rPr>
        <w:tab/>
        <w:t>Skladovacie kontajnery</w:t>
      </w:r>
      <w:r w:rsidR="0044385C" w:rsidRPr="00676349">
        <w:rPr>
          <w:rFonts w:ascii="Garamond" w:hAnsi="Garamond" w:cs="Arial"/>
          <w:bCs/>
        </w:rPr>
        <w:tab/>
      </w:r>
      <w:r w:rsidR="0044385C" w:rsidRPr="00885140">
        <w:rPr>
          <w:rFonts w:ascii="Garamond" w:hAnsi="Garamond" w:cs="Arial"/>
          <w:bCs/>
          <w:sz w:val="24"/>
          <w:szCs w:val="24"/>
        </w:rPr>
        <w:tab/>
      </w:r>
    </w:p>
    <w:p w14:paraId="728242D6" w14:textId="77777777" w:rsidR="00D21CF6" w:rsidRPr="00885140" w:rsidRDefault="00D21CF6" w:rsidP="00885140">
      <w:pPr>
        <w:pStyle w:val="Zkladntext"/>
        <w:spacing w:after="0"/>
        <w:rPr>
          <w:rFonts w:ascii="Garamond" w:hAnsi="Garamond" w:cstheme="minorHAnsi"/>
          <w:spacing w:val="-1"/>
          <w:szCs w:val="24"/>
        </w:rPr>
      </w:pPr>
    </w:p>
    <w:p w14:paraId="0DEBAF16" w14:textId="385BDD48" w:rsidR="003B5B70" w:rsidRPr="00885140" w:rsidRDefault="00021F3E" w:rsidP="00B10E4C">
      <w:pPr>
        <w:numPr>
          <w:ilvl w:val="0"/>
          <w:numId w:val="5"/>
        </w:numPr>
        <w:rPr>
          <w:rFonts w:ascii="Garamond" w:hAnsi="Garamond"/>
          <w:bCs/>
          <w:i/>
          <w:color w:val="000000"/>
          <w:szCs w:val="24"/>
        </w:rPr>
      </w:pPr>
      <w:r w:rsidRPr="00885140">
        <w:rPr>
          <w:rFonts w:ascii="Garamond" w:hAnsi="Garamond"/>
          <w:b/>
          <w:bCs/>
          <w:szCs w:val="24"/>
        </w:rPr>
        <w:t>Opis predmetu zákazky</w:t>
      </w:r>
    </w:p>
    <w:p w14:paraId="3744E953" w14:textId="77777777" w:rsidR="0044385C" w:rsidRPr="00885140" w:rsidRDefault="0044385C" w:rsidP="00885140">
      <w:pPr>
        <w:ind w:left="360"/>
        <w:rPr>
          <w:rFonts w:ascii="Garamond" w:hAnsi="Garamond"/>
          <w:bCs/>
          <w:i/>
          <w:color w:val="000000"/>
          <w:szCs w:val="24"/>
        </w:rPr>
      </w:pPr>
    </w:p>
    <w:p w14:paraId="0D24AE86" w14:textId="472AC7C7" w:rsidR="00676349" w:rsidRPr="00676349" w:rsidRDefault="00E42A42" w:rsidP="00676349">
      <w:pPr>
        <w:ind w:left="360"/>
        <w:rPr>
          <w:rFonts w:ascii="Garamond" w:hAnsi="Garamond"/>
          <w:bCs/>
          <w:color w:val="000000"/>
          <w:szCs w:val="24"/>
          <w:u w:val="single"/>
        </w:rPr>
      </w:pPr>
      <w:r w:rsidRPr="00885140">
        <w:rPr>
          <w:rFonts w:ascii="Garamond" w:hAnsi="Garamond"/>
          <w:bCs/>
          <w:color w:val="000000"/>
          <w:szCs w:val="24"/>
        </w:rPr>
        <w:t>Predmetom zákazky je</w:t>
      </w:r>
      <w:r w:rsidR="009E2138" w:rsidRPr="00885140">
        <w:rPr>
          <w:rFonts w:ascii="Garamond" w:hAnsi="Garamond"/>
          <w:bCs/>
          <w:color w:val="000000"/>
          <w:szCs w:val="24"/>
        </w:rPr>
        <w:t xml:space="preserve"> </w:t>
      </w:r>
      <w:r w:rsidR="00791510">
        <w:rPr>
          <w:rFonts w:ascii="Garamond" w:hAnsi="Garamond"/>
          <w:bCs/>
          <w:color w:val="000000"/>
          <w:szCs w:val="24"/>
        </w:rPr>
        <w:t xml:space="preserve">dodanie </w:t>
      </w:r>
      <w:r w:rsidR="00676349">
        <w:rPr>
          <w:rFonts w:ascii="Garamond" w:hAnsi="Garamond"/>
          <w:bCs/>
          <w:color w:val="000000"/>
          <w:szCs w:val="24"/>
        </w:rPr>
        <w:t>nových skladovacích buniek.</w:t>
      </w:r>
      <w:r w:rsidR="00676349" w:rsidRPr="00676349">
        <w:rPr>
          <w:rFonts w:ascii="Garamond" w:eastAsiaTheme="minorEastAsia" w:hAnsi="Garamond" w:cstheme="minorBidi"/>
          <w:sz w:val="20"/>
          <w:u w:val="single"/>
          <w:lang w:eastAsia="sk-SK"/>
        </w:rPr>
        <w:t xml:space="preserve"> </w:t>
      </w:r>
      <w:r w:rsidR="00676349" w:rsidRPr="00676349">
        <w:rPr>
          <w:rFonts w:ascii="Garamond" w:hAnsi="Garamond"/>
          <w:bCs/>
          <w:color w:val="000000"/>
          <w:szCs w:val="24"/>
          <w:u w:val="single"/>
        </w:rPr>
        <w:t>Vonkajšie rozmery bunky:</w:t>
      </w:r>
    </w:p>
    <w:p w14:paraId="53480BA4" w14:textId="77777777" w:rsidR="00676349" w:rsidRPr="00676349" w:rsidRDefault="00676349" w:rsidP="00676349">
      <w:pPr>
        <w:numPr>
          <w:ilvl w:val="0"/>
          <w:numId w:val="35"/>
        </w:numPr>
        <w:rPr>
          <w:rFonts w:ascii="Garamond" w:hAnsi="Garamond"/>
          <w:bCs/>
          <w:color w:val="000000"/>
          <w:szCs w:val="24"/>
        </w:rPr>
      </w:pPr>
      <w:r w:rsidRPr="00676349">
        <w:rPr>
          <w:rFonts w:ascii="Garamond" w:hAnsi="Garamond"/>
          <w:bCs/>
          <w:color w:val="000000"/>
          <w:szCs w:val="24"/>
        </w:rPr>
        <w:t>Šírka – max 2500 mm</w:t>
      </w:r>
    </w:p>
    <w:p w14:paraId="0DF37EEE" w14:textId="77777777" w:rsidR="00676349" w:rsidRPr="00676349" w:rsidRDefault="00676349" w:rsidP="00676349">
      <w:pPr>
        <w:numPr>
          <w:ilvl w:val="0"/>
          <w:numId w:val="35"/>
        </w:numPr>
        <w:rPr>
          <w:rFonts w:ascii="Garamond" w:hAnsi="Garamond"/>
          <w:bCs/>
          <w:color w:val="000000"/>
          <w:szCs w:val="24"/>
        </w:rPr>
      </w:pPr>
      <w:r w:rsidRPr="00676349">
        <w:rPr>
          <w:rFonts w:ascii="Garamond" w:hAnsi="Garamond"/>
          <w:bCs/>
          <w:color w:val="000000"/>
          <w:szCs w:val="24"/>
        </w:rPr>
        <w:t>Výška – max 2600 mm</w:t>
      </w:r>
    </w:p>
    <w:p w14:paraId="51591699" w14:textId="77777777" w:rsidR="00676349" w:rsidRPr="00676349" w:rsidRDefault="00676349" w:rsidP="00676349">
      <w:pPr>
        <w:numPr>
          <w:ilvl w:val="0"/>
          <w:numId w:val="35"/>
        </w:numPr>
        <w:rPr>
          <w:rFonts w:ascii="Garamond" w:hAnsi="Garamond"/>
          <w:bCs/>
          <w:color w:val="000000"/>
          <w:szCs w:val="24"/>
        </w:rPr>
      </w:pPr>
      <w:r w:rsidRPr="00676349">
        <w:rPr>
          <w:rFonts w:ascii="Garamond" w:hAnsi="Garamond"/>
          <w:bCs/>
          <w:color w:val="000000"/>
          <w:szCs w:val="24"/>
        </w:rPr>
        <w:t>Dĺžka – max 6000 mm</w:t>
      </w:r>
    </w:p>
    <w:p w14:paraId="61C4D6E1" w14:textId="77777777" w:rsidR="00676349" w:rsidRPr="00676349" w:rsidRDefault="00676349" w:rsidP="00676349">
      <w:pPr>
        <w:numPr>
          <w:ilvl w:val="0"/>
          <w:numId w:val="35"/>
        </w:numPr>
        <w:rPr>
          <w:rFonts w:ascii="Garamond" w:hAnsi="Garamond"/>
          <w:bCs/>
          <w:color w:val="000000"/>
          <w:szCs w:val="24"/>
        </w:rPr>
      </w:pPr>
      <w:r w:rsidRPr="00676349">
        <w:rPr>
          <w:rFonts w:ascii="Garamond" w:hAnsi="Garamond"/>
          <w:bCs/>
          <w:color w:val="000000"/>
          <w:szCs w:val="24"/>
        </w:rPr>
        <w:t>Zaťaženie – max 10 000 kg</w:t>
      </w:r>
    </w:p>
    <w:p w14:paraId="577453C6" w14:textId="77777777" w:rsidR="00676349" w:rsidRPr="00676349" w:rsidRDefault="00676349" w:rsidP="00676349">
      <w:pPr>
        <w:numPr>
          <w:ilvl w:val="0"/>
          <w:numId w:val="35"/>
        </w:numPr>
        <w:rPr>
          <w:rFonts w:ascii="Garamond" w:hAnsi="Garamond"/>
          <w:bCs/>
          <w:color w:val="000000"/>
          <w:szCs w:val="24"/>
        </w:rPr>
      </w:pPr>
      <w:r w:rsidRPr="00676349">
        <w:rPr>
          <w:rFonts w:ascii="Garamond" w:hAnsi="Garamond"/>
          <w:bCs/>
          <w:color w:val="000000"/>
          <w:szCs w:val="24"/>
        </w:rPr>
        <w:t>Hmotnosť – max 1300 kg</w:t>
      </w:r>
    </w:p>
    <w:p w14:paraId="24BEAB32" w14:textId="77777777" w:rsidR="00676349" w:rsidRPr="00676349" w:rsidRDefault="00676349" w:rsidP="00676349">
      <w:pPr>
        <w:ind w:left="360"/>
        <w:rPr>
          <w:rFonts w:ascii="Garamond" w:hAnsi="Garamond"/>
          <w:bCs/>
          <w:color w:val="000000"/>
          <w:szCs w:val="24"/>
        </w:rPr>
      </w:pPr>
    </w:p>
    <w:p w14:paraId="1D0D561B" w14:textId="3AF66A95" w:rsidR="00676349" w:rsidRPr="00885140" w:rsidRDefault="00676349" w:rsidP="00676349">
      <w:pPr>
        <w:ind w:left="360"/>
        <w:rPr>
          <w:rFonts w:ascii="Garamond" w:hAnsi="Garamond"/>
          <w:bCs/>
          <w:color w:val="000000"/>
          <w:szCs w:val="24"/>
        </w:rPr>
      </w:pPr>
      <w:r w:rsidRPr="00676349">
        <w:rPr>
          <w:rFonts w:ascii="Garamond" w:hAnsi="Garamond"/>
          <w:bCs/>
          <w:color w:val="000000"/>
          <w:szCs w:val="24"/>
        </w:rPr>
        <w:t xml:space="preserve">Dvojkrídlové dvere vybavené s ochranným zámkov a s gumovým tesnením. Protiľahlé čelo bunky má obsahovať zabudované okno s otáčacím/vyklápacím kovaním a ochrannou mrežou. Podlaha preglejková s povrchovou úpravou o hrúbke max. 25 mm. </w:t>
      </w:r>
    </w:p>
    <w:p w14:paraId="4E453660" w14:textId="4635300B" w:rsidR="0044385C" w:rsidRPr="00885140" w:rsidRDefault="0044385C" w:rsidP="00885140">
      <w:pPr>
        <w:ind w:left="360"/>
        <w:rPr>
          <w:rFonts w:ascii="Garamond" w:hAnsi="Garamond"/>
          <w:bCs/>
          <w:color w:val="000000"/>
          <w:szCs w:val="24"/>
        </w:rPr>
      </w:pPr>
    </w:p>
    <w:p w14:paraId="0180E56D" w14:textId="304188F3" w:rsidR="0044385C" w:rsidRPr="00885140" w:rsidRDefault="0044385C" w:rsidP="00B10E4C">
      <w:pPr>
        <w:pStyle w:val="Odsekzoznamu"/>
        <w:numPr>
          <w:ilvl w:val="0"/>
          <w:numId w:val="5"/>
        </w:numPr>
        <w:spacing w:after="0" w:line="240" w:lineRule="auto"/>
        <w:rPr>
          <w:rFonts w:ascii="Garamond" w:hAnsi="Garamond"/>
          <w:b/>
          <w:bCs/>
          <w:color w:val="000000"/>
          <w:sz w:val="24"/>
          <w:szCs w:val="24"/>
        </w:rPr>
      </w:pPr>
      <w:r w:rsidRPr="00885140">
        <w:rPr>
          <w:rFonts w:ascii="Garamond" w:hAnsi="Garamond" w:cs="Calibri"/>
          <w:b/>
          <w:bCs/>
          <w:spacing w:val="-1"/>
          <w:sz w:val="24"/>
          <w:szCs w:val="24"/>
        </w:rPr>
        <w:t>Miesto dodania predmetu zákazky</w:t>
      </w:r>
      <w:r w:rsidR="0006129E" w:rsidRPr="00885140">
        <w:rPr>
          <w:rFonts w:ascii="Garamond" w:hAnsi="Garamond" w:cs="Calibri"/>
          <w:b/>
          <w:bCs/>
          <w:spacing w:val="-1"/>
          <w:sz w:val="24"/>
          <w:szCs w:val="24"/>
        </w:rPr>
        <w:t>:</w:t>
      </w:r>
      <w:r w:rsidR="00791510">
        <w:rPr>
          <w:rFonts w:ascii="Garamond" w:hAnsi="Garamond"/>
          <w:bCs/>
          <w:color w:val="000000"/>
          <w:sz w:val="24"/>
          <w:szCs w:val="24"/>
        </w:rPr>
        <w:t xml:space="preserve"> DPB, a.s.</w:t>
      </w:r>
      <w:r w:rsidR="00676349">
        <w:rPr>
          <w:rFonts w:ascii="Garamond" w:hAnsi="Garamond"/>
          <w:bCs/>
          <w:color w:val="000000"/>
          <w:sz w:val="24"/>
          <w:szCs w:val="24"/>
        </w:rPr>
        <w:t>-</w:t>
      </w:r>
      <w:r w:rsidR="00676349" w:rsidRPr="00676349">
        <w:rPr>
          <w:rFonts w:ascii="Garamond" w:hAnsi="Garamond"/>
          <w:color w:val="000000"/>
          <w:sz w:val="24"/>
          <w:szCs w:val="24"/>
        </w:rPr>
        <w:t>Jurajov dvor</w:t>
      </w:r>
    </w:p>
    <w:p w14:paraId="10659771" w14:textId="77777777" w:rsidR="0044385C" w:rsidRPr="00885140" w:rsidRDefault="0044385C" w:rsidP="00885140">
      <w:pPr>
        <w:pStyle w:val="Odsekzoznamu"/>
        <w:spacing w:after="0" w:line="240" w:lineRule="auto"/>
        <w:ind w:left="360"/>
        <w:rPr>
          <w:rFonts w:ascii="Garamond" w:hAnsi="Garamond"/>
          <w:bCs/>
          <w:color w:val="000000"/>
          <w:sz w:val="24"/>
          <w:szCs w:val="24"/>
        </w:rPr>
      </w:pPr>
    </w:p>
    <w:p w14:paraId="3F1D8A93" w14:textId="08316384" w:rsidR="0044385C" w:rsidRPr="00885140" w:rsidRDefault="0044385C" w:rsidP="00B10E4C">
      <w:pPr>
        <w:pStyle w:val="Odsekzoznamu"/>
        <w:numPr>
          <w:ilvl w:val="0"/>
          <w:numId w:val="5"/>
        </w:numPr>
        <w:spacing w:after="0" w:line="240" w:lineRule="auto"/>
        <w:rPr>
          <w:rFonts w:ascii="Garamond" w:hAnsi="Garamond"/>
          <w:b/>
          <w:bCs/>
          <w:color w:val="000000"/>
          <w:sz w:val="24"/>
          <w:szCs w:val="24"/>
        </w:rPr>
      </w:pPr>
      <w:r w:rsidRPr="00885140">
        <w:rPr>
          <w:rFonts w:ascii="Garamond" w:hAnsi="Garamond" w:cs="Calibri"/>
          <w:b/>
          <w:bCs/>
          <w:spacing w:val="-1"/>
          <w:sz w:val="24"/>
          <w:szCs w:val="24"/>
        </w:rPr>
        <w:t>Lehota viazanosti cenovej ponuky</w:t>
      </w:r>
      <w:r w:rsidR="0006129E" w:rsidRPr="00885140">
        <w:rPr>
          <w:rFonts w:ascii="Garamond" w:hAnsi="Garamond" w:cs="Calibri"/>
          <w:b/>
          <w:bCs/>
          <w:spacing w:val="-1"/>
          <w:sz w:val="24"/>
          <w:szCs w:val="24"/>
        </w:rPr>
        <w:t>:</w:t>
      </w:r>
      <w:r w:rsidR="00F94072" w:rsidRPr="00885140">
        <w:rPr>
          <w:rFonts w:ascii="Garamond" w:hAnsi="Garamond" w:cs="Calibri"/>
          <w:b/>
          <w:bCs/>
          <w:spacing w:val="-1"/>
          <w:sz w:val="24"/>
          <w:szCs w:val="24"/>
        </w:rPr>
        <w:t xml:space="preserve"> </w:t>
      </w:r>
      <w:r w:rsidR="00791510" w:rsidRPr="0057611B">
        <w:rPr>
          <w:rFonts w:ascii="Garamond" w:hAnsi="Garamond"/>
          <w:bCs/>
          <w:color w:val="000000" w:themeColor="text1"/>
          <w:sz w:val="24"/>
          <w:szCs w:val="24"/>
        </w:rPr>
        <w:t>6 mesiacov</w:t>
      </w:r>
    </w:p>
    <w:p w14:paraId="4044E9FA" w14:textId="77777777" w:rsidR="0000654D" w:rsidRPr="00885140" w:rsidRDefault="0000654D" w:rsidP="00885140">
      <w:pPr>
        <w:rPr>
          <w:rFonts w:ascii="Garamond" w:hAnsi="Garamond"/>
          <w:color w:val="000000"/>
          <w:szCs w:val="24"/>
        </w:rPr>
      </w:pPr>
    </w:p>
    <w:p w14:paraId="28758A3C" w14:textId="75B79606" w:rsidR="0000654D" w:rsidRPr="00885140" w:rsidRDefault="0000654D" w:rsidP="00B10E4C">
      <w:pPr>
        <w:pStyle w:val="Odsekzoznamu"/>
        <w:numPr>
          <w:ilvl w:val="0"/>
          <w:numId w:val="5"/>
        </w:numPr>
        <w:spacing w:after="0" w:line="240" w:lineRule="auto"/>
        <w:rPr>
          <w:rFonts w:ascii="Garamond" w:hAnsi="Garamond"/>
          <w:b/>
          <w:bCs/>
          <w:color w:val="000000"/>
          <w:sz w:val="24"/>
          <w:szCs w:val="24"/>
        </w:rPr>
      </w:pPr>
      <w:r w:rsidRPr="00885140">
        <w:rPr>
          <w:rFonts w:ascii="Garamond" w:hAnsi="Garamond"/>
          <w:b/>
          <w:bCs/>
          <w:color w:val="000000"/>
          <w:sz w:val="24"/>
          <w:szCs w:val="24"/>
        </w:rPr>
        <w:t>Lehota, miesto a spôsob predkladania ponúk:  do</w:t>
      </w:r>
      <w:r w:rsidR="00791510">
        <w:rPr>
          <w:rFonts w:ascii="Garamond" w:hAnsi="Garamond"/>
          <w:b/>
          <w:bCs/>
          <w:color w:val="000000"/>
          <w:sz w:val="24"/>
          <w:szCs w:val="24"/>
        </w:rPr>
        <w:t xml:space="preserve"> </w:t>
      </w:r>
      <w:r w:rsidR="00676349">
        <w:rPr>
          <w:rFonts w:ascii="Garamond" w:hAnsi="Garamond"/>
          <w:b/>
          <w:bCs/>
          <w:color w:val="000000"/>
          <w:sz w:val="24"/>
          <w:szCs w:val="24"/>
        </w:rPr>
        <w:t>02.06.</w:t>
      </w:r>
      <w:r w:rsidR="00791510">
        <w:rPr>
          <w:rFonts w:ascii="Garamond" w:hAnsi="Garamond"/>
          <w:b/>
          <w:bCs/>
          <w:color w:val="000000"/>
          <w:sz w:val="24"/>
          <w:szCs w:val="24"/>
        </w:rPr>
        <w:t>2022</w:t>
      </w:r>
      <w:r w:rsidR="00C92487">
        <w:rPr>
          <w:rFonts w:ascii="Garamond" w:hAnsi="Garamond"/>
          <w:b/>
          <w:bCs/>
          <w:color w:val="000000"/>
          <w:sz w:val="24"/>
          <w:szCs w:val="24"/>
        </w:rPr>
        <w:t xml:space="preserve"> </w:t>
      </w:r>
      <w:r w:rsidRPr="00885140">
        <w:rPr>
          <w:rFonts w:ascii="Garamond" w:hAnsi="Garamond"/>
          <w:b/>
          <w:bCs/>
          <w:color w:val="000000"/>
          <w:sz w:val="24"/>
          <w:szCs w:val="24"/>
        </w:rPr>
        <w:t xml:space="preserve">do </w:t>
      </w:r>
      <w:r w:rsidR="00676349">
        <w:rPr>
          <w:rFonts w:ascii="Garamond" w:hAnsi="Garamond"/>
          <w:b/>
          <w:bCs/>
          <w:color w:val="000000"/>
          <w:sz w:val="24"/>
          <w:szCs w:val="24"/>
        </w:rPr>
        <w:t>09</w:t>
      </w:r>
      <w:r w:rsidR="00C92487">
        <w:rPr>
          <w:rFonts w:ascii="Garamond" w:hAnsi="Garamond"/>
          <w:b/>
          <w:bCs/>
          <w:color w:val="000000"/>
          <w:sz w:val="24"/>
          <w:szCs w:val="24"/>
        </w:rPr>
        <w:t xml:space="preserve">:00 </w:t>
      </w:r>
      <w:r w:rsidRPr="00885140">
        <w:rPr>
          <w:rFonts w:ascii="Garamond" w:hAnsi="Garamond"/>
          <w:b/>
          <w:bCs/>
          <w:color w:val="000000"/>
          <w:sz w:val="24"/>
          <w:szCs w:val="24"/>
        </w:rPr>
        <w:t>hod.</w:t>
      </w:r>
    </w:p>
    <w:p w14:paraId="2A7FAB87" w14:textId="77777777" w:rsidR="0000654D" w:rsidRPr="00885140" w:rsidRDefault="0000654D" w:rsidP="00885140">
      <w:pPr>
        <w:rPr>
          <w:rFonts w:ascii="Garamond" w:hAnsi="Garamond"/>
          <w:b/>
          <w:bCs/>
          <w:color w:val="000000"/>
          <w:szCs w:val="24"/>
        </w:rPr>
      </w:pPr>
    </w:p>
    <w:p w14:paraId="680532ED" w14:textId="20B4A153" w:rsidR="0000654D" w:rsidRPr="00885140" w:rsidRDefault="0000654D" w:rsidP="00885140">
      <w:pPr>
        <w:pStyle w:val="Odsekzoznamu"/>
        <w:spacing w:after="0" w:line="240" w:lineRule="auto"/>
        <w:ind w:left="360"/>
        <w:rPr>
          <w:rFonts w:ascii="Garamond" w:hAnsi="Garamond"/>
          <w:color w:val="000000"/>
          <w:sz w:val="24"/>
          <w:szCs w:val="24"/>
        </w:rPr>
      </w:pPr>
      <w:r w:rsidRPr="00885140">
        <w:rPr>
          <w:rFonts w:ascii="Garamond" w:hAnsi="Garamond"/>
          <w:color w:val="000000"/>
          <w:sz w:val="24"/>
          <w:szCs w:val="24"/>
        </w:rPr>
        <w:t>Ponuky je potrebné predkladať</w:t>
      </w:r>
      <w:r w:rsidR="00E5150F" w:rsidRPr="00885140">
        <w:rPr>
          <w:rFonts w:ascii="Garamond" w:hAnsi="Garamond"/>
          <w:color w:val="000000"/>
          <w:sz w:val="24"/>
          <w:szCs w:val="24"/>
        </w:rPr>
        <w:t xml:space="preserve"> elektronicky</w:t>
      </w:r>
      <w:r w:rsidR="00DE2895" w:rsidRPr="00885140">
        <w:rPr>
          <w:rFonts w:ascii="Garamond" w:hAnsi="Garamond"/>
          <w:color w:val="000000"/>
          <w:sz w:val="24"/>
          <w:szCs w:val="24"/>
        </w:rPr>
        <w:t>,</w:t>
      </w:r>
      <w:r w:rsidR="00E5150F" w:rsidRPr="00885140">
        <w:rPr>
          <w:rFonts w:ascii="Garamond" w:hAnsi="Garamond"/>
          <w:color w:val="000000"/>
          <w:sz w:val="24"/>
          <w:szCs w:val="24"/>
        </w:rPr>
        <w:t xml:space="preserve"> a to prostredníctvom  IS </w:t>
      </w:r>
      <w:r w:rsidR="00F94072" w:rsidRPr="00885140">
        <w:rPr>
          <w:rFonts w:ascii="Garamond" w:hAnsi="Garamond"/>
          <w:color w:val="000000"/>
          <w:sz w:val="24"/>
          <w:szCs w:val="24"/>
        </w:rPr>
        <w:t>JOSEPHINE</w:t>
      </w:r>
      <w:r w:rsidR="00E5150F" w:rsidRPr="00885140">
        <w:rPr>
          <w:rFonts w:ascii="Garamond" w:hAnsi="Garamond"/>
          <w:color w:val="000000"/>
          <w:sz w:val="24"/>
          <w:szCs w:val="24"/>
        </w:rPr>
        <w:t>: (link)</w:t>
      </w:r>
    </w:p>
    <w:p w14:paraId="7C842377" w14:textId="77777777" w:rsidR="0006129E" w:rsidRPr="00885140" w:rsidRDefault="0006129E" w:rsidP="00885140">
      <w:pPr>
        <w:pStyle w:val="Odsekzoznamu"/>
        <w:spacing w:after="0" w:line="240" w:lineRule="auto"/>
        <w:rPr>
          <w:rFonts w:ascii="Garamond" w:hAnsi="Garamond"/>
          <w:b/>
          <w:bCs/>
          <w:color w:val="000000"/>
          <w:sz w:val="24"/>
          <w:szCs w:val="24"/>
        </w:rPr>
      </w:pPr>
    </w:p>
    <w:p w14:paraId="2B692A2F" w14:textId="37A0792D" w:rsidR="0006129E" w:rsidRPr="00885140" w:rsidRDefault="0006129E" w:rsidP="00B10E4C">
      <w:pPr>
        <w:pStyle w:val="Odsekzoznamu"/>
        <w:numPr>
          <w:ilvl w:val="0"/>
          <w:numId w:val="5"/>
        </w:numPr>
        <w:spacing w:after="0" w:line="240" w:lineRule="auto"/>
        <w:rPr>
          <w:rFonts w:ascii="Garamond" w:hAnsi="Garamond"/>
          <w:b/>
          <w:bCs/>
          <w:color w:val="000000"/>
          <w:sz w:val="24"/>
          <w:szCs w:val="24"/>
        </w:rPr>
      </w:pPr>
      <w:r w:rsidRPr="00885140">
        <w:rPr>
          <w:rFonts w:ascii="Garamond" w:hAnsi="Garamond"/>
          <w:b/>
          <w:bCs/>
          <w:color w:val="000000"/>
          <w:sz w:val="24"/>
          <w:szCs w:val="24"/>
        </w:rPr>
        <w:t>Typ zmluvy/objednávky:</w:t>
      </w:r>
      <w:r w:rsidR="00256D90">
        <w:rPr>
          <w:rFonts w:ascii="Garamond" w:hAnsi="Garamond"/>
          <w:b/>
          <w:bCs/>
          <w:color w:val="000000"/>
          <w:sz w:val="24"/>
          <w:szCs w:val="24"/>
        </w:rPr>
        <w:t xml:space="preserve"> </w:t>
      </w:r>
      <w:r w:rsidR="00B27519">
        <w:rPr>
          <w:rFonts w:ascii="Garamond" w:hAnsi="Garamond"/>
          <w:color w:val="000000"/>
          <w:sz w:val="24"/>
          <w:szCs w:val="24"/>
        </w:rPr>
        <w:t xml:space="preserve">Návrh zmluvy tvorí prílohu č. </w:t>
      </w:r>
      <w:r w:rsidR="005534C4">
        <w:rPr>
          <w:rFonts w:ascii="Garamond" w:hAnsi="Garamond"/>
          <w:color w:val="000000"/>
          <w:sz w:val="24"/>
          <w:szCs w:val="24"/>
        </w:rPr>
        <w:t xml:space="preserve">3 </w:t>
      </w:r>
      <w:r w:rsidR="00B27519">
        <w:rPr>
          <w:rFonts w:ascii="Garamond" w:hAnsi="Garamond"/>
          <w:color w:val="000000"/>
          <w:sz w:val="24"/>
          <w:szCs w:val="24"/>
        </w:rPr>
        <w:t>tejto výzvy.</w:t>
      </w:r>
    </w:p>
    <w:p w14:paraId="39722734" w14:textId="77777777" w:rsidR="0006129E" w:rsidRPr="00885140" w:rsidRDefault="0006129E" w:rsidP="00885140">
      <w:pPr>
        <w:pStyle w:val="Odsekzoznamu"/>
        <w:spacing w:after="0" w:line="240" w:lineRule="auto"/>
        <w:rPr>
          <w:rFonts w:ascii="Garamond" w:hAnsi="Garamond"/>
          <w:b/>
          <w:bCs/>
          <w:color w:val="000000"/>
          <w:sz w:val="24"/>
          <w:szCs w:val="24"/>
        </w:rPr>
      </w:pPr>
    </w:p>
    <w:p w14:paraId="7FA96E9F" w14:textId="0547BA98" w:rsidR="0006129E" w:rsidRPr="005534C4" w:rsidRDefault="0006129E" w:rsidP="00471709">
      <w:pPr>
        <w:pStyle w:val="Odsekzoznamu"/>
        <w:numPr>
          <w:ilvl w:val="0"/>
          <w:numId w:val="5"/>
        </w:numPr>
        <w:spacing w:after="0" w:line="240" w:lineRule="auto"/>
        <w:rPr>
          <w:rFonts w:ascii="Garamond" w:hAnsi="Garamond"/>
          <w:b/>
          <w:bCs/>
          <w:color w:val="000000"/>
          <w:sz w:val="24"/>
          <w:szCs w:val="24"/>
        </w:rPr>
      </w:pPr>
      <w:r w:rsidRPr="00676349">
        <w:rPr>
          <w:rFonts w:ascii="Garamond" w:hAnsi="Garamond"/>
          <w:b/>
          <w:bCs/>
          <w:color w:val="000000"/>
          <w:sz w:val="24"/>
          <w:szCs w:val="24"/>
        </w:rPr>
        <w:t>Trvanie zmluvy/lehota dodania:</w:t>
      </w:r>
      <w:r w:rsidR="00C92487" w:rsidRPr="00676349">
        <w:rPr>
          <w:rFonts w:ascii="Garamond" w:hAnsi="Garamond"/>
          <w:b/>
          <w:bCs/>
          <w:color w:val="000000"/>
          <w:sz w:val="24"/>
          <w:szCs w:val="24"/>
        </w:rPr>
        <w:t xml:space="preserve"> </w:t>
      </w:r>
      <w:r w:rsidR="00676349" w:rsidRPr="00676349">
        <w:rPr>
          <w:rFonts w:ascii="Garamond" w:hAnsi="Garamond"/>
          <w:color w:val="000000"/>
          <w:sz w:val="24"/>
          <w:szCs w:val="24"/>
        </w:rPr>
        <w:t>14 – 16 týždňov od potvrdenia objednávky</w:t>
      </w:r>
    </w:p>
    <w:p w14:paraId="1A4B6007" w14:textId="77777777" w:rsidR="005534C4" w:rsidRPr="005534C4" w:rsidRDefault="005534C4" w:rsidP="005534C4">
      <w:pPr>
        <w:pStyle w:val="Odsekzoznamu"/>
        <w:rPr>
          <w:rFonts w:ascii="Garamond" w:hAnsi="Garamond"/>
          <w:b/>
          <w:bCs/>
          <w:color w:val="000000"/>
          <w:sz w:val="24"/>
          <w:szCs w:val="24"/>
        </w:rPr>
      </w:pPr>
    </w:p>
    <w:p w14:paraId="2BCE0966" w14:textId="247DBAC5" w:rsidR="005534C4" w:rsidRPr="00676349" w:rsidRDefault="005534C4" w:rsidP="00471709">
      <w:pPr>
        <w:pStyle w:val="Odsekzoznamu"/>
        <w:numPr>
          <w:ilvl w:val="0"/>
          <w:numId w:val="5"/>
        </w:numPr>
        <w:spacing w:after="0" w:line="240" w:lineRule="auto"/>
        <w:rPr>
          <w:rFonts w:ascii="Garamond" w:hAnsi="Garamond"/>
          <w:b/>
          <w:bCs/>
          <w:color w:val="000000"/>
          <w:sz w:val="24"/>
          <w:szCs w:val="24"/>
        </w:rPr>
      </w:pPr>
      <w:r>
        <w:rPr>
          <w:rFonts w:ascii="Garamond" w:hAnsi="Garamond"/>
          <w:b/>
          <w:bCs/>
          <w:color w:val="000000"/>
          <w:sz w:val="24"/>
          <w:szCs w:val="24"/>
        </w:rPr>
        <w:t xml:space="preserve">Obhliadka miesta: </w:t>
      </w:r>
      <w:r>
        <w:rPr>
          <w:rFonts w:ascii="Garamond" w:hAnsi="Garamond"/>
          <w:color w:val="000000"/>
          <w:sz w:val="24"/>
          <w:szCs w:val="24"/>
        </w:rPr>
        <w:t>Kontaktná osoba: Ing. Slavomír Hrivnák 02 /5950 3452</w:t>
      </w:r>
    </w:p>
    <w:p w14:paraId="690B79DC" w14:textId="77777777" w:rsidR="00676349" w:rsidRPr="00676349" w:rsidRDefault="00676349" w:rsidP="00676349">
      <w:pPr>
        <w:pStyle w:val="Odsekzoznamu"/>
        <w:spacing w:after="0" w:line="240" w:lineRule="auto"/>
        <w:ind w:left="360"/>
        <w:rPr>
          <w:rFonts w:ascii="Garamond" w:hAnsi="Garamond"/>
          <w:b/>
          <w:bCs/>
          <w:color w:val="000000"/>
          <w:sz w:val="24"/>
          <w:szCs w:val="24"/>
        </w:rPr>
      </w:pPr>
    </w:p>
    <w:p w14:paraId="346AC8E3" w14:textId="534F0095" w:rsidR="0006129E" w:rsidRPr="00885140" w:rsidRDefault="0006129E" w:rsidP="00B10E4C">
      <w:pPr>
        <w:pStyle w:val="Odsekzoznamu"/>
        <w:numPr>
          <w:ilvl w:val="0"/>
          <w:numId w:val="5"/>
        </w:numPr>
        <w:spacing w:after="0" w:line="240" w:lineRule="auto"/>
        <w:rPr>
          <w:rFonts w:ascii="Garamond" w:hAnsi="Garamond"/>
          <w:b/>
          <w:bCs/>
          <w:color w:val="000000"/>
          <w:sz w:val="24"/>
          <w:szCs w:val="24"/>
        </w:rPr>
      </w:pPr>
      <w:r w:rsidRPr="00885140">
        <w:rPr>
          <w:rFonts w:ascii="Garamond" w:hAnsi="Garamond"/>
          <w:b/>
          <w:bCs/>
          <w:color w:val="000000"/>
          <w:sz w:val="24"/>
          <w:szCs w:val="24"/>
        </w:rPr>
        <w:t>Jazyk ponuky:</w:t>
      </w:r>
    </w:p>
    <w:p w14:paraId="6A190700" w14:textId="77777777" w:rsidR="0000654D" w:rsidRPr="00885140" w:rsidRDefault="0000654D" w:rsidP="00885140">
      <w:pPr>
        <w:pStyle w:val="Odsekzoznamu"/>
        <w:spacing w:after="0" w:line="240" w:lineRule="auto"/>
        <w:rPr>
          <w:rFonts w:ascii="Garamond" w:hAnsi="Garamond"/>
          <w:b/>
          <w:bCs/>
          <w:color w:val="000000"/>
          <w:sz w:val="24"/>
          <w:szCs w:val="24"/>
        </w:rPr>
      </w:pPr>
    </w:p>
    <w:p w14:paraId="4867CE8E" w14:textId="369C21DA" w:rsidR="000C19CE" w:rsidRPr="00885140" w:rsidRDefault="0000654D" w:rsidP="00885140">
      <w:pPr>
        <w:pStyle w:val="Odsekzoznamu"/>
        <w:spacing w:after="0" w:line="240" w:lineRule="auto"/>
        <w:ind w:left="360"/>
        <w:rPr>
          <w:rFonts w:ascii="Garamond" w:hAnsi="Garamond"/>
          <w:color w:val="000000"/>
          <w:sz w:val="24"/>
          <w:szCs w:val="24"/>
        </w:rPr>
      </w:pPr>
      <w:r w:rsidRPr="00885140">
        <w:rPr>
          <w:rFonts w:ascii="Garamond" w:hAnsi="Garamond"/>
          <w:color w:val="000000"/>
          <w:sz w:val="24"/>
          <w:szCs w:val="24"/>
        </w:rPr>
        <w:t>Ponuky sa predkladajú v slovenskom alebo českom jazyku.</w:t>
      </w:r>
    </w:p>
    <w:p w14:paraId="3414E462" w14:textId="77777777" w:rsidR="00B27519" w:rsidRPr="00885140" w:rsidRDefault="00B27519" w:rsidP="00885140">
      <w:pPr>
        <w:pStyle w:val="Odsekzoznamu"/>
        <w:spacing w:after="0" w:line="240" w:lineRule="auto"/>
        <w:ind w:left="360"/>
        <w:rPr>
          <w:rFonts w:ascii="Garamond" w:hAnsi="Garamond"/>
          <w:sz w:val="24"/>
          <w:szCs w:val="24"/>
        </w:rPr>
      </w:pPr>
    </w:p>
    <w:p w14:paraId="255D1961" w14:textId="7B5D1B4B" w:rsidR="0006129E" w:rsidRPr="00885140" w:rsidRDefault="0006129E" w:rsidP="00B10E4C">
      <w:pPr>
        <w:pStyle w:val="Odsekzoznamu"/>
        <w:numPr>
          <w:ilvl w:val="0"/>
          <w:numId w:val="5"/>
        </w:numPr>
        <w:spacing w:after="0" w:line="240" w:lineRule="auto"/>
        <w:rPr>
          <w:rFonts w:ascii="Garamond" w:hAnsi="Garamond"/>
          <w:b/>
          <w:bCs/>
          <w:color w:val="000000"/>
          <w:sz w:val="24"/>
          <w:szCs w:val="24"/>
        </w:rPr>
      </w:pPr>
      <w:r w:rsidRPr="00885140">
        <w:rPr>
          <w:rFonts w:ascii="Garamond" w:hAnsi="Garamond"/>
          <w:b/>
          <w:bCs/>
          <w:color w:val="000000"/>
          <w:sz w:val="24"/>
          <w:szCs w:val="24"/>
        </w:rPr>
        <w:t>Kritéria na vyhodnotenie ponúk</w:t>
      </w:r>
    </w:p>
    <w:p w14:paraId="46FB4C71" w14:textId="77777777" w:rsidR="0006129E" w:rsidRPr="00885140" w:rsidRDefault="0006129E" w:rsidP="00885140">
      <w:pPr>
        <w:pStyle w:val="Odsekzoznamu"/>
        <w:spacing w:after="0" w:line="240" w:lineRule="auto"/>
        <w:rPr>
          <w:rFonts w:ascii="Garamond" w:hAnsi="Garamond"/>
          <w:b/>
          <w:bCs/>
          <w:color w:val="000000"/>
          <w:sz w:val="24"/>
          <w:szCs w:val="24"/>
        </w:rPr>
      </w:pPr>
    </w:p>
    <w:p w14:paraId="4C620563" w14:textId="4DDF8104" w:rsidR="003B5B70" w:rsidRPr="00885140" w:rsidRDefault="0006129E" w:rsidP="00885140">
      <w:pPr>
        <w:pStyle w:val="Odsekzoznamu"/>
        <w:spacing w:after="0" w:line="240" w:lineRule="auto"/>
        <w:ind w:left="360"/>
        <w:jc w:val="both"/>
        <w:rPr>
          <w:rFonts w:ascii="Garamond" w:hAnsi="Garamond"/>
          <w:color w:val="000000"/>
          <w:sz w:val="24"/>
          <w:szCs w:val="24"/>
        </w:rPr>
      </w:pPr>
      <w:r w:rsidRPr="00885140">
        <w:rPr>
          <w:rFonts w:ascii="Garamond" w:hAnsi="Garamond"/>
          <w:color w:val="000000"/>
          <w:sz w:val="24"/>
          <w:szCs w:val="24"/>
        </w:rPr>
        <w:t xml:space="preserve">Ponuky sa </w:t>
      </w:r>
      <w:r w:rsidR="0000654D" w:rsidRPr="00885140">
        <w:rPr>
          <w:rFonts w:ascii="Garamond" w:hAnsi="Garamond"/>
          <w:color w:val="000000"/>
          <w:sz w:val="24"/>
          <w:szCs w:val="24"/>
        </w:rPr>
        <w:t xml:space="preserve">budú vyhodnocovať na základe najnižšej ponuky – </w:t>
      </w:r>
      <w:r w:rsidR="00DE2895" w:rsidRPr="00885140">
        <w:rPr>
          <w:rFonts w:ascii="Garamond" w:hAnsi="Garamond"/>
          <w:color w:val="000000"/>
          <w:sz w:val="24"/>
          <w:szCs w:val="24"/>
        </w:rPr>
        <w:t xml:space="preserve">najnižšej </w:t>
      </w:r>
      <w:r w:rsidR="0000654D" w:rsidRPr="00885140">
        <w:rPr>
          <w:rFonts w:ascii="Garamond" w:hAnsi="Garamond"/>
          <w:color w:val="000000"/>
          <w:sz w:val="24"/>
          <w:szCs w:val="24"/>
        </w:rPr>
        <w:t>celkovej ceny za predmet zákazky v EUR bez DPH.</w:t>
      </w:r>
    </w:p>
    <w:p w14:paraId="249C65A7" w14:textId="1EF4776F" w:rsidR="0006129E" w:rsidRPr="00885140" w:rsidRDefault="0006129E" w:rsidP="00885140">
      <w:pPr>
        <w:pStyle w:val="Odsekzoznamu"/>
        <w:spacing w:after="0" w:line="240" w:lineRule="auto"/>
        <w:ind w:left="360"/>
        <w:rPr>
          <w:rFonts w:ascii="Garamond" w:hAnsi="Garamond"/>
          <w:color w:val="000000"/>
          <w:sz w:val="24"/>
          <w:szCs w:val="24"/>
        </w:rPr>
      </w:pPr>
    </w:p>
    <w:p w14:paraId="2BAED7EE" w14:textId="3522BD79" w:rsidR="00DD020D" w:rsidRPr="00885140" w:rsidRDefault="0052099A" w:rsidP="00B10E4C">
      <w:pPr>
        <w:pStyle w:val="Odsekzoznamu"/>
        <w:numPr>
          <w:ilvl w:val="0"/>
          <w:numId w:val="5"/>
        </w:numPr>
        <w:spacing w:after="0" w:line="240" w:lineRule="auto"/>
        <w:rPr>
          <w:rFonts w:ascii="Garamond" w:hAnsi="Garamond"/>
          <w:b/>
          <w:bCs/>
          <w:color w:val="000000"/>
          <w:sz w:val="24"/>
          <w:szCs w:val="24"/>
        </w:rPr>
      </w:pPr>
      <w:r w:rsidRPr="00885140">
        <w:rPr>
          <w:rFonts w:ascii="Garamond" w:hAnsi="Garamond"/>
          <w:b/>
          <w:bCs/>
          <w:color w:val="000000"/>
          <w:sz w:val="24"/>
          <w:szCs w:val="24"/>
        </w:rPr>
        <w:t>Spôsob predloženia  ponuky:</w:t>
      </w:r>
    </w:p>
    <w:p w14:paraId="10CBA0D4" w14:textId="77777777" w:rsidR="00E73389" w:rsidRPr="00885140" w:rsidRDefault="00E73389" w:rsidP="00885140">
      <w:pPr>
        <w:pStyle w:val="Odsekzoznamu"/>
        <w:spacing w:after="0" w:line="240" w:lineRule="auto"/>
        <w:ind w:left="360"/>
        <w:rPr>
          <w:rFonts w:ascii="Garamond" w:hAnsi="Garamond"/>
          <w:b/>
          <w:bCs/>
          <w:color w:val="000000"/>
          <w:sz w:val="24"/>
          <w:szCs w:val="24"/>
        </w:rPr>
      </w:pPr>
    </w:p>
    <w:p w14:paraId="6FAFAE23" w14:textId="79260854" w:rsidR="0052099A" w:rsidRPr="00885140" w:rsidRDefault="0052099A" w:rsidP="00885140">
      <w:pPr>
        <w:pStyle w:val="Nadpis1"/>
        <w:tabs>
          <w:tab w:val="left" w:pos="461"/>
        </w:tabs>
        <w:ind w:left="360" w:firstLine="0"/>
        <w:jc w:val="both"/>
        <w:rPr>
          <w:rFonts w:ascii="Garamond" w:hAnsi="Garamond"/>
          <w:b w:val="0"/>
          <w:bCs w:val="0"/>
        </w:rPr>
      </w:pPr>
      <w:r w:rsidRPr="00885140">
        <w:rPr>
          <w:rFonts w:ascii="Garamond" w:hAnsi="Garamond"/>
          <w:b w:val="0"/>
          <w:bCs w:val="0"/>
        </w:rPr>
        <w:t>Cena musí zahŕňať všetky náklady spojené s požadovaným predmetom zákazky. V predloženej cenovej ponuke sa vezme do úvahy všetko, čo je nevyhnutné na úplné a riadne plnenie</w:t>
      </w:r>
      <w:r w:rsidR="00E73389" w:rsidRPr="00885140">
        <w:rPr>
          <w:rFonts w:ascii="Garamond" w:hAnsi="Garamond"/>
          <w:b w:val="0"/>
          <w:bCs w:val="0"/>
        </w:rPr>
        <w:t xml:space="preserve"> zmluvy</w:t>
      </w:r>
      <w:r w:rsidRPr="00885140">
        <w:rPr>
          <w:rFonts w:ascii="Garamond" w:hAnsi="Garamond"/>
          <w:b w:val="0"/>
          <w:bCs w:val="0"/>
        </w:rPr>
        <w:t>, pričom do ceny budú zahrnuté všetky náklady spojené s plnením predmetu zákazky.</w:t>
      </w:r>
      <w:r w:rsidR="00F65584" w:rsidRPr="00885140">
        <w:rPr>
          <w:rFonts w:ascii="Garamond" w:hAnsi="Garamond"/>
          <w:b w:val="0"/>
          <w:bCs w:val="0"/>
        </w:rPr>
        <w:t xml:space="preserve"> Súčasťou cenovej ponuky musí byť vyplnený formulár Návrh </w:t>
      </w:r>
      <w:r w:rsidR="007B6C82" w:rsidRPr="00885140">
        <w:rPr>
          <w:rFonts w:ascii="Garamond" w:hAnsi="Garamond"/>
          <w:b w:val="0"/>
          <w:bCs w:val="0"/>
        </w:rPr>
        <w:t xml:space="preserve">uchádzača </w:t>
      </w:r>
      <w:r w:rsidR="00F65584" w:rsidRPr="00885140">
        <w:rPr>
          <w:rFonts w:ascii="Garamond" w:hAnsi="Garamond"/>
          <w:b w:val="0"/>
          <w:bCs w:val="0"/>
        </w:rPr>
        <w:t>na plnenie kritéri</w:t>
      </w:r>
      <w:r w:rsidR="00F94072" w:rsidRPr="00885140">
        <w:rPr>
          <w:rFonts w:ascii="Garamond" w:hAnsi="Garamond"/>
          <w:b w:val="0"/>
          <w:bCs w:val="0"/>
        </w:rPr>
        <w:t>í</w:t>
      </w:r>
      <w:r w:rsidR="00F65584" w:rsidRPr="00885140">
        <w:rPr>
          <w:rFonts w:ascii="Garamond" w:hAnsi="Garamond"/>
          <w:b w:val="0"/>
          <w:bCs w:val="0"/>
        </w:rPr>
        <w:t xml:space="preserve"> podľa prílohy č. </w:t>
      </w:r>
      <w:r w:rsidR="00256D90">
        <w:rPr>
          <w:rFonts w:ascii="Garamond" w:hAnsi="Garamond"/>
          <w:b w:val="0"/>
          <w:bCs w:val="0"/>
        </w:rPr>
        <w:t>2</w:t>
      </w:r>
      <w:r w:rsidR="00F65584" w:rsidRPr="00885140">
        <w:rPr>
          <w:rFonts w:ascii="Garamond" w:hAnsi="Garamond"/>
          <w:b w:val="0"/>
          <w:bCs w:val="0"/>
        </w:rPr>
        <w:t xml:space="preserve"> tejto Výzvy a čestné vyhlásenie podľa prílohy č. </w:t>
      </w:r>
      <w:r w:rsidR="00256D90">
        <w:rPr>
          <w:rFonts w:ascii="Garamond" w:hAnsi="Garamond"/>
          <w:b w:val="0"/>
          <w:bCs w:val="0"/>
        </w:rPr>
        <w:t>3</w:t>
      </w:r>
      <w:r w:rsidR="00F65584" w:rsidRPr="00885140">
        <w:rPr>
          <w:rFonts w:ascii="Garamond" w:hAnsi="Garamond"/>
          <w:b w:val="0"/>
          <w:bCs w:val="0"/>
        </w:rPr>
        <w:t xml:space="preserve"> tejto Výzvy</w:t>
      </w:r>
      <w:r w:rsidR="007B6C82" w:rsidRPr="00885140">
        <w:rPr>
          <w:rFonts w:ascii="Garamond" w:hAnsi="Garamond"/>
          <w:b w:val="0"/>
          <w:bCs w:val="0"/>
        </w:rPr>
        <w:t>.</w:t>
      </w:r>
    </w:p>
    <w:p w14:paraId="697EC166" w14:textId="77777777" w:rsidR="0000654D" w:rsidRPr="00885140" w:rsidRDefault="0000654D" w:rsidP="00885140">
      <w:pPr>
        <w:pStyle w:val="Odsekzoznamu"/>
        <w:spacing w:after="0" w:line="240" w:lineRule="auto"/>
        <w:rPr>
          <w:rFonts w:ascii="Garamond" w:hAnsi="Garamond"/>
          <w:b/>
          <w:sz w:val="24"/>
          <w:szCs w:val="24"/>
        </w:rPr>
      </w:pPr>
    </w:p>
    <w:p w14:paraId="033EE937" w14:textId="63734A27" w:rsidR="00BF2BDD" w:rsidRPr="00885140" w:rsidRDefault="00E5150F" w:rsidP="00B10E4C">
      <w:pPr>
        <w:pStyle w:val="Odsekzoznamu"/>
        <w:numPr>
          <w:ilvl w:val="0"/>
          <w:numId w:val="5"/>
        </w:numPr>
        <w:spacing w:after="0" w:line="240" w:lineRule="auto"/>
        <w:rPr>
          <w:rFonts w:ascii="Garamond" w:hAnsi="Garamond"/>
          <w:b/>
          <w:sz w:val="24"/>
          <w:szCs w:val="24"/>
        </w:rPr>
      </w:pPr>
      <w:r w:rsidRPr="00885140">
        <w:rPr>
          <w:rFonts w:ascii="Garamond" w:hAnsi="Garamond"/>
          <w:b/>
          <w:sz w:val="24"/>
          <w:szCs w:val="24"/>
        </w:rPr>
        <w:t>Podmienky účasti:</w:t>
      </w:r>
    </w:p>
    <w:p w14:paraId="58F0AE75" w14:textId="77777777" w:rsidR="00E73389" w:rsidRPr="00885140" w:rsidRDefault="00E73389" w:rsidP="00885140">
      <w:pPr>
        <w:pStyle w:val="Odsekzoznamu"/>
        <w:spacing w:after="0" w:line="240" w:lineRule="auto"/>
        <w:ind w:left="360"/>
        <w:rPr>
          <w:rFonts w:ascii="Garamond" w:hAnsi="Garamond"/>
          <w:b/>
          <w:sz w:val="24"/>
          <w:szCs w:val="24"/>
        </w:rPr>
      </w:pPr>
    </w:p>
    <w:p w14:paraId="4B25CCB4" w14:textId="003445DA" w:rsidR="00E5150F" w:rsidRPr="0057611B" w:rsidRDefault="00842D47" w:rsidP="00B10E4C">
      <w:pPr>
        <w:pStyle w:val="Odsekzoznamu"/>
        <w:numPr>
          <w:ilvl w:val="0"/>
          <w:numId w:val="6"/>
        </w:numPr>
        <w:spacing w:after="0" w:line="240" w:lineRule="auto"/>
        <w:rPr>
          <w:rFonts w:ascii="Garamond" w:hAnsi="Garamond"/>
          <w:bCs/>
          <w:sz w:val="24"/>
          <w:szCs w:val="24"/>
        </w:rPr>
      </w:pPr>
      <w:r w:rsidRPr="0057611B">
        <w:rPr>
          <w:rFonts w:ascii="Garamond" w:hAnsi="Garamond"/>
          <w:bCs/>
          <w:sz w:val="24"/>
          <w:szCs w:val="24"/>
        </w:rPr>
        <w:t xml:space="preserve">Uchádzač </w:t>
      </w:r>
      <w:r w:rsidR="00E5150F" w:rsidRPr="0057611B">
        <w:rPr>
          <w:rFonts w:ascii="Garamond" w:hAnsi="Garamond"/>
          <w:bCs/>
          <w:sz w:val="24"/>
          <w:szCs w:val="24"/>
        </w:rPr>
        <w:t>je oprávnený dodávať tovar/poskytovať službu</w:t>
      </w:r>
      <w:r w:rsidRPr="0057611B">
        <w:rPr>
          <w:rFonts w:ascii="Garamond" w:hAnsi="Garamond"/>
          <w:bCs/>
          <w:sz w:val="24"/>
          <w:szCs w:val="24"/>
        </w:rPr>
        <w:t>/realizovať stavebné práce. Preukazuje sa predložením príslušného dokladu nie staršieho ako 3 mesiace odo dňa predloženia ponuky</w:t>
      </w:r>
    </w:p>
    <w:p w14:paraId="796CF1A2" w14:textId="77777777" w:rsidR="00E73389" w:rsidRPr="0057611B" w:rsidRDefault="00E73389" w:rsidP="00885140">
      <w:pPr>
        <w:pStyle w:val="Odsekzoznamu"/>
        <w:spacing w:after="0" w:line="240" w:lineRule="auto"/>
        <w:rPr>
          <w:rFonts w:ascii="Garamond" w:hAnsi="Garamond"/>
          <w:bCs/>
          <w:sz w:val="24"/>
          <w:szCs w:val="24"/>
        </w:rPr>
      </w:pPr>
    </w:p>
    <w:p w14:paraId="1182FB06" w14:textId="081015C0" w:rsidR="00E5150F" w:rsidRPr="0057611B" w:rsidRDefault="00842D47" w:rsidP="00B10E4C">
      <w:pPr>
        <w:pStyle w:val="Odsekzoznamu"/>
        <w:numPr>
          <w:ilvl w:val="0"/>
          <w:numId w:val="6"/>
        </w:numPr>
        <w:spacing w:after="0" w:line="240" w:lineRule="auto"/>
        <w:rPr>
          <w:rFonts w:ascii="Garamond" w:hAnsi="Garamond"/>
          <w:bCs/>
          <w:sz w:val="24"/>
          <w:szCs w:val="24"/>
        </w:rPr>
      </w:pPr>
      <w:r w:rsidRPr="0057611B">
        <w:rPr>
          <w:rFonts w:ascii="Garamond" w:hAnsi="Garamond"/>
          <w:bCs/>
          <w:sz w:val="24"/>
          <w:szCs w:val="24"/>
        </w:rPr>
        <w:t xml:space="preserve">Uchádzač </w:t>
      </w:r>
      <w:r w:rsidR="00E60D37" w:rsidRPr="0057611B">
        <w:rPr>
          <w:rFonts w:ascii="Garamond" w:hAnsi="Garamond"/>
          <w:bCs/>
          <w:sz w:val="24"/>
          <w:szCs w:val="24"/>
        </w:rPr>
        <w:t>n</w:t>
      </w:r>
      <w:r w:rsidR="00E5150F" w:rsidRPr="0057611B">
        <w:rPr>
          <w:rFonts w:ascii="Garamond" w:hAnsi="Garamond"/>
          <w:bCs/>
          <w:sz w:val="24"/>
          <w:szCs w:val="24"/>
        </w:rPr>
        <w:t>emá uložený zákaz</w:t>
      </w:r>
      <w:r w:rsidR="00E60D37" w:rsidRPr="0057611B">
        <w:rPr>
          <w:rFonts w:ascii="Garamond" w:hAnsi="Garamond"/>
          <w:bCs/>
          <w:sz w:val="24"/>
          <w:szCs w:val="24"/>
        </w:rPr>
        <w:t xml:space="preserve"> účasti vo </w:t>
      </w:r>
      <w:r w:rsidRPr="0057611B">
        <w:rPr>
          <w:rFonts w:ascii="Garamond" w:hAnsi="Garamond"/>
          <w:bCs/>
          <w:sz w:val="24"/>
          <w:szCs w:val="24"/>
        </w:rPr>
        <w:t>verejnom obstarávaní. P</w:t>
      </w:r>
      <w:r w:rsidR="00E60D37" w:rsidRPr="0057611B">
        <w:rPr>
          <w:rFonts w:ascii="Garamond" w:hAnsi="Garamond"/>
          <w:bCs/>
          <w:sz w:val="24"/>
          <w:szCs w:val="24"/>
        </w:rPr>
        <w:t>reukazuje čestným vyhlásením</w:t>
      </w:r>
      <w:r w:rsidRPr="0057611B">
        <w:rPr>
          <w:rFonts w:ascii="Garamond" w:hAnsi="Garamond"/>
          <w:bCs/>
          <w:sz w:val="24"/>
          <w:szCs w:val="24"/>
        </w:rPr>
        <w:t xml:space="preserve"> podľa prílohy č. </w:t>
      </w:r>
      <w:r w:rsidR="0000202E">
        <w:rPr>
          <w:rFonts w:ascii="Garamond" w:hAnsi="Garamond"/>
          <w:bCs/>
          <w:sz w:val="24"/>
          <w:szCs w:val="24"/>
        </w:rPr>
        <w:t>2</w:t>
      </w:r>
      <w:r w:rsidR="00256D90" w:rsidRPr="0057611B">
        <w:rPr>
          <w:rFonts w:ascii="Garamond" w:hAnsi="Garamond"/>
          <w:bCs/>
          <w:sz w:val="24"/>
          <w:szCs w:val="24"/>
        </w:rPr>
        <w:t xml:space="preserve"> tejto výzvy</w:t>
      </w:r>
      <w:r w:rsidRPr="0057611B">
        <w:rPr>
          <w:rFonts w:ascii="Garamond" w:hAnsi="Garamond"/>
          <w:bCs/>
          <w:sz w:val="24"/>
          <w:szCs w:val="24"/>
        </w:rPr>
        <w:t>.</w:t>
      </w:r>
    </w:p>
    <w:p w14:paraId="7C1096C1" w14:textId="377A823D" w:rsidR="008D090D" w:rsidRPr="00885140" w:rsidRDefault="008D090D" w:rsidP="00885140">
      <w:pPr>
        <w:pStyle w:val="Odsekzoznamu"/>
        <w:spacing w:after="0" w:line="240" w:lineRule="auto"/>
        <w:ind w:left="1320"/>
        <w:rPr>
          <w:rFonts w:ascii="Garamond" w:hAnsi="Garamond"/>
          <w:bCs/>
          <w:sz w:val="24"/>
          <w:szCs w:val="24"/>
          <w:highlight w:val="yellow"/>
        </w:rPr>
      </w:pPr>
    </w:p>
    <w:p w14:paraId="50758624" w14:textId="108AC372" w:rsidR="004A3E57" w:rsidRPr="00B27519" w:rsidRDefault="008D090D" w:rsidP="00B10E4C">
      <w:pPr>
        <w:pStyle w:val="Odsekzoznamu"/>
        <w:numPr>
          <w:ilvl w:val="0"/>
          <w:numId w:val="5"/>
        </w:numPr>
        <w:shd w:val="clear" w:color="auto" w:fill="FFFFFF" w:themeFill="background1"/>
        <w:spacing w:after="0" w:line="240" w:lineRule="auto"/>
        <w:rPr>
          <w:rFonts w:ascii="Garamond" w:hAnsi="Garamond"/>
          <w:bCs/>
          <w:sz w:val="24"/>
          <w:szCs w:val="24"/>
        </w:rPr>
      </w:pPr>
      <w:r w:rsidRPr="00885140">
        <w:rPr>
          <w:rFonts w:ascii="Garamond" w:hAnsi="Garamond"/>
          <w:b/>
          <w:sz w:val="24"/>
          <w:szCs w:val="24"/>
        </w:rPr>
        <w:t>Elektronická aukcia:</w:t>
      </w:r>
      <w:r w:rsidRPr="00885140">
        <w:rPr>
          <w:rFonts w:ascii="Garamond" w:hAnsi="Garamond"/>
          <w:bCs/>
          <w:sz w:val="24"/>
          <w:szCs w:val="24"/>
        </w:rPr>
        <w:t xml:space="preserve"> nie</w:t>
      </w:r>
    </w:p>
    <w:p w14:paraId="22DFC9B9" w14:textId="77777777" w:rsidR="00B27519" w:rsidRPr="00B27519" w:rsidRDefault="00B27519" w:rsidP="00B27519">
      <w:pPr>
        <w:tabs>
          <w:tab w:val="left" w:pos="284"/>
        </w:tabs>
        <w:rPr>
          <w:rFonts w:ascii="Garamond" w:hAnsi="Garamond"/>
          <w:szCs w:val="24"/>
        </w:rPr>
      </w:pPr>
    </w:p>
    <w:p w14:paraId="647314FE" w14:textId="12481086" w:rsidR="004A3E57" w:rsidRPr="00885140" w:rsidRDefault="004A3E57" w:rsidP="00B10E4C">
      <w:pPr>
        <w:pStyle w:val="Odsekzoznamu"/>
        <w:numPr>
          <w:ilvl w:val="0"/>
          <w:numId w:val="5"/>
        </w:numPr>
        <w:shd w:val="clear" w:color="auto" w:fill="FFFFFF" w:themeFill="background1"/>
        <w:spacing w:after="0" w:line="240" w:lineRule="auto"/>
        <w:rPr>
          <w:rFonts w:ascii="Garamond" w:hAnsi="Garamond"/>
          <w:b/>
          <w:bCs/>
          <w:sz w:val="24"/>
          <w:szCs w:val="24"/>
        </w:rPr>
      </w:pPr>
      <w:r w:rsidRPr="00885140">
        <w:rPr>
          <w:rFonts w:ascii="Garamond" w:hAnsi="Garamond"/>
          <w:b/>
          <w:sz w:val="24"/>
          <w:szCs w:val="24"/>
        </w:rPr>
        <w:t>Doplňujúce</w:t>
      </w:r>
      <w:r w:rsidRPr="00885140">
        <w:rPr>
          <w:rFonts w:ascii="Garamond" w:hAnsi="Garamond"/>
          <w:b/>
          <w:bCs/>
          <w:sz w:val="24"/>
          <w:szCs w:val="24"/>
        </w:rPr>
        <w:t xml:space="preserve"> informácie:</w:t>
      </w:r>
    </w:p>
    <w:p w14:paraId="4C92B5B4" w14:textId="58B9C999" w:rsidR="004A3E57" w:rsidRPr="00885140" w:rsidRDefault="004A3E57" w:rsidP="00885140">
      <w:pPr>
        <w:tabs>
          <w:tab w:val="left" w:pos="284"/>
        </w:tabs>
        <w:rPr>
          <w:rFonts w:ascii="Garamond" w:hAnsi="Garamond"/>
          <w:b/>
          <w:bCs/>
          <w:szCs w:val="24"/>
        </w:rPr>
      </w:pPr>
    </w:p>
    <w:p w14:paraId="22A6895F" w14:textId="05BEE61C" w:rsidR="0048725A" w:rsidRPr="00885140" w:rsidRDefault="004A3E57" w:rsidP="00885140">
      <w:pPr>
        <w:pStyle w:val="Odsekzoznamu"/>
        <w:spacing w:after="0" w:line="240" w:lineRule="auto"/>
        <w:ind w:left="360"/>
        <w:jc w:val="both"/>
        <w:rPr>
          <w:rFonts w:ascii="Garamond" w:hAnsi="Garamond"/>
          <w:sz w:val="24"/>
          <w:szCs w:val="24"/>
        </w:rPr>
      </w:pPr>
      <w:r w:rsidRPr="00885140">
        <w:rPr>
          <w:rFonts w:ascii="Garamond" w:hAnsi="Garamond"/>
          <w:sz w:val="24"/>
          <w:szCs w:val="24"/>
        </w:rPr>
        <w:t>Obstarávateľ si vyhradzuje právo neprijať ani jednu z predložených ponúk a/alebo kedykoľvek zrušiť túto súťaž. Všetky náklady spojené s predložením ponúk znáša uchádzač. Ak úspešný uchádzač neuzavrie zmluvu s obstarávateľom, obstarávateľ môžu rokovať o uzavretí zmluvy s ďalšími uchádzačmi v poradí.</w:t>
      </w:r>
    </w:p>
    <w:p w14:paraId="57AC5C97" w14:textId="77777777" w:rsidR="0097618E" w:rsidRDefault="0097618E" w:rsidP="0097618E">
      <w:pPr>
        <w:rPr>
          <w:rFonts w:ascii="Garamond" w:hAnsi="Garamond"/>
          <w:szCs w:val="24"/>
        </w:rPr>
      </w:pPr>
    </w:p>
    <w:p w14:paraId="0ADE390C" w14:textId="7D94FC9F" w:rsidR="0052099A" w:rsidRPr="00885140" w:rsidRDefault="00524E9A" w:rsidP="0097618E">
      <w:pPr>
        <w:rPr>
          <w:rFonts w:ascii="Garamond" w:hAnsi="Garamond"/>
          <w:szCs w:val="24"/>
        </w:rPr>
      </w:pPr>
      <w:r w:rsidRPr="00885140">
        <w:rPr>
          <w:rFonts w:ascii="Garamond" w:hAnsi="Garamond"/>
          <w:szCs w:val="24"/>
        </w:rPr>
        <w:t>Prílohy:</w:t>
      </w:r>
    </w:p>
    <w:p w14:paraId="3481D6EF" w14:textId="14384E92" w:rsidR="0052099A" w:rsidRPr="00885140" w:rsidRDefault="00524E9A" w:rsidP="00B10E4C">
      <w:pPr>
        <w:pStyle w:val="Odsekzoznamu"/>
        <w:numPr>
          <w:ilvl w:val="0"/>
          <w:numId w:val="3"/>
        </w:numPr>
        <w:spacing w:after="0" w:line="240" w:lineRule="auto"/>
        <w:ind w:left="720"/>
        <w:rPr>
          <w:rFonts w:ascii="Garamond" w:hAnsi="Garamond"/>
          <w:sz w:val="24"/>
          <w:szCs w:val="24"/>
        </w:rPr>
      </w:pPr>
      <w:r w:rsidRPr="00885140">
        <w:rPr>
          <w:rFonts w:ascii="Garamond" w:hAnsi="Garamond"/>
          <w:sz w:val="24"/>
          <w:szCs w:val="24"/>
        </w:rPr>
        <w:t>Návrh uchádzača na plnenie kritéri</w:t>
      </w:r>
      <w:r w:rsidR="00F94072" w:rsidRPr="00885140">
        <w:rPr>
          <w:rFonts w:ascii="Garamond" w:hAnsi="Garamond"/>
          <w:sz w:val="24"/>
          <w:szCs w:val="24"/>
        </w:rPr>
        <w:t>í</w:t>
      </w:r>
    </w:p>
    <w:p w14:paraId="7382503D" w14:textId="51D6EBBB" w:rsidR="00524E9A" w:rsidRPr="00885140" w:rsidRDefault="005228F0" w:rsidP="00B10E4C">
      <w:pPr>
        <w:pStyle w:val="Odsekzoznamu"/>
        <w:numPr>
          <w:ilvl w:val="0"/>
          <w:numId w:val="3"/>
        </w:numPr>
        <w:spacing w:after="0" w:line="240" w:lineRule="auto"/>
        <w:ind w:left="720"/>
        <w:rPr>
          <w:rFonts w:ascii="Garamond" w:hAnsi="Garamond"/>
          <w:sz w:val="24"/>
          <w:szCs w:val="24"/>
        </w:rPr>
      </w:pPr>
      <w:r w:rsidRPr="00885140">
        <w:rPr>
          <w:rFonts w:ascii="Garamond" w:hAnsi="Garamond"/>
          <w:sz w:val="24"/>
          <w:szCs w:val="24"/>
        </w:rPr>
        <w:t xml:space="preserve">Čestné vyhlásenie uchádzača </w:t>
      </w:r>
    </w:p>
    <w:p w14:paraId="5909666E" w14:textId="225592E2" w:rsidR="00E5150F" w:rsidRDefault="00E22F5C" w:rsidP="00B10E4C">
      <w:pPr>
        <w:pStyle w:val="Odsekzoznamu"/>
        <w:numPr>
          <w:ilvl w:val="0"/>
          <w:numId w:val="3"/>
        </w:numPr>
        <w:spacing w:after="0" w:line="240" w:lineRule="auto"/>
        <w:ind w:left="720"/>
        <w:rPr>
          <w:rFonts w:ascii="Garamond" w:hAnsi="Garamond"/>
          <w:sz w:val="24"/>
          <w:szCs w:val="24"/>
        </w:rPr>
      </w:pPr>
      <w:r w:rsidRPr="00C92487">
        <w:rPr>
          <w:rFonts w:ascii="Garamond" w:hAnsi="Garamond"/>
          <w:sz w:val="24"/>
          <w:szCs w:val="24"/>
        </w:rPr>
        <w:t>[</w:t>
      </w:r>
      <w:r w:rsidR="00E5150F" w:rsidRPr="00C92487">
        <w:rPr>
          <w:rFonts w:ascii="Garamond" w:hAnsi="Garamond"/>
          <w:sz w:val="24"/>
          <w:szCs w:val="24"/>
        </w:rPr>
        <w:t>Zmluva</w:t>
      </w:r>
      <w:r w:rsidRPr="00C92487">
        <w:rPr>
          <w:rFonts w:ascii="Garamond" w:hAnsi="Garamond"/>
          <w:sz w:val="24"/>
          <w:szCs w:val="24"/>
        </w:rPr>
        <w:t>]</w:t>
      </w:r>
    </w:p>
    <w:p w14:paraId="47F0B248" w14:textId="77F44740" w:rsidR="005534C4" w:rsidRDefault="005534C4" w:rsidP="005534C4">
      <w:pPr>
        <w:pStyle w:val="Odsekzoznamu"/>
        <w:spacing w:after="0" w:line="240" w:lineRule="auto"/>
        <w:rPr>
          <w:rFonts w:ascii="Garamond" w:hAnsi="Garamond"/>
          <w:sz w:val="24"/>
          <w:szCs w:val="24"/>
        </w:rPr>
      </w:pPr>
    </w:p>
    <w:p w14:paraId="715E4CF2" w14:textId="49BAD2EE" w:rsidR="005534C4" w:rsidRDefault="005534C4" w:rsidP="005534C4">
      <w:pPr>
        <w:pStyle w:val="Odsekzoznamu"/>
        <w:spacing w:after="0" w:line="240" w:lineRule="auto"/>
        <w:rPr>
          <w:rFonts w:ascii="Garamond" w:hAnsi="Garamond"/>
          <w:sz w:val="24"/>
          <w:szCs w:val="24"/>
        </w:rPr>
      </w:pPr>
    </w:p>
    <w:p w14:paraId="1F3AC769" w14:textId="2D00BD8B" w:rsidR="005534C4" w:rsidRDefault="005534C4" w:rsidP="005534C4">
      <w:pPr>
        <w:pStyle w:val="Odsekzoznamu"/>
        <w:spacing w:after="0" w:line="240" w:lineRule="auto"/>
        <w:rPr>
          <w:rFonts w:ascii="Garamond" w:hAnsi="Garamond"/>
          <w:sz w:val="24"/>
          <w:szCs w:val="24"/>
        </w:rPr>
      </w:pPr>
    </w:p>
    <w:p w14:paraId="10745265" w14:textId="59899873" w:rsidR="005534C4" w:rsidRDefault="005534C4" w:rsidP="005534C4">
      <w:pPr>
        <w:pStyle w:val="Odsekzoznamu"/>
        <w:spacing w:after="0" w:line="240" w:lineRule="auto"/>
        <w:rPr>
          <w:rFonts w:ascii="Garamond" w:hAnsi="Garamond"/>
          <w:sz w:val="24"/>
          <w:szCs w:val="24"/>
        </w:rPr>
      </w:pPr>
    </w:p>
    <w:p w14:paraId="0EAA509E" w14:textId="36E372E6" w:rsidR="005534C4" w:rsidRDefault="005534C4" w:rsidP="005534C4">
      <w:pPr>
        <w:pStyle w:val="Odsekzoznamu"/>
        <w:spacing w:after="0" w:line="240" w:lineRule="auto"/>
        <w:rPr>
          <w:rFonts w:ascii="Garamond" w:hAnsi="Garamond"/>
          <w:sz w:val="24"/>
          <w:szCs w:val="24"/>
        </w:rPr>
      </w:pPr>
    </w:p>
    <w:p w14:paraId="4EBBAF8E" w14:textId="114AB7CD" w:rsidR="005534C4" w:rsidRDefault="005534C4" w:rsidP="005534C4">
      <w:pPr>
        <w:pStyle w:val="Odsekzoznamu"/>
        <w:spacing w:after="0" w:line="240" w:lineRule="auto"/>
        <w:rPr>
          <w:rFonts w:ascii="Garamond" w:hAnsi="Garamond"/>
          <w:sz w:val="24"/>
          <w:szCs w:val="24"/>
        </w:rPr>
      </w:pPr>
    </w:p>
    <w:p w14:paraId="7A79E572" w14:textId="31644C89" w:rsidR="005534C4" w:rsidRDefault="005534C4" w:rsidP="005534C4">
      <w:pPr>
        <w:pStyle w:val="Odsekzoznamu"/>
        <w:spacing w:after="0" w:line="240" w:lineRule="auto"/>
        <w:rPr>
          <w:rFonts w:ascii="Garamond" w:hAnsi="Garamond"/>
          <w:sz w:val="24"/>
          <w:szCs w:val="24"/>
        </w:rPr>
      </w:pPr>
    </w:p>
    <w:p w14:paraId="6FD90300" w14:textId="73551208" w:rsidR="005534C4" w:rsidRDefault="005534C4" w:rsidP="005534C4">
      <w:pPr>
        <w:pStyle w:val="Odsekzoznamu"/>
        <w:spacing w:after="0" w:line="240" w:lineRule="auto"/>
        <w:rPr>
          <w:rFonts w:ascii="Garamond" w:hAnsi="Garamond"/>
          <w:sz w:val="24"/>
          <w:szCs w:val="24"/>
        </w:rPr>
      </w:pPr>
    </w:p>
    <w:p w14:paraId="21A1A0A3" w14:textId="77777777" w:rsidR="005534C4" w:rsidRPr="00C92487" w:rsidRDefault="005534C4" w:rsidP="005534C4">
      <w:pPr>
        <w:pStyle w:val="Odsekzoznamu"/>
        <w:spacing w:after="0" w:line="240" w:lineRule="auto"/>
        <w:rPr>
          <w:rFonts w:ascii="Garamond" w:hAnsi="Garamond"/>
          <w:sz w:val="24"/>
          <w:szCs w:val="24"/>
        </w:rPr>
      </w:pPr>
    </w:p>
    <w:p w14:paraId="5F8B003D" w14:textId="72951F0A" w:rsidR="00E60D37" w:rsidRPr="00885140" w:rsidRDefault="00E60D37" w:rsidP="00885140">
      <w:pPr>
        <w:rPr>
          <w:rFonts w:ascii="Garamond" w:hAnsi="Garamond"/>
          <w:szCs w:val="24"/>
        </w:rPr>
      </w:pPr>
    </w:p>
    <w:p w14:paraId="0C4522EF" w14:textId="0A68FE60" w:rsidR="00E60D37" w:rsidRDefault="00E60D37" w:rsidP="00885140">
      <w:pPr>
        <w:rPr>
          <w:rFonts w:ascii="Garamond" w:hAnsi="Garamond"/>
          <w:szCs w:val="24"/>
        </w:rPr>
      </w:pPr>
    </w:p>
    <w:p w14:paraId="1E17D961" w14:textId="3A2D491C" w:rsidR="00CD50D9" w:rsidRPr="005534C4" w:rsidRDefault="00CD50D9">
      <w:pPr>
        <w:rPr>
          <w:rFonts w:ascii="Garamond" w:hAnsi="Garamond"/>
          <w:szCs w:val="24"/>
        </w:rPr>
      </w:pPr>
    </w:p>
    <w:p w14:paraId="739FD4A4" w14:textId="77777777" w:rsidR="00C92487" w:rsidRDefault="00C92487">
      <w:pPr>
        <w:rPr>
          <w:rFonts w:ascii="Garamond" w:hAnsi="Garamond"/>
          <w:b/>
          <w:sz w:val="22"/>
          <w:szCs w:val="22"/>
        </w:rPr>
      </w:pPr>
    </w:p>
    <w:p w14:paraId="74A84E69" w14:textId="767B805A" w:rsidR="00DE2895" w:rsidRPr="00E73389" w:rsidRDefault="00DE2895" w:rsidP="00885140">
      <w:pPr>
        <w:jc w:val="center"/>
        <w:rPr>
          <w:rFonts w:ascii="Garamond" w:hAnsi="Garamond"/>
          <w:b/>
          <w:sz w:val="22"/>
          <w:szCs w:val="22"/>
        </w:rPr>
      </w:pPr>
      <w:r w:rsidRPr="00E73389">
        <w:rPr>
          <w:rFonts w:ascii="Garamond" w:hAnsi="Garamond"/>
          <w:b/>
          <w:sz w:val="22"/>
          <w:szCs w:val="22"/>
        </w:rPr>
        <w:t xml:space="preserve">Príloha č. </w:t>
      </w:r>
      <w:r w:rsidR="0042522F">
        <w:rPr>
          <w:rFonts w:ascii="Garamond" w:hAnsi="Garamond"/>
          <w:b/>
          <w:sz w:val="22"/>
          <w:szCs w:val="22"/>
        </w:rPr>
        <w:t>1</w:t>
      </w:r>
    </w:p>
    <w:p w14:paraId="3FA22632" w14:textId="25E489EC" w:rsidR="0052099A" w:rsidRPr="00E73389" w:rsidRDefault="00DD020D" w:rsidP="00885140">
      <w:pPr>
        <w:jc w:val="center"/>
        <w:rPr>
          <w:rFonts w:ascii="Garamond" w:hAnsi="Garamond"/>
          <w:b/>
          <w:sz w:val="22"/>
          <w:szCs w:val="22"/>
        </w:rPr>
      </w:pPr>
      <w:r w:rsidRPr="00E73389">
        <w:rPr>
          <w:rFonts w:ascii="Garamond" w:hAnsi="Garamond"/>
          <w:b/>
          <w:sz w:val="22"/>
          <w:szCs w:val="22"/>
        </w:rPr>
        <w:t>N</w:t>
      </w:r>
      <w:r w:rsidR="0052099A" w:rsidRPr="00E73389">
        <w:rPr>
          <w:rFonts w:ascii="Garamond" w:hAnsi="Garamond"/>
          <w:b/>
          <w:sz w:val="22"/>
          <w:szCs w:val="22"/>
        </w:rPr>
        <w:t>ávrh uchádzača na plnenie kritéri</w:t>
      </w:r>
      <w:r w:rsidR="00F94072">
        <w:rPr>
          <w:rFonts w:ascii="Garamond" w:hAnsi="Garamond"/>
          <w:b/>
          <w:sz w:val="22"/>
          <w:szCs w:val="22"/>
        </w:rPr>
        <w:t>í</w:t>
      </w:r>
    </w:p>
    <w:p w14:paraId="6B6D8693" w14:textId="55AD9D54" w:rsidR="008E5D72" w:rsidRDefault="008E5D72" w:rsidP="00885140">
      <w:pPr>
        <w:pStyle w:val="Normlnytext"/>
        <w:spacing w:after="0" w:line="240" w:lineRule="auto"/>
        <w:rPr>
          <w:rFonts w:ascii="Garamond" w:hAnsi="Garamond" w:cs="Times New Roman"/>
          <w:sz w:val="22"/>
          <w:szCs w:val="22"/>
        </w:rPr>
      </w:pPr>
    </w:p>
    <w:p w14:paraId="007972C4" w14:textId="4E34751C" w:rsidR="00C92487" w:rsidRDefault="00C92487" w:rsidP="00885140">
      <w:pPr>
        <w:pStyle w:val="Normlnytext"/>
        <w:spacing w:after="0" w:line="240" w:lineRule="auto"/>
        <w:rPr>
          <w:rFonts w:ascii="Garamond" w:hAnsi="Garamond" w:cs="Times New Roman"/>
          <w:sz w:val="22"/>
          <w:szCs w:val="22"/>
        </w:rPr>
      </w:pPr>
    </w:p>
    <w:p w14:paraId="4D7D9DF2" w14:textId="77777777" w:rsidR="00C92487" w:rsidRPr="00E73389" w:rsidRDefault="00C92487" w:rsidP="00885140">
      <w:pPr>
        <w:pStyle w:val="Normlnytext"/>
        <w:spacing w:after="0" w:line="240" w:lineRule="auto"/>
        <w:rPr>
          <w:rFonts w:ascii="Garamond" w:hAnsi="Garamond" w:cs="Times New Roman"/>
          <w:sz w:val="22"/>
          <w:szCs w:val="22"/>
        </w:rPr>
      </w:pPr>
    </w:p>
    <w:p w14:paraId="44225E89" w14:textId="5C8F5D40" w:rsidR="00DE2895" w:rsidRPr="00E73389" w:rsidRDefault="00DE2895" w:rsidP="0097618E">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7591788C" w14:textId="67DDC76E" w:rsidR="00DE2895" w:rsidRPr="00E73389" w:rsidRDefault="00DE2895"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68CA7756" w14:textId="75F64931" w:rsidR="00DE2895" w:rsidRPr="00E73389" w:rsidRDefault="00DE2895"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3A510E69" w14:textId="0462DBE2" w:rsidR="00DE2895" w:rsidRPr="00E73389" w:rsidRDefault="00DE2895" w:rsidP="0097618E">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52A2A8C3" w14:textId="5F9A22F9" w:rsidR="00DE2895" w:rsidRPr="00E73389" w:rsidRDefault="00DE2895" w:rsidP="0097618E">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453119C8" w14:textId="373C9B4D" w:rsidR="00DE2895" w:rsidRPr="00E73389" w:rsidRDefault="00DE2895"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07B6D870" w14:textId="2B1EA194" w:rsidR="00DE2895" w:rsidRPr="00E73389" w:rsidRDefault="00DE2895"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0C99FECE" w14:textId="54592B07" w:rsidR="00DE2895" w:rsidRPr="00E73389" w:rsidRDefault="00DE2895"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0AD0EE92" w14:textId="6486DB08" w:rsidR="00DE2895" w:rsidRPr="00E73389" w:rsidRDefault="00DE2895"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0C5D0054" w14:textId="77777777" w:rsidR="00DE2895" w:rsidRPr="00E73389" w:rsidRDefault="00DE2895"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5E76F49A" w14:textId="77777777" w:rsidR="00DE2895" w:rsidRPr="00E73389" w:rsidRDefault="00DE2895" w:rsidP="00885140">
      <w:pPr>
        <w:pStyle w:val="Normlnytext"/>
        <w:spacing w:after="0" w:line="240" w:lineRule="auto"/>
        <w:rPr>
          <w:rFonts w:ascii="Garamond" w:hAnsi="Garamond" w:cs="Times New Roman"/>
          <w:sz w:val="22"/>
          <w:szCs w:val="22"/>
        </w:rPr>
      </w:pPr>
    </w:p>
    <w:tbl>
      <w:tblPr>
        <w:tblStyle w:val="Mriekatabuky"/>
        <w:tblW w:w="9918" w:type="dxa"/>
        <w:jc w:val="center"/>
        <w:tblLook w:val="04A0" w:firstRow="1" w:lastRow="0" w:firstColumn="1" w:lastColumn="0" w:noHBand="0" w:noVBand="1"/>
      </w:tblPr>
      <w:tblGrid>
        <w:gridCol w:w="2522"/>
        <w:gridCol w:w="2293"/>
        <w:gridCol w:w="2693"/>
        <w:gridCol w:w="2410"/>
      </w:tblGrid>
      <w:tr w:rsidR="005534C4" w:rsidRPr="00676349" w14:paraId="18DABB81" w14:textId="18293632" w:rsidTr="0042522F">
        <w:trPr>
          <w:jc w:val="center"/>
        </w:trPr>
        <w:tc>
          <w:tcPr>
            <w:tcW w:w="2522" w:type="dxa"/>
          </w:tcPr>
          <w:p w14:paraId="4DC4695E" w14:textId="77777777" w:rsidR="005534C4" w:rsidRPr="00676349" w:rsidRDefault="005534C4" w:rsidP="008030C1">
            <w:pPr>
              <w:ind w:left="360"/>
              <w:rPr>
                <w:rFonts w:ascii="Garamond" w:hAnsi="Garamond"/>
                <w:b/>
                <w:bCs/>
                <w:color w:val="000000"/>
                <w:szCs w:val="24"/>
              </w:rPr>
            </w:pPr>
            <w:r w:rsidRPr="00676349">
              <w:rPr>
                <w:rFonts w:ascii="Garamond" w:hAnsi="Garamond"/>
                <w:b/>
                <w:bCs/>
                <w:color w:val="000000"/>
                <w:szCs w:val="24"/>
              </w:rPr>
              <w:t>Tovar</w:t>
            </w:r>
          </w:p>
        </w:tc>
        <w:tc>
          <w:tcPr>
            <w:tcW w:w="2293" w:type="dxa"/>
          </w:tcPr>
          <w:p w14:paraId="030B2B9F" w14:textId="77777777" w:rsidR="005534C4" w:rsidRPr="00676349" w:rsidRDefault="005534C4" w:rsidP="008030C1">
            <w:pPr>
              <w:ind w:left="360"/>
              <w:rPr>
                <w:rFonts w:ascii="Garamond" w:hAnsi="Garamond"/>
                <w:b/>
                <w:bCs/>
                <w:color w:val="000000"/>
                <w:szCs w:val="24"/>
              </w:rPr>
            </w:pPr>
            <w:r w:rsidRPr="00676349">
              <w:rPr>
                <w:rFonts w:ascii="Garamond" w:hAnsi="Garamond"/>
                <w:b/>
                <w:bCs/>
                <w:color w:val="000000"/>
                <w:szCs w:val="24"/>
              </w:rPr>
              <w:t>Predpokladané množstvo (v ks)</w:t>
            </w:r>
          </w:p>
        </w:tc>
        <w:tc>
          <w:tcPr>
            <w:tcW w:w="2693" w:type="dxa"/>
          </w:tcPr>
          <w:p w14:paraId="5E951886" w14:textId="77777777" w:rsidR="005534C4" w:rsidRPr="00676349" w:rsidRDefault="005534C4" w:rsidP="008030C1">
            <w:pPr>
              <w:ind w:left="360"/>
              <w:rPr>
                <w:rFonts w:ascii="Garamond" w:hAnsi="Garamond"/>
                <w:b/>
                <w:bCs/>
                <w:color w:val="000000"/>
                <w:szCs w:val="24"/>
              </w:rPr>
            </w:pPr>
            <w:r w:rsidRPr="00676349">
              <w:rPr>
                <w:rFonts w:ascii="Garamond" w:hAnsi="Garamond"/>
                <w:b/>
                <w:bCs/>
                <w:color w:val="000000"/>
                <w:szCs w:val="24"/>
              </w:rPr>
              <w:t>Jednotková cena (v EUR bez DPH)</w:t>
            </w:r>
          </w:p>
        </w:tc>
        <w:tc>
          <w:tcPr>
            <w:tcW w:w="2410" w:type="dxa"/>
          </w:tcPr>
          <w:p w14:paraId="0010E9F2" w14:textId="7A7C6FB8" w:rsidR="005534C4" w:rsidRPr="00676349" w:rsidRDefault="005534C4" w:rsidP="008030C1">
            <w:pPr>
              <w:ind w:left="360"/>
              <w:rPr>
                <w:rFonts w:ascii="Garamond" w:hAnsi="Garamond"/>
                <w:b/>
                <w:bCs/>
                <w:color w:val="000000"/>
                <w:szCs w:val="24"/>
              </w:rPr>
            </w:pPr>
            <w:r>
              <w:rPr>
                <w:rFonts w:ascii="Garamond" w:hAnsi="Garamond"/>
                <w:b/>
                <w:bCs/>
                <w:color w:val="000000"/>
                <w:szCs w:val="24"/>
              </w:rPr>
              <w:t xml:space="preserve">Celková cena </w:t>
            </w:r>
            <w:r w:rsidR="0042522F">
              <w:rPr>
                <w:rFonts w:ascii="Garamond" w:hAnsi="Garamond"/>
                <w:b/>
                <w:bCs/>
                <w:color w:val="000000"/>
                <w:szCs w:val="24"/>
              </w:rPr>
              <w:t>(v EUR bez DPH)</w:t>
            </w:r>
          </w:p>
        </w:tc>
      </w:tr>
      <w:tr w:rsidR="005534C4" w:rsidRPr="00676349" w14:paraId="236581DA" w14:textId="23EB8ADC" w:rsidTr="0042522F">
        <w:trPr>
          <w:jc w:val="center"/>
        </w:trPr>
        <w:tc>
          <w:tcPr>
            <w:tcW w:w="2522" w:type="dxa"/>
          </w:tcPr>
          <w:p w14:paraId="1A5800C8" w14:textId="77777777" w:rsidR="005534C4" w:rsidRPr="00676349" w:rsidRDefault="005534C4" w:rsidP="008030C1">
            <w:pPr>
              <w:ind w:left="360"/>
              <w:rPr>
                <w:rFonts w:ascii="Garamond" w:hAnsi="Garamond"/>
                <w:bCs/>
                <w:color w:val="000000"/>
                <w:szCs w:val="24"/>
              </w:rPr>
            </w:pPr>
            <w:r w:rsidRPr="00676349">
              <w:rPr>
                <w:rFonts w:ascii="Garamond" w:hAnsi="Garamond"/>
                <w:bCs/>
                <w:color w:val="000000"/>
                <w:szCs w:val="24"/>
              </w:rPr>
              <w:t>Skladovacie bunky</w:t>
            </w:r>
          </w:p>
        </w:tc>
        <w:tc>
          <w:tcPr>
            <w:tcW w:w="2293" w:type="dxa"/>
          </w:tcPr>
          <w:p w14:paraId="3D22C5FC" w14:textId="77777777" w:rsidR="005534C4" w:rsidRPr="00676349" w:rsidRDefault="005534C4" w:rsidP="008030C1">
            <w:pPr>
              <w:ind w:left="360"/>
              <w:rPr>
                <w:rFonts w:ascii="Garamond" w:hAnsi="Garamond"/>
                <w:bCs/>
                <w:color w:val="000000"/>
                <w:szCs w:val="24"/>
              </w:rPr>
            </w:pPr>
            <w:r w:rsidRPr="00676349">
              <w:rPr>
                <w:rFonts w:ascii="Garamond" w:hAnsi="Garamond"/>
                <w:bCs/>
                <w:color w:val="000000"/>
                <w:szCs w:val="24"/>
              </w:rPr>
              <w:t>5</w:t>
            </w:r>
          </w:p>
        </w:tc>
        <w:tc>
          <w:tcPr>
            <w:tcW w:w="2693" w:type="dxa"/>
          </w:tcPr>
          <w:p w14:paraId="7A121967" w14:textId="77777777" w:rsidR="005534C4" w:rsidRPr="00676349" w:rsidRDefault="005534C4" w:rsidP="008030C1">
            <w:pPr>
              <w:ind w:left="360"/>
              <w:rPr>
                <w:rFonts w:ascii="Garamond" w:hAnsi="Garamond"/>
                <w:bCs/>
                <w:color w:val="000000"/>
                <w:szCs w:val="24"/>
              </w:rPr>
            </w:pPr>
            <w:r w:rsidRPr="00676349">
              <w:rPr>
                <w:rFonts w:ascii="Garamond" w:hAnsi="Garamond"/>
                <w:bCs/>
                <w:color w:val="000000"/>
                <w:szCs w:val="24"/>
              </w:rPr>
              <w:t>[doplniť]</w:t>
            </w:r>
          </w:p>
        </w:tc>
        <w:tc>
          <w:tcPr>
            <w:tcW w:w="2410" w:type="dxa"/>
          </w:tcPr>
          <w:p w14:paraId="1E3AD844" w14:textId="5B3F625C" w:rsidR="005534C4" w:rsidRPr="00676349" w:rsidRDefault="0042522F" w:rsidP="008030C1">
            <w:pPr>
              <w:ind w:left="360"/>
              <w:rPr>
                <w:rFonts w:ascii="Garamond" w:hAnsi="Garamond"/>
                <w:bCs/>
                <w:color w:val="000000"/>
                <w:szCs w:val="24"/>
              </w:rPr>
            </w:pPr>
            <w:r w:rsidRPr="00676349">
              <w:rPr>
                <w:rFonts w:ascii="Garamond" w:hAnsi="Garamond"/>
                <w:bCs/>
                <w:color w:val="000000"/>
                <w:szCs w:val="24"/>
              </w:rPr>
              <w:t>[doplniť]</w:t>
            </w:r>
          </w:p>
        </w:tc>
      </w:tr>
    </w:tbl>
    <w:p w14:paraId="43A0512F" w14:textId="77777777" w:rsidR="005534C4" w:rsidRDefault="005534C4" w:rsidP="00885140">
      <w:pPr>
        <w:pStyle w:val="Normlnytext"/>
        <w:spacing w:after="0" w:line="240" w:lineRule="auto"/>
        <w:rPr>
          <w:rFonts w:ascii="Garamond" w:hAnsi="Garamond" w:cs="Times New Roman"/>
          <w:sz w:val="22"/>
          <w:szCs w:val="22"/>
        </w:rPr>
      </w:pPr>
    </w:p>
    <w:p w14:paraId="483EF792" w14:textId="77777777" w:rsidR="005534C4" w:rsidRDefault="005534C4" w:rsidP="00885140">
      <w:pPr>
        <w:pStyle w:val="Normlnytext"/>
        <w:spacing w:after="0" w:line="240" w:lineRule="auto"/>
        <w:rPr>
          <w:rFonts w:ascii="Garamond" w:hAnsi="Garamond" w:cs="Times New Roman"/>
          <w:sz w:val="22"/>
          <w:szCs w:val="22"/>
        </w:rPr>
      </w:pPr>
    </w:p>
    <w:p w14:paraId="31B3BD55" w14:textId="78574D57" w:rsidR="00DE2895" w:rsidRPr="00E73389" w:rsidRDefault="00DE2895" w:rsidP="00885140">
      <w:pPr>
        <w:pStyle w:val="Normlnytext"/>
        <w:spacing w:after="0" w:line="240" w:lineRule="auto"/>
        <w:rPr>
          <w:rFonts w:ascii="Garamond" w:hAnsi="Garamond" w:cs="Times New Roman"/>
          <w:sz w:val="22"/>
          <w:szCs w:val="22"/>
        </w:rPr>
      </w:pPr>
      <w:r w:rsidRPr="00E73389">
        <w:rPr>
          <w:rFonts w:ascii="Garamond" w:hAnsi="Garamond" w:cs="Times New Roman"/>
          <w:sz w:val="22"/>
          <w:szCs w:val="22"/>
        </w:rPr>
        <w:t>* neplatiteľ DPH uvedie cenu bez DPH</w:t>
      </w:r>
    </w:p>
    <w:p w14:paraId="57733C58" w14:textId="7AD8020B" w:rsidR="00DE2895" w:rsidRPr="00E73389" w:rsidRDefault="00DE2895" w:rsidP="00885140">
      <w:pPr>
        <w:pStyle w:val="Normlnytext"/>
        <w:spacing w:after="0" w:line="240" w:lineRule="auto"/>
        <w:rPr>
          <w:rFonts w:ascii="Garamond" w:hAnsi="Garamond" w:cs="Times New Roman"/>
          <w:sz w:val="22"/>
          <w:szCs w:val="22"/>
        </w:rPr>
      </w:pPr>
    </w:p>
    <w:p w14:paraId="7ADEED55" w14:textId="10527C43" w:rsidR="00DE2895" w:rsidRPr="00E73389" w:rsidRDefault="00DE2895" w:rsidP="00885140">
      <w:pPr>
        <w:pStyle w:val="Normlnytext"/>
        <w:spacing w:after="0" w:line="240" w:lineRule="auto"/>
        <w:rPr>
          <w:rFonts w:ascii="Garamond" w:hAnsi="Garamond" w:cs="Times New Roman"/>
          <w:sz w:val="22"/>
          <w:szCs w:val="22"/>
        </w:rPr>
      </w:pPr>
    </w:p>
    <w:p w14:paraId="4775C1A6" w14:textId="0B92D6B3" w:rsidR="000C19CE" w:rsidRPr="00E73389" w:rsidRDefault="000C19CE" w:rsidP="00885140">
      <w:pPr>
        <w:pStyle w:val="Normlnytext"/>
        <w:spacing w:after="0" w:line="240" w:lineRule="auto"/>
        <w:rPr>
          <w:rFonts w:ascii="Garamond" w:hAnsi="Garamond" w:cs="Times New Roman"/>
          <w:sz w:val="22"/>
          <w:szCs w:val="22"/>
        </w:rPr>
      </w:pPr>
    </w:p>
    <w:p w14:paraId="7CEA4E94" w14:textId="04BF8EE5" w:rsidR="000C19CE" w:rsidRPr="00E73389" w:rsidRDefault="000C19CE" w:rsidP="00885140">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____________2022</w:t>
      </w:r>
    </w:p>
    <w:p w14:paraId="1B4338E4" w14:textId="43D5761B" w:rsidR="000C19CE" w:rsidRPr="00E73389" w:rsidRDefault="000C19CE" w:rsidP="00885140">
      <w:pPr>
        <w:pStyle w:val="Normlnytext"/>
        <w:spacing w:after="0" w:line="240" w:lineRule="auto"/>
        <w:rPr>
          <w:rFonts w:ascii="Garamond" w:hAnsi="Garamond" w:cs="Times New Roman"/>
          <w:sz w:val="22"/>
          <w:szCs w:val="22"/>
        </w:rPr>
      </w:pPr>
    </w:p>
    <w:p w14:paraId="6F20CAB0" w14:textId="580CBCD2" w:rsidR="000C19CE" w:rsidRPr="00E73389" w:rsidRDefault="000C19CE" w:rsidP="00885140">
      <w:pPr>
        <w:pStyle w:val="Normlnytext"/>
        <w:spacing w:after="0" w:line="240" w:lineRule="auto"/>
        <w:rPr>
          <w:rFonts w:ascii="Garamond" w:hAnsi="Garamond" w:cs="Times New Roman"/>
          <w:sz w:val="22"/>
          <w:szCs w:val="22"/>
        </w:rPr>
      </w:pPr>
    </w:p>
    <w:p w14:paraId="7BB499EE" w14:textId="77777777" w:rsidR="000C19CE" w:rsidRPr="00E73389" w:rsidRDefault="000C19CE" w:rsidP="00885140">
      <w:pPr>
        <w:pStyle w:val="Normlnytext"/>
        <w:spacing w:after="0" w:line="240" w:lineRule="auto"/>
        <w:rPr>
          <w:rFonts w:ascii="Garamond" w:hAnsi="Garamond" w:cs="Times New Roman"/>
          <w:sz w:val="22"/>
          <w:szCs w:val="22"/>
        </w:rPr>
      </w:pPr>
    </w:p>
    <w:p w14:paraId="00C7ADCD" w14:textId="60E099AC" w:rsidR="00DD020D" w:rsidRPr="00E73389" w:rsidRDefault="00DD020D" w:rsidP="00885140">
      <w:pPr>
        <w:jc w:val="center"/>
        <w:rPr>
          <w:rFonts w:ascii="Garamond" w:hAnsi="Garamond" w:cs="Calibri"/>
          <w:b/>
          <w:sz w:val="22"/>
          <w:szCs w:val="22"/>
        </w:rPr>
      </w:pPr>
    </w:p>
    <w:p w14:paraId="2374388C" w14:textId="74130A06" w:rsidR="00E260F0" w:rsidRPr="00E73389" w:rsidRDefault="00E260F0" w:rsidP="00885140">
      <w:pPr>
        <w:jc w:val="right"/>
        <w:rPr>
          <w:rFonts w:ascii="Garamond" w:hAnsi="Garamond" w:cs="Calibri"/>
          <w:b/>
          <w:sz w:val="22"/>
          <w:szCs w:val="22"/>
        </w:rPr>
      </w:pPr>
      <w:r w:rsidRPr="00E73389">
        <w:rPr>
          <w:rFonts w:ascii="Garamond" w:hAnsi="Garamond" w:cs="Calibri"/>
          <w:b/>
          <w:sz w:val="22"/>
          <w:szCs w:val="22"/>
        </w:rPr>
        <w:tab/>
      </w:r>
      <w:r w:rsidRPr="00E73389">
        <w:rPr>
          <w:rFonts w:ascii="Garamond" w:hAnsi="Garamond" w:cs="Calibri"/>
          <w:b/>
          <w:sz w:val="22"/>
          <w:szCs w:val="22"/>
        </w:rPr>
        <w:tab/>
        <w:t>________________________________</w:t>
      </w:r>
    </w:p>
    <w:p w14:paraId="0340871C" w14:textId="77777777" w:rsidR="00E260F0" w:rsidRPr="00E73389" w:rsidRDefault="00E260F0" w:rsidP="00885140">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1974714F" w14:textId="0A637B6C" w:rsidR="00E260F0" w:rsidRPr="00E73389" w:rsidRDefault="000C19CE" w:rsidP="00885140">
      <w:pPr>
        <w:jc w:val="right"/>
        <w:rPr>
          <w:rFonts w:ascii="Garamond" w:hAnsi="Garamond" w:cs="Calibri"/>
          <w:bCs/>
          <w:sz w:val="22"/>
          <w:szCs w:val="22"/>
        </w:rPr>
      </w:pPr>
      <w:r w:rsidRPr="00E73389">
        <w:rPr>
          <w:rFonts w:ascii="Garamond" w:hAnsi="Garamond" w:cs="Calibri"/>
          <w:bCs/>
          <w:sz w:val="22"/>
          <w:szCs w:val="22"/>
        </w:rPr>
        <w:t>M</w:t>
      </w:r>
      <w:r w:rsidR="00E260F0" w:rsidRPr="00E73389">
        <w:rPr>
          <w:rFonts w:ascii="Garamond" w:hAnsi="Garamond" w:cs="Calibri"/>
          <w:bCs/>
          <w:sz w:val="22"/>
          <w:szCs w:val="22"/>
        </w:rPr>
        <w:t>eno</w:t>
      </w:r>
      <w:r w:rsidRPr="00E73389">
        <w:rPr>
          <w:rFonts w:ascii="Garamond" w:hAnsi="Garamond" w:cs="Calibri"/>
          <w:bCs/>
          <w:sz w:val="22"/>
          <w:szCs w:val="22"/>
        </w:rPr>
        <w:t>,</w:t>
      </w:r>
      <w:r w:rsidR="00E260F0" w:rsidRPr="00E73389">
        <w:rPr>
          <w:rFonts w:ascii="Garamond" w:hAnsi="Garamond" w:cs="Calibri"/>
          <w:bCs/>
          <w:sz w:val="22"/>
          <w:szCs w:val="22"/>
        </w:rPr>
        <w:t xml:space="preserve"> funkcia </w:t>
      </w:r>
      <w:r w:rsidRPr="00E73389">
        <w:rPr>
          <w:rFonts w:ascii="Garamond" w:hAnsi="Garamond" w:cs="Calibri"/>
          <w:bCs/>
          <w:sz w:val="22"/>
          <w:szCs w:val="22"/>
        </w:rPr>
        <w:t xml:space="preserve">a podpis </w:t>
      </w:r>
      <w:r w:rsidR="00E260F0" w:rsidRPr="00E73389">
        <w:rPr>
          <w:rFonts w:ascii="Garamond" w:hAnsi="Garamond" w:cs="Calibri"/>
          <w:bCs/>
          <w:sz w:val="22"/>
          <w:szCs w:val="22"/>
        </w:rPr>
        <w:t>osoby</w:t>
      </w:r>
      <w:r w:rsidR="00F94072">
        <w:rPr>
          <w:rFonts w:ascii="Garamond" w:hAnsi="Garamond" w:cs="Calibri"/>
          <w:bCs/>
          <w:sz w:val="22"/>
          <w:szCs w:val="22"/>
        </w:rPr>
        <w:t xml:space="preserve"> oprávnenej konať za uchádzača</w:t>
      </w:r>
      <w:r w:rsidR="00E260F0" w:rsidRPr="00E73389">
        <w:rPr>
          <w:rStyle w:val="Odkaznapoznmkupodiarou"/>
          <w:rFonts w:ascii="Garamond" w:hAnsi="Garamond" w:cs="Calibri"/>
          <w:bCs/>
          <w:sz w:val="22"/>
          <w:szCs w:val="22"/>
        </w:rPr>
        <w:footnoteReference w:id="2"/>
      </w:r>
    </w:p>
    <w:p w14:paraId="049E43DF" w14:textId="469E6F02" w:rsidR="00DD020D" w:rsidRPr="00E73389" w:rsidRDefault="00DD020D" w:rsidP="00885140">
      <w:pPr>
        <w:jc w:val="center"/>
        <w:rPr>
          <w:rFonts w:ascii="Garamond" w:hAnsi="Garamond" w:cs="Calibri"/>
          <w:b/>
          <w:sz w:val="22"/>
          <w:szCs w:val="22"/>
        </w:rPr>
      </w:pPr>
    </w:p>
    <w:p w14:paraId="47156945" w14:textId="1B744D71" w:rsidR="00DD020D" w:rsidRPr="00E73389" w:rsidRDefault="00DD020D" w:rsidP="00885140">
      <w:pPr>
        <w:jc w:val="center"/>
        <w:rPr>
          <w:rFonts w:ascii="Garamond" w:hAnsi="Garamond" w:cs="Calibri"/>
          <w:b/>
          <w:sz w:val="22"/>
          <w:szCs w:val="22"/>
        </w:rPr>
      </w:pPr>
    </w:p>
    <w:p w14:paraId="57CBA591" w14:textId="3A9B8A63" w:rsidR="00DD020D" w:rsidRPr="00E73389" w:rsidRDefault="00DD020D" w:rsidP="00885140">
      <w:pPr>
        <w:jc w:val="center"/>
        <w:rPr>
          <w:rFonts w:ascii="Garamond" w:hAnsi="Garamond" w:cs="Calibri"/>
          <w:b/>
          <w:sz w:val="22"/>
          <w:szCs w:val="22"/>
        </w:rPr>
      </w:pPr>
    </w:p>
    <w:p w14:paraId="7C18C237" w14:textId="5CDFB868" w:rsidR="00DD020D" w:rsidRPr="00E73389" w:rsidRDefault="00DD020D" w:rsidP="00885140">
      <w:pPr>
        <w:jc w:val="center"/>
        <w:rPr>
          <w:rFonts w:ascii="Garamond" w:hAnsi="Garamond" w:cs="Calibri"/>
          <w:b/>
          <w:sz w:val="22"/>
          <w:szCs w:val="22"/>
        </w:rPr>
      </w:pPr>
    </w:p>
    <w:p w14:paraId="0DB25483" w14:textId="0D60DA31" w:rsidR="00DD020D" w:rsidRPr="00E73389" w:rsidRDefault="00DD020D" w:rsidP="00885140">
      <w:pPr>
        <w:jc w:val="center"/>
        <w:rPr>
          <w:rFonts w:ascii="Garamond" w:hAnsi="Garamond" w:cs="Calibri"/>
          <w:b/>
          <w:sz w:val="22"/>
          <w:szCs w:val="22"/>
        </w:rPr>
      </w:pPr>
    </w:p>
    <w:p w14:paraId="579F50E8" w14:textId="15EFBC96" w:rsidR="00DD020D" w:rsidRPr="00E73389" w:rsidRDefault="00DD020D" w:rsidP="00885140">
      <w:pPr>
        <w:jc w:val="center"/>
        <w:rPr>
          <w:rFonts w:ascii="Garamond" w:hAnsi="Garamond" w:cs="Calibri"/>
          <w:b/>
          <w:sz w:val="22"/>
          <w:szCs w:val="22"/>
        </w:rPr>
      </w:pPr>
    </w:p>
    <w:p w14:paraId="201CBE96" w14:textId="77777777" w:rsidR="00DD020D" w:rsidRPr="00E73389" w:rsidRDefault="00DD020D" w:rsidP="00885140">
      <w:pPr>
        <w:jc w:val="center"/>
        <w:rPr>
          <w:rFonts w:ascii="Garamond" w:hAnsi="Garamond" w:cs="Calibri"/>
          <w:b/>
          <w:sz w:val="22"/>
          <w:szCs w:val="22"/>
        </w:rPr>
      </w:pPr>
    </w:p>
    <w:p w14:paraId="36A47DEE" w14:textId="77777777" w:rsidR="0097618E" w:rsidRDefault="0097618E">
      <w:pPr>
        <w:rPr>
          <w:rFonts w:ascii="Garamond" w:hAnsi="Garamond" w:cs="Calibri"/>
          <w:b/>
          <w:sz w:val="22"/>
          <w:szCs w:val="22"/>
        </w:rPr>
      </w:pPr>
      <w:r>
        <w:rPr>
          <w:rFonts w:ascii="Garamond" w:hAnsi="Garamond" w:cs="Calibri"/>
          <w:b/>
          <w:sz w:val="22"/>
          <w:szCs w:val="22"/>
        </w:rPr>
        <w:br w:type="page"/>
      </w:r>
    </w:p>
    <w:p w14:paraId="2AC0735C" w14:textId="17600D49" w:rsidR="00E260F0" w:rsidRPr="00E73389" w:rsidRDefault="00E260F0" w:rsidP="00885140">
      <w:pPr>
        <w:ind w:right="401"/>
        <w:jc w:val="center"/>
        <w:rPr>
          <w:rFonts w:ascii="Garamond" w:hAnsi="Garamond" w:cs="Calibri"/>
          <w:b/>
          <w:sz w:val="22"/>
          <w:szCs w:val="22"/>
        </w:rPr>
      </w:pPr>
      <w:r w:rsidRPr="00E73389">
        <w:rPr>
          <w:rFonts w:ascii="Garamond" w:hAnsi="Garamond" w:cs="Calibri"/>
          <w:b/>
          <w:sz w:val="22"/>
          <w:szCs w:val="22"/>
        </w:rPr>
        <w:lastRenderedPageBreak/>
        <w:t xml:space="preserve">Príloha č. </w:t>
      </w:r>
      <w:r w:rsidR="0042522F">
        <w:rPr>
          <w:rFonts w:ascii="Garamond" w:hAnsi="Garamond" w:cs="Calibri"/>
          <w:b/>
          <w:sz w:val="22"/>
          <w:szCs w:val="22"/>
        </w:rPr>
        <w:t>2</w:t>
      </w:r>
    </w:p>
    <w:p w14:paraId="2DCB272E" w14:textId="5F3D1ADA" w:rsidR="005228F0" w:rsidRPr="00E73389" w:rsidRDefault="00E22F5C" w:rsidP="00885140">
      <w:pPr>
        <w:ind w:right="401"/>
        <w:jc w:val="center"/>
        <w:rPr>
          <w:rFonts w:ascii="Garamond" w:hAnsi="Garamond" w:cs="Calibri"/>
          <w:b/>
          <w:sz w:val="22"/>
          <w:szCs w:val="22"/>
        </w:rPr>
      </w:pPr>
      <w:r w:rsidRPr="00E73389">
        <w:rPr>
          <w:rFonts w:ascii="Garamond" w:hAnsi="Garamond" w:cs="Calibri"/>
          <w:b/>
          <w:sz w:val="22"/>
          <w:szCs w:val="22"/>
        </w:rPr>
        <w:t>Čestné vyhlásenie uchádzača</w:t>
      </w:r>
    </w:p>
    <w:p w14:paraId="49118DC0" w14:textId="62E81205" w:rsidR="005228F0" w:rsidRPr="00E73389" w:rsidRDefault="00D17196" w:rsidP="00885140">
      <w:pPr>
        <w:ind w:right="401"/>
        <w:jc w:val="center"/>
        <w:rPr>
          <w:rFonts w:ascii="Garamond" w:hAnsi="Garamond" w:cs="Arial"/>
          <w:b/>
          <w:sz w:val="22"/>
          <w:szCs w:val="22"/>
        </w:rPr>
      </w:pPr>
      <w:r w:rsidRPr="00E73389">
        <w:rPr>
          <w:rFonts w:ascii="Garamond" w:hAnsi="Garamond" w:cs="Calibri"/>
          <w:b/>
          <w:sz w:val="22"/>
          <w:szCs w:val="22"/>
        </w:rPr>
        <w:t xml:space="preserve"> </w:t>
      </w:r>
    </w:p>
    <w:p w14:paraId="7B56FC36" w14:textId="77777777" w:rsidR="00E260F0" w:rsidRPr="00E73389" w:rsidRDefault="00E260F0" w:rsidP="0097618E">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53169E6C"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25C88A59"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19704E81" w14:textId="77777777" w:rsidR="00E260F0" w:rsidRPr="00E73389" w:rsidRDefault="00E260F0" w:rsidP="0097618E">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048059FF" w14:textId="77777777" w:rsidR="00E260F0" w:rsidRPr="00E73389" w:rsidRDefault="00E260F0" w:rsidP="0097618E">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4B0948C7"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3E39DC86"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4CCDDF8A"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11058954"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1C7206FA" w14:textId="77777777" w:rsidR="00E260F0" w:rsidRPr="00E73389" w:rsidRDefault="00E260F0" w:rsidP="0097618E">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272D41CD" w14:textId="77777777" w:rsidR="000C19CE" w:rsidRPr="00E73389" w:rsidRDefault="000C19CE" w:rsidP="00885140">
      <w:pPr>
        <w:suppressAutoHyphens/>
        <w:rPr>
          <w:rFonts w:ascii="Garamond" w:hAnsi="Garamond" w:cs="Arial"/>
          <w:b/>
          <w:sz w:val="22"/>
          <w:szCs w:val="22"/>
        </w:rPr>
      </w:pPr>
    </w:p>
    <w:p w14:paraId="05D60721" w14:textId="03BB50E4" w:rsidR="005228F0" w:rsidRPr="00E73389" w:rsidRDefault="005228F0" w:rsidP="0097618E">
      <w:pPr>
        <w:spacing w:line="276" w:lineRule="auto"/>
        <w:rPr>
          <w:rFonts w:ascii="Garamond" w:hAnsi="Garamond"/>
          <w:sz w:val="22"/>
          <w:szCs w:val="22"/>
        </w:rPr>
      </w:pPr>
      <w:r w:rsidRPr="008A44D1">
        <w:rPr>
          <w:rFonts w:ascii="Garamond" w:hAnsi="Garamond"/>
          <w:b/>
          <w:sz w:val="22"/>
          <w:szCs w:val="22"/>
        </w:rPr>
        <w:t>Týmto čestne vyhlasuje, že:</w:t>
      </w:r>
      <w:r w:rsidRPr="00E73389">
        <w:rPr>
          <w:rFonts w:ascii="Garamond" w:hAnsi="Garamond"/>
          <w:sz w:val="22"/>
          <w:szCs w:val="22"/>
        </w:rPr>
        <w:t xml:space="preserve">  </w:t>
      </w:r>
    </w:p>
    <w:p w14:paraId="5E36AE2E" w14:textId="41B4E68B" w:rsidR="005228F0" w:rsidRPr="008A44D1" w:rsidRDefault="005228F0" w:rsidP="00B10E4C">
      <w:pPr>
        <w:numPr>
          <w:ilvl w:val="0"/>
          <w:numId w:val="4"/>
        </w:numPr>
        <w:spacing w:line="276" w:lineRule="auto"/>
        <w:rPr>
          <w:rFonts w:ascii="Garamond" w:hAnsi="Garamond"/>
          <w:sz w:val="22"/>
          <w:szCs w:val="22"/>
        </w:rPr>
      </w:pPr>
      <w:r w:rsidRPr="00E73389">
        <w:rPr>
          <w:rFonts w:ascii="Garamond" w:hAnsi="Garamond"/>
          <w:sz w:val="22"/>
          <w:szCs w:val="22"/>
        </w:rPr>
        <w:t xml:space="preserve">súhlasí s podmienkami </w:t>
      </w:r>
      <w:r w:rsidR="000C19CE" w:rsidRPr="00E73389">
        <w:rPr>
          <w:rFonts w:ascii="Garamond" w:hAnsi="Garamond"/>
          <w:sz w:val="22"/>
          <w:szCs w:val="22"/>
        </w:rPr>
        <w:t>súťaže</w:t>
      </w:r>
      <w:r w:rsidRPr="00E73389">
        <w:rPr>
          <w:rFonts w:ascii="Garamond" w:hAnsi="Garamond"/>
          <w:sz w:val="22"/>
          <w:szCs w:val="22"/>
        </w:rPr>
        <w:t xml:space="preserve"> na predmet zákazky pod názvom</w:t>
      </w:r>
      <w:r w:rsidRPr="00C92487">
        <w:rPr>
          <w:rFonts w:ascii="Garamond" w:hAnsi="Garamond"/>
          <w:sz w:val="22"/>
          <w:szCs w:val="22"/>
        </w:rPr>
        <w:t xml:space="preserve">: </w:t>
      </w:r>
      <w:r w:rsidRPr="00C92487">
        <w:rPr>
          <w:rFonts w:ascii="Garamond" w:hAnsi="Garamond"/>
          <w:b/>
          <w:bCs/>
          <w:sz w:val="22"/>
          <w:szCs w:val="22"/>
        </w:rPr>
        <w:t>„</w:t>
      </w:r>
      <w:r w:rsidR="0042522F">
        <w:rPr>
          <w:rFonts w:ascii="Garamond" w:hAnsi="Garamond"/>
          <w:b/>
          <w:bCs/>
          <w:sz w:val="22"/>
          <w:szCs w:val="22"/>
        </w:rPr>
        <w:t>Skladovacie bunky</w:t>
      </w:r>
      <w:r w:rsidRPr="00C92487">
        <w:rPr>
          <w:rFonts w:ascii="Garamond" w:hAnsi="Garamond"/>
          <w:b/>
          <w:bCs/>
          <w:sz w:val="22"/>
          <w:szCs w:val="22"/>
        </w:rPr>
        <w:t>“,</w:t>
      </w:r>
      <w:r w:rsidRPr="00E73389">
        <w:rPr>
          <w:rFonts w:ascii="Garamond" w:hAnsi="Garamond"/>
          <w:sz w:val="22"/>
          <w:szCs w:val="22"/>
        </w:rPr>
        <w:t xml:space="preserve"> ktoré určil</w:t>
      </w:r>
      <w:r w:rsidR="000C19CE" w:rsidRPr="00E73389">
        <w:rPr>
          <w:rFonts w:ascii="Garamond" w:hAnsi="Garamond"/>
          <w:sz w:val="22"/>
          <w:szCs w:val="22"/>
        </w:rPr>
        <w:t xml:space="preserve"> </w:t>
      </w:r>
      <w:r w:rsidR="00DD020D" w:rsidRPr="00E73389">
        <w:rPr>
          <w:rFonts w:ascii="Garamond" w:hAnsi="Garamond"/>
          <w:sz w:val="22"/>
          <w:szCs w:val="22"/>
        </w:rPr>
        <w:t xml:space="preserve">obstarávateľ </w:t>
      </w:r>
      <w:r w:rsidRPr="00E73389">
        <w:rPr>
          <w:rFonts w:ascii="Garamond" w:hAnsi="Garamond"/>
          <w:sz w:val="22"/>
          <w:szCs w:val="22"/>
        </w:rPr>
        <w:t xml:space="preserve">vo Výzve na </w:t>
      </w:r>
      <w:r w:rsidR="009B17CC" w:rsidRPr="00E73389">
        <w:rPr>
          <w:rFonts w:ascii="Garamond" w:hAnsi="Garamond"/>
          <w:sz w:val="22"/>
          <w:szCs w:val="22"/>
        </w:rPr>
        <w:t>predloženie cenovej ponuky</w:t>
      </w:r>
      <w:r w:rsidRPr="00E73389">
        <w:rPr>
          <w:rFonts w:ascii="Garamond" w:hAnsi="Garamond"/>
          <w:sz w:val="22"/>
          <w:szCs w:val="22"/>
        </w:rPr>
        <w:t xml:space="preserve">, jej prílohách a v iných dokumentoch poskytnutých </w:t>
      </w:r>
      <w:r w:rsidR="000C19CE" w:rsidRPr="00E73389">
        <w:rPr>
          <w:rFonts w:ascii="Garamond" w:hAnsi="Garamond"/>
          <w:sz w:val="22"/>
          <w:szCs w:val="22"/>
        </w:rPr>
        <w:t>o</w:t>
      </w:r>
      <w:r w:rsidRPr="00E73389">
        <w:rPr>
          <w:rFonts w:ascii="Garamond" w:hAnsi="Garamond"/>
          <w:sz w:val="22"/>
          <w:szCs w:val="22"/>
        </w:rPr>
        <w:t xml:space="preserve">bstarávateľom v lehote na predkladanie ponúk,  </w:t>
      </w:r>
    </w:p>
    <w:p w14:paraId="49658C29" w14:textId="49BFD35E" w:rsidR="005228F0" w:rsidRPr="00730CF4" w:rsidRDefault="005228F0" w:rsidP="00B10E4C">
      <w:pPr>
        <w:numPr>
          <w:ilvl w:val="0"/>
          <w:numId w:val="4"/>
        </w:numPr>
        <w:spacing w:line="276" w:lineRule="auto"/>
        <w:rPr>
          <w:rFonts w:ascii="Garamond" w:hAnsi="Garamond"/>
          <w:sz w:val="22"/>
          <w:szCs w:val="22"/>
        </w:rPr>
      </w:pPr>
      <w:r w:rsidRPr="00730CF4">
        <w:rPr>
          <w:rFonts w:ascii="Garamond" w:hAnsi="Garamond"/>
          <w:sz w:val="22"/>
          <w:szCs w:val="22"/>
        </w:rPr>
        <w:t>všetky predložené  vyhlásenia, doklady, dokumenty a údaje uvedené v</w:t>
      </w:r>
      <w:r w:rsidR="002718AA" w:rsidRPr="00730CF4">
        <w:rPr>
          <w:rFonts w:ascii="Garamond" w:hAnsi="Garamond"/>
          <w:sz w:val="22"/>
          <w:szCs w:val="22"/>
        </w:rPr>
        <w:t xml:space="preserve"> cenovej </w:t>
      </w:r>
      <w:r w:rsidRPr="00730CF4">
        <w:rPr>
          <w:rFonts w:ascii="Garamond" w:hAnsi="Garamond"/>
          <w:sz w:val="22"/>
          <w:szCs w:val="22"/>
        </w:rPr>
        <w:t>ponuke sú pravdivé a úplné,</w:t>
      </w:r>
    </w:p>
    <w:p w14:paraId="4FDA2FF8" w14:textId="2E1E7447" w:rsidR="005228F0" w:rsidRPr="00730CF4" w:rsidRDefault="005228F0" w:rsidP="00B10E4C">
      <w:pPr>
        <w:numPr>
          <w:ilvl w:val="0"/>
          <w:numId w:val="4"/>
        </w:numPr>
        <w:spacing w:line="276" w:lineRule="auto"/>
        <w:rPr>
          <w:rFonts w:ascii="Garamond" w:hAnsi="Garamond"/>
          <w:sz w:val="22"/>
          <w:szCs w:val="22"/>
        </w:rPr>
      </w:pPr>
      <w:r w:rsidRPr="00730CF4">
        <w:rPr>
          <w:rFonts w:ascii="Garamond" w:hAnsi="Garamond"/>
          <w:sz w:val="22"/>
          <w:szCs w:val="22"/>
        </w:rPr>
        <w:t>má oprávnenie dodávať tovar, uskutočňovať stavebné práce alebo poskytovať službu, ktoré zodpoved</w:t>
      </w:r>
      <w:r w:rsidR="000C19CE" w:rsidRPr="00730CF4">
        <w:rPr>
          <w:rFonts w:ascii="Garamond" w:hAnsi="Garamond"/>
          <w:sz w:val="22"/>
          <w:szCs w:val="22"/>
        </w:rPr>
        <w:t>ajú</w:t>
      </w:r>
      <w:r w:rsidRPr="00730CF4">
        <w:rPr>
          <w:rFonts w:ascii="Garamond" w:hAnsi="Garamond"/>
          <w:sz w:val="22"/>
          <w:szCs w:val="22"/>
        </w:rPr>
        <w:t xml:space="preserve"> predmetu zákazky </w:t>
      </w:r>
      <w:r w:rsidR="002718AA" w:rsidRPr="00730CF4">
        <w:rPr>
          <w:rFonts w:ascii="Garamond" w:hAnsi="Garamond"/>
          <w:sz w:val="22"/>
          <w:szCs w:val="22"/>
        </w:rPr>
        <w:t>[</w:t>
      </w:r>
      <w:r w:rsidRPr="00730CF4">
        <w:rPr>
          <w:rFonts w:ascii="Garamond" w:hAnsi="Garamond"/>
          <w:sz w:val="22"/>
          <w:szCs w:val="22"/>
        </w:rPr>
        <w:t>§ 32 ods. 1 p</w:t>
      </w:r>
      <w:r w:rsidR="00DD020D" w:rsidRPr="00730CF4">
        <w:rPr>
          <w:rFonts w:ascii="Garamond" w:hAnsi="Garamond"/>
          <w:sz w:val="22"/>
          <w:szCs w:val="22"/>
        </w:rPr>
        <w:t>ísm</w:t>
      </w:r>
      <w:r w:rsidRPr="00730CF4">
        <w:rPr>
          <w:rFonts w:ascii="Garamond" w:hAnsi="Garamond"/>
          <w:sz w:val="22"/>
          <w:szCs w:val="22"/>
        </w:rPr>
        <w:t>.</w:t>
      </w:r>
      <w:r w:rsidR="000C19CE" w:rsidRPr="00730CF4">
        <w:rPr>
          <w:rFonts w:ascii="Garamond" w:hAnsi="Garamond"/>
          <w:sz w:val="22"/>
          <w:szCs w:val="22"/>
        </w:rPr>
        <w:t xml:space="preserve"> </w:t>
      </w:r>
      <w:r w:rsidRPr="00730CF4">
        <w:rPr>
          <w:rFonts w:ascii="Garamond" w:hAnsi="Garamond"/>
          <w:sz w:val="22"/>
          <w:szCs w:val="22"/>
        </w:rPr>
        <w:t>e)</w:t>
      </w:r>
      <w:r w:rsidR="000C19CE" w:rsidRPr="00730CF4">
        <w:rPr>
          <w:rFonts w:ascii="Garamond" w:hAnsi="Garamond"/>
          <w:sz w:val="22"/>
          <w:szCs w:val="22"/>
        </w:rPr>
        <w:t xml:space="preserve"> zákona č. 343/2015 Z. z. o verejnom obstarávaní a o zmene a doplnení niektorých zákonov v znení neskorších predpisov</w:t>
      </w:r>
      <w:r w:rsidR="00730CF4" w:rsidRPr="00730CF4">
        <w:rPr>
          <w:rFonts w:ascii="Garamond" w:hAnsi="Garamond"/>
          <w:sz w:val="22"/>
          <w:szCs w:val="22"/>
        </w:rPr>
        <w:t xml:space="preserve"> (ďalej len „ZVO“)</w:t>
      </w:r>
      <w:r w:rsidR="002718AA" w:rsidRPr="00730CF4">
        <w:rPr>
          <w:rFonts w:ascii="Garamond" w:hAnsi="Garamond"/>
          <w:sz w:val="22"/>
          <w:szCs w:val="22"/>
        </w:rPr>
        <w:t>]</w:t>
      </w:r>
      <w:r w:rsidRPr="00730CF4">
        <w:rPr>
          <w:rFonts w:ascii="Garamond" w:hAnsi="Garamond"/>
          <w:sz w:val="22"/>
          <w:szCs w:val="22"/>
        </w:rPr>
        <w:t xml:space="preserve">, </w:t>
      </w:r>
    </w:p>
    <w:p w14:paraId="788EE24F" w14:textId="77777777" w:rsidR="00730CF4" w:rsidRPr="00730CF4" w:rsidRDefault="00730CF4" w:rsidP="00B10E4C">
      <w:pPr>
        <w:numPr>
          <w:ilvl w:val="0"/>
          <w:numId w:val="4"/>
        </w:numPr>
        <w:spacing w:line="276" w:lineRule="auto"/>
        <w:rPr>
          <w:rFonts w:ascii="Garamond" w:hAnsi="Garamond"/>
          <w:sz w:val="22"/>
          <w:szCs w:val="22"/>
        </w:rPr>
      </w:pPr>
      <w:r w:rsidRPr="00730CF4">
        <w:rPr>
          <w:rFonts w:ascii="Garamond" w:hAnsi="Garamond"/>
          <w:sz w:val="22"/>
          <w:szCs w:val="22"/>
        </w:rPr>
        <w:t>nemá uložený zákaz účasti vo verejnom obstarávaní potvrdený konečným rozhodnutím v Slovenskej republike a v štáte sídla, miesta podnikania alebo obvyklého pobytu,</w:t>
      </w:r>
    </w:p>
    <w:p w14:paraId="49636729" w14:textId="09EE7CBF" w:rsidR="00730CF4" w:rsidRPr="00730CF4" w:rsidRDefault="005228F0" w:rsidP="00B10E4C">
      <w:pPr>
        <w:numPr>
          <w:ilvl w:val="0"/>
          <w:numId w:val="4"/>
        </w:numPr>
        <w:spacing w:line="276" w:lineRule="auto"/>
        <w:rPr>
          <w:rFonts w:ascii="Garamond" w:hAnsi="Garamond"/>
          <w:sz w:val="22"/>
          <w:szCs w:val="22"/>
        </w:rPr>
      </w:pPr>
      <w:r w:rsidRPr="00730CF4">
        <w:rPr>
          <w:rFonts w:ascii="Garamond" w:hAnsi="Garamond"/>
          <w:sz w:val="22"/>
          <w:szCs w:val="22"/>
        </w:rPr>
        <w:t>spĺňa všetky podmienky účasti určené obstarávateľom a</w:t>
      </w:r>
      <w:r w:rsidR="009B17CC" w:rsidRPr="00730CF4">
        <w:rPr>
          <w:rFonts w:ascii="Garamond" w:hAnsi="Garamond"/>
          <w:sz w:val="22"/>
          <w:szCs w:val="22"/>
        </w:rPr>
        <w:t> </w:t>
      </w:r>
      <w:r w:rsidRPr="00730CF4">
        <w:rPr>
          <w:rFonts w:ascii="Garamond" w:hAnsi="Garamond"/>
          <w:sz w:val="22"/>
          <w:szCs w:val="22"/>
        </w:rPr>
        <w:t>poskytne</w:t>
      </w:r>
      <w:r w:rsidR="009B17CC" w:rsidRPr="00730CF4">
        <w:rPr>
          <w:rFonts w:ascii="Garamond" w:hAnsi="Garamond"/>
          <w:sz w:val="22"/>
          <w:szCs w:val="22"/>
        </w:rPr>
        <w:t xml:space="preserve"> </w:t>
      </w:r>
      <w:r w:rsidRPr="00730CF4">
        <w:rPr>
          <w:rFonts w:ascii="Garamond" w:hAnsi="Garamond"/>
          <w:sz w:val="22"/>
          <w:szCs w:val="22"/>
        </w:rPr>
        <w:t xml:space="preserve">obstarávateľovi na požiadanie doklady, ktoré sú čestným vyhlásením nahradené, </w:t>
      </w:r>
    </w:p>
    <w:p w14:paraId="29769084" w14:textId="552BD2BD" w:rsidR="005228F0" w:rsidRPr="00730CF4" w:rsidRDefault="00730CF4" w:rsidP="00B10E4C">
      <w:pPr>
        <w:numPr>
          <w:ilvl w:val="0"/>
          <w:numId w:val="4"/>
        </w:numPr>
        <w:spacing w:line="276" w:lineRule="auto"/>
        <w:rPr>
          <w:rFonts w:ascii="Garamond" w:hAnsi="Garamond" w:cs="Arial"/>
          <w:sz w:val="22"/>
          <w:szCs w:val="22"/>
          <w:lang w:eastAsia="cs-CZ"/>
        </w:rPr>
      </w:pPr>
      <w:r w:rsidRPr="00730CF4">
        <w:rPr>
          <w:rFonts w:ascii="Garamond" w:hAnsi="Garamond" w:cs="Arial"/>
          <w:sz w:val="22"/>
          <w:szCs w:val="22"/>
          <w:lang w:eastAsia="cs-CZ"/>
        </w:rPr>
        <w:t>ak</w:t>
      </w:r>
      <w:r w:rsidRPr="00730CF4">
        <w:rPr>
          <w:rFonts w:ascii="Garamond" w:hAnsi="Garamond" w:cs="Open Sans"/>
          <w:sz w:val="22"/>
          <w:szCs w:val="22"/>
          <w:shd w:val="clear" w:color="auto" w:fill="FFFFFF"/>
        </w:rPr>
        <w:t xml:space="preserve"> má povinnosť zapisovať sa do registra partnerov verejného sektora, nemá v tomto registri zapísaného konečného užívateľom výhod podľa § 11 ods. 3 písm. c) bod 1. až 13 </w:t>
      </w:r>
      <w:r>
        <w:rPr>
          <w:rFonts w:ascii="Garamond" w:hAnsi="Garamond" w:cs="Open Sans"/>
          <w:sz w:val="22"/>
          <w:szCs w:val="22"/>
          <w:shd w:val="clear" w:color="auto" w:fill="FFFFFF"/>
        </w:rPr>
        <w:t>ZVO</w:t>
      </w:r>
      <w:r w:rsidRPr="00730CF4">
        <w:rPr>
          <w:rFonts w:ascii="Garamond" w:hAnsi="Garamond"/>
          <w:sz w:val="22"/>
          <w:szCs w:val="22"/>
        </w:rPr>
        <w:t xml:space="preserve"> </w:t>
      </w:r>
      <w:r w:rsidRPr="00730CF4">
        <w:rPr>
          <w:rFonts w:ascii="Garamond" w:hAnsi="Garamond" w:cs="Open Sans"/>
          <w:sz w:val="22"/>
          <w:szCs w:val="22"/>
          <w:shd w:val="clear" w:color="auto" w:fill="FFFFFF"/>
        </w:rPr>
        <w:t>ani nemá subdodávateľa alebo subdodávateľa podľa osobitného predpisu,</w:t>
      </w:r>
      <w:r w:rsidRPr="00730CF4">
        <w:rPr>
          <w:rFonts w:ascii="Garamond" w:hAnsi="Garamond" w:cs="Arial"/>
          <w:sz w:val="22"/>
          <w:szCs w:val="22"/>
          <w:vertAlign w:val="superscript"/>
          <w:lang w:eastAsia="cs-CZ"/>
        </w:rPr>
        <w:t xml:space="preserve"> </w:t>
      </w:r>
      <w:r w:rsidRPr="00730CF4">
        <w:rPr>
          <w:rFonts w:ascii="Garamond" w:hAnsi="Garamond" w:cs="Open Sans"/>
          <w:sz w:val="22"/>
          <w:szCs w:val="22"/>
          <w:shd w:val="clear" w:color="auto" w:fill="FFFFFF"/>
        </w:rPr>
        <w:t xml:space="preserve">ktorí majú povinnosť zapisovať sa do registra partnerov verejného sektora, a ktorí majú v registri partnerov verejného sektora zapísaného konečného užívateľa výhod, ktorým je osoba podľa § 11 ods. 3 písm. c) bod 1. až 13 </w:t>
      </w:r>
      <w:r>
        <w:rPr>
          <w:rFonts w:ascii="Garamond" w:hAnsi="Garamond" w:cs="Open Sans"/>
          <w:sz w:val="22"/>
          <w:szCs w:val="22"/>
          <w:shd w:val="clear" w:color="auto" w:fill="FFFFFF"/>
        </w:rPr>
        <w:t>ZVO</w:t>
      </w:r>
      <w:r w:rsidRPr="00730CF4">
        <w:rPr>
          <w:rFonts w:ascii="Garamond" w:hAnsi="Garamond" w:cs="Open Sans"/>
          <w:sz w:val="22"/>
          <w:szCs w:val="22"/>
          <w:shd w:val="clear" w:color="auto" w:fill="FFFFFF"/>
        </w:rPr>
        <w:t>.</w:t>
      </w:r>
    </w:p>
    <w:p w14:paraId="542D6C19" w14:textId="2BF084A1" w:rsidR="005228F0" w:rsidRPr="008A44D1" w:rsidRDefault="005228F0" w:rsidP="00B10E4C">
      <w:pPr>
        <w:numPr>
          <w:ilvl w:val="0"/>
          <w:numId w:val="4"/>
        </w:numPr>
        <w:spacing w:line="276" w:lineRule="auto"/>
        <w:rPr>
          <w:rFonts w:ascii="Garamond" w:hAnsi="Garamond"/>
          <w:sz w:val="22"/>
          <w:szCs w:val="22"/>
        </w:rPr>
      </w:pPr>
      <w:r w:rsidRPr="00E73389">
        <w:rPr>
          <w:rFonts w:ascii="Garamond" w:hAnsi="Garamond"/>
          <w:sz w:val="22"/>
          <w:szCs w:val="22"/>
        </w:rPr>
        <w:t xml:space="preserve">dáva písomný súhlas </w:t>
      </w:r>
      <w:r w:rsidR="00730CF4">
        <w:rPr>
          <w:rFonts w:ascii="Garamond" w:hAnsi="Garamond"/>
          <w:sz w:val="22"/>
          <w:szCs w:val="22"/>
        </w:rPr>
        <w:t>na</w:t>
      </w:r>
      <w:r w:rsidRPr="00E73389">
        <w:rPr>
          <w:rFonts w:ascii="Garamond" w:hAnsi="Garamond"/>
          <w:sz w:val="22"/>
          <w:szCs w:val="22"/>
        </w:rPr>
        <w:t xml:space="preserve"> to, že doklady, ktoré poskytuje v súvislosti s</w:t>
      </w:r>
      <w:r w:rsidR="000C19CE" w:rsidRPr="00E73389">
        <w:rPr>
          <w:rFonts w:ascii="Garamond" w:hAnsi="Garamond"/>
          <w:sz w:val="22"/>
          <w:szCs w:val="22"/>
        </w:rPr>
        <w:t> touto súťažou</w:t>
      </w:r>
      <w:r w:rsidRPr="00E73389">
        <w:rPr>
          <w:rFonts w:ascii="Garamond" w:hAnsi="Garamond"/>
          <w:sz w:val="22"/>
          <w:szCs w:val="22"/>
        </w:rPr>
        <w:t xml:space="preserve">, môže obstarávateľ spracovávať podľa </w:t>
      </w:r>
      <w:r w:rsidR="000C19CE" w:rsidRPr="00E73389">
        <w:rPr>
          <w:rFonts w:ascii="Garamond" w:hAnsi="Garamond"/>
          <w:sz w:val="22"/>
          <w:szCs w:val="22"/>
        </w:rPr>
        <w:t>zákona č. 18/2018 Z.z. o ochrane osobných údajov a o zmene a doplnení niektorých zákonov</w:t>
      </w:r>
      <w:r w:rsidRPr="00E73389">
        <w:rPr>
          <w:rFonts w:ascii="Garamond" w:hAnsi="Garamond"/>
          <w:sz w:val="22"/>
          <w:szCs w:val="22"/>
        </w:rPr>
        <w:t xml:space="preserve">, </w:t>
      </w:r>
    </w:p>
    <w:p w14:paraId="6D98E3AE" w14:textId="1EE48C75" w:rsidR="005228F0" w:rsidRPr="00E73389" w:rsidRDefault="005228F0" w:rsidP="00B10E4C">
      <w:pPr>
        <w:numPr>
          <w:ilvl w:val="0"/>
          <w:numId w:val="4"/>
        </w:numPr>
        <w:spacing w:line="276" w:lineRule="auto"/>
        <w:rPr>
          <w:rFonts w:ascii="Garamond" w:hAnsi="Garamond"/>
          <w:sz w:val="22"/>
          <w:szCs w:val="22"/>
        </w:rPr>
      </w:pPr>
      <w:r w:rsidRPr="00E73389">
        <w:rPr>
          <w:rFonts w:ascii="Garamond" w:hAnsi="Garamond"/>
          <w:sz w:val="22"/>
          <w:szCs w:val="22"/>
        </w:rPr>
        <w:t xml:space="preserve">dáva písomný súhlas so spracovaním osobných údajov po dobu realizácie </w:t>
      </w:r>
      <w:r w:rsidR="000C19CE" w:rsidRPr="00E73389">
        <w:rPr>
          <w:rFonts w:ascii="Garamond" w:hAnsi="Garamond"/>
          <w:sz w:val="22"/>
          <w:szCs w:val="22"/>
        </w:rPr>
        <w:t>súťaže</w:t>
      </w:r>
      <w:r w:rsidRPr="00E73389">
        <w:rPr>
          <w:rFonts w:ascii="Garamond" w:hAnsi="Garamond"/>
          <w:sz w:val="22"/>
          <w:szCs w:val="22"/>
        </w:rPr>
        <w:t>, realizácie zákazky a archivácie dokumentácie k zákazk</w:t>
      </w:r>
      <w:r w:rsidR="000C19CE" w:rsidRPr="00E73389">
        <w:rPr>
          <w:rFonts w:ascii="Garamond" w:hAnsi="Garamond"/>
          <w:sz w:val="22"/>
          <w:szCs w:val="22"/>
        </w:rPr>
        <w:t>e</w:t>
      </w:r>
      <w:r w:rsidRPr="00E73389">
        <w:rPr>
          <w:rFonts w:ascii="Garamond" w:hAnsi="Garamond"/>
          <w:sz w:val="22"/>
          <w:szCs w:val="22"/>
        </w:rPr>
        <w:t xml:space="preserve"> v zmysle zákona č. 18/2018 Z.z. o ochrane osobných údajov a o zmene a doplnení niektorých zákonov. </w:t>
      </w:r>
    </w:p>
    <w:p w14:paraId="25E58144" w14:textId="77777777" w:rsidR="00730CF4" w:rsidRDefault="00730CF4" w:rsidP="0097618E">
      <w:pPr>
        <w:spacing w:line="276" w:lineRule="auto"/>
        <w:rPr>
          <w:rFonts w:ascii="Garamond" w:hAnsi="Garamond"/>
          <w:sz w:val="22"/>
          <w:szCs w:val="22"/>
        </w:rPr>
      </w:pPr>
    </w:p>
    <w:p w14:paraId="78C25C06" w14:textId="77777777" w:rsidR="005228F0" w:rsidRPr="00E73389" w:rsidRDefault="005228F0" w:rsidP="00885140">
      <w:pPr>
        <w:rPr>
          <w:rFonts w:ascii="Garamond" w:hAnsi="Garamond" w:cs="Arial"/>
          <w:color w:val="333333"/>
          <w:sz w:val="22"/>
          <w:szCs w:val="22"/>
          <w:lang w:eastAsia="ar-SA"/>
        </w:rPr>
      </w:pPr>
    </w:p>
    <w:p w14:paraId="53513CF4" w14:textId="63956027" w:rsidR="005228F0" w:rsidRPr="00E73389" w:rsidRDefault="005228F0" w:rsidP="00885140">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w:t>
      </w:r>
      <w:r w:rsidR="008A44D1">
        <w:rPr>
          <w:rFonts w:ascii="Garamond" w:hAnsi="Garamond" w:cs="Arial"/>
          <w:sz w:val="22"/>
          <w:szCs w:val="22"/>
          <w:lang w:eastAsia="ar-SA"/>
        </w:rPr>
        <w:t>2</w:t>
      </w:r>
    </w:p>
    <w:p w14:paraId="31726374" w14:textId="77777777" w:rsidR="000C19CE" w:rsidRPr="00E73389" w:rsidRDefault="000C19CE" w:rsidP="00885140">
      <w:pPr>
        <w:jc w:val="right"/>
        <w:rPr>
          <w:rFonts w:ascii="Garamond" w:hAnsi="Garamond" w:cs="Calibri"/>
          <w:b/>
          <w:sz w:val="22"/>
          <w:szCs w:val="22"/>
        </w:rPr>
      </w:pPr>
      <w:r w:rsidRPr="00E73389">
        <w:rPr>
          <w:rFonts w:ascii="Garamond" w:hAnsi="Garamond" w:cs="Calibri"/>
          <w:b/>
          <w:sz w:val="22"/>
          <w:szCs w:val="22"/>
        </w:rPr>
        <w:t>________________________________</w:t>
      </w:r>
    </w:p>
    <w:p w14:paraId="0C5E1CE1" w14:textId="77777777" w:rsidR="000C19CE" w:rsidRPr="00E73389" w:rsidRDefault="000C19CE" w:rsidP="00885140">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11869F02" w14:textId="5F6BC43D" w:rsidR="000C19CE" w:rsidRPr="00E73389" w:rsidRDefault="000C19CE" w:rsidP="00885140">
      <w:pPr>
        <w:jc w:val="right"/>
        <w:rPr>
          <w:rFonts w:ascii="Garamond" w:hAnsi="Garamond" w:cs="Calibri"/>
          <w:bCs/>
          <w:sz w:val="22"/>
          <w:szCs w:val="22"/>
        </w:rPr>
      </w:pPr>
      <w:r w:rsidRPr="00E73389">
        <w:rPr>
          <w:rFonts w:ascii="Garamond" w:hAnsi="Garamond" w:cs="Calibri"/>
          <w:bCs/>
          <w:sz w:val="22"/>
          <w:szCs w:val="22"/>
        </w:rPr>
        <w:t>Meno, funkcia a podpis osoby</w:t>
      </w:r>
      <w:r w:rsidR="00730CF4">
        <w:rPr>
          <w:rFonts w:ascii="Garamond" w:hAnsi="Garamond" w:cs="Calibri"/>
          <w:bCs/>
          <w:sz w:val="22"/>
          <w:szCs w:val="22"/>
        </w:rPr>
        <w:t xml:space="preserve"> </w:t>
      </w:r>
      <w:r w:rsidR="00730CF4" w:rsidRPr="00E73389">
        <w:rPr>
          <w:rFonts w:ascii="Garamond" w:hAnsi="Garamond" w:cs="Calibri"/>
          <w:bCs/>
          <w:sz w:val="22"/>
          <w:szCs w:val="22"/>
        </w:rPr>
        <w:t xml:space="preserve">oprávnenej </w:t>
      </w:r>
      <w:r w:rsidR="00730CF4">
        <w:rPr>
          <w:rFonts w:ascii="Garamond" w:hAnsi="Garamond" w:cs="Calibri"/>
          <w:bCs/>
          <w:sz w:val="22"/>
          <w:szCs w:val="22"/>
        </w:rPr>
        <w:t>konať za uchádzača</w:t>
      </w:r>
      <w:r w:rsidRPr="00E73389">
        <w:rPr>
          <w:rStyle w:val="Odkaznapoznmkupodiarou"/>
          <w:rFonts w:ascii="Garamond" w:hAnsi="Garamond" w:cs="Calibri"/>
          <w:bCs/>
          <w:sz w:val="22"/>
          <w:szCs w:val="22"/>
        </w:rPr>
        <w:footnoteReference w:id="3"/>
      </w:r>
    </w:p>
    <w:p w14:paraId="0C0A3E8B" w14:textId="2F417E2B" w:rsidR="00427069" w:rsidRDefault="00427069" w:rsidP="00885140">
      <w:pPr>
        <w:rPr>
          <w:rFonts w:ascii="Garamond" w:hAnsi="Garamond"/>
          <w:sz w:val="22"/>
          <w:szCs w:val="22"/>
        </w:rPr>
      </w:pPr>
    </w:p>
    <w:p w14:paraId="7E920D30" w14:textId="4410D4E9" w:rsidR="00B10E4C" w:rsidRDefault="00B10E4C" w:rsidP="00885140">
      <w:pPr>
        <w:rPr>
          <w:rFonts w:ascii="Garamond" w:hAnsi="Garamond"/>
          <w:sz w:val="22"/>
          <w:szCs w:val="22"/>
        </w:rPr>
      </w:pPr>
    </w:p>
    <w:p w14:paraId="54C4CCD4" w14:textId="1CF2C738" w:rsidR="00B10E4C" w:rsidRDefault="00B10E4C" w:rsidP="00885140">
      <w:pPr>
        <w:rPr>
          <w:rFonts w:ascii="Garamond" w:hAnsi="Garamond"/>
          <w:sz w:val="22"/>
          <w:szCs w:val="22"/>
        </w:rPr>
      </w:pPr>
    </w:p>
    <w:p w14:paraId="28D17FE5" w14:textId="082431C9" w:rsidR="00B10E4C" w:rsidRDefault="00B10E4C" w:rsidP="00885140">
      <w:pPr>
        <w:rPr>
          <w:rFonts w:ascii="Garamond" w:hAnsi="Garamond"/>
          <w:sz w:val="22"/>
          <w:szCs w:val="22"/>
        </w:rPr>
      </w:pPr>
    </w:p>
    <w:p w14:paraId="6F96AB55" w14:textId="0237C861" w:rsidR="00B10E4C" w:rsidRDefault="00B10E4C" w:rsidP="00885140">
      <w:pPr>
        <w:rPr>
          <w:rFonts w:ascii="Garamond" w:hAnsi="Garamond"/>
          <w:sz w:val="22"/>
          <w:szCs w:val="22"/>
        </w:rPr>
      </w:pPr>
    </w:p>
    <w:p w14:paraId="310EE551" w14:textId="2380111F" w:rsidR="00B10E4C" w:rsidRDefault="00B10E4C" w:rsidP="00885140">
      <w:pPr>
        <w:rPr>
          <w:rFonts w:ascii="Garamond" w:hAnsi="Garamond"/>
          <w:sz w:val="22"/>
          <w:szCs w:val="22"/>
        </w:rPr>
      </w:pPr>
    </w:p>
    <w:p w14:paraId="031DA1B1" w14:textId="3E172E32" w:rsidR="00B10E4C" w:rsidRDefault="00B10E4C" w:rsidP="00885140">
      <w:pPr>
        <w:rPr>
          <w:rFonts w:ascii="Garamond" w:hAnsi="Garamond"/>
          <w:sz w:val="22"/>
          <w:szCs w:val="22"/>
        </w:rPr>
      </w:pPr>
    </w:p>
    <w:p w14:paraId="1A541BA5" w14:textId="27B53680" w:rsidR="00CD50D9" w:rsidRDefault="00CD50D9" w:rsidP="00885140">
      <w:pPr>
        <w:rPr>
          <w:rFonts w:ascii="Garamond" w:hAnsi="Garamond"/>
          <w:sz w:val="22"/>
          <w:szCs w:val="22"/>
        </w:rPr>
      </w:pPr>
    </w:p>
    <w:p w14:paraId="6DF890C2" w14:textId="77777777" w:rsidR="00CD50D9" w:rsidRDefault="00CD50D9" w:rsidP="00885140">
      <w:pPr>
        <w:rPr>
          <w:rFonts w:ascii="Garamond" w:hAnsi="Garamond"/>
          <w:sz w:val="22"/>
          <w:szCs w:val="22"/>
        </w:rPr>
      </w:pPr>
    </w:p>
    <w:p w14:paraId="395A607D" w14:textId="5B3472ED" w:rsidR="00B10E4C" w:rsidRDefault="00B10E4C" w:rsidP="00885140">
      <w:pPr>
        <w:rPr>
          <w:rFonts w:ascii="Garamond" w:hAnsi="Garamond"/>
          <w:sz w:val="22"/>
          <w:szCs w:val="22"/>
        </w:rPr>
      </w:pPr>
    </w:p>
    <w:p w14:paraId="0629CDEF" w14:textId="3359F3ED" w:rsidR="00B10E4C" w:rsidRDefault="00B10E4C" w:rsidP="00B10E4C">
      <w:pPr>
        <w:jc w:val="center"/>
        <w:rPr>
          <w:rFonts w:ascii="Garamond" w:hAnsi="Garamond"/>
          <w:b/>
          <w:bCs/>
          <w:sz w:val="22"/>
          <w:szCs w:val="22"/>
        </w:rPr>
      </w:pPr>
      <w:r w:rsidRPr="00B10E4C">
        <w:rPr>
          <w:rFonts w:ascii="Garamond" w:hAnsi="Garamond"/>
          <w:b/>
          <w:bCs/>
          <w:sz w:val="22"/>
          <w:szCs w:val="22"/>
        </w:rPr>
        <w:t xml:space="preserve">Príloha č. </w:t>
      </w:r>
      <w:r w:rsidR="0042522F">
        <w:rPr>
          <w:rFonts w:ascii="Garamond" w:hAnsi="Garamond"/>
          <w:b/>
          <w:bCs/>
          <w:sz w:val="22"/>
          <w:szCs w:val="22"/>
        </w:rPr>
        <w:t>3</w:t>
      </w:r>
    </w:p>
    <w:p w14:paraId="28E3571B" w14:textId="268A29A5" w:rsidR="00B10E4C" w:rsidRDefault="00CD50D9" w:rsidP="00B10E4C">
      <w:pPr>
        <w:jc w:val="center"/>
        <w:rPr>
          <w:rFonts w:ascii="Garamond" w:hAnsi="Garamond"/>
          <w:b/>
          <w:bCs/>
          <w:sz w:val="22"/>
          <w:szCs w:val="22"/>
        </w:rPr>
      </w:pPr>
      <w:r>
        <w:rPr>
          <w:rFonts w:ascii="Garamond" w:hAnsi="Garamond"/>
          <w:b/>
          <w:bCs/>
          <w:sz w:val="22"/>
          <w:szCs w:val="22"/>
        </w:rPr>
        <w:t>Rámcová zmluva</w:t>
      </w:r>
    </w:p>
    <w:p w14:paraId="15AFFD51" w14:textId="1B95BF28" w:rsidR="00B10E4C" w:rsidRDefault="00B10E4C" w:rsidP="00B10E4C">
      <w:pPr>
        <w:jc w:val="center"/>
        <w:rPr>
          <w:rFonts w:ascii="Garamond" w:hAnsi="Garamond"/>
          <w:b/>
          <w:bCs/>
          <w:sz w:val="22"/>
          <w:szCs w:val="22"/>
        </w:rPr>
      </w:pPr>
    </w:p>
    <w:p w14:paraId="5E3E0F8C" w14:textId="77777777" w:rsidR="003B3E5E" w:rsidRPr="00346E28" w:rsidRDefault="003B3E5E" w:rsidP="003B3E5E">
      <w:pPr>
        <w:keepNext/>
        <w:widowControl w:val="0"/>
        <w:jc w:val="center"/>
        <w:rPr>
          <w:rFonts w:ascii="Garamond" w:hAnsi="Garamond"/>
          <w:sz w:val="20"/>
        </w:rPr>
      </w:pPr>
    </w:p>
    <w:p w14:paraId="0DE754BD" w14:textId="77777777" w:rsidR="003B3E5E" w:rsidRPr="00346E28" w:rsidRDefault="003B3E5E" w:rsidP="003B3E5E">
      <w:pPr>
        <w:keepNext/>
        <w:widowControl w:val="0"/>
        <w:jc w:val="center"/>
        <w:rPr>
          <w:rFonts w:ascii="Garamond" w:hAnsi="Garamond"/>
          <w:sz w:val="20"/>
        </w:rPr>
      </w:pPr>
    </w:p>
    <w:p w14:paraId="00955572" w14:textId="77777777" w:rsidR="0042522F" w:rsidRPr="00346E28" w:rsidRDefault="0042522F" w:rsidP="0042522F">
      <w:pPr>
        <w:widowControl w:val="0"/>
        <w:jc w:val="center"/>
        <w:rPr>
          <w:rFonts w:ascii="Garamond" w:hAnsi="Garamond"/>
          <w:sz w:val="20"/>
        </w:rPr>
      </w:pPr>
    </w:p>
    <w:p w14:paraId="7BFBA2D8" w14:textId="77777777" w:rsidR="0042522F" w:rsidRPr="00346E28" w:rsidRDefault="0042522F" w:rsidP="0042522F">
      <w:pPr>
        <w:widowControl w:val="0"/>
        <w:jc w:val="center"/>
        <w:rPr>
          <w:rFonts w:ascii="Garamond" w:hAnsi="Garamond"/>
          <w:sz w:val="20"/>
        </w:rPr>
      </w:pPr>
    </w:p>
    <w:p w14:paraId="7FA32DA7" w14:textId="77777777" w:rsidR="0042522F" w:rsidRPr="00346E28" w:rsidRDefault="0042522F" w:rsidP="0042522F">
      <w:pPr>
        <w:widowControl w:val="0"/>
        <w:jc w:val="center"/>
        <w:rPr>
          <w:rFonts w:ascii="Garamond" w:hAnsi="Garamond"/>
          <w:sz w:val="20"/>
        </w:rPr>
      </w:pPr>
    </w:p>
    <w:p w14:paraId="321B6EB5" w14:textId="77777777" w:rsidR="0042522F" w:rsidRPr="00346E28" w:rsidRDefault="0042522F" w:rsidP="0042522F">
      <w:pPr>
        <w:widowControl w:val="0"/>
        <w:jc w:val="center"/>
        <w:rPr>
          <w:rFonts w:ascii="Garamond" w:hAnsi="Garamond"/>
          <w:sz w:val="20"/>
        </w:rPr>
      </w:pPr>
    </w:p>
    <w:p w14:paraId="6172E626" w14:textId="77777777" w:rsidR="0042522F" w:rsidRPr="00346E28" w:rsidRDefault="0042522F" w:rsidP="0042522F">
      <w:pPr>
        <w:widowControl w:val="0"/>
        <w:jc w:val="center"/>
        <w:rPr>
          <w:rFonts w:ascii="Garamond" w:hAnsi="Garamond"/>
          <w:sz w:val="20"/>
        </w:rPr>
      </w:pPr>
    </w:p>
    <w:p w14:paraId="0FF43C30" w14:textId="77777777" w:rsidR="0042522F" w:rsidRPr="00346E28" w:rsidRDefault="0042522F" w:rsidP="0042522F">
      <w:pPr>
        <w:widowControl w:val="0"/>
        <w:jc w:val="center"/>
        <w:rPr>
          <w:rFonts w:ascii="Garamond" w:hAnsi="Garamond"/>
          <w:sz w:val="20"/>
        </w:rPr>
      </w:pPr>
    </w:p>
    <w:p w14:paraId="27B5C4FF" w14:textId="77777777" w:rsidR="0042522F" w:rsidRPr="00346E28" w:rsidRDefault="0042522F" w:rsidP="0042522F">
      <w:pPr>
        <w:widowControl w:val="0"/>
        <w:jc w:val="center"/>
        <w:rPr>
          <w:rFonts w:ascii="Garamond" w:hAnsi="Garamond"/>
          <w:sz w:val="20"/>
        </w:rPr>
      </w:pPr>
    </w:p>
    <w:p w14:paraId="03533006" w14:textId="77777777" w:rsidR="0042522F" w:rsidRPr="00346E28" w:rsidRDefault="0042522F" w:rsidP="0042522F">
      <w:pPr>
        <w:widowControl w:val="0"/>
        <w:jc w:val="center"/>
        <w:rPr>
          <w:rFonts w:ascii="Garamond" w:hAnsi="Garamond"/>
          <w:sz w:val="20"/>
        </w:rPr>
      </w:pPr>
    </w:p>
    <w:p w14:paraId="2966114D" w14:textId="77777777" w:rsidR="0042522F" w:rsidRPr="00346E28" w:rsidRDefault="0042522F" w:rsidP="0042522F">
      <w:pPr>
        <w:widowControl w:val="0"/>
        <w:jc w:val="center"/>
        <w:rPr>
          <w:rFonts w:ascii="Garamond" w:hAnsi="Garamond"/>
          <w:sz w:val="20"/>
        </w:rPr>
      </w:pPr>
    </w:p>
    <w:p w14:paraId="4BB27684" w14:textId="77777777" w:rsidR="0042522F" w:rsidRPr="00346E28" w:rsidRDefault="0042522F" w:rsidP="0042522F">
      <w:pPr>
        <w:widowControl w:val="0"/>
        <w:jc w:val="center"/>
        <w:rPr>
          <w:rFonts w:ascii="Garamond" w:hAnsi="Garamond"/>
          <w:sz w:val="20"/>
        </w:rPr>
      </w:pPr>
    </w:p>
    <w:p w14:paraId="187971A2" w14:textId="77777777" w:rsidR="0042522F" w:rsidRPr="00346E28" w:rsidRDefault="0042522F" w:rsidP="0042522F">
      <w:pPr>
        <w:widowControl w:val="0"/>
        <w:jc w:val="center"/>
        <w:rPr>
          <w:rFonts w:ascii="Garamond" w:hAnsi="Garamond"/>
          <w:sz w:val="20"/>
        </w:rPr>
      </w:pPr>
    </w:p>
    <w:p w14:paraId="060918DD" w14:textId="77777777" w:rsidR="0042522F" w:rsidRPr="00346E28" w:rsidRDefault="0042522F" w:rsidP="0042522F">
      <w:pPr>
        <w:widowControl w:val="0"/>
        <w:jc w:val="center"/>
        <w:rPr>
          <w:rFonts w:ascii="Garamond" w:hAnsi="Garamond"/>
          <w:sz w:val="20"/>
        </w:rPr>
      </w:pPr>
    </w:p>
    <w:p w14:paraId="260B94ED" w14:textId="77777777" w:rsidR="0042522F" w:rsidRPr="00346E28" w:rsidRDefault="0042522F" w:rsidP="0042522F">
      <w:pPr>
        <w:widowControl w:val="0"/>
        <w:jc w:val="center"/>
        <w:rPr>
          <w:rFonts w:ascii="Garamond" w:hAnsi="Garamond"/>
          <w:sz w:val="20"/>
        </w:rPr>
      </w:pPr>
    </w:p>
    <w:p w14:paraId="255D1C3E" w14:textId="77777777" w:rsidR="0042522F" w:rsidRPr="00346E28" w:rsidRDefault="0042522F" w:rsidP="0042522F">
      <w:pPr>
        <w:widowControl w:val="0"/>
        <w:jc w:val="center"/>
        <w:rPr>
          <w:rFonts w:ascii="Garamond" w:hAnsi="Garamond"/>
          <w:sz w:val="20"/>
        </w:rPr>
      </w:pPr>
    </w:p>
    <w:p w14:paraId="00114FB1" w14:textId="77777777" w:rsidR="0042522F" w:rsidRPr="00346E28" w:rsidRDefault="0042522F" w:rsidP="0042522F">
      <w:pPr>
        <w:widowControl w:val="0"/>
        <w:jc w:val="center"/>
        <w:rPr>
          <w:rFonts w:ascii="Garamond" w:hAnsi="Garamond"/>
          <w:sz w:val="20"/>
        </w:rPr>
      </w:pPr>
    </w:p>
    <w:p w14:paraId="332AF29F" w14:textId="77777777" w:rsidR="0042522F" w:rsidRPr="00346E28" w:rsidRDefault="0042522F" w:rsidP="0042522F">
      <w:pPr>
        <w:widowControl w:val="0"/>
        <w:jc w:val="center"/>
        <w:rPr>
          <w:rFonts w:ascii="Garamond" w:hAnsi="Garamond"/>
          <w:sz w:val="20"/>
        </w:rPr>
      </w:pPr>
    </w:p>
    <w:p w14:paraId="11AA95E2" w14:textId="77777777" w:rsidR="0042522F" w:rsidRPr="00346E28" w:rsidRDefault="0042522F" w:rsidP="0042522F">
      <w:pPr>
        <w:widowControl w:val="0"/>
        <w:jc w:val="center"/>
        <w:rPr>
          <w:rFonts w:ascii="Garamond" w:hAnsi="Garamond"/>
          <w:b/>
          <w:sz w:val="20"/>
        </w:rPr>
      </w:pPr>
      <w:r w:rsidRPr="00346E28">
        <w:rPr>
          <w:rFonts w:ascii="Garamond" w:hAnsi="Garamond"/>
          <w:b/>
          <w:sz w:val="20"/>
        </w:rPr>
        <w:t>Dopravný podnik Bratislava, akciová spoločnosť</w:t>
      </w:r>
    </w:p>
    <w:p w14:paraId="5844B13A" w14:textId="77777777" w:rsidR="0042522F" w:rsidRPr="00346E28" w:rsidRDefault="0042522F" w:rsidP="0042522F">
      <w:pPr>
        <w:widowControl w:val="0"/>
        <w:jc w:val="center"/>
        <w:rPr>
          <w:rFonts w:ascii="Garamond" w:hAnsi="Garamond"/>
          <w:sz w:val="20"/>
        </w:rPr>
      </w:pPr>
      <w:r w:rsidRPr="00346E28">
        <w:rPr>
          <w:rFonts w:ascii="Garamond" w:hAnsi="Garamond"/>
          <w:sz w:val="20"/>
        </w:rPr>
        <w:t>ako Objednávateľ</w:t>
      </w:r>
    </w:p>
    <w:p w14:paraId="5E4FEBC4" w14:textId="77777777" w:rsidR="0042522F" w:rsidRPr="00346E28" w:rsidRDefault="0042522F" w:rsidP="0042522F">
      <w:pPr>
        <w:widowControl w:val="0"/>
        <w:jc w:val="center"/>
        <w:rPr>
          <w:rFonts w:ascii="Garamond" w:hAnsi="Garamond"/>
          <w:sz w:val="20"/>
        </w:rPr>
      </w:pPr>
    </w:p>
    <w:p w14:paraId="3B14950C" w14:textId="77777777" w:rsidR="0042522F" w:rsidRPr="00346E28" w:rsidRDefault="0042522F" w:rsidP="0042522F">
      <w:pPr>
        <w:widowControl w:val="0"/>
        <w:jc w:val="center"/>
        <w:rPr>
          <w:rFonts w:ascii="Garamond" w:hAnsi="Garamond"/>
          <w:sz w:val="20"/>
        </w:rPr>
      </w:pPr>
    </w:p>
    <w:p w14:paraId="1FA6B4D8" w14:textId="77777777" w:rsidR="0042522F" w:rsidRPr="00346E28" w:rsidRDefault="0042522F" w:rsidP="0042522F">
      <w:pPr>
        <w:widowControl w:val="0"/>
        <w:jc w:val="center"/>
        <w:rPr>
          <w:rFonts w:ascii="Garamond" w:hAnsi="Garamond"/>
          <w:sz w:val="20"/>
        </w:rPr>
      </w:pPr>
    </w:p>
    <w:p w14:paraId="597480E2" w14:textId="77777777" w:rsidR="0042522F" w:rsidRPr="00346E28" w:rsidRDefault="0042522F" w:rsidP="0042522F">
      <w:pPr>
        <w:widowControl w:val="0"/>
        <w:jc w:val="center"/>
        <w:rPr>
          <w:rFonts w:ascii="Garamond" w:hAnsi="Garamond"/>
          <w:sz w:val="20"/>
        </w:rPr>
      </w:pPr>
      <w:r w:rsidRPr="00346E28">
        <w:rPr>
          <w:rFonts w:ascii="Garamond" w:hAnsi="Garamond"/>
          <w:sz w:val="20"/>
        </w:rPr>
        <w:t>a</w:t>
      </w:r>
    </w:p>
    <w:p w14:paraId="658143B4" w14:textId="77777777" w:rsidR="0042522F" w:rsidRPr="00346E28" w:rsidRDefault="0042522F" w:rsidP="0042522F">
      <w:pPr>
        <w:widowControl w:val="0"/>
        <w:jc w:val="center"/>
        <w:rPr>
          <w:rFonts w:ascii="Garamond" w:hAnsi="Garamond"/>
          <w:sz w:val="20"/>
        </w:rPr>
      </w:pPr>
    </w:p>
    <w:p w14:paraId="2B0F35EC" w14:textId="77777777" w:rsidR="0042522F" w:rsidRPr="00346E28" w:rsidRDefault="0042522F" w:rsidP="0042522F">
      <w:pPr>
        <w:widowControl w:val="0"/>
        <w:jc w:val="center"/>
        <w:rPr>
          <w:rFonts w:ascii="Garamond" w:hAnsi="Garamond"/>
          <w:sz w:val="20"/>
        </w:rPr>
      </w:pPr>
    </w:p>
    <w:p w14:paraId="019456EF" w14:textId="77777777" w:rsidR="0042522F" w:rsidRPr="00346E28" w:rsidRDefault="0042522F" w:rsidP="0042522F">
      <w:pPr>
        <w:widowControl w:val="0"/>
        <w:jc w:val="center"/>
        <w:rPr>
          <w:rFonts w:ascii="Garamond" w:hAnsi="Garamond"/>
          <w:sz w:val="20"/>
        </w:rPr>
      </w:pPr>
    </w:p>
    <w:p w14:paraId="32D7CB25" w14:textId="77777777" w:rsidR="0042522F" w:rsidRPr="00346E28" w:rsidRDefault="0042522F" w:rsidP="0042522F">
      <w:pPr>
        <w:widowControl w:val="0"/>
        <w:jc w:val="center"/>
        <w:rPr>
          <w:rFonts w:ascii="Garamond" w:hAnsi="Garamond"/>
          <w:b/>
          <w:sz w:val="20"/>
          <w:lang w:eastAsia="cs-CZ"/>
        </w:rPr>
      </w:pPr>
      <w:r w:rsidRPr="00346E28">
        <w:rPr>
          <w:rFonts w:ascii="Garamond" w:hAnsi="Garamond"/>
          <w:b/>
          <w:sz w:val="20"/>
          <w:lang w:eastAsia="cs-CZ"/>
        </w:rPr>
        <w:t>[</w:t>
      </w:r>
      <w:r w:rsidRPr="00346E28">
        <w:rPr>
          <w:rFonts w:ascii="Garamond" w:hAnsi="Garamond"/>
          <w:b/>
          <w:sz w:val="20"/>
          <w:highlight w:val="yellow"/>
          <w:lang w:eastAsia="cs-CZ"/>
        </w:rPr>
        <w:t>doplniť</w:t>
      </w:r>
      <w:r w:rsidRPr="00346E28">
        <w:rPr>
          <w:rFonts w:ascii="Garamond" w:hAnsi="Garamond"/>
          <w:b/>
          <w:sz w:val="20"/>
          <w:lang w:eastAsia="cs-CZ"/>
        </w:rPr>
        <w:t>]</w:t>
      </w:r>
    </w:p>
    <w:p w14:paraId="1B990663" w14:textId="77777777" w:rsidR="0042522F" w:rsidRPr="00346E28" w:rsidRDefault="0042522F" w:rsidP="0042522F">
      <w:pPr>
        <w:widowControl w:val="0"/>
        <w:jc w:val="center"/>
        <w:rPr>
          <w:rFonts w:ascii="Garamond" w:hAnsi="Garamond"/>
          <w:sz w:val="20"/>
        </w:rPr>
      </w:pPr>
      <w:r w:rsidRPr="00346E28">
        <w:rPr>
          <w:rFonts w:ascii="Garamond" w:hAnsi="Garamond"/>
          <w:sz w:val="20"/>
        </w:rPr>
        <w:t>ako Dodávateľ</w:t>
      </w:r>
    </w:p>
    <w:p w14:paraId="5896CEEE" w14:textId="77777777" w:rsidR="0042522F" w:rsidRPr="00346E28" w:rsidRDefault="0042522F" w:rsidP="0042522F">
      <w:pPr>
        <w:widowControl w:val="0"/>
        <w:jc w:val="center"/>
        <w:rPr>
          <w:rFonts w:ascii="Garamond" w:hAnsi="Garamond"/>
          <w:sz w:val="20"/>
        </w:rPr>
      </w:pPr>
    </w:p>
    <w:p w14:paraId="2C8D632E" w14:textId="77777777" w:rsidR="0042522F" w:rsidRPr="00346E28" w:rsidRDefault="0042522F" w:rsidP="0042522F">
      <w:pPr>
        <w:widowControl w:val="0"/>
        <w:jc w:val="center"/>
        <w:rPr>
          <w:rFonts w:ascii="Garamond" w:hAnsi="Garamond"/>
          <w:sz w:val="20"/>
        </w:rPr>
      </w:pPr>
    </w:p>
    <w:p w14:paraId="4722AE48" w14:textId="77777777" w:rsidR="0042522F" w:rsidRPr="00346E28" w:rsidRDefault="0042522F" w:rsidP="0042522F">
      <w:pPr>
        <w:widowControl w:val="0"/>
        <w:jc w:val="center"/>
        <w:rPr>
          <w:rFonts w:ascii="Garamond" w:hAnsi="Garamond"/>
          <w:sz w:val="20"/>
        </w:rPr>
      </w:pPr>
    </w:p>
    <w:p w14:paraId="1884E071" w14:textId="77777777" w:rsidR="0042522F" w:rsidRPr="00346E28" w:rsidRDefault="0042522F" w:rsidP="0042522F">
      <w:pPr>
        <w:widowControl w:val="0"/>
        <w:jc w:val="center"/>
        <w:rPr>
          <w:rFonts w:ascii="Garamond" w:hAnsi="Garamond"/>
          <w:sz w:val="20"/>
        </w:rPr>
      </w:pPr>
    </w:p>
    <w:p w14:paraId="3CA31230" w14:textId="77777777" w:rsidR="0042522F" w:rsidRPr="00346E28" w:rsidRDefault="0042522F" w:rsidP="0042522F">
      <w:pPr>
        <w:widowControl w:val="0"/>
        <w:jc w:val="center"/>
        <w:rPr>
          <w:rFonts w:ascii="Garamond" w:hAnsi="Garamond"/>
          <w:sz w:val="20"/>
        </w:rPr>
      </w:pPr>
    </w:p>
    <w:p w14:paraId="56FD8BAF" w14:textId="77777777" w:rsidR="0042522F" w:rsidRPr="00346E28" w:rsidRDefault="0042522F" w:rsidP="0042522F">
      <w:pPr>
        <w:widowControl w:val="0"/>
        <w:jc w:val="center"/>
        <w:rPr>
          <w:rFonts w:ascii="Garamond" w:hAnsi="Garamond"/>
          <w:sz w:val="20"/>
        </w:rPr>
      </w:pPr>
    </w:p>
    <w:p w14:paraId="57E4A704" w14:textId="77777777" w:rsidR="0042522F" w:rsidRPr="00346E28" w:rsidRDefault="0042522F" w:rsidP="0042522F">
      <w:pPr>
        <w:widowControl w:val="0"/>
        <w:jc w:val="center"/>
        <w:rPr>
          <w:rFonts w:ascii="Garamond" w:hAnsi="Garamond"/>
          <w:sz w:val="20"/>
        </w:rPr>
      </w:pPr>
    </w:p>
    <w:p w14:paraId="79E83A9D" w14:textId="77777777" w:rsidR="0042522F" w:rsidRPr="00346E28" w:rsidRDefault="0042522F" w:rsidP="0042522F">
      <w:pPr>
        <w:widowControl w:val="0"/>
        <w:jc w:val="center"/>
        <w:rPr>
          <w:rFonts w:ascii="Garamond" w:hAnsi="Garamond"/>
          <w:sz w:val="20"/>
        </w:rPr>
      </w:pPr>
    </w:p>
    <w:p w14:paraId="5D1D8408" w14:textId="77777777" w:rsidR="0042522F" w:rsidRPr="00346E28" w:rsidRDefault="0042522F" w:rsidP="0042522F">
      <w:pPr>
        <w:widowControl w:val="0"/>
        <w:jc w:val="center"/>
        <w:rPr>
          <w:rFonts w:ascii="Garamond" w:hAnsi="Garamond"/>
          <w:sz w:val="20"/>
        </w:rPr>
      </w:pPr>
    </w:p>
    <w:p w14:paraId="505F0F6E" w14:textId="77777777" w:rsidR="0042522F" w:rsidRPr="00346E28" w:rsidRDefault="0042522F" w:rsidP="0042522F">
      <w:pPr>
        <w:widowControl w:val="0"/>
        <w:jc w:val="center"/>
        <w:rPr>
          <w:rFonts w:ascii="Garamond" w:hAnsi="Garamond"/>
          <w:sz w:val="20"/>
        </w:rPr>
      </w:pPr>
    </w:p>
    <w:p w14:paraId="69DFD7B5" w14:textId="77777777" w:rsidR="0042522F" w:rsidRPr="00346E28" w:rsidRDefault="0042522F" w:rsidP="0042522F">
      <w:pPr>
        <w:widowControl w:val="0"/>
        <w:jc w:val="center"/>
        <w:rPr>
          <w:rFonts w:ascii="Garamond" w:hAnsi="Garamond"/>
          <w:sz w:val="20"/>
        </w:rPr>
      </w:pPr>
      <w:r w:rsidRPr="00346E28">
        <w:rPr>
          <w:rFonts w:ascii="Garamond" w:hAnsi="Garamond"/>
          <w:sz w:val="20"/>
        </w:rPr>
        <w:t>_________________________________________________________________________________</w:t>
      </w:r>
    </w:p>
    <w:p w14:paraId="4B633869" w14:textId="77777777" w:rsidR="0042522F" w:rsidRPr="00346E28" w:rsidRDefault="0042522F" w:rsidP="0042522F">
      <w:pPr>
        <w:widowControl w:val="0"/>
        <w:jc w:val="center"/>
        <w:rPr>
          <w:rFonts w:ascii="Garamond" w:hAnsi="Garamond"/>
          <w:sz w:val="20"/>
        </w:rPr>
      </w:pPr>
    </w:p>
    <w:p w14:paraId="3877DF13" w14:textId="77777777" w:rsidR="0042522F" w:rsidRPr="00346E28" w:rsidRDefault="0042522F" w:rsidP="0042522F">
      <w:pPr>
        <w:widowControl w:val="0"/>
        <w:jc w:val="center"/>
        <w:rPr>
          <w:rFonts w:ascii="Garamond" w:hAnsi="Garamond"/>
          <w:b/>
          <w:sz w:val="20"/>
        </w:rPr>
      </w:pPr>
      <w:bookmarkStart w:id="1" w:name="_Hlk20139894"/>
      <w:r w:rsidRPr="00346E28">
        <w:rPr>
          <w:rFonts w:ascii="Garamond" w:hAnsi="Garamond"/>
          <w:b/>
          <w:sz w:val="20"/>
        </w:rPr>
        <w:t xml:space="preserve"> RÁMCOVÁ </w:t>
      </w:r>
      <w:r>
        <w:rPr>
          <w:rFonts w:ascii="Garamond" w:hAnsi="Garamond"/>
          <w:b/>
          <w:sz w:val="20"/>
        </w:rPr>
        <w:t>ZMLUVA</w:t>
      </w:r>
      <w:r w:rsidRPr="00346E28">
        <w:rPr>
          <w:rFonts w:ascii="Garamond" w:hAnsi="Garamond"/>
          <w:b/>
          <w:sz w:val="20"/>
        </w:rPr>
        <w:t xml:space="preserve"> NA DODANIE TOVARU </w:t>
      </w:r>
    </w:p>
    <w:bookmarkEnd w:id="1"/>
    <w:p w14:paraId="69B5A7F4" w14:textId="77777777" w:rsidR="0042522F" w:rsidRPr="00346E28" w:rsidRDefault="0042522F" w:rsidP="0042522F">
      <w:pPr>
        <w:widowControl w:val="0"/>
        <w:jc w:val="center"/>
        <w:rPr>
          <w:rFonts w:ascii="Garamond" w:hAnsi="Garamond"/>
          <w:sz w:val="20"/>
        </w:rPr>
      </w:pPr>
      <w:r w:rsidRPr="00346E28">
        <w:rPr>
          <w:rFonts w:ascii="Garamond" w:hAnsi="Garamond"/>
          <w:sz w:val="20"/>
        </w:rPr>
        <w:t>_________________________________________________________________________________</w:t>
      </w:r>
    </w:p>
    <w:p w14:paraId="78F9237D" w14:textId="77777777" w:rsidR="0042522F" w:rsidRPr="00346E28" w:rsidRDefault="0042522F" w:rsidP="0042522F">
      <w:pPr>
        <w:widowControl w:val="0"/>
        <w:jc w:val="center"/>
        <w:rPr>
          <w:rFonts w:ascii="Garamond" w:hAnsi="Garamond"/>
          <w:sz w:val="20"/>
        </w:rPr>
      </w:pPr>
    </w:p>
    <w:p w14:paraId="08D3692D" w14:textId="77777777" w:rsidR="0042522F" w:rsidRPr="00346E28" w:rsidRDefault="0042522F" w:rsidP="0042522F">
      <w:pPr>
        <w:widowControl w:val="0"/>
        <w:jc w:val="center"/>
        <w:rPr>
          <w:rFonts w:ascii="Garamond" w:hAnsi="Garamond"/>
          <w:sz w:val="20"/>
        </w:rPr>
      </w:pPr>
    </w:p>
    <w:p w14:paraId="31769314" w14:textId="77777777" w:rsidR="0042522F" w:rsidRPr="00346E28" w:rsidRDefault="0042522F" w:rsidP="0042522F">
      <w:pPr>
        <w:widowControl w:val="0"/>
        <w:jc w:val="center"/>
        <w:rPr>
          <w:rFonts w:ascii="Garamond" w:hAnsi="Garamond"/>
          <w:sz w:val="20"/>
        </w:rPr>
      </w:pPr>
    </w:p>
    <w:p w14:paraId="2CF534CB" w14:textId="77777777" w:rsidR="0042522F" w:rsidRPr="00346E28" w:rsidRDefault="0042522F" w:rsidP="0042522F">
      <w:pPr>
        <w:widowControl w:val="0"/>
        <w:jc w:val="center"/>
        <w:rPr>
          <w:rFonts w:ascii="Garamond" w:hAnsi="Garamond"/>
          <w:sz w:val="20"/>
        </w:rPr>
      </w:pPr>
    </w:p>
    <w:p w14:paraId="55F71102" w14:textId="77777777" w:rsidR="0042522F" w:rsidRPr="00346E28" w:rsidRDefault="0042522F" w:rsidP="0042522F">
      <w:pPr>
        <w:widowControl w:val="0"/>
        <w:jc w:val="center"/>
        <w:rPr>
          <w:rFonts w:ascii="Garamond" w:hAnsi="Garamond"/>
          <w:sz w:val="20"/>
        </w:rPr>
      </w:pPr>
    </w:p>
    <w:p w14:paraId="02545B96" w14:textId="77777777" w:rsidR="0042522F" w:rsidRPr="00346E28" w:rsidRDefault="0042522F" w:rsidP="0042522F">
      <w:pPr>
        <w:widowControl w:val="0"/>
        <w:jc w:val="center"/>
        <w:rPr>
          <w:rFonts w:ascii="Garamond" w:hAnsi="Garamond"/>
          <w:sz w:val="20"/>
        </w:rPr>
      </w:pPr>
    </w:p>
    <w:p w14:paraId="794A4582" w14:textId="77777777" w:rsidR="0042522F" w:rsidRPr="00346E28" w:rsidRDefault="0042522F" w:rsidP="0042522F">
      <w:pPr>
        <w:widowControl w:val="0"/>
        <w:jc w:val="center"/>
        <w:rPr>
          <w:rFonts w:ascii="Garamond" w:hAnsi="Garamond"/>
          <w:sz w:val="20"/>
        </w:rPr>
      </w:pPr>
    </w:p>
    <w:p w14:paraId="31597907" w14:textId="77777777" w:rsidR="0042522F" w:rsidRPr="00346E28" w:rsidRDefault="0042522F" w:rsidP="0042522F">
      <w:pPr>
        <w:widowControl w:val="0"/>
        <w:jc w:val="center"/>
        <w:rPr>
          <w:rFonts w:ascii="Garamond" w:hAnsi="Garamond"/>
          <w:sz w:val="20"/>
        </w:rPr>
      </w:pPr>
    </w:p>
    <w:p w14:paraId="5084C235" w14:textId="77777777" w:rsidR="0042522F" w:rsidRPr="00346E28" w:rsidRDefault="0042522F" w:rsidP="0042522F">
      <w:pPr>
        <w:widowControl w:val="0"/>
        <w:jc w:val="center"/>
        <w:rPr>
          <w:rFonts w:ascii="Garamond" w:hAnsi="Garamond"/>
          <w:sz w:val="20"/>
        </w:rPr>
      </w:pPr>
    </w:p>
    <w:p w14:paraId="101B3BBB" w14:textId="77777777" w:rsidR="0042522F" w:rsidRPr="00346E28" w:rsidRDefault="0042522F" w:rsidP="0042522F">
      <w:pPr>
        <w:widowControl w:val="0"/>
        <w:jc w:val="center"/>
        <w:rPr>
          <w:rFonts w:ascii="Garamond" w:hAnsi="Garamond"/>
          <w:sz w:val="20"/>
        </w:rPr>
      </w:pPr>
    </w:p>
    <w:p w14:paraId="7FCF2B8E" w14:textId="77777777" w:rsidR="0042522F" w:rsidRPr="00346E28" w:rsidRDefault="0042522F" w:rsidP="0042522F">
      <w:pPr>
        <w:widowControl w:val="0"/>
        <w:jc w:val="center"/>
        <w:rPr>
          <w:rFonts w:ascii="Garamond" w:hAnsi="Garamond"/>
          <w:sz w:val="20"/>
        </w:rPr>
      </w:pPr>
      <w:r w:rsidRPr="00346E28">
        <w:rPr>
          <w:rFonts w:ascii="Garamond" w:hAnsi="Garamond"/>
          <w:sz w:val="20"/>
        </w:rPr>
        <w:t>202</w:t>
      </w:r>
      <w:r>
        <w:rPr>
          <w:rFonts w:ascii="Garamond" w:hAnsi="Garamond"/>
          <w:sz w:val="20"/>
        </w:rPr>
        <w:t>2</w:t>
      </w:r>
    </w:p>
    <w:p w14:paraId="49C6D062" w14:textId="77777777" w:rsidR="0042522F" w:rsidRPr="00346E28" w:rsidRDefault="0042522F" w:rsidP="0042522F">
      <w:pPr>
        <w:widowControl w:val="0"/>
        <w:jc w:val="center"/>
        <w:rPr>
          <w:rFonts w:ascii="Garamond" w:hAnsi="Garamond"/>
          <w:sz w:val="20"/>
        </w:rPr>
      </w:pPr>
    </w:p>
    <w:p w14:paraId="6B352BB9" w14:textId="77777777" w:rsidR="0042522F" w:rsidRPr="00346E28" w:rsidRDefault="0042522F" w:rsidP="0042522F">
      <w:pPr>
        <w:widowControl w:val="0"/>
        <w:jc w:val="center"/>
        <w:rPr>
          <w:rFonts w:ascii="Garamond" w:hAnsi="Garamond"/>
          <w:sz w:val="20"/>
        </w:rPr>
      </w:pPr>
    </w:p>
    <w:p w14:paraId="71DB362A" w14:textId="77777777" w:rsidR="0042522F" w:rsidRPr="00346E28" w:rsidRDefault="0042522F" w:rsidP="0042522F">
      <w:pPr>
        <w:widowControl w:val="0"/>
        <w:jc w:val="center"/>
        <w:rPr>
          <w:rFonts w:ascii="Garamond" w:hAnsi="Garamond"/>
          <w:sz w:val="20"/>
        </w:rPr>
      </w:pPr>
    </w:p>
    <w:p w14:paraId="01B9E113" w14:textId="77777777" w:rsidR="0042522F" w:rsidRPr="00346E28" w:rsidRDefault="0042522F" w:rsidP="0042522F">
      <w:pPr>
        <w:widowControl w:val="0"/>
        <w:jc w:val="center"/>
        <w:rPr>
          <w:rFonts w:ascii="Garamond" w:hAnsi="Garamond"/>
          <w:sz w:val="20"/>
        </w:rPr>
      </w:pPr>
    </w:p>
    <w:p w14:paraId="52FC3419" w14:textId="77777777" w:rsidR="0042522F" w:rsidRPr="00346E28" w:rsidRDefault="0042522F" w:rsidP="0042522F">
      <w:pPr>
        <w:widowControl w:val="0"/>
        <w:jc w:val="center"/>
        <w:rPr>
          <w:rFonts w:ascii="Garamond" w:hAnsi="Garamond"/>
          <w:sz w:val="20"/>
        </w:rPr>
      </w:pPr>
    </w:p>
    <w:p w14:paraId="306784A4" w14:textId="77777777" w:rsidR="0042522F" w:rsidRPr="00346E28" w:rsidRDefault="0042522F" w:rsidP="0042522F">
      <w:pPr>
        <w:widowControl w:val="0"/>
        <w:jc w:val="center"/>
        <w:rPr>
          <w:rFonts w:ascii="Garamond" w:hAnsi="Garamond"/>
          <w:sz w:val="20"/>
        </w:rPr>
      </w:pPr>
    </w:p>
    <w:p w14:paraId="0E586518" w14:textId="77777777" w:rsidR="0042522F" w:rsidRPr="00346E28" w:rsidRDefault="0042522F" w:rsidP="0042522F">
      <w:pPr>
        <w:widowControl w:val="0"/>
        <w:jc w:val="center"/>
        <w:rPr>
          <w:rFonts w:ascii="Garamond" w:hAnsi="Garamond"/>
          <w:sz w:val="20"/>
        </w:rPr>
      </w:pPr>
    </w:p>
    <w:p w14:paraId="702AF134" w14:textId="77777777" w:rsidR="0042522F" w:rsidRPr="00346E28" w:rsidRDefault="0042522F" w:rsidP="0042522F">
      <w:pPr>
        <w:widowControl w:val="0"/>
        <w:jc w:val="center"/>
        <w:rPr>
          <w:rFonts w:ascii="Garamond" w:hAnsi="Garamond"/>
          <w:sz w:val="20"/>
        </w:rPr>
      </w:pPr>
    </w:p>
    <w:p w14:paraId="1ACF14C7" w14:textId="4A00B584" w:rsidR="0042522F" w:rsidRPr="00346E28" w:rsidRDefault="0042522F" w:rsidP="0042522F">
      <w:pPr>
        <w:widowControl w:val="0"/>
        <w:jc w:val="center"/>
        <w:rPr>
          <w:rFonts w:ascii="Garamond" w:hAnsi="Garamond"/>
          <w:sz w:val="20"/>
        </w:rPr>
      </w:pPr>
      <w:r w:rsidRPr="00346E28">
        <w:rPr>
          <w:rFonts w:ascii="Garamond" w:hAnsi="Garamond"/>
          <w:sz w:val="20"/>
        </w:rPr>
        <w:lastRenderedPageBreak/>
        <w:t>TÁTO ZMLUVA (ďalej len „</w:t>
      </w:r>
      <w:r w:rsidRPr="00346E28">
        <w:rPr>
          <w:rFonts w:ascii="Garamond" w:hAnsi="Garamond"/>
          <w:b/>
          <w:sz w:val="20"/>
        </w:rPr>
        <w:t>Zmluva</w:t>
      </w:r>
      <w:r w:rsidRPr="00346E28">
        <w:rPr>
          <w:rFonts w:ascii="Garamond" w:hAnsi="Garamond"/>
          <w:sz w:val="20"/>
        </w:rPr>
        <w:t>“) je uzatvorená nižšie uvedeného dňa medzi:</w:t>
      </w:r>
    </w:p>
    <w:p w14:paraId="155CDCE1" w14:textId="77777777" w:rsidR="0042522F" w:rsidRPr="00346E28" w:rsidRDefault="0042522F" w:rsidP="0042522F">
      <w:pPr>
        <w:widowControl w:val="0"/>
        <w:rPr>
          <w:rFonts w:ascii="Garamond" w:hAnsi="Garamond"/>
          <w:sz w:val="20"/>
        </w:rPr>
      </w:pPr>
    </w:p>
    <w:p w14:paraId="26925B43" w14:textId="77777777" w:rsidR="0042522F" w:rsidRPr="00346E28" w:rsidRDefault="0042522F" w:rsidP="0042522F">
      <w:pPr>
        <w:widowControl w:val="0"/>
        <w:numPr>
          <w:ilvl w:val="0"/>
          <w:numId w:val="7"/>
        </w:numPr>
        <w:ind w:hanging="720"/>
        <w:contextualSpacing/>
        <w:rPr>
          <w:rFonts w:ascii="Garamond" w:hAnsi="Garamond"/>
          <w:sz w:val="20"/>
        </w:rPr>
      </w:pPr>
      <w:r w:rsidRPr="00346E28">
        <w:rPr>
          <w:rFonts w:ascii="Garamond" w:hAnsi="Garamond"/>
          <w:b/>
          <w:sz w:val="20"/>
        </w:rPr>
        <w:t>Dopravný podnik Bratislava, akciová spoločnosť</w:t>
      </w:r>
      <w:r w:rsidRPr="00346E28">
        <w:rPr>
          <w:rFonts w:ascii="Garamond" w:hAnsi="Garamond"/>
          <w:sz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w:t>
      </w:r>
      <w:r>
        <w:rPr>
          <w:rFonts w:ascii="Garamond" w:hAnsi="Garamond"/>
          <w:sz w:val="20"/>
        </w:rPr>
        <w:t>Milan Donoval</w:t>
      </w:r>
      <w:r w:rsidRPr="00346E28">
        <w:rPr>
          <w:rFonts w:ascii="Garamond" w:hAnsi="Garamond"/>
          <w:sz w:val="20"/>
        </w:rPr>
        <w:t xml:space="preserve">, </w:t>
      </w:r>
      <w:r>
        <w:rPr>
          <w:rFonts w:ascii="Garamond" w:hAnsi="Garamond"/>
          <w:sz w:val="20"/>
        </w:rPr>
        <w:t>podpredseda predstavenstva -  CTO</w:t>
      </w:r>
      <w:r w:rsidRPr="00346E28">
        <w:rPr>
          <w:rFonts w:ascii="Garamond" w:hAnsi="Garamond"/>
          <w:sz w:val="20"/>
        </w:rPr>
        <w:t xml:space="preserve">, kontaktná osoba pre technické veci: </w:t>
      </w:r>
      <w:r>
        <w:rPr>
          <w:rFonts w:ascii="Garamond" w:hAnsi="Garamond"/>
          <w:sz w:val="20"/>
        </w:rPr>
        <w:t>Ing. Slavomír Hrivnák</w:t>
      </w:r>
      <w:r w:rsidRPr="00346E28">
        <w:rPr>
          <w:rFonts w:ascii="Garamond" w:hAnsi="Garamond"/>
          <w:sz w:val="20"/>
        </w:rPr>
        <w:t xml:space="preserve">, telefón: + 421 (0)2 5950 </w:t>
      </w:r>
      <w:r>
        <w:rPr>
          <w:rFonts w:ascii="Garamond" w:hAnsi="Garamond"/>
          <w:sz w:val="20"/>
        </w:rPr>
        <w:t>3452</w:t>
      </w:r>
      <w:r w:rsidRPr="00346E28">
        <w:rPr>
          <w:rFonts w:ascii="Garamond" w:hAnsi="Garamond"/>
          <w:sz w:val="20"/>
        </w:rPr>
        <w:t>, e-</w:t>
      </w:r>
      <w:r w:rsidRPr="00346E28">
        <w:rPr>
          <w:rFonts w:ascii="Garamond" w:hAnsi="Garamond"/>
          <w:color w:val="000000" w:themeColor="text1"/>
          <w:sz w:val="20"/>
        </w:rPr>
        <w:t xml:space="preserve">mail: </w:t>
      </w:r>
      <w:hyperlink r:id="rId8" w:history="1">
        <w:r w:rsidRPr="00396BD5">
          <w:rPr>
            <w:rStyle w:val="Hypertextovprepojenie"/>
            <w:rFonts w:ascii="Garamond" w:eastAsiaTheme="minorHAnsi" w:hAnsi="Garamond"/>
            <w:sz w:val="20"/>
          </w:rPr>
          <w:t>hrivnak.slavomir@dpb.sk</w:t>
        </w:r>
      </w:hyperlink>
      <w:r w:rsidRPr="00346E28">
        <w:rPr>
          <w:rFonts w:ascii="Garamond" w:hAnsi="Garamond"/>
          <w:color w:val="000000" w:themeColor="text1"/>
          <w:sz w:val="20"/>
        </w:rPr>
        <w:t xml:space="preserve">, kontaktná osoba pre zmluvné veci: </w:t>
      </w:r>
      <w:r>
        <w:rPr>
          <w:rFonts w:ascii="Garamond" w:hAnsi="Garamond"/>
          <w:color w:val="000000" w:themeColor="text1"/>
          <w:sz w:val="20"/>
        </w:rPr>
        <w:t>Mgr. Eva Krokker Boleková</w:t>
      </w:r>
      <w:r w:rsidRPr="00346E28">
        <w:rPr>
          <w:rFonts w:ascii="Garamond" w:hAnsi="Garamond"/>
          <w:color w:val="000000" w:themeColor="text1"/>
          <w:sz w:val="20"/>
        </w:rPr>
        <w:t xml:space="preserve">, telefón: +421 (0)2 5950 </w:t>
      </w:r>
      <w:r>
        <w:rPr>
          <w:rFonts w:ascii="Garamond" w:hAnsi="Garamond"/>
          <w:color w:val="000000" w:themeColor="text1"/>
          <w:sz w:val="20"/>
        </w:rPr>
        <w:t>1129</w:t>
      </w:r>
      <w:r w:rsidRPr="00346E28">
        <w:rPr>
          <w:rFonts w:ascii="Garamond" w:hAnsi="Garamond"/>
          <w:color w:val="000000" w:themeColor="text1"/>
          <w:sz w:val="20"/>
        </w:rPr>
        <w:t xml:space="preserve">, e-mail: </w:t>
      </w:r>
      <w:hyperlink r:id="rId9" w:history="1">
        <w:r w:rsidRPr="008C16B0">
          <w:rPr>
            <w:rStyle w:val="Hypertextovprepojenie"/>
            <w:rFonts w:ascii="Garamond" w:hAnsi="Garamond"/>
            <w:sz w:val="20"/>
          </w:rPr>
          <w:t>krokkerbolekova.eva@dpb.sk</w:t>
        </w:r>
      </w:hyperlink>
      <w:r w:rsidRPr="00346E28">
        <w:rPr>
          <w:rFonts w:ascii="Garamond" w:hAnsi="Garamond"/>
          <w:sz w:val="20"/>
        </w:rPr>
        <w:t xml:space="preserve"> </w:t>
      </w:r>
      <w:r w:rsidRPr="00346E28">
        <w:rPr>
          <w:rFonts w:ascii="Garamond" w:hAnsi="Garamond"/>
          <w:color w:val="000000" w:themeColor="text1"/>
          <w:sz w:val="20"/>
          <w:lang w:eastAsia="cs-CZ"/>
        </w:rPr>
        <w:t xml:space="preserve">(ďalej </w:t>
      </w:r>
      <w:r w:rsidRPr="00346E28">
        <w:rPr>
          <w:rFonts w:ascii="Garamond" w:hAnsi="Garamond"/>
          <w:sz w:val="20"/>
          <w:lang w:eastAsia="cs-CZ"/>
        </w:rPr>
        <w:t>len „</w:t>
      </w:r>
      <w:r w:rsidRPr="00346E28">
        <w:rPr>
          <w:rFonts w:ascii="Garamond" w:hAnsi="Garamond"/>
          <w:b/>
          <w:sz w:val="20"/>
          <w:lang w:eastAsia="cs-CZ"/>
        </w:rPr>
        <w:t>Objednávateľ</w:t>
      </w:r>
      <w:r w:rsidRPr="00346E28">
        <w:rPr>
          <w:rFonts w:ascii="Garamond" w:hAnsi="Garamond"/>
          <w:sz w:val="20"/>
          <w:lang w:eastAsia="cs-CZ"/>
        </w:rPr>
        <w:t>”) na jednej strane; a</w:t>
      </w:r>
    </w:p>
    <w:p w14:paraId="57C3E3AB" w14:textId="77777777" w:rsidR="0042522F" w:rsidRPr="00346E28" w:rsidRDefault="0042522F" w:rsidP="0042522F">
      <w:pPr>
        <w:widowControl w:val="0"/>
        <w:rPr>
          <w:rFonts w:ascii="Garamond" w:hAnsi="Garamond"/>
          <w:sz w:val="20"/>
        </w:rPr>
      </w:pPr>
    </w:p>
    <w:p w14:paraId="1101F828" w14:textId="77777777" w:rsidR="0042522F" w:rsidRPr="00346E28" w:rsidRDefault="0042522F" w:rsidP="0042522F">
      <w:pPr>
        <w:widowControl w:val="0"/>
        <w:numPr>
          <w:ilvl w:val="0"/>
          <w:numId w:val="7"/>
        </w:numPr>
        <w:ind w:hanging="720"/>
        <w:contextualSpacing/>
        <w:rPr>
          <w:rFonts w:ascii="Garamond" w:hAnsi="Garamond"/>
          <w:sz w:val="20"/>
          <w:lang w:eastAsia="cs-CZ"/>
        </w:rPr>
      </w:pPr>
      <w:r w:rsidRPr="00346E28">
        <w:rPr>
          <w:rFonts w:ascii="Garamond" w:hAnsi="Garamond"/>
          <w:sz w:val="20"/>
          <w:lang w:eastAsia="cs-CZ"/>
        </w:rPr>
        <w:t>[</w:t>
      </w:r>
      <w:r w:rsidRPr="00346E28">
        <w:rPr>
          <w:rFonts w:ascii="Garamond" w:hAnsi="Garamond"/>
          <w:b/>
          <w:sz w:val="20"/>
          <w:highlight w:val="yellow"/>
          <w:lang w:eastAsia="cs-CZ"/>
        </w:rPr>
        <w:t>doplniť</w:t>
      </w:r>
      <w:r w:rsidRPr="00346E28">
        <w:rPr>
          <w:rFonts w:ascii="Garamond" w:hAnsi="Garamond"/>
          <w:sz w:val="20"/>
          <w:lang w:eastAsia="cs-CZ"/>
        </w:rPr>
        <w:t>], spoločnosť založená a existujúca podľa práva [</w:t>
      </w:r>
      <w:r w:rsidRPr="00346E28">
        <w:rPr>
          <w:rFonts w:ascii="Garamond" w:hAnsi="Garamond"/>
          <w:sz w:val="20"/>
          <w:highlight w:val="yellow"/>
          <w:lang w:eastAsia="cs-CZ"/>
        </w:rPr>
        <w:t>doplniť</w:t>
      </w:r>
      <w:r w:rsidRPr="00346E28">
        <w:rPr>
          <w:rFonts w:ascii="Garamond" w:hAnsi="Garamond"/>
          <w:sz w:val="20"/>
          <w:lang w:eastAsia="cs-CZ"/>
        </w:rPr>
        <w:t>], so sídlom [</w:t>
      </w:r>
      <w:r w:rsidRPr="00346E28">
        <w:rPr>
          <w:rFonts w:ascii="Garamond" w:hAnsi="Garamond"/>
          <w:sz w:val="20"/>
          <w:highlight w:val="yellow"/>
          <w:lang w:eastAsia="cs-CZ"/>
        </w:rPr>
        <w:t>doplniť</w:t>
      </w:r>
      <w:r w:rsidRPr="00346E28">
        <w:rPr>
          <w:rFonts w:ascii="Garamond" w:hAnsi="Garamond"/>
          <w:sz w:val="20"/>
          <w:lang w:eastAsia="cs-CZ"/>
        </w:rPr>
        <w:t>], IČO: [</w:t>
      </w:r>
      <w:r w:rsidRPr="00346E28">
        <w:rPr>
          <w:rFonts w:ascii="Garamond" w:hAnsi="Garamond"/>
          <w:sz w:val="20"/>
          <w:highlight w:val="yellow"/>
          <w:lang w:eastAsia="cs-CZ"/>
        </w:rPr>
        <w:t>doplniť</w:t>
      </w:r>
      <w:r w:rsidRPr="00346E28">
        <w:rPr>
          <w:rFonts w:ascii="Garamond" w:hAnsi="Garamond"/>
          <w:sz w:val="20"/>
          <w:lang w:eastAsia="cs-CZ"/>
        </w:rPr>
        <w:t>], zapísaná v Obchodnom registri Okresného súdu [</w:t>
      </w:r>
      <w:r w:rsidRPr="00346E28">
        <w:rPr>
          <w:rFonts w:ascii="Garamond" w:hAnsi="Garamond"/>
          <w:sz w:val="20"/>
          <w:highlight w:val="yellow"/>
          <w:lang w:eastAsia="cs-CZ"/>
        </w:rPr>
        <w:t>doplniť</w:t>
      </w:r>
      <w:r w:rsidRPr="00346E28">
        <w:rPr>
          <w:rFonts w:ascii="Garamond" w:hAnsi="Garamond"/>
          <w:sz w:val="20"/>
          <w:lang w:eastAsia="cs-CZ"/>
        </w:rPr>
        <w:t>], oddiel: [</w:t>
      </w:r>
      <w:r w:rsidRPr="00346E28">
        <w:rPr>
          <w:rFonts w:ascii="Garamond" w:hAnsi="Garamond"/>
          <w:sz w:val="20"/>
          <w:highlight w:val="yellow"/>
          <w:lang w:eastAsia="cs-CZ"/>
        </w:rPr>
        <w:t>doplniť</w:t>
      </w:r>
      <w:r w:rsidRPr="00346E28">
        <w:rPr>
          <w:rFonts w:ascii="Garamond" w:hAnsi="Garamond"/>
          <w:sz w:val="20"/>
          <w:lang w:eastAsia="cs-CZ"/>
        </w:rPr>
        <w:t>], vložka číslo: [</w:t>
      </w:r>
      <w:r w:rsidRPr="00346E28">
        <w:rPr>
          <w:rFonts w:ascii="Garamond" w:hAnsi="Garamond"/>
          <w:sz w:val="20"/>
          <w:highlight w:val="yellow"/>
          <w:lang w:eastAsia="cs-CZ"/>
        </w:rPr>
        <w:t>doplniť</w:t>
      </w:r>
      <w:r w:rsidRPr="00346E28">
        <w:rPr>
          <w:rFonts w:ascii="Garamond" w:hAnsi="Garamond"/>
          <w:sz w:val="20"/>
          <w:lang w:eastAsia="cs-CZ"/>
        </w:rPr>
        <w:t>], DIČ: [</w:t>
      </w:r>
      <w:r w:rsidRPr="00346E28">
        <w:rPr>
          <w:rFonts w:ascii="Garamond" w:hAnsi="Garamond"/>
          <w:sz w:val="20"/>
          <w:highlight w:val="yellow"/>
          <w:lang w:eastAsia="cs-CZ"/>
        </w:rPr>
        <w:t>doplniť</w:t>
      </w:r>
      <w:r w:rsidRPr="00346E28">
        <w:rPr>
          <w:rFonts w:ascii="Garamond" w:hAnsi="Garamond"/>
          <w:sz w:val="20"/>
          <w:lang w:eastAsia="cs-CZ"/>
        </w:rPr>
        <w:t>], IČ DPH: [</w:t>
      </w:r>
      <w:r w:rsidRPr="00346E28">
        <w:rPr>
          <w:rFonts w:ascii="Garamond" w:hAnsi="Garamond"/>
          <w:b/>
          <w:sz w:val="20"/>
        </w:rPr>
        <w:t>doplniť</w:t>
      </w:r>
      <w:r w:rsidRPr="00346E28">
        <w:rPr>
          <w:rFonts w:ascii="Garamond" w:hAnsi="Garamond"/>
          <w:sz w:val="20"/>
          <w:lang w:eastAsia="cs-CZ"/>
        </w:rPr>
        <w:t>], bankové spojenie: [</w:t>
      </w:r>
      <w:r w:rsidRPr="00346E28">
        <w:rPr>
          <w:rFonts w:ascii="Garamond" w:hAnsi="Garamond"/>
          <w:sz w:val="20"/>
          <w:highlight w:val="yellow"/>
          <w:lang w:eastAsia="cs-CZ"/>
        </w:rPr>
        <w:t>doplniť</w:t>
      </w:r>
      <w:r w:rsidRPr="00346E28">
        <w:rPr>
          <w:rFonts w:ascii="Garamond" w:hAnsi="Garamond"/>
          <w:sz w:val="20"/>
          <w:lang w:eastAsia="cs-CZ"/>
        </w:rPr>
        <w:t>], číslo účtu: [</w:t>
      </w:r>
      <w:r w:rsidRPr="00346E28">
        <w:rPr>
          <w:rFonts w:ascii="Garamond" w:hAnsi="Garamond"/>
          <w:sz w:val="20"/>
          <w:highlight w:val="yellow"/>
          <w:lang w:eastAsia="cs-CZ"/>
        </w:rPr>
        <w:t>doplniť</w:t>
      </w:r>
      <w:r w:rsidRPr="00346E28">
        <w:rPr>
          <w:rFonts w:ascii="Garamond" w:hAnsi="Garamond"/>
          <w:sz w:val="20"/>
          <w:lang w:eastAsia="cs-CZ"/>
        </w:rPr>
        <w:t>], IBAN: [</w:t>
      </w:r>
      <w:r w:rsidRPr="00346E28">
        <w:rPr>
          <w:rFonts w:ascii="Garamond" w:hAnsi="Garamond"/>
          <w:sz w:val="20"/>
          <w:highlight w:val="yellow"/>
          <w:lang w:eastAsia="cs-CZ"/>
        </w:rPr>
        <w:t>doplniť</w:t>
      </w:r>
      <w:r w:rsidRPr="00346E28">
        <w:rPr>
          <w:rFonts w:ascii="Garamond" w:hAnsi="Garamond"/>
          <w:sz w:val="20"/>
          <w:lang w:eastAsia="cs-CZ"/>
        </w:rPr>
        <w:t>], BIC (SWIFT): [</w:t>
      </w:r>
      <w:r w:rsidRPr="00346E28">
        <w:rPr>
          <w:rFonts w:ascii="Garamond" w:hAnsi="Garamond"/>
          <w:sz w:val="20"/>
          <w:highlight w:val="yellow"/>
          <w:lang w:eastAsia="cs-CZ"/>
        </w:rPr>
        <w:t>doplniť</w:t>
      </w:r>
      <w:r w:rsidRPr="00346E28">
        <w:rPr>
          <w:rFonts w:ascii="Garamond" w:hAnsi="Garamond"/>
          <w:sz w:val="20"/>
          <w:lang w:eastAsia="cs-CZ"/>
        </w:rPr>
        <w:t>], štatutárny orgán: [</w:t>
      </w:r>
      <w:r w:rsidRPr="00346E28">
        <w:rPr>
          <w:rFonts w:ascii="Garamond" w:hAnsi="Garamond"/>
          <w:sz w:val="20"/>
          <w:highlight w:val="yellow"/>
          <w:lang w:eastAsia="cs-CZ"/>
        </w:rPr>
        <w:t>doplniť</w:t>
      </w:r>
      <w:r w:rsidRPr="00346E28">
        <w:rPr>
          <w:rFonts w:ascii="Garamond" w:hAnsi="Garamond"/>
          <w:sz w:val="20"/>
          <w:lang w:eastAsia="cs-CZ"/>
        </w:rPr>
        <w:t>], kontaktná osoba pre technické veci: [</w:t>
      </w:r>
      <w:r w:rsidRPr="00346E28">
        <w:rPr>
          <w:rFonts w:ascii="Garamond" w:hAnsi="Garamond"/>
          <w:sz w:val="20"/>
          <w:highlight w:val="yellow"/>
          <w:lang w:eastAsia="cs-CZ"/>
        </w:rPr>
        <w:t>doplniť</w:t>
      </w:r>
      <w:r w:rsidRPr="00346E28">
        <w:rPr>
          <w:rFonts w:ascii="Garamond" w:hAnsi="Garamond"/>
          <w:sz w:val="20"/>
          <w:lang w:eastAsia="cs-CZ"/>
        </w:rPr>
        <w:t>], telefón: [</w:t>
      </w:r>
      <w:r w:rsidRPr="00346E28">
        <w:rPr>
          <w:rFonts w:ascii="Garamond" w:hAnsi="Garamond"/>
          <w:sz w:val="20"/>
          <w:highlight w:val="yellow"/>
          <w:lang w:eastAsia="cs-CZ"/>
        </w:rPr>
        <w:t>doplniť</w:t>
      </w:r>
      <w:r w:rsidRPr="00346E28">
        <w:rPr>
          <w:rFonts w:ascii="Garamond" w:hAnsi="Garamond"/>
          <w:sz w:val="20"/>
          <w:lang w:eastAsia="cs-CZ"/>
        </w:rPr>
        <w:t>], e-mail: [</w:t>
      </w:r>
      <w:r w:rsidRPr="00346E28">
        <w:rPr>
          <w:rFonts w:ascii="Garamond" w:hAnsi="Garamond"/>
          <w:sz w:val="20"/>
          <w:highlight w:val="yellow"/>
          <w:lang w:eastAsia="cs-CZ"/>
        </w:rPr>
        <w:t>doplniť</w:t>
      </w:r>
      <w:r w:rsidRPr="00346E28">
        <w:rPr>
          <w:rFonts w:ascii="Garamond" w:hAnsi="Garamond"/>
          <w:sz w:val="20"/>
          <w:lang w:eastAsia="cs-CZ"/>
        </w:rPr>
        <w:t>], kontaktná osoba pre zmluvné veci: [</w:t>
      </w:r>
      <w:r w:rsidRPr="00346E28">
        <w:rPr>
          <w:rFonts w:ascii="Garamond" w:hAnsi="Garamond"/>
          <w:sz w:val="20"/>
          <w:highlight w:val="yellow"/>
          <w:lang w:eastAsia="cs-CZ"/>
        </w:rPr>
        <w:t>doplniť</w:t>
      </w:r>
      <w:r w:rsidRPr="00346E28">
        <w:rPr>
          <w:rFonts w:ascii="Garamond" w:hAnsi="Garamond"/>
          <w:sz w:val="20"/>
          <w:lang w:eastAsia="cs-CZ"/>
        </w:rPr>
        <w:t>], telefón: [</w:t>
      </w:r>
      <w:r w:rsidRPr="00346E28">
        <w:rPr>
          <w:rFonts w:ascii="Garamond" w:hAnsi="Garamond"/>
          <w:sz w:val="20"/>
          <w:highlight w:val="yellow"/>
          <w:lang w:eastAsia="cs-CZ"/>
        </w:rPr>
        <w:t>doplniť</w:t>
      </w:r>
      <w:r w:rsidRPr="00346E28">
        <w:rPr>
          <w:rFonts w:ascii="Garamond" w:hAnsi="Garamond"/>
          <w:sz w:val="20"/>
          <w:lang w:eastAsia="cs-CZ"/>
        </w:rPr>
        <w:t>], e-mail: [</w:t>
      </w:r>
      <w:r w:rsidRPr="00346E28">
        <w:rPr>
          <w:rFonts w:ascii="Garamond" w:hAnsi="Garamond"/>
          <w:sz w:val="20"/>
          <w:highlight w:val="yellow"/>
          <w:lang w:eastAsia="cs-CZ"/>
        </w:rPr>
        <w:t>doplniť</w:t>
      </w:r>
      <w:r w:rsidRPr="00346E28">
        <w:rPr>
          <w:rFonts w:ascii="Garamond" w:hAnsi="Garamond"/>
          <w:sz w:val="20"/>
          <w:lang w:eastAsia="cs-CZ"/>
        </w:rPr>
        <w:t>] (ďalej len „</w:t>
      </w:r>
      <w:r w:rsidRPr="00346E28">
        <w:rPr>
          <w:rFonts w:ascii="Garamond" w:hAnsi="Garamond"/>
          <w:b/>
          <w:sz w:val="20"/>
          <w:lang w:eastAsia="cs-CZ"/>
        </w:rPr>
        <w:t>Dodávateľ</w:t>
      </w:r>
      <w:r w:rsidRPr="00346E28">
        <w:rPr>
          <w:rFonts w:ascii="Garamond" w:hAnsi="Garamond"/>
          <w:sz w:val="20"/>
          <w:lang w:eastAsia="cs-CZ"/>
        </w:rPr>
        <w:t>”) na druhej strane.</w:t>
      </w:r>
    </w:p>
    <w:p w14:paraId="1399D2A0" w14:textId="77777777" w:rsidR="0042522F" w:rsidRPr="00346E28" w:rsidRDefault="0042522F" w:rsidP="0042522F">
      <w:pPr>
        <w:widowControl w:val="0"/>
        <w:contextualSpacing/>
        <w:rPr>
          <w:rFonts w:ascii="Garamond" w:hAnsi="Garamond"/>
          <w:sz w:val="20"/>
          <w:lang w:eastAsia="cs-CZ"/>
        </w:rPr>
      </w:pPr>
    </w:p>
    <w:p w14:paraId="0F321187" w14:textId="77777777" w:rsidR="0042522F" w:rsidRPr="00346E28" w:rsidRDefault="0042522F" w:rsidP="0042522F">
      <w:pPr>
        <w:widowControl w:val="0"/>
        <w:rPr>
          <w:rFonts w:ascii="Garamond" w:hAnsi="Garamond"/>
          <w:b/>
          <w:bCs/>
          <w:sz w:val="20"/>
        </w:rPr>
      </w:pPr>
      <w:r w:rsidRPr="00346E28">
        <w:rPr>
          <w:rFonts w:ascii="Garamond" w:hAnsi="Garamond"/>
          <w:b/>
          <w:bCs/>
          <w:sz w:val="20"/>
        </w:rPr>
        <w:t>Vzhľadom k tomu, že:</w:t>
      </w:r>
    </w:p>
    <w:p w14:paraId="0ED733E0" w14:textId="77777777" w:rsidR="0042522F" w:rsidRPr="00346E28" w:rsidRDefault="0042522F" w:rsidP="0042522F">
      <w:pPr>
        <w:widowControl w:val="0"/>
        <w:rPr>
          <w:rFonts w:ascii="Garamond" w:eastAsia="Calibri" w:hAnsi="Garamond"/>
          <w:sz w:val="20"/>
        </w:rPr>
      </w:pPr>
    </w:p>
    <w:p w14:paraId="70EDC4F4" w14:textId="77777777" w:rsidR="0042522F" w:rsidRPr="00346E28" w:rsidRDefault="0042522F" w:rsidP="0042522F">
      <w:pPr>
        <w:widowControl w:val="0"/>
        <w:numPr>
          <w:ilvl w:val="0"/>
          <w:numId w:val="8"/>
        </w:numPr>
        <w:tabs>
          <w:tab w:val="num" w:pos="720"/>
        </w:tabs>
        <w:ind w:left="709"/>
        <w:rPr>
          <w:rFonts w:ascii="Garamond" w:hAnsi="Garamond"/>
          <w:sz w:val="20"/>
        </w:rPr>
      </w:pPr>
      <w:r w:rsidRPr="00346E28">
        <w:rPr>
          <w:rFonts w:ascii="Garamond" w:hAnsi="Garamond"/>
          <w:sz w:val="20"/>
        </w:rPr>
        <w:t xml:space="preserve">Objednávateľ má záujem o dodanie Tovaru z dôvodu </w:t>
      </w:r>
      <w:r>
        <w:rPr>
          <w:rFonts w:ascii="Garamond" w:hAnsi="Garamond"/>
          <w:sz w:val="20"/>
        </w:rPr>
        <w:t xml:space="preserve">nahradenia starých skladovacích buniek, za účelom čoho realizoval zákazku </w:t>
      </w:r>
      <w:r w:rsidRPr="00346E28">
        <w:rPr>
          <w:rFonts w:ascii="Garamond" w:hAnsi="Garamond"/>
          <w:sz w:val="20"/>
        </w:rPr>
        <w:t xml:space="preserve">podľa internej smernice </w:t>
      </w:r>
      <w:r w:rsidRPr="00DF0540">
        <w:rPr>
          <w:rFonts w:ascii="Garamond" w:hAnsi="Garamond"/>
          <w:sz w:val="20"/>
        </w:rPr>
        <w:t>ER 97/2017</w:t>
      </w:r>
      <w:r w:rsidRPr="00346E28">
        <w:rPr>
          <w:rFonts w:ascii="Garamond" w:hAnsi="Garamond"/>
          <w:sz w:val="20"/>
        </w:rPr>
        <w:t xml:space="preserve"> o obstarávaní v podmienkach DPB, a.s. označenú interným číslom </w:t>
      </w:r>
      <w:r>
        <w:rPr>
          <w:rFonts w:ascii="Garamond" w:hAnsi="Garamond"/>
          <w:sz w:val="20"/>
        </w:rPr>
        <w:t>CP 15/2022</w:t>
      </w:r>
      <w:r w:rsidRPr="00346E28">
        <w:rPr>
          <w:rFonts w:ascii="Garamond" w:hAnsi="Garamond"/>
          <w:sz w:val="20"/>
        </w:rPr>
        <w:t xml:space="preserve"> </w:t>
      </w:r>
      <w:r w:rsidRPr="00346E28">
        <w:rPr>
          <w:rFonts w:ascii="Garamond" w:hAnsi="Garamond"/>
          <w:bCs/>
          <w:sz w:val="20"/>
        </w:rPr>
        <w:t>„</w:t>
      </w:r>
      <w:r>
        <w:rPr>
          <w:rFonts w:ascii="Garamond" w:hAnsi="Garamond"/>
          <w:b/>
          <w:bCs/>
          <w:sz w:val="20"/>
        </w:rPr>
        <w:t>Skladovacie bunky</w:t>
      </w:r>
      <w:r w:rsidRPr="00346E28">
        <w:rPr>
          <w:rFonts w:ascii="Garamond" w:hAnsi="Garamond"/>
          <w:sz w:val="20"/>
        </w:rPr>
        <w:t>“;</w:t>
      </w:r>
    </w:p>
    <w:p w14:paraId="6CA9C7C3" w14:textId="77777777" w:rsidR="0042522F" w:rsidRPr="00346E28" w:rsidRDefault="0042522F" w:rsidP="0042522F">
      <w:pPr>
        <w:widowControl w:val="0"/>
        <w:ind w:left="709"/>
        <w:rPr>
          <w:rFonts w:ascii="Garamond" w:hAnsi="Garamond"/>
          <w:sz w:val="20"/>
        </w:rPr>
      </w:pPr>
    </w:p>
    <w:p w14:paraId="48617F3F" w14:textId="77777777" w:rsidR="0042522F" w:rsidRPr="00346E28" w:rsidRDefault="0042522F" w:rsidP="0042522F">
      <w:pPr>
        <w:widowControl w:val="0"/>
        <w:numPr>
          <w:ilvl w:val="0"/>
          <w:numId w:val="8"/>
        </w:numPr>
        <w:tabs>
          <w:tab w:val="num" w:pos="720"/>
        </w:tabs>
        <w:ind w:left="720"/>
        <w:rPr>
          <w:rFonts w:ascii="Garamond" w:hAnsi="Garamond"/>
          <w:sz w:val="20"/>
        </w:rPr>
      </w:pPr>
      <w:r w:rsidRPr="00346E28">
        <w:rPr>
          <w:rFonts w:ascii="Garamond" w:eastAsia="Calibri" w:hAnsi="Garamond"/>
          <w:sz w:val="20"/>
        </w:rPr>
        <w:t xml:space="preserve">Dodávateľ </w:t>
      </w:r>
      <w:r w:rsidRPr="00346E28">
        <w:rPr>
          <w:rFonts w:ascii="Garamond" w:hAnsi="Garamond" w:cs="Garamond"/>
          <w:sz w:val="20"/>
        </w:rPr>
        <w:t xml:space="preserve">je úspešným uchádzačom </w:t>
      </w:r>
      <w:r w:rsidRPr="00346E28">
        <w:rPr>
          <w:rFonts w:ascii="Garamond" w:eastAsia="Calibri" w:hAnsi="Garamond"/>
          <w:sz w:val="20"/>
        </w:rPr>
        <w:t xml:space="preserve">verejného obstarávania </w:t>
      </w:r>
      <w:r w:rsidRPr="00346E28">
        <w:rPr>
          <w:rFonts w:ascii="Garamond" w:hAnsi="Garamond" w:cs="Garamond"/>
          <w:sz w:val="20"/>
        </w:rPr>
        <w:t xml:space="preserve">na predmet zákazky č. </w:t>
      </w:r>
      <w:r>
        <w:rPr>
          <w:rFonts w:ascii="Garamond" w:hAnsi="Garamond"/>
          <w:sz w:val="20"/>
        </w:rPr>
        <w:t xml:space="preserve">CP 15/2022 </w:t>
      </w:r>
      <w:r w:rsidRPr="00346E28">
        <w:rPr>
          <w:rFonts w:ascii="Garamond" w:hAnsi="Garamond"/>
          <w:sz w:val="20"/>
        </w:rPr>
        <w:t>„</w:t>
      </w:r>
      <w:r>
        <w:rPr>
          <w:rFonts w:ascii="Garamond" w:hAnsi="Garamond"/>
          <w:b/>
          <w:bCs/>
          <w:sz w:val="20"/>
        </w:rPr>
        <w:t>Skladovacie bunky</w:t>
      </w:r>
      <w:r w:rsidRPr="00346E28">
        <w:rPr>
          <w:rFonts w:ascii="Garamond" w:hAnsi="Garamond"/>
          <w:sz w:val="20"/>
        </w:rPr>
        <w:t>“; a</w:t>
      </w:r>
    </w:p>
    <w:p w14:paraId="5F5B7405" w14:textId="77777777" w:rsidR="0042522F" w:rsidRPr="00346E28" w:rsidRDefault="0042522F" w:rsidP="0042522F">
      <w:pPr>
        <w:pStyle w:val="Odsekzoznamu"/>
        <w:widowControl w:val="0"/>
        <w:spacing w:after="0" w:line="240" w:lineRule="auto"/>
        <w:rPr>
          <w:rFonts w:ascii="Garamond" w:eastAsia="Calibri" w:hAnsi="Garamond" w:cs="Times New Roman"/>
          <w:sz w:val="20"/>
          <w:szCs w:val="20"/>
        </w:rPr>
      </w:pPr>
    </w:p>
    <w:p w14:paraId="527EBF61" w14:textId="77777777" w:rsidR="0042522F" w:rsidRPr="00346E28" w:rsidRDefault="0042522F" w:rsidP="0042522F">
      <w:pPr>
        <w:widowControl w:val="0"/>
        <w:numPr>
          <w:ilvl w:val="0"/>
          <w:numId w:val="8"/>
        </w:numPr>
        <w:tabs>
          <w:tab w:val="num" w:pos="720"/>
        </w:tabs>
        <w:ind w:left="720"/>
        <w:rPr>
          <w:rFonts w:ascii="Garamond" w:hAnsi="Garamond"/>
          <w:sz w:val="20"/>
        </w:rPr>
      </w:pPr>
      <w:r w:rsidRPr="00346E28">
        <w:rPr>
          <w:rFonts w:ascii="Garamond" w:hAnsi="Garamond"/>
          <w:sz w:val="20"/>
        </w:rPr>
        <w:t>Zmluvné strany majú záujem upraviť si vzájomné práva a povinnosti súvisiace s dodávaním Tovaru;</w:t>
      </w:r>
    </w:p>
    <w:p w14:paraId="6380C4BA" w14:textId="77777777" w:rsidR="0042522F" w:rsidRPr="00346E28" w:rsidRDefault="0042522F" w:rsidP="0042522F">
      <w:pPr>
        <w:widowControl w:val="0"/>
        <w:rPr>
          <w:rFonts w:ascii="Garamond" w:hAnsi="Garamond"/>
          <w:sz w:val="20"/>
        </w:rPr>
      </w:pPr>
    </w:p>
    <w:p w14:paraId="5E080144" w14:textId="77777777" w:rsidR="0042522F" w:rsidRPr="00346E28" w:rsidRDefault="0042522F" w:rsidP="0042522F">
      <w:pPr>
        <w:widowControl w:val="0"/>
        <w:rPr>
          <w:rFonts w:ascii="Garamond" w:hAnsi="Garamond"/>
          <w:b/>
          <w:sz w:val="20"/>
        </w:rPr>
      </w:pPr>
      <w:r w:rsidRPr="00346E28">
        <w:rPr>
          <w:rFonts w:ascii="Garamond" w:hAnsi="Garamond"/>
          <w:b/>
          <w:bCs/>
          <w:sz w:val="20"/>
        </w:rPr>
        <w:t>DOHODLO SA</w:t>
      </w:r>
      <w:r w:rsidRPr="00346E28">
        <w:rPr>
          <w:rFonts w:ascii="Garamond" w:hAnsi="Garamond"/>
          <w:b/>
          <w:sz w:val="20"/>
        </w:rPr>
        <w:t xml:space="preserve"> nasledovné:</w:t>
      </w:r>
    </w:p>
    <w:p w14:paraId="7425648B" w14:textId="77777777" w:rsidR="0042522F" w:rsidRPr="00346E28" w:rsidRDefault="0042522F" w:rsidP="0042522F">
      <w:pPr>
        <w:widowControl w:val="0"/>
        <w:rPr>
          <w:rFonts w:ascii="Garamond" w:hAnsi="Garamond"/>
          <w:b/>
          <w:sz w:val="20"/>
        </w:rPr>
      </w:pPr>
    </w:p>
    <w:p w14:paraId="598F1657" w14:textId="77777777" w:rsidR="0042522F" w:rsidRPr="00346E28" w:rsidRDefault="0042522F" w:rsidP="0042522F">
      <w:pPr>
        <w:widowControl w:val="0"/>
        <w:numPr>
          <w:ilvl w:val="0"/>
          <w:numId w:val="17"/>
        </w:numPr>
        <w:tabs>
          <w:tab w:val="left" w:pos="720"/>
        </w:tabs>
        <w:ind w:hanging="720"/>
        <w:outlineLvl w:val="1"/>
        <w:rPr>
          <w:rFonts w:ascii="Garamond" w:hAnsi="Garamond"/>
          <w:b/>
          <w:bCs/>
          <w:caps/>
          <w:sz w:val="20"/>
        </w:rPr>
      </w:pPr>
      <w:r w:rsidRPr="00346E28">
        <w:rPr>
          <w:rFonts w:ascii="Garamond" w:hAnsi="Garamond"/>
          <w:b/>
          <w:bCs/>
          <w:caps/>
          <w:sz w:val="20"/>
        </w:rPr>
        <w:t>Definície a interpretácia zmluvných ustanovení</w:t>
      </w:r>
    </w:p>
    <w:p w14:paraId="6158EC88" w14:textId="77777777" w:rsidR="0042522F" w:rsidRPr="00346E28" w:rsidRDefault="0042522F" w:rsidP="0042522F">
      <w:pPr>
        <w:widowControl w:val="0"/>
        <w:rPr>
          <w:rFonts w:ascii="Garamond" w:hAnsi="Garamond"/>
          <w:b/>
          <w:sz w:val="20"/>
        </w:rPr>
      </w:pPr>
    </w:p>
    <w:p w14:paraId="2B7710F2" w14:textId="77777777" w:rsidR="0042522F" w:rsidRPr="00346E28" w:rsidRDefault="0042522F" w:rsidP="0042522F">
      <w:pPr>
        <w:widowControl w:val="0"/>
        <w:numPr>
          <w:ilvl w:val="1"/>
          <w:numId w:val="9"/>
        </w:numPr>
        <w:rPr>
          <w:rFonts w:ascii="Garamond" w:hAnsi="Garamond"/>
          <w:sz w:val="20"/>
          <w:lang w:eastAsia="cs-CZ"/>
        </w:rPr>
      </w:pPr>
      <w:r w:rsidRPr="00346E28">
        <w:rPr>
          <w:rFonts w:ascii="Garamond" w:hAnsi="Garamond"/>
          <w:sz w:val="20"/>
          <w:lang w:eastAsia="cs-CZ"/>
        </w:rPr>
        <w:t xml:space="preserve">Pokiaľ nebude ďalej uvedené inak, potom budú mať výrazy použité v Zmluve s veľkými začiatočnými písmenami nasledovný význam: </w:t>
      </w:r>
    </w:p>
    <w:p w14:paraId="11D1F134" w14:textId="77777777" w:rsidR="0042522F" w:rsidRPr="00346E28" w:rsidRDefault="0042522F" w:rsidP="0042522F">
      <w:pPr>
        <w:widowControl w:val="0"/>
        <w:ind w:left="1418"/>
        <w:contextualSpacing/>
        <w:rPr>
          <w:rFonts w:ascii="Garamond" w:hAnsi="Garamond"/>
          <w:sz w:val="20"/>
          <w:lang w:eastAsia="cs-CZ"/>
        </w:rPr>
      </w:pPr>
    </w:p>
    <w:p w14:paraId="3E1F10D6" w14:textId="77777777" w:rsidR="0042522F" w:rsidRPr="00346E28" w:rsidRDefault="0042522F" w:rsidP="0042522F">
      <w:pPr>
        <w:widowControl w:val="0"/>
        <w:numPr>
          <w:ilvl w:val="0"/>
          <w:numId w:val="10"/>
        </w:numPr>
        <w:ind w:left="1418" w:hanging="709"/>
        <w:contextualSpacing/>
        <w:rPr>
          <w:rFonts w:ascii="Garamond" w:hAnsi="Garamond"/>
          <w:sz w:val="20"/>
          <w:lang w:eastAsia="cs-CZ"/>
        </w:rPr>
      </w:pPr>
      <w:r w:rsidRPr="00346E28">
        <w:rPr>
          <w:rFonts w:ascii="Garamond" w:hAnsi="Garamond"/>
          <w:b/>
          <w:sz w:val="20"/>
          <w:lang w:eastAsia="cs-CZ"/>
        </w:rPr>
        <w:t xml:space="preserve">Kúpna cena </w:t>
      </w:r>
      <w:r w:rsidRPr="00346E28">
        <w:rPr>
          <w:rFonts w:ascii="Garamond" w:hAnsi="Garamond"/>
          <w:sz w:val="20"/>
          <w:lang w:eastAsia="cs-CZ"/>
        </w:rPr>
        <w:t>znamená</w:t>
      </w:r>
      <w:r>
        <w:rPr>
          <w:rFonts w:ascii="Garamond" w:hAnsi="Garamond"/>
          <w:sz w:val="20"/>
          <w:lang w:eastAsia="cs-CZ"/>
        </w:rPr>
        <w:t xml:space="preserve"> kúpna cena za dodanie T</w:t>
      </w:r>
      <w:r w:rsidRPr="00346E28">
        <w:rPr>
          <w:rFonts w:ascii="Garamond" w:hAnsi="Garamond"/>
          <w:sz w:val="20"/>
          <w:lang w:eastAsia="cs-CZ"/>
        </w:rPr>
        <w:t>ovar</w:t>
      </w:r>
      <w:r>
        <w:rPr>
          <w:rFonts w:ascii="Garamond" w:hAnsi="Garamond"/>
          <w:sz w:val="20"/>
          <w:lang w:eastAsia="cs-CZ"/>
        </w:rPr>
        <w:t>u</w:t>
      </w:r>
      <w:r w:rsidRPr="00346E28">
        <w:rPr>
          <w:rFonts w:ascii="Garamond" w:hAnsi="Garamond"/>
          <w:sz w:val="20"/>
          <w:lang w:eastAsia="cs-CZ"/>
        </w:rPr>
        <w:t xml:space="preserve"> </w:t>
      </w:r>
      <w:r>
        <w:rPr>
          <w:rFonts w:ascii="Garamond" w:hAnsi="Garamond"/>
          <w:sz w:val="20"/>
          <w:lang w:eastAsia="cs-CZ"/>
        </w:rPr>
        <w:t>na základe objednávok podľa článku 2 bod 2.2 Zmluvy a fakturovaná podľa článku 4 Zmluvy na základe jednotkovej ceny podľa Prílohy 1 Zmluvy</w:t>
      </w:r>
      <w:r w:rsidRPr="00346E28">
        <w:rPr>
          <w:rFonts w:ascii="Garamond" w:hAnsi="Garamond"/>
          <w:sz w:val="20"/>
          <w:lang w:eastAsia="cs-CZ"/>
        </w:rPr>
        <w:t>;</w:t>
      </w:r>
    </w:p>
    <w:p w14:paraId="48D5BD61" w14:textId="77777777" w:rsidR="0042522F" w:rsidRPr="00346E28" w:rsidRDefault="0042522F" w:rsidP="0042522F">
      <w:pPr>
        <w:widowControl w:val="0"/>
        <w:ind w:left="1418"/>
        <w:contextualSpacing/>
        <w:rPr>
          <w:rFonts w:ascii="Garamond" w:hAnsi="Garamond"/>
          <w:b/>
          <w:sz w:val="20"/>
          <w:lang w:eastAsia="cs-CZ"/>
        </w:rPr>
      </w:pPr>
    </w:p>
    <w:p w14:paraId="4ACF11B2" w14:textId="77777777" w:rsidR="0042522F" w:rsidRPr="00346E28" w:rsidRDefault="0042522F" w:rsidP="0042522F">
      <w:pPr>
        <w:widowControl w:val="0"/>
        <w:numPr>
          <w:ilvl w:val="0"/>
          <w:numId w:val="10"/>
        </w:numPr>
        <w:ind w:left="1418" w:hanging="709"/>
        <w:contextualSpacing/>
        <w:rPr>
          <w:rFonts w:ascii="Garamond" w:hAnsi="Garamond"/>
          <w:sz w:val="20"/>
          <w:lang w:eastAsia="cs-CZ"/>
        </w:rPr>
      </w:pPr>
      <w:r w:rsidRPr="00346E28">
        <w:rPr>
          <w:rFonts w:ascii="Garamond" w:hAnsi="Garamond"/>
          <w:b/>
          <w:sz w:val="20"/>
          <w:lang w:eastAsia="cs-CZ"/>
        </w:rPr>
        <w:t xml:space="preserve">Miesto plnenia </w:t>
      </w:r>
      <w:r w:rsidRPr="00346E28">
        <w:rPr>
          <w:rFonts w:ascii="Garamond" w:hAnsi="Garamond"/>
          <w:sz w:val="20"/>
          <w:lang w:eastAsia="cs-CZ"/>
        </w:rPr>
        <w:t xml:space="preserve">znamená </w:t>
      </w:r>
      <w:r>
        <w:rPr>
          <w:rFonts w:ascii="Garamond" w:hAnsi="Garamond"/>
          <w:sz w:val="20"/>
          <w:lang w:eastAsia="cs-CZ"/>
        </w:rPr>
        <w:t>Vozovňa Jurajov Dvor, Vajnorská 124, Bratislava</w:t>
      </w:r>
      <w:r w:rsidRPr="007A269B">
        <w:rPr>
          <w:rFonts w:ascii="Garamond" w:hAnsi="Garamond"/>
          <w:sz w:val="20"/>
          <w:lang w:eastAsia="cs-CZ"/>
        </w:rPr>
        <w:t>;</w:t>
      </w:r>
    </w:p>
    <w:p w14:paraId="04E6C33E" w14:textId="77777777" w:rsidR="0042522F" w:rsidRPr="00346E28" w:rsidRDefault="0042522F" w:rsidP="0042522F">
      <w:pPr>
        <w:widowControl w:val="0"/>
        <w:ind w:left="1418"/>
        <w:contextualSpacing/>
        <w:rPr>
          <w:rFonts w:ascii="Garamond" w:hAnsi="Garamond"/>
          <w:sz w:val="20"/>
          <w:lang w:eastAsia="cs-CZ"/>
        </w:rPr>
      </w:pPr>
    </w:p>
    <w:p w14:paraId="23DCD261" w14:textId="77777777" w:rsidR="0042522F" w:rsidRPr="00346E28" w:rsidRDefault="0042522F" w:rsidP="0042522F">
      <w:pPr>
        <w:widowControl w:val="0"/>
        <w:numPr>
          <w:ilvl w:val="0"/>
          <w:numId w:val="10"/>
        </w:numPr>
        <w:ind w:left="1418" w:hanging="709"/>
        <w:contextualSpacing/>
        <w:rPr>
          <w:rFonts w:ascii="Garamond" w:hAnsi="Garamond"/>
          <w:sz w:val="20"/>
          <w:lang w:eastAsia="cs-CZ"/>
        </w:rPr>
      </w:pPr>
      <w:r w:rsidRPr="00346E28">
        <w:rPr>
          <w:rFonts w:ascii="Garamond" w:hAnsi="Garamond"/>
          <w:b/>
          <w:sz w:val="20"/>
          <w:lang w:eastAsia="cs-CZ"/>
        </w:rPr>
        <w:t xml:space="preserve">Občiansky zákonník </w:t>
      </w:r>
      <w:r w:rsidRPr="00346E28">
        <w:rPr>
          <w:rFonts w:ascii="Garamond" w:hAnsi="Garamond"/>
          <w:sz w:val="20"/>
          <w:lang w:eastAsia="cs-CZ"/>
        </w:rPr>
        <w:t>znamená zákona č. 40/1964 Zb. Občiansky zákonník v znení neskorších predpisov;</w:t>
      </w:r>
    </w:p>
    <w:p w14:paraId="697F9732" w14:textId="77777777" w:rsidR="0042522F" w:rsidRPr="00346E28" w:rsidRDefault="0042522F" w:rsidP="0042522F">
      <w:pPr>
        <w:widowControl w:val="0"/>
        <w:contextualSpacing/>
        <w:rPr>
          <w:rFonts w:ascii="Garamond" w:hAnsi="Garamond"/>
          <w:b/>
          <w:sz w:val="20"/>
          <w:lang w:eastAsia="cs-CZ"/>
        </w:rPr>
      </w:pPr>
    </w:p>
    <w:p w14:paraId="5ED84FB3" w14:textId="77777777" w:rsidR="0042522F" w:rsidRPr="00346E28" w:rsidRDefault="0042522F" w:rsidP="0042522F">
      <w:pPr>
        <w:widowControl w:val="0"/>
        <w:numPr>
          <w:ilvl w:val="0"/>
          <w:numId w:val="10"/>
        </w:numPr>
        <w:ind w:left="1418" w:hanging="709"/>
        <w:contextualSpacing/>
        <w:rPr>
          <w:rFonts w:ascii="Garamond" w:hAnsi="Garamond"/>
          <w:b/>
          <w:sz w:val="20"/>
          <w:lang w:eastAsia="cs-CZ"/>
        </w:rPr>
      </w:pPr>
      <w:r w:rsidRPr="00346E28">
        <w:rPr>
          <w:rFonts w:ascii="Garamond" w:hAnsi="Garamond"/>
          <w:b/>
          <w:sz w:val="20"/>
          <w:lang w:eastAsia="cs-CZ"/>
        </w:rPr>
        <w:t xml:space="preserve">Obchodný zákonník </w:t>
      </w:r>
      <w:r w:rsidRPr="00346E28">
        <w:rPr>
          <w:rFonts w:ascii="Garamond" w:hAnsi="Garamond"/>
          <w:sz w:val="20"/>
          <w:lang w:eastAsia="cs-CZ"/>
        </w:rPr>
        <w:t>znamená zákon č. 513/1991 Zb. Obchodný zákonník v znení neskorších predpisov;</w:t>
      </w:r>
    </w:p>
    <w:p w14:paraId="2B766D81" w14:textId="77777777" w:rsidR="0042522F" w:rsidRPr="00346E28" w:rsidRDefault="0042522F" w:rsidP="0042522F">
      <w:pPr>
        <w:widowControl w:val="0"/>
        <w:ind w:left="1418"/>
        <w:contextualSpacing/>
        <w:rPr>
          <w:rFonts w:ascii="Garamond" w:hAnsi="Garamond"/>
          <w:b/>
          <w:sz w:val="20"/>
          <w:lang w:eastAsia="cs-CZ"/>
        </w:rPr>
      </w:pPr>
    </w:p>
    <w:p w14:paraId="7953C1C8" w14:textId="77777777" w:rsidR="0042522F" w:rsidRPr="00346E28" w:rsidRDefault="0042522F" w:rsidP="0042522F">
      <w:pPr>
        <w:widowControl w:val="0"/>
        <w:numPr>
          <w:ilvl w:val="0"/>
          <w:numId w:val="10"/>
        </w:numPr>
        <w:ind w:left="1418" w:hanging="709"/>
        <w:contextualSpacing/>
        <w:rPr>
          <w:rFonts w:ascii="Garamond" w:hAnsi="Garamond"/>
          <w:sz w:val="20"/>
        </w:rPr>
      </w:pPr>
      <w:r w:rsidRPr="00346E28">
        <w:rPr>
          <w:rFonts w:ascii="Garamond" w:hAnsi="Garamond"/>
          <w:b/>
          <w:sz w:val="20"/>
        </w:rPr>
        <w:t>Pracovný deň</w:t>
      </w:r>
      <w:r w:rsidRPr="00346E28">
        <w:rPr>
          <w:rFonts w:ascii="Garamond" w:hAnsi="Garamond"/>
          <w:sz w:val="20"/>
        </w:rPr>
        <w:t xml:space="preserve"> znamená deň, </w:t>
      </w:r>
      <w:r w:rsidRPr="00346E28">
        <w:rPr>
          <w:rFonts w:ascii="Garamond" w:hAnsi="Garamond"/>
          <w:sz w:val="20"/>
          <w:lang w:eastAsia="cs-CZ"/>
        </w:rPr>
        <w:t>ktorý</w:t>
      </w:r>
      <w:r w:rsidRPr="00346E28">
        <w:rPr>
          <w:rFonts w:ascii="Garamond" w:hAnsi="Garamond"/>
          <w:sz w:val="20"/>
        </w:rPr>
        <w:t xml:space="preserve"> nie je sobotou, nedeľou ani dňom pracovného pokoja ani dňom pracovného voľna v Slovenskej republike;</w:t>
      </w:r>
    </w:p>
    <w:p w14:paraId="1D3E0048" w14:textId="77777777" w:rsidR="0042522F" w:rsidRPr="00346E28" w:rsidRDefault="0042522F" w:rsidP="0042522F">
      <w:pPr>
        <w:widowControl w:val="0"/>
        <w:contextualSpacing/>
        <w:rPr>
          <w:rFonts w:ascii="Garamond" w:hAnsi="Garamond"/>
          <w:sz w:val="20"/>
        </w:rPr>
      </w:pPr>
    </w:p>
    <w:p w14:paraId="6E9D8FE9" w14:textId="77777777" w:rsidR="0042522F" w:rsidRPr="00346E28" w:rsidRDefault="0042522F" w:rsidP="0042522F">
      <w:pPr>
        <w:widowControl w:val="0"/>
        <w:numPr>
          <w:ilvl w:val="0"/>
          <w:numId w:val="10"/>
        </w:numPr>
        <w:ind w:left="1418" w:hanging="709"/>
        <w:contextualSpacing/>
        <w:rPr>
          <w:rStyle w:val="Hypertextovprepojenie"/>
          <w:rFonts w:ascii="Garamond" w:eastAsiaTheme="minorHAnsi" w:hAnsi="Garamond"/>
          <w:sz w:val="20"/>
        </w:rPr>
      </w:pPr>
      <w:r w:rsidRPr="00346E28">
        <w:rPr>
          <w:rFonts w:ascii="Garamond" w:hAnsi="Garamond"/>
          <w:b/>
          <w:sz w:val="20"/>
        </w:rPr>
        <w:t>Register partnerov verejného sektora</w:t>
      </w:r>
      <w:r w:rsidRPr="00346E28">
        <w:rPr>
          <w:rFonts w:ascii="Garamond" w:hAnsi="Garamond"/>
          <w:sz w:val="20"/>
        </w:rPr>
        <w:t xml:space="preserve"> znamená informačný systém verejnej správy, ktorý</w:t>
      </w:r>
      <w:r w:rsidRPr="00346E28">
        <w:rPr>
          <w:rFonts w:ascii="Garamond" w:eastAsiaTheme="minorHAnsi" w:hAnsi="Garamond" w:cs="Garamond"/>
          <w:color w:val="000000"/>
          <w:sz w:val="20"/>
        </w:rPr>
        <w:t xml:space="preserve"> </w:t>
      </w:r>
      <w:r w:rsidRPr="00346E28">
        <w:rPr>
          <w:rFonts w:ascii="Garamond" w:hAnsi="Garamond"/>
          <w:sz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46E28">
          <w:rPr>
            <w:rStyle w:val="Hypertextovprepojenie"/>
            <w:rFonts w:ascii="Garamond" w:eastAsiaTheme="minorHAnsi" w:hAnsi="Garamond"/>
            <w:sz w:val="20"/>
          </w:rPr>
          <w:t>https://rpvs.gov.sk/rpvs/</w:t>
        </w:r>
      </w:hyperlink>
      <w:r w:rsidRPr="00346E28">
        <w:rPr>
          <w:rStyle w:val="Hypertextovprepojenie"/>
          <w:rFonts w:ascii="Garamond" w:eastAsiaTheme="minorHAnsi" w:hAnsi="Garamond"/>
          <w:sz w:val="20"/>
        </w:rPr>
        <w:t>;</w:t>
      </w:r>
    </w:p>
    <w:p w14:paraId="2DA6E1F8" w14:textId="77777777" w:rsidR="0042522F" w:rsidRPr="00346E28" w:rsidRDefault="0042522F" w:rsidP="0042522F">
      <w:pPr>
        <w:widowControl w:val="0"/>
        <w:ind w:left="1418"/>
        <w:contextualSpacing/>
        <w:rPr>
          <w:rStyle w:val="Hypertextovprepojenie"/>
          <w:rFonts w:ascii="Garamond" w:eastAsiaTheme="minorHAnsi" w:hAnsi="Garamond"/>
          <w:sz w:val="20"/>
        </w:rPr>
      </w:pPr>
    </w:p>
    <w:p w14:paraId="7637B88A" w14:textId="77777777" w:rsidR="0042522F" w:rsidRPr="00346E28" w:rsidRDefault="0042522F" w:rsidP="0042522F">
      <w:pPr>
        <w:widowControl w:val="0"/>
        <w:numPr>
          <w:ilvl w:val="0"/>
          <w:numId w:val="10"/>
        </w:numPr>
        <w:ind w:left="1418" w:hanging="709"/>
        <w:contextualSpacing/>
        <w:rPr>
          <w:rFonts w:ascii="Garamond" w:hAnsi="Garamond"/>
          <w:sz w:val="20"/>
        </w:rPr>
      </w:pPr>
      <w:r w:rsidRPr="00346E28">
        <w:rPr>
          <w:rFonts w:ascii="Garamond" w:hAnsi="Garamond"/>
          <w:b/>
          <w:sz w:val="20"/>
        </w:rPr>
        <w:t xml:space="preserve">Tovar </w:t>
      </w:r>
      <w:r w:rsidRPr="00346E28">
        <w:rPr>
          <w:rFonts w:ascii="Garamond" w:hAnsi="Garamond"/>
          <w:sz w:val="20"/>
        </w:rPr>
        <w:t xml:space="preserve">znamená </w:t>
      </w:r>
      <w:r>
        <w:rPr>
          <w:rFonts w:ascii="Garamond" w:hAnsi="Garamond"/>
          <w:sz w:val="20"/>
        </w:rPr>
        <w:t>skladovacie bunky zostavené z rámovej konštrukcie</w:t>
      </w:r>
      <w:r w:rsidRPr="00346E28">
        <w:rPr>
          <w:rFonts w:ascii="Garamond" w:hAnsi="Garamond"/>
          <w:sz w:val="20"/>
        </w:rPr>
        <w:t>, bližšie špecifikovaný v Prílohe 1 Zmluvy</w:t>
      </w:r>
      <w:r w:rsidRPr="00346E28">
        <w:rPr>
          <w:rFonts w:ascii="Garamond" w:hAnsi="Garamond"/>
          <w:sz w:val="20"/>
          <w:lang w:eastAsia="cs-CZ"/>
        </w:rPr>
        <w:t xml:space="preserve">; </w:t>
      </w:r>
    </w:p>
    <w:p w14:paraId="52AF70FB" w14:textId="77777777" w:rsidR="0042522F" w:rsidRPr="00346E28" w:rsidRDefault="0042522F" w:rsidP="0042522F">
      <w:pPr>
        <w:widowControl w:val="0"/>
        <w:contextualSpacing/>
        <w:rPr>
          <w:rFonts w:ascii="Garamond" w:hAnsi="Garamond"/>
          <w:sz w:val="20"/>
        </w:rPr>
      </w:pPr>
    </w:p>
    <w:p w14:paraId="2F8E27EC" w14:textId="77777777" w:rsidR="0042522F" w:rsidRPr="00346E28" w:rsidRDefault="0042522F" w:rsidP="0042522F">
      <w:pPr>
        <w:widowControl w:val="0"/>
        <w:numPr>
          <w:ilvl w:val="0"/>
          <w:numId w:val="10"/>
        </w:numPr>
        <w:ind w:left="1418" w:hanging="709"/>
        <w:contextualSpacing/>
        <w:rPr>
          <w:rFonts w:ascii="Garamond" w:hAnsi="Garamond"/>
          <w:sz w:val="20"/>
        </w:rPr>
      </w:pPr>
      <w:r w:rsidRPr="00346E28">
        <w:rPr>
          <w:rFonts w:ascii="Garamond" w:hAnsi="Garamond"/>
          <w:b/>
          <w:sz w:val="20"/>
        </w:rPr>
        <w:t>Zmluvná strana</w:t>
      </w:r>
      <w:r w:rsidRPr="00346E28">
        <w:rPr>
          <w:rFonts w:ascii="Garamond" w:hAnsi="Garamond"/>
          <w:sz w:val="20"/>
        </w:rPr>
        <w:t xml:space="preserve"> znamená Objednávateľ a/alebo Dodávateľ; a</w:t>
      </w:r>
    </w:p>
    <w:p w14:paraId="7B9E614C" w14:textId="77777777" w:rsidR="0042522F" w:rsidRPr="00346E28" w:rsidRDefault="0042522F" w:rsidP="0042522F">
      <w:pPr>
        <w:widowControl w:val="0"/>
        <w:ind w:left="1418"/>
        <w:contextualSpacing/>
        <w:rPr>
          <w:rFonts w:ascii="Garamond" w:hAnsi="Garamond"/>
          <w:sz w:val="20"/>
        </w:rPr>
      </w:pPr>
    </w:p>
    <w:p w14:paraId="06079547" w14:textId="77777777" w:rsidR="0042522F" w:rsidRDefault="0042522F" w:rsidP="0042522F">
      <w:pPr>
        <w:widowControl w:val="0"/>
        <w:numPr>
          <w:ilvl w:val="0"/>
          <w:numId w:val="10"/>
        </w:numPr>
        <w:ind w:left="1418" w:hanging="709"/>
        <w:contextualSpacing/>
        <w:rPr>
          <w:rFonts w:ascii="Garamond" w:hAnsi="Garamond"/>
          <w:b/>
          <w:sz w:val="20"/>
          <w:lang w:eastAsia="cs-CZ"/>
        </w:rPr>
      </w:pPr>
      <w:r w:rsidRPr="00346E28">
        <w:rPr>
          <w:rFonts w:ascii="Garamond" w:hAnsi="Garamond"/>
          <w:b/>
          <w:sz w:val="20"/>
        </w:rPr>
        <w:t xml:space="preserve">ZVO </w:t>
      </w:r>
      <w:r w:rsidRPr="00346E28">
        <w:rPr>
          <w:rFonts w:ascii="Garamond" w:hAnsi="Garamond"/>
          <w:bCs/>
          <w:sz w:val="20"/>
        </w:rPr>
        <w:t>znamená</w:t>
      </w:r>
      <w:r w:rsidRPr="00346E28">
        <w:rPr>
          <w:rFonts w:ascii="Garamond" w:hAnsi="Garamond"/>
          <w:b/>
          <w:sz w:val="20"/>
        </w:rPr>
        <w:t xml:space="preserve"> </w:t>
      </w:r>
      <w:r w:rsidRPr="00346E28">
        <w:rPr>
          <w:rFonts w:ascii="Garamond" w:hAnsi="Garamond"/>
          <w:sz w:val="20"/>
        </w:rPr>
        <w:t>zákon č. 343/2015 Z. z. o verejnom obstarávaní a o zmene a doplnení niektorých predpisov v znení neskorších predpisov.</w:t>
      </w:r>
    </w:p>
    <w:p w14:paraId="6BF67139" w14:textId="77777777" w:rsidR="0042522F" w:rsidRPr="00346E28" w:rsidRDefault="0042522F" w:rsidP="0042522F">
      <w:pPr>
        <w:widowControl w:val="0"/>
        <w:contextualSpacing/>
        <w:rPr>
          <w:rFonts w:ascii="Garamond" w:hAnsi="Garamond"/>
          <w:b/>
          <w:sz w:val="20"/>
          <w:lang w:eastAsia="cs-CZ"/>
        </w:rPr>
      </w:pPr>
    </w:p>
    <w:p w14:paraId="68628CE5" w14:textId="77777777" w:rsidR="0042522F" w:rsidRPr="00346E28" w:rsidRDefault="0042522F" w:rsidP="0042522F">
      <w:pPr>
        <w:widowControl w:val="0"/>
        <w:numPr>
          <w:ilvl w:val="1"/>
          <w:numId w:val="9"/>
        </w:numPr>
        <w:ind w:left="709" w:hanging="709"/>
        <w:contextualSpacing/>
        <w:rPr>
          <w:rFonts w:ascii="Garamond" w:hAnsi="Garamond"/>
          <w:sz w:val="20"/>
          <w:lang w:eastAsia="cs-CZ"/>
        </w:rPr>
      </w:pPr>
      <w:r w:rsidRPr="00346E28">
        <w:rPr>
          <w:rFonts w:ascii="Garamond" w:hAnsi="Garamond"/>
          <w:sz w:val="20"/>
          <w:lang w:eastAsia="cs-CZ"/>
        </w:rPr>
        <w:t>Okrem definovaných pojmov uvedených v článku 1 bod 1.1 Zmluvy, ak je inde v Zmluve použitý definovaný pojem, v Zmluve bude mať takýto pojem význam, ktorý mu je priradený v príslušnej časti Zmluvy, kde je definovaný.</w:t>
      </w:r>
    </w:p>
    <w:p w14:paraId="27C40A54" w14:textId="77777777" w:rsidR="0042522F" w:rsidRPr="00346E28" w:rsidRDefault="0042522F" w:rsidP="0042522F">
      <w:pPr>
        <w:widowControl w:val="0"/>
        <w:tabs>
          <w:tab w:val="num" w:pos="360"/>
          <w:tab w:val="num" w:pos="540"/>
        </w:tabs>
        <w:ind w:left="540" w:hanging="540"/>
        <w:rPr>
          <w:rFonts w:ascii="Garamond" w:hAnsi="Garamond"/>
          <w:sz w:val="20"/>
        </w:rPr>
      </w:pPr>
    </w:p>
    <w:p w14:paraId="26CD09E4" w14:textId="77777777" w:rsidR="0042522F" w:rsidRPr="00346E28" w:rsidRDefault="0042522F" w:rsidP="0042522F">
      <w:pPr>
        <w:widowControl w:val="0"/>
        <w:numPr>
          <w:ilvl w:val="1"/>
          <w:numId w:val="9"/>
        </w:numPr>
        <w:ind w:left="709" w:hanging="709"/>
        <w:contextualSpacing/>
        <w:rPr>
          <w:rFonts w:ascii="Garamond" w:hAnsi="Garamond"/>
          <w:sz w:val="20"/>
          <w:lang w:eastAsia="cs-CZ"/>
        </w:rPr>
      </w:pPr>
      <w:r w:rsidRPr="00346E28">
        <w:rPr>
          <w:rFonts w:ascii="Garamond" w:hAnsi="Garamond"/>
          <w:sz w:val="20"/>
          <w:lang w:eastAsia="cs-CZ"/>
        </w:rPr>
        <w:t>V Zmluve, ak z kontextu nevyplýva iný zámer,</w:t>
      </w:r>
    </w:p>
    <w:p w14:paraId="23012D59" w14:textId="77777777" w:rsidR="0042522F" w:rsidRPr="00346E28" w:rsidRDefault="0042522F" w:rsidP="0042522F">
      <w:pPr>
        <w:widowControl w:val="0"/>
        <w:contextualSpacing/>
        <w:rPr>
          <w:rFonts w:ascii="Garamond" w:hAnsi="Garamond"/>
          <w:sz w:val="20"/>
          <w:lang w:eastAsia="cs-CZ"/>
        </w:rPr>
      </w:pPr>
    </w:p>
    <w:p w14:paraId="7F3567AD" w14:textId="77777777" w:rsidR="0042522F" w:rsidRPr="00346E28" w:rsidRDefault="0042522F" w:rsidP="0042522F">
      <w:pPr>
        <w:widowControl w:val="0"/>
        <w:numPr>
          <w:ilvl w:val="2"/>
          <w:numId w:val="11"/>
        </w:numPr>
        <w:tabs>
          <w:tab w:val="num" w:pos="1418"/>
        </w:tabs>
        <w:ind w:left="1418" w:hanging="709"/>
        <w:contextualSpacing/>
        <w:rPr>
          <w:rFonts w:ascii="Garamond" w:hAnsi="Garamond"/>
          <w:sz w:val="20"/>
          <w:lang w:eastAsia="cs-CZ"/>
        </w:rPr>
      </w:pPr>
      <w:r w:rsidRPr="00346E28">
        <w:rPr>
          <w:rFonts w:ascii="Garamond" w:hAnsi="Garamond"/>
          <w:sz w:val="20"/>
          <w:lang w:eastAsia="cs-CZ"/>
        </w:rPr>
        <w:t>každý odkaz na Zmluvnú stranu zahŕňa aj jej právnych nástupcov ako aj postupníkov a</w:t>
      </w:r>
      <w:r w:rsidRPr="00346E28">
        <w:rPr>
          <w:rFonts w:ascii="Garamond" w:hAnsi="Garamond"/>
          <w:sz w:val="20"/>
        </w:rPr>
        <w:t xml:space="preserve"> </w:t>
      </w:r>
      <w:r w:rsidRPr="00346E28">
        <w:rPr>
          <w:rFonts w:ascii="Garamond" w:hAnsi="Garamond"/>
          <w:sz w:val="20"/>
          <w:lang w:eastAsia="cs-CZ"/>
        </w:rPr>
        <w:t xml:space="preserve">nadobúdateľov práv </w:t>
      </w:r>
      <w:r w:rsidRPr="00346E28">
        <w:rPr>
          <w:rFonts w:ascii="Garamond" w:hAnsi="Garamond"/>
          <w:sz w:val="20"/>
          <w:lang w:eastAsia="cs-CZ"/>
        </w:rPr>
        <w:lastRenderedPageBreak/>
        <w:t>alebo záväzkov, vyplývajúcich zo Zmluvy;</w:t>
      </w:r>
    </w:p>
    <w:p w14:paraId="3ED74877" w14:textId="77777777" w:rsidR="0042522F" w:rsidRPr="00346E28" w:rsidRDefault="0042522F" w:rsidP="0042522F">
      <w:pPr>
        <w:widowControl w:val="0"/>
        <w:numPr>
          <w:ilvl w:val="2"/>
          <w:numId w:val="11"/>
        </w:numPr>
        <w:tabs>
          <w:tab w:val="num" w:pos="1418"/>
        </w:tabs>
        <w:ind w:left="1418" w:hanging="709"/>
        <w:contextualSpacing/>
        <w:rPr>
          <w:rFonts w:ascii="Garamond" w:hAnsi="Garamond"/>
          <w:sz w:val="20"/>
          <w:lang w:eastAsia="cs-CZ"/>
        </w:rPr>
      </w:pPr>
      <w:r w:rsidRPr="00346E28">
        <w:rPr>
          <w:rFonts w:ascii="Garamond" w:hAnsi="Garamond"/>
          <w:sz w:val="20"/>
          <w:lang w:eastAsia="cs-CZ"/>
        </w:rPr>
        <w:t>každý odkaz na Zmluvu alebo iný dokument znamená Zmluvu alebo iný dokument v znení jeho dodatkov a iných zmien, vrátane novácií;</w:t>
      </w:r>
    </w:p>
    <w:p w14:paraId="6403D75E" w14:textId="77777777" w:rsidR="0042522F" w:rsidRPr="00346E28" w:rsidRDefault="0042522F" w:rsidP="0042522F">
      <w:pPr>
        <w:widowControl w:val="0"/>
        <w:rPr>
          <w:rFonts w:ascii="Garamond" w:hAnsi="Garamond"/>
          <w:sz w:val="20"/>
        </w:rPr>
      </w:pPr>
    </w:p>
    <w:p w14:paraId="026A1EB3" w14:textId="77777777" w:rsidR="0042522F" w:rsidRPr="00346E28" w:rsidRDefault="0042522F" w:rsidP="0042522F">
      <w:pPr>
        <w:widowControl w:val="0"/>
        <w:numPr>
          <w:ilvl w:val="2"/>
          <w:numId w:val="11"/>
        </w:numPr>
        <w:tabs>
          <w:tab w:val="num" w:pos="1418"/>
        </w:tabs>
        <w:ind w:left="1418" w:hanging="709"/>
        <w:contextualSpacing/>
        <w:rPr>
          <w:rFonts w:ascii="Garamond" w:hAnsi="Garamond"/>
          <w:sz w:val="20"/>
          <w:lang w:eastAsia="cs-CZ"/>
        </w:rPr>
      </w:pPr>
      <w:r w:rsidRPr="00346E28">
        <w:rPr>
          <w:rFonts w:ascii="Garamond" w:hAnsi="Garamond"/>
          <w:sz w:val="20"/>
          <w:lang w:eastAsia="cs-CZ"/>
        </w:rPr>
        <w:t xml:space="preserve">prílohy Zmluvy predstavujú jej neoddeliteľné súčasti a správny výklad ustanovení Zmluvy je možný len </w:t>
      </w:r>
      <w:r w:rsidRPr="00346E28">
        <w:rPr>
          <w:rFonts w:ascii="Garamond" w:hAnsi="Garamond"/>
          <w:sz w:val="20"/>
          <w:lang w:eastAsia="cs-CZ"/>
        </w:rPr>
        <w:br/>
        <w:t>s prihliadnutím na ich obsah. Nadpisy častí, článkov a príloh slúžia výlučne pre uľahčenie orientácie a pri výklade Zmluvy sa nepoužijú;</w:t>
      </w:r>
    </w:p>
    <w:p w14:paraId="3C285B92" w14:textId="77777777" w:rsidR="0042522F" w:rsidRPr="00346E28" w:rsidRDefault="0042522F" w:rsidP="0042522F">
      <w:pPr>
        <w:widowControl w:val="0"/>
        <w:rPr>
          <w:rFonts w:ascii="Garamond" w:hAnsi="Garamond"/>
          <w:sz w:val="20"/>
        </w:rPr>
      </w:pPr>
    </w:p>
    <w:p w14:paraId="734DBFC3" w14:textId="77777777" w:rsidR="0042522F" w:rsidRPr="00346E28" w:rsidRDefault="0042522F" w:rsidP="0042522F">
      <w:pPr>
        <w:widowControl w:val="0"/>
        <w:numPr>
          <w:ilvl w:val="2"/>
          <w:numId w:val="11"/>
        </w:numPr>
        <w:tabs>
          <w:tab w:val="num" w:pos="1418"/>
        </w:tabs>
        <w:ind w:left="1418" w:hanging="709"/>
        <w:contextualSpacing/>
        <w:rPr>
          <w:rFonts w:ascii="Garamond" w:hAnsi="Garamond"/>
          <w:sz w:val="20"/>
          <w:lang w:eastAsia="cs-CZ"/>
        </w:rPr>
      </w:pPr>
      <w:r w:rsidRPr="00346E28">
        <w:rPr>
          <w:rFonts w:ascii="Garamond" w:hAnsi="Garamond"/>
          <w:sz w:val="20"/>
          <w:lang w:eastAsia="cs-CZ"/>
        </w:rPr>
        <w:t>každý odkaz na „článok“ alebo „prílohu“ znamená odkaz na príslušný článok alebo prílohu Zmluvy; a</w:t>
      </w:r>
    </w:p>
    <w:p w14:paraId="08C296E0" w14:textId="77777777" w:rsidR="0042522F" w:rsidRPr="00346E28" w:rsidRDefault="0042522F" w:rsidP="0042522F">
      <w:pPr>
        <w:widowControl w:val="0"/>
        <w:rPr>
          <w:rFonts w:ascii="Garamond" w:hAnsi="Garamond"/>
          <w:sz w:val="20"/>
        </w:rPr>
      </w:pPr>
    </w:p>
    <w:p w14:paraId="2C22CCBE" w14:textId="77777777" w:rsidR="0042522F" w:rsidRPr="00346E28" w:rsidRDefault="0042522F" w:rsidP="0042522F">
      <w:pPr>
        <w:widowControl w:val="0"/>
        <w:numPr>
          <w:ilvl w:val="2"/>
          <w:numId w:val="11"/>
        </w:numPr>
        <w:tabs>
          <w:tab w:val="num" w:pos="1418"/>
        </w:tabs>
        <w:ind w:left="1418" w:hanging="709"/>
        <w:contextualSpacing/>
        <w:rPr>
          <w:rFonts w:ascii="Garamond" w:hAnsi="Garamond"/>
          <w:sz w:val="20"/>
          <w:lang w:eastAsia="cs-CZ"/>
        </w:rPr>
      </w:pPr>
      <w:r w:rsidRPr="00346E28">
        <w:rPr>
          <w:rFonts w:ascii="Garamond" w:hAnsi="Garamond"/>
          <w:sz w:val="20"/>
          <w:lang w:eastAsia="cs-CZ"/>
        </w:rPr>
        <w:t>výrazy definované v jednotnom čísle alebo v základnom gramatickom tvare majú v Zmluve rovnaký význam, keď sú použité v množnom čísle a inom gramatickom tvare a naopak.</w:t>
      </w:r>
    </w:p>
    <w:p w14:paraId="4E1565CC" w14:textId="77777777" w:rsidR="0042522F" w:rsidRPr="00346E28" w:rsidRDefault="0042522F" w:rsidP="0042522F">
      <w:pPr>
        <w:widowControl w:val="0"/>
        <w:tabs>
          <w:tab w:val="left" w:pos="426"/>
        </w:tabs>
        <w:rPr>
          <w:rFonts w:ascii="Garamond" w:eastAsia="Calibri" w:hAnsi="Garamond"/>
          <w:b/>
          <w:sz w:val="20"/>
        </w:rPr>
      </w:pPr>
    </w:p>
    <w:p w14:paraId="25EF159B" w14:textId="77777777" w:rsidR="0042522F" w:rsidRPr="00346E28" w:rsidRDefault="0042522F" w:rsidP="0042522F">
      <w:pPr>
        <w:widowControl w:val="0"/>
        <w:numPr>
          <w:ilvl w:val="0"/>
          <w:numId w:val="17"/>
        </w:numPr>
        <w:tabs>
          <w:tab w:val="left" w:pos="720"/>
        </w:tabs>
        <w:ind w:hanging="720"/>
        <w:outlineLvl w:val="1"/>
        <w:rPr>
          <w:rFonts w:ascii="Garamond" w:hAnsi="Garamond" w:cs="Arial"/>
          <w:b/>
          <w:sz w:val="20"/>
        </w:rPr>
      </w:pPr>
      <w:r w:rsidRPr="00346E28">
        <w:rPr>
          <w:rFonts w:ascii="Garamond" w:hAnsi="Garamond" w:cs="Arial"/>
          <w:b/>
          <w:sz w:val="20"/>
        </w:rPr>
        <w:t>PREDMET ZMLUVY</w:t>
      </w:r>
    </w:p>
    <w:p w14:paraId="601CB49F" w14:textId="77777777" w:rsidR="0042522F" w:rsidRPr="00346E28" w:rsidRDefault="0042522F" w:rsidP="0042522F">
      <w:pPr>
        <w:widowControl w:val="0"/>
        <w:tabs>
          <w:tab w:val="left" w:pos="426"/>
        </w:tabs>
        <w:jc w:val="center"/>
        <w:rPr>
          <w:rFonts w:ascii="Garamond" w:hAnsi="Garamond" w:cs="Arial"/>
          <w:b/>
          <w:sz w:val="20"/>
        </w:rPr>
      </w:pPr>
    </w:p>
    <w:p w14:paraId="484A2562" w14:textId="77777777" w:rsidR="0042522F" w:rsidRPr="00346E28" w:rsidRDefault="0042522F" w:rsidP="0042522F">
      <w:pPr>
        <w:widowControl w:val="0"/>
        <w:numPr>
          <w:ilvl w:val="0"/>
          <w:numId w:val="20"/>
        </w:numPr>
        <w:ind w:left="709" w:hanging="709"/>
        <w:contextualSpacing/>
        <w:rPr>
          <w:rFonts w:ascii="Garamond" w:hAnsi="Garamond" w:cs="Arial"/>
          <w:sz w:val="20"/>
        </w:rPr>
      </w:pPr>
      <w:r w:rsidRPr="00346E28">
        <w:rPr>
          <w:rFonts w:ascii="Garamond" w:hAnsi="Garamond" w:cs="Arial"/>
          <w:sz w:val="20"/>
        </w:rPr>
        <w:t>Predmetom Zmluvy je záväzok:</w:t>
      </w:r>
    </w:p>
    <w:p w14:paraId="5F88F079" w14:textId="77777777" w:rsidR="0042522F" w:rsidRPr="00346E28" w:rsidRDefault="0042522F" w:rsidP="0042522F">
      <w:pPr>
        <w:widowControl w:val="0"/>
        <w:tabs>
          <w:tab w:val="left" w:pos="426"/>
        </w:tabs>
        <w:ind w:left="851" w:hanging="851"/>
        <w:contextualSpacing/>
        <w:rPr>
          <w:rFonts w:ascii="Garamond" w:hAnsi="Garamond" w:cs="Arial"/>
          <w:sz w:val="20"/>
        </w:rPr>
      </w:pPr>
    </w:p>
    <w:p w14:paraId="237E43ED" w14:textId="77777777" w:rsidR="0042522F" w:rsidRPr="00346E28" w:rsidRDefault="0042522F" w:rsidP="0042522F">
      <w:pPr>
        <w:widowControl w:val="0"/>
        <w:numPr>
          <w:ilvl w:val="0"/>
          <w:numId w:val="21"/>
        </w:numPr>
        <w:tabs>
          <w:tab w:val="left" w:pos="709"/>
          <w:tab w:val="left" w:pos="1418"/>
        </w:tabs>
        <w:ind w:left="1418" w:hanging="709"/>
        <w:contextualSpacing/>
        <w:rPr>
          <w:rFonts w:ascii="Garamond" w:hAnsi="Garamond" w:cs="Arial"/>
          <w:sz w:val="20"/>
        </w:rPr>
      </w:pPr>
      <w:r w:rsidRPr="00346E28">
        <w:rPr>
          <w:rFonts w:ascii="Garamond" w:hAnsi="Garamond" w:cs="Arial"/>
          <w:sz w:val="20"/>
        </w:rPr>
        <w:t>Dodávateľa riadne a včas dodať Objednávateľovi Tovar a previesť vlastnícke právo k Tovaru na Objednávateľa</w:t>
      </w:r>
      <w:bookmarkStart w:id="2" w:name="_Hlk103590332"/>
      <w:r w:rsidRPr="00346E28">
        <w:rPr>
          <w:rFonts w:ascii="Garamond" w:hAnsi="Garamond" w:cs="Arial"/>
          <w:sz w:val="20"/>
        </w:rPr>
        <w:t xml:space="preserve">; </w:t>
      </w:r>
      <w:bookmarkEnd w:id="2"/>
    </w:p>
    <w:p w14:paraId="3E009924" w14:textId="77777777" w:rsidR="0042522F" w:rsidRPr="00346E28" w:rsidRDefault="0042522F" w:rsidP="0042522F">
      <w:pPr>
        <w:widowControl w:val="0"/>
        <w:tabs>
          <w:tab w:val="left" w:pos="709"/>
          <w:tab w:val="left" w:pos="1418"/>
        </w:tabs>
        <w:ind w:left="1418"/>
        <w:contextualSpacing/>
        <w:rPr>
          <w:rFonts w:ascii="Garamond" w:hAnsi="Garamond" w:cs="Arial"/>
          <w:sz w:val="20"/>
        </w:rPr>
      </w:pPr>
    </w:p>
    <w:p w14:paraId="37FFBCD7" w14:textId="77777777" w:rsidR="0042522F" w:rsidRPr="00346E28" w:rsidRDefault="0042522F" w:rsidP="0042522F">
      <w:pPr>
        <w:widowControl w:val="0"/>
        <w:numPr>
          <w:ilvl w:val="0"/>
          <w:numId w:val="21"/>
        </w:numPr>
        <w:tabs>
          <w:tab w:val="left" w:pos="709"/>
          <w:tab w:val="left" w:pos="1418"/>
        </w:tabs>
        <w:ind w:left="1418" w:hanging="709"/>
        <w:contextualSpacing/>
        <w:rPr>
          <w:rFonts w:ascii="Garamond" w:hAnsi="Garamond" w:cs="Arial"/>
          <w:sz w:val="20"/>
        </w:rPr>
      </w:pPr>
      <w:r w:rsidRPr="00346E28">
        <w:rPr>
          <w:rFonts w:ascii="Garamond" w:hAnsi="Garamond" w:cs="Arial"/>
          <w:sz w:val="20"/>
        </w:rPr>
        <w:t>Objednávateľa dodaný Tovar prevziať a zaplatiť Dodávateľovi za Tovar Kúpnu cenu;</w:t>
      </w:r>
    </w:p>
    <w:p w14:paraId="68FC57E0" w14:textId="77777777" w:rsidR="0042522F" w:rsidRPr="00346E28" w:rsidRDefault="0042522F" w:rsidP="0042522F">
      <w:pPr>
        <w:widowControl w:val="0"/>
        <w:tabs>
          <w:tab w:val="left" w:pos="426"/>
        </w:tabs>
        <w:ind w:left="851" w:hanging="851"/>
        <w:rPr>
          <w:rFonts w:ascii="Garamond" w:hAnsi="Garamond" w:cs="Arial"/>
          <w:sz w:val="20"/>
        </w:rPr>
      </w:pPr>
    </w:p>
    <w:p w14:paraId="33C40910" w14:textId="77777777" w:rsidR="0042522F" w:rsidRPr="00346E28" w:rsidRDefault="0042522F" w:rsidP="0042522F">
      <w:pPr>
        <w:widowControl w:val="0"/>
        <w:tabs>
          <w:tab w:val="left" w:pos="426"/>
        </w:tabs>
        <w:ind w:left="709" w:hanging="709"/>
        <w:rPr>
          <w:rFonts w:ascii="Garamond" w:hAnsi="Garamond" w:cs="Arial"/>
          <w:sz w:val="20"/>
        </w:rPr>
      </w:pPr>
      <w:r w:rsidRPr="00346E28">
        <w:rPr>
          <w:rFonts w:ascii="Garamond" w:hAnsi="Garamond" w:cs="Arial"/>
          <w:sz w:val="20"/>
        </w:rPr>
        <w:tab/>
      </w:r>
      <w:r w:rsidRPr="00346E28">
        <w:rPr>
          <w:rFonts w:ascii="Garamond" w:hAnsi="Garamond" w:cs="Arial"/>
          <w:sz w:val="20"/>
        </w:rPr>
        <w:tab/>
        <w:t>a to za podmienok stanovených Zmluvou.</w:t>
      </w:r>
    </w:p>
    <w:p w14:paraId="029C78BE" w14:textId="77777777" w:rsidR="0042522F" w:rsidRPr="00346E28" w:rsidRDefault="0042522F" w:rsidP="0042522F">
      <w:pPr>
        <w:widowControl w:val="0"/>
        <w:tabs>
          <w:tab w:val="left" w:pos="0"/>
          <w:tab w:val="left" w:pos="426"/>
        </w:tabs>
        <w:suppressAutoHyphens/>
        <w:rPr>
          <w:rFonts w:ascii="Garamond" w:hAnsi="Garamond" w:cs="Arial"/>
          <w:sz w:val="20"/>
          <w:lang w:eastAsia="ar-SA"/>
        </w:rPr>
      </w:pPr>
    </w:p>
    <w:p w14:paraId="47D0C0E7" w14:textId="77777777" w:rsidR="0042522F" w:rsidRDefault="0042522F" w:rsidP="0042522F">
      <w:pPr>
        <w:widowControl w:val="0"/>
        <w:numPr>
          <w:ilvl w:val="0"/>
          <w:numId w:val="20"/>
        </w:numPr>
        <w:tabs>
          <w:tab w:val="num" w:pos="720"/>
        </w:tabs>
        <w:ind w:left="709" w:hanging="709"/>
        <w:contextualSpacing/>
        <w:rPr>
          <w:rFonts w:ascii="Garamond" w:hAnsi="Garamond"/>
          <w:sz w:val="20"/>
        </w:rPr>
      </w:pPr>
      <w:r w:rsidRPr="00346E28">
        <w:rPr>
          <w:rFonts w:ascii="Garamond" w:hAnsi="Garamond"/>
          <w:sz w:val="20"/>
        </w:rPr>
        <w:t>Dodanie Tovaru bude uskutočnené na základe písomn</w:t>
      </w:r>
      <w:r>
        <w:rPr>
          <w:rFonts w:ascii="Garamond" w:hAnsi="Garamond"/>
          <w:sz w:val="20"/>
        </w:rPr>
        <w:t>ých</w:t>
      </w:r>
      <w:r w:rsidRPr="00346E28">
        <w:rPr>
          <w:rFonts w:ascii="Garamond" w:hAnsi="Garamond"/>
          <w:sz w:val="20"/>
        </w:rPr>
        <w:t xml:space="preserve"> objednáv</w:t>
      </w:r>
      <w:r>
        <w:rPr>
          <w:rFonts w:ascii="Garamond" w:hAnsi="Garamond"/>
          <w:sz w:val="20"/>
        </w:rPr>
        <w:t>ok</w:t>
      </w:r>
      <w:r w:rsidRPr="00346E28">
        <w:rPr>
          <w:rFonts w:ascii="Garamond" w:hAnsi="Garamond"/>
          <w:sz w:val="20"/>
        </w:rPr>
        <w:t xml:space="preserve"> </w:t>
      </w:r>
      <w:r>
        <w:rPr>
          <w:rFonts w:ascii="Garamond" w:hAnsi="Garamond"/>
          <w:sz w:val="20"/>
        </w:rPr>
        <w:t xml:space="preserve">vystavených podľa potrieb </w:t>
      </w:r>
      <w:r w:rsidRPr="00346E28">
        <w:rPr>
          <w:rFonts w:ascii="Garamond" w:hAnsi="Garamond"/>
          <w:sz w:val="20"/>
        </w:rPr>
        <w:t>Objednávateľa. V objednávk</w:t>
      </w:r>
      <w:r>
        <w:rPr>
          <w:rFonts w:ascii="Garamond" w:hAnsi="Garamond"/>
          <w:sz w:val="20"/>
        </w:rPr>
        <w:t>ach</w:t>
      </w:r>
      <w:r w:rsidRPr="00346E28">
        <w:rPr>
          <w:rFonts w:ascii="Garamond" w:hAnsi="Garamond"/>
          <w:sz w:val="20"/>
        </w:rPr>
        <w:t xml:space="preserve"> bude presne určené množstvo požadovaného Tovaru. Takto vystaven</w:t>
      </w:r>
      <w:r>
        <w:rPr>
          <w:rFonts w:ascii="Garamond" w:hAnsi="Garamond"/>
          <w:sz w:val="20"/>
        </w:rPr>
        <w:t>é</w:t>
      </w:r>
      <w:r w:rsidRPr="00346E28">
        <w:rPr>
          <w:rFonts w:ascii="Garamond" w:hAnsi="Garamond"/>
          <w:sz w:val="20"/>
        </w:rPr>
        <w:t xml:space="preserve"> objednávk</w:t>
      </w:r>
      <w:r>
        <w:rPr>
          <w:rFonts w:ascii="Garamond" w:hAnsi="Garamond"/>
          <w:sz w:val="20"/>
        </w:rPr>
        <w:t>y</w:t>
      </w:r>
      <w:r w:rsidRPr="00346E28">
        <w:rPr>
          <w:rFonts w:ascii="Garamond" w:hAnsi="Garamond"/>
          <w:sz w:val="20"/>
        </w:rPr>
        <w:t xml:space="preserve"> bud</w:t>
      </w:r>
      <w:r>
        <w:rPr>
          <w:rFonts w:ascii="Garamond" w:hAnsi="Garamond"/>
          <w:sz w:val="20"/>
        </w:rPr>
        <w:t>ú</w:t>
      </w:r>
      <w:r w:rsidRPr="00346E28">
        <w:rPr>
          <w:rFonts w:ascii="Garamond" w:hAnsi="Garamond"/>
          <w:sz w:val="20"/>
        </w:rPr>
        <w:t xml:space="preserve"> podkladom pre fakturáciu podľa článku 4 Zmluvy.</w:t>
      </w:r>
      <w:r w:rsidRPr="00346E28">
        <w:rPr>
          <w:rFonts w:ascii="Garamond" w:hAnsi="Garamond" w:cs="Arial"/>
          <w:sz w:val="20"/>
        </w:rPr>
        <w:t xml:space="preserve"> Objednávky môže Objednávateľ zaslať poštou alebo elektronickou poštou na emailovú adresu kontaktnej osoby pre technické veci Dodávateľa uvedenej v záhlaví Zmluvy. </w:t>
      </w:r>
      <w:r w:rsidRPr="00346E28">
        <w:rPr>
          <w:rFonts w:ascii="Garamond" w:hAnsi="Garamond"/>
          <w:sz w:val="20"/>
        </w:rPr>
        <w:t>Doručením objednávky Dodávateľovi sa</w:t>
      </w:r>
      <w:r w:rsidRPr="00346E28">
        <w:rPr>
          <w:rFonts w:ascii="Garamond" w:hAnsi="Garamond"/>
          <w:sz w:val="20"/>
          <w:lang w:eastAsia="ar-SA"/>
        </w:rPr>
        <w:t xml:space="preserve"> objednávka považuje za potvrdenú Dodávateľom.</w:t>
      </w:r>
    </w:p>
    <w:p w14:paraId="2E853A62" w14:textId="77777777" w:rsidR="0042522F" w:rsidRDefault="0042522F" w:rsidP="0042522F">
      <w:pPr>
        <w:widowControl w:val="0"/>
        <w:ind w:left="709"/>
        <w:contextualSpacing/>
        <w:rPr>
          <w:rFonts w:ascii="Garamond" w:hAnsi="Garamond"/>
          <w:sz w:val="20"/>
        </w:rPr>
      </w:pPr>
    </w:p>
    <w:p w14:paraId="481D91A0" w14:textId="77777777" w:rsidR="0042522F" w:rsidRPr="00346E28" w:rsidRDefault="0042522F" w:rsidP="0042522F">
      <w:pPr>
        <w:widowControl w:val="0"/>
        <w:numPr>
          <w:ilvl w:val="0"/>
          <w:numId w:val="20"/>
        </w:numPr>
        <w:tabs>
          <w:tab w:val="num" w:pos="720"/>
        </w:tabs>
        <w:ind w:left="709" w:hanging="709"/>
        <w:contextualSpacing/>
        <w:rPr>
          <w:rFonts w:ascii="Garamond" w:hAnsi="Garamond"/>
          <w:sz w:val="20"/>
        </w:rPr>
      </w:pPr>
      <w:r>
        <w:rPr>
          <w:rFonts w:ascii="Garamond" w:hAnsi="Garamond"/>
          <w:sz w:val="20"/>
        </w:rPr>
        <w:t>Obchodovateľný finančný objem počas účinnosti Zmluvy je v celkovej výške [</w:t>
      </w:r>
      <w:r w:rsidRPr="00A1291F">
        <w:rPr>
          <w:rFonts w:ascii="Garamond" w:hAnsi="Garamond"/>
          <w:sz w:val="20"/>
          <w:highlight w:val="yellow"/>
        </w:rPr>
        <w:t>doplniť</w:t>
      </w:r>
      <w:r>
        <w:rPr>
          <w:rFonts w:ascii="Garamond" w:hAnsi="Garamond"/>
          <w:sz w:val="20"/>
        </w:rPr>
        <w:t>] EUR (slovom: [</w:t>
      </w:r>
      <w:r w:rsidRPr="00A1291F">
        <w:rPr>
          <w:rFonts w:ascii="Garamond" w:hAnsi="Garamond"/>
          <w:sz w:val="20"/>
          <w:highlight w:val="yellow"/>
        </w:rPr>
        <w:t>doplniť</w:t>
      </w:r>
      <w:r>
        <w:rPr>
          <w:rFonts w:ascii="Garamond" w:hAnsi="Garamond"/>
          <w:sz w:val="20"/>
        </w:rPr>
        <w:t>] eur) bez DPH. Uvedený finančný objem je predpokladaný a Objednávateľ nie je povinný ho vyčerpať.</w:t>
      </w:r>
    </w:p>
    <w:p w14:paraId="316880AA" w14:textId="77777777" w:rsidR="0042522F" w:rsidRPr="00346E28" w:rsidRDefault="0042522F" w:rsidP="0042522F">
      <w:pPr>
        <w:widowControl w:val="0"/>
        <w:tabs>
          <w:tab w:val="left" w:pos="720"/>
        </w:tabs>
        <w:outlineLvl w:val="1"/>
        <w:rPr>
          <w:rFonts w:ascii="Garamond" w:eastAsia="Calibri" w:hAnsi="Garamond"/>
          <w:b/>
          <w:bCs/>
          <w:sz w:val="20"/>
        </w:rPr>
      </w:pPr>
    </w:p>
    <w:p w14:paraId="111CD5EC" w14:textId="77777777" w:rsidR="0042522F" w:rsidRPr="00346E28" w:rsidRDefault="0042522F" w:rsidP="0042522F">
      <w:pPr>
        <w:widowControl w:val="0"/>
        <w:numPr>
          <w:ilvl w:val="0"/>
          <w:numId w:val="17"/>
        </w:numPr>
        <w:tabs>
          <w:tab w:val="left" w:pos="709"/>
        </w:tabs>
        <w:ind w:hanging="720"/>
        <w:outlineLvl w:val="1"/>
        <w:rPr>
          <w:rFonts w:ascii="Garamond" w:eastAsia="Calibri" w:hAnsi="Garamond"/>
          <w:b/>
          <w:bCs/>
          <w:sz w:val="20"/>
        </w:rPr>
      </w:pPr>
      <w:r w:rsidRPr="00346E28">
        <w:rPr>
          <w:rFonts w:ascii="Garamond" w:hAnsi="Garamond" w:cs="Arial"/>
          <w:b/>
          <w:bCs/>
          <w:sz w:val="20"/>
          <w:lang w:eastAsia="ar-SA"/>
        </w:rPr>
        <w:t>D</w:t>
      </w:r>
      <w:r w:rsidRPr="00346E28">
        <w:rPr>
          <w:rFonts w:ascii="Garamond" w:eastAsia="Calibri" w:hAnsi="Garamond"/>
          <w:b/>
          <w:bCs/>
          <w:sz w:val="20"/>
        </w:rPr>
        <w:t>ODANIE A PREVZATIE TOVARU, NADOBUDNUTIE VLASTNÍCKEHO PRÁVA</w:t>
      </w:r>
    </w:p>
    <w:p w14:paraId="1A47823F" w14:textId="77777777" w:rsidR="0042522F" w:rsidRPr="00346E28" w:rsidRDefault="0042522F" w:rsidP="0042522F">
      <w:pPr>
        <w:pStyle w:val="Odsekzoznamu"/>
        <w:widowControl w:val="0"/>
        <w:spacing w:after="0" w:line="240" w:lineRule="auto"/>
        <w:ind w:left="709"/>
        <w:jc w:val="both"/>
        <w:rPr>
          <w:rFonts w:ascii="Garamond" w:hAnsi="Garamond"/>
          <w:sz w:val="20"/>
          <w:szCs w:val="20"/>
        </w:rPr>
      </w:pPr>
    </w:p>
    <w:p w14:paraId="445C779D" w14:textId="77777777" w:rsidR="0042522F" w:rsidRDefault="0042522F" w:rsidP="0042522F">
      <w:pPr>
        <w:pStyle w:val="Odsekzoznamu"/>
        <w:widowControl w:val="0"/>
        <w:numPr>
          <w:ilvl w:val="1"/>
          <w:numId w:val="23"/>
        </w:numPr>
        <w:spacing w:after="0" w:line="240" w:lineRule="auto"/>
        <w:ind w:left="709" w:hanging="709"/>
        <w:jc w:val="both"/>
        <w:rPr>
          <w:rFonts w:ascii="Garamond" w:hAnsi="Garamond"/>
          <w:sz w:val="20"/>
          <w:szCs w:val="20"/>
        </w:rPr>
      </w:pPr>
      <w:r w:rsidRPr="00F56DED">
        <w:rPr>
          <w:rFonts w:ascii="Garamond" w:hAnsi="Garamond"/>
          <w:sz w:val="20"/>
          <w:szCs w:val="20"/>
        </w:rPr>
        <w:t xml:space="preserve">Dodávateľ sa zaväzuje zabezpečiť dodávku Tovaru v množstve, akosti a vyhotovení podľa objednávky, na Miesto plnenia a v lehote najneskôr </w:t>
      </w:r>
      <w:r>
        <w:rPr>
          <w:rFonts w:ascii="Garamond" w:hAnsi="Garamond"/>
          <w:b/>
          <w:bCs/>
          <w:sz w:val="20"/>
          <w:szCs w:val="20"/>
        </w:rPr>
        <w:t>do</w:t>
      </w:r>
      <w:r w:rsidRPr="00F56DED">
        <w:rPr>
          <w:rFonts w:ascii="Garamond" w:hAnsi="Garamond"/>
          <w:b/>
          <w:bCs/>
          <w:sz w:val="20"/>
          <w:szCs w:val="20"/>
        </w:rPr>
        <w:t xml:space="preserve"> 14 týždňov </w:t>
      </w:r>
      <w:r w:rsidRPr="00F56DED">
        <w:rPr>
          <w:rFonts w:ascii="Garamond" w:hAnsi="Garamond"/>
          <w:sz w:val="20"/>
          <w:szCs w:val="20"/>
        </w:rPr>
        <w:t xml:space="preserve">odo dňa doručenia objednávky podľa článku 2 bodu 2.2 Zmluvy, pokiaľ nie je v objednávke určený iný termín dodania. </w:t>
      </w:r>
    </w:p>
    <w:p w14:paraId="2A659BE0" w14:textId="77777777" w:rsidR="0042522F" w:rsidRPr="00F56DED" w:rsidRDefault="0042522F" w:rsidP="0042522F">
      <w:pPr>
        <w:pStyle w:val="Odsekzoznamu"/>
        <w:widowControl w:val="0"/>
        <w:spacing w:after="0" w:line="240" w:lineRule="auto"/>
        <w:ind w:left="709"/>
        <w:jc w:val="both"/>
        <w:rPr>
          <w:rFonts w:ascii="Garamond" w:hAnsi="Garamond"/>
          <w:sz w:val="20"/>
          <w:szCs w:val="20"/>
        </w:rPr>
      </w:pPr>
    </w:p>
    <w:p w14:paraId="1719B20D" w14:textId="77777777" w:rsidR="0042522F" w:rsidRPr="00346E28" w:rsidRDefault="0042522F" w:rsidP="0042522F">
      <w:pPr>
        <w:pStyle w:val="Odsekzoznamu"/>
        <w:widowControl w:val="0"/>
        <w:numPr>
          <w:ilvl w:val="1"/>
          <w:numId w:val="23"/>
        </w:numPr>
        <w:spacing w:after="0" w:line="240" w:lineRule="auto"/>
        <w:ind w:left="709" w:hanging="709"/>
        <w:jc w:val="both"/>
        <w:rPr>
          <w:rFonts w:ascii="Garamond" w:hAnsi="Garamond"/>
          <w:sz w:val="20"/>
          <w:szCs w:val="20"/>
        </w:rPr>
      </w:pPr>
      <w:r w:rsidRPr="00346E28">
        <w:rPr>
          <w:rFonts w:ascii="Garamond" w:hAnsi="Garamond"/>
          <w:sz w:val="20"/>
          <w:szCs w:val="20"/>
        </w:rPr>
        <w:t xml:space="preserve">Dodávateľ je povinný dodať len nový Tovar v množstve, akosti a vyhotovení, ktoré určuje Zmluva a objednávka podľa článku 2 bodu 2.2 Zmluvy a riadiť sa pokynmi Objednávateľa pri plnení predmetu Zmluvy. </w:t>
      </w:r>
    </w:p>
    <w:p w14:paraId="4FD04FC0" w14:textId="77777777" w:rsidR="0042522F" w:rsidRPr="00346E28" w:rsidRDefault="0042522F" w:rsidP="0042522F">
      <w:pPr>
        <w:pStyle w:val="Odsekzoznamu"/>
        <w:widowControl w:val="0"/>
        <w:spacing w:after="0" w:line="240" w:lineRule="auto"/>
        <w:ind w:left="709"/>
        <w:jc w:val="both"/>
        <w:rPr>
          <w:rFonts w:ascii="Garamond" w:hAnsi="Garamond"/>
          <w:sz w:val="20"/>
          <w:szCs w:val="20"/>
        </w:rPr>
      </w:pPr>
    </w:p>
    <w:p w14:paraId="059046FB" w14:textId="77777777" w:rsidR="0042522F" w:rsidRPr="00346E28" w:rsidRDefault="0042522F" w:rsidP="0042522F">
      <w:pPr>
        <w:pStyle w:val="Odsekzoznamu"/>
        <w:widowControl w:val="0"/>
        <w:numPr>
          <w:ilvl w:val="1"/>
          <w:numId w:val="23"/>
        </w:numPr>
        <w:tabs>
          <w:tab w:val="num" w:pos="709"/>
        </w:tabs>
        <w:spacing w:after="0" w:line="240" w:lineRule="auto"/>
        <w:ind w:left="709" w:hanging="709"/>
        <w:jc w:val="both"/>
        <w:rPr>
          <w:rFonts w:ascii="Garamond" w:hAnsi="Garamond"/>
          <w:sz w:val="20"/>
          <w:szCs w:val="20"/>
        </w:rPr>
      </w:pPr>
      <w:r w:rsidRPr="00346E28">
        <w:rPr>
          <w:rFonts w:ascii="Garamond" w:hAnsi="Garamond"/>
          <w:sz w:val="20"/>
          <w:szCs w:val="20"/>
        </w:rPr>
        <w:t>Objednávateľ sa zaväzuje odobrať Tovar od Dodávateľa v Pracovných dňoch v čase od 0</w:t>
      </w:r>
      <w:r>
        <w:rPr>
          <w:rFonts w:ascii="Garamond" w:hAnsi="Garamond"/>
          <w:sz w:val="20"/>
          <w:szCs w:val="20"/>
        </w:rPr>
        <w:t>7</w:t>
      </w:r>
      <w:r w:rsidRPr="00346E28">
        <w:rPr>
          <w:rFonts w:ascii="Garamond" w:hAnsi="Garamond"/>
          <w:sz w:val="20"/>
          <w:szCs w:val="20"/>
        </w:rPr>
        <w:t xml:space="preserve">:00 do 13:00 hod., pričom </w:t>
      </w:r>
      <w:r>
        <w:rPr>
          <w:rFonts w:ascii="Garamond" w:hAnsi="Garamond"/>
          <w:sz w:val="20"/>
          <w:szCs w:val="20"/>
        </w:rPr>
        <w:t>konkrétny čas dodania</w:t>
      </w:r>
      <w:r w:rsidRPr="00346E28">
        <w:rPr>
          <w:rFonts w:ascii="Garamond" w:hAnsi="Garamond"/>
          <w:sz w:val="20"/>
          <w:szCs w:val="20"/>
        </w:rPr>
        <w:t xml:space="preserve"> Tovaru si Zmluvné strany vopred telefonicky dohodnú. Mimo vyššie uvedeného času môže Dodávateľ dodať Tovar len s výslovným súhlasom Objednávateľa. </w:t>
      </w:r>
    </w:p>
    <w:p w14:paraId="0AFFB094" w14:textId="77777777" w:rsidR="0042522F" w:rsidRPr="00346E28" w:rsidRDefault="0042522F" w:rsidP="0042522F">
      <w:pPr>
        <w:widowControl w:val="0"/>
        <w:rPr>
          <w:rFonts w:ascii="Garamond" w:hAnsi="Garamond"/>
          <w:sz w:val="20"/>
        </w:rPr>
      </w:pPr>
    </w:p>
    <w:p w14:paraId="0E25C362" w14:textId="77777777" w:rsidR="0042522F" w:rsidRPr="00346E28" w:rsidRDefault="0042522F" w:rsidP="0042522F">
      <w:pPr>
        <w:pStyle w:val="Odsekzoznamu"/>
        <w:widowControl w:val="0"/>
        <w:numPr>
          <w:ilvl w:val="1"/>
          <w:numId w:val="23"/>
        </w:numPr>
        <w:tabs>
          <w:tab w:val="num" w:pos="709"/>
        </w:tabs>
        <w:spacing w:after="0" w:line="240" w:lineRule="auto"/>
        <w:ind w:left="709" w:hanging="709"/>
        <w:jc w:val="both"/>
        <w:rPr>
          <w:rFonts w:ascii="Garamond" w:hAnsi="Garamond"/>
          <w:sz w:val="20"/>
          <w:szCs w:val="20"/>
        </w:rPr>
      </w:pPr>
      <w:r w:rsidRPr="00346E28">
        <w:rPr>
          <w:rFonts w:ascii="Garamond" w:hAnsi="Garamond"/>
          <w:sz w:val="20"/>
          <w:szCs w:val="20"/>
        </w:rPr>
        <w:t xml:space="preserve">Dodávateľ je povinný odovzdať Objednávateľovi spolu s dodaným Tovarom aj súvisiace doklady potrebné na jeho prevzatie a užívanie, a to najmä: </w:t>
      </w:r>
    </w:p>
    <w:p w14:paraId="59C5411F" w14:textId="77777777" w:rsidR="0042522F" w:rsidRPr="00346E28" w:rsidRDefault="0042522F" w:rsidP="0042522F">
      <w:pPr>
        <w:pStyle w:val="Odsekzoznamu"/>
        <w:widowControl w:val="0"/>
        <w:spacing w:after="0" w:line="240" w:lineRule="auto"/>
        <w:jc w:val="both"/>
        <w:rPr>
          <w:rFonts w:ascii="Garamond" w:hAnsi="Garamond"/>
          <w:sz w:val="20"/>
          <w:szCs w:val="20"/>
        </w:rPr>
      </w:pPr>
    </w:p>
    <w:p w14:paraId="7F6016C7" w14:textId="77777777" w:rsidR="0042522F" w:rsidRDefault="0042522F" w:rsidP="0042522F">
      <w:pPr>
        <w:pStyle w:val="Odsekzoznamu"/>
        <w:widowControl w:val="0"/>
        <w:numPr>
          <w:ilvl w:val="4"/>
          <w:numId w:val="29"/>
        </w:numPr>
        <w:spacing w:after="0" w:line="240" w:lineRule="auto"/>
        <w:jc w:val="both"/>
        <w:rPr>
          <w:rFonts w:ascii="Garamond" w:hAnsi="Garamond"/>
          <w:sz w:val="20"/>
          <w:szCs w:val="20"/>
        </w:rPr>
      </w:pPr>
      <w:r>
        <w:rPr>
          <w:rFonts w:ascii="Garamond" w:hAnsi="Garamond"/>
          <w:sz w:val="20"/>
          <w:szCs w:val="20"/>
        </w:rPr>
        <w:t>preberací protokol podľa tohto článku bod 3.8 Zmluvy</w:t>
      </w:r>
      <w:r w:rsidRPr="00346E28">
        <w:rPr>
          <w:rFonts w:ascii="Garamond" w:hAnsi="Garamond"/>
          <w:sz w:val="20"/>
          <w:szCs w:val="20"/>
        </w:rPr>
        <w:t>;</w:t>
      </w:r>
    </w:p>
    <w:p w14:paraId="2456CC4D" w14:textId="77777777" w:rsidR="0042522F" w:rsidRDefault="0042522F" w:rsidP="0042522F">
      <w:pPr>
        <w:pStyle w:val="Odsekzoznamu"/>
        <w:widowControl w:val="0"/>
        <w:spacing w:after="0" w:line="240" w:lineRule="auto"/>
        <w:ind w:left="1440"/>
        <w:jc w:val="both"/>
        <w:rPr>
          <w:rFonts w:ascii="Garamond" w:hAnsi="Garamond"/>
          <w:sz w:val="20"/>
          <w:szCs w:val="20"/>
        </w:rPr>
      </w:pPr>
    </w:p>
    <w:p w14:paraId="30E87121" w14:textId="77777777" w:rsidR="0042522F" w:rsidRPr="00346E28" w:rsidRDefault="0042522F" w:rsidP="0042522F">
      <w:pPr>
        <w:pStyle w:val="Odsekzoznamu"/>
        <w:widowControl w:val="0"/>
        <w:numPr>
          <w:ilvl w:val="4"/>
          <w:numId w:val="29"/>
        </w:numPr>
        <w:spacing w:after="0" w:line="240" w:lineRule="auto"/>
        <w:jc w:val="both"/>
        <w:rPr>
          <w:rFonts w:ascii="Garamond" w:hAnsi="Garamond"/>
          <w:sz w:val="20"/>
          <w:szCs w:val="20"/>
        </w:rPr>
      </w:pPr>
      <w:r w:rsidRPr="00346E28">
        <w:rPr>
          <w:rFonts w:ascii="Garamond" w:hAnsi="Garamond"/>
          <w:sz w:val="20"/>
          <w:szCs w:val="20"/>
        </w:rPr>
        <w:t xml:space="preserve">kópiu objednávky; </w:t>
      </w:r>
    </w:p>
    <w:p w14:paraId="6048B995" w14:textId="77777777" w:rsidR="0042522F" w:rsidRDefault="0042522F" w:rsidP="0042522F">
      <w:pPr>
        <w:pStyle w:val="Odsekzoznamu"/>
        <w:widowControl w:val="0"/>
        <w:spacing w:after="0" w:line="240" w:lineRule="auto"/>
        <w:ind w:left="1440"/>
        <w:jc w:val="both"/>
        <w:rPr>
          <w:rFonts w:ascii="Garamond" w:hAnsi="Garamond"/>
          <w:sz w:val="20"/>
          <w:szCs w:val="20"/>
        </w:rPr>
      </w:pPr>
    </w:p>
    <w:p w14:paraId="6104649D" w14:textId="77777777" w:rsidR="0042522F" w:rsidRPr="00346E28" w:rsidRDefault="0042522F" w:rsidP="0042522F">
      <w:pPr>
        <w:pStyle w:val="Odsekzoznamu"/>
        <w:widowControl w:val="0"/>
        <w:numPr>
          <w:ilvl w:val="4"/>
          <w:numId w:val="11"/>
        </w:numPr>
        <w:spacing w:after="0" w:line="240" w:lineRule="auto"/>
        <w:jc w:val="both"/>
        <w:rPr>
          <w:rFonts w:ascii="Garamond" w:hAnsi="Garamond"/>
          <w:sz w:val="20"/>
          <w:szCs w:val="20"/>
        </w:rPr>
      </w:pPr>
      <w:r w:rsidRPr="00346E28">
        <w:rPr>
          <w:rFonts w:ascii="Garamond" w:hAnsi="Garamond"/>
          <w:sz w:val="20"/>
          <w:szCs w:val="20"/>
        </w:rPr>
        <w:t>dodací list;</w:t>
      </w:r>
    </w:p>
    <w:p w14:paraId="0094D2ED" w14:textId="77777777" w:rsidR="0042522F" w:rsidRPr="00346E28" w:rsidRDefault="0042522F" w:rsidP="0042522F">
      <w:pPr>
        <w:pStyle w:val="Odsekzoznamu"/>
        <w:widowControl w:val="0"/>
        <w:spacing w:after="0" w:line="240" w:lineRule="auto"/>
        <w:ind w:left="1440"/>
        <w:jc w:val="both"/>
        <w:rPr>
          <w:rFonts w:ascii="Garamond" w:hAnsi="Garamond"/>
          <w:sz w:val="20"/>
          <w:szCs w:val="20"/>
        </w:rPr>
      </w:pPr>
    </w:p>
    <w:p w14:paraId="686C732F" w14:textId="77777777" w:rsidR="0042522F" w:rsidRPr="00346E28" w:rsidRDefault="0042522F" w:rsidP="0042522F">
      <w:pPr>
        <w:pStyle w:val="Odsekzoznamu"/>
        <w:widowControl w:val="0"/>
        <w:numPr>
          <w:ilvl w:val="4"/>
          <w:numId w:val="11"/>
        </w:numPr>
        <w:spacing w:after="0" w:line="240" w:lineRule="auto"/>
        <w:jc w:val="both"/>
        <w:rPr>
          <w:rFonts w:ascii="Garamond" w:hAnsi="Garamond"/>
          <w:sz w:val="20"/>
          <w:szCs w:val="20"/>
        </w:rPr>
      </w:pPr>
      <w:r w:rsidRPr="00346E28">
        <w:rPr>
          <w:rFonts w:ascii="Garamond" w:hAnsi="Garamond"/>
          <w:sz w:val="20"/>
          <w:szCs w:val="20"/>
        </w:rPr>
        <w:t>záručný list</w:t>
      </w:r>
      <w:r>
        <w:rPr>
          <w:rFonts w:ascii="Garamond" w:hAnsi="Garamond"/>
          <w:sz w:val="20"/>
          <w:szCs w:val="20"/>
        </w:rPr>
        <w:t>.</w:t>
      </w:r>
    </w:p>
    <w:p w14:paraId="238BCEE8" w14:textId="77777777" w:rsidR="0042522F" w:rsidRPr="00346E28" w:rsidRDefault="0042522F" w:rsidP="0042522F">
      <w:pPr>
        <w:widowControl w:val="0"/>
        <w:rPr>
          <w:rFonts w:ascii="Garamond" w:hAnsi="Garamond"/>
          <w:sz w:val="20"/>
        </w:rPr>
      </w:pPr>
    </w:p>
    <w:p w14:paraId="458D70C0" w14:textId="77777777" w:rsidR="0042522F" w:rsidRPr="00346E28" w:rsidRDefault="0042522F" w:rsidP="0042522F">
      <w:pPr>
        <w:pStyle w:val="Odsekzoznamu"/>
        <w:widowControl w:val="0"/>
        <w:numPr>
          <w:ilvl w:val="1"/>
          <w:numId w:val="23"/>
        </w:numPr>
        <w:tabs>
          <w:tab w:val="num" w:pos="709"/>
        </w:tabs>
        <w:spacing w:after="0" w:line="240" w:lineRule="auto"/>
        <w:ind w:left="709" w:hanging="709"/>
        <w:jc w:val="both"/>
        <w:rPr>
          <w:rFonts w:ascii="Garamond" w:hAnsi="Garamond"/>
          <w:sz w:val="20"/>
          <w:szCs w:val="20"/>
        </w:rPr>
      </w:pPr>
      <w:r w:rsidRPr="00346E28">
        <w:rPr>
          <w:rFonts w:ascii="Garamond" w:hAnsi="Garamond"/>
          <w:sz w:val="20"/>
          <w:szCs w:val="20"/>
        </w:rPr>
        <w:t xml:space="preserve">Objednávateľ je povinný prezrieť dodaný Tovar pri jeho prevzatí. Ak počas prehliadky dodaného Tovaru budú zistené podstatné vady dodaného Tovaru, Objednávateľ si vyhradzuje právo odmietnuť prevzatie Tovaru. Tovar má podstatné vady, ak: </w:t>
      </w:r>
    </w:p>
    <w:p w14:paraId="5E2B40C0" w14:textId="77777777" w:rsidR="0042522F" w:rsidRPr="00346E28" w:rsidRDefault="0042522F" w:rsidP="0042522F">
      <w:pPr>
        <w:widowControl w:val="0"/>
        <w:ind w:left="709"/>
        <w:contextualSpacing/>
        <w:rPr>
          <w:rFonts w:ascii="Garamond" w:hAnsi="Garamond"/>
          <w:sz w:val="20"/>
        </w:rPr>
      </w:pPr>
    </w:p>
    <w:p w14:paraId="3C5FFF22" w14:textId="77777777" w:rsidR="0042522F" w:rsidRPr="00346E28" w:rsidRDefault="0042522F" w:rsidP="0042522F">
      <w:pPr>
        <w:pStyle w:val="Odsekzoznamu"/>
        <w:widowControl w:val="0"/>
        <w:numPr>
          <w:ilvl w:val="0"/>
          <w:numId w:val="22"/>
        </w:numPr>
        <w:spacing w:after="0" w:line="240" w:lineRule="auto"/>
        <w:ind w:left="1418" w:hanging="709"/>
        <w:jc w:val="both"/>
        <w:rPr>
          <w:rFonts w:ascii="Garamond" w:hAnsi="Garamond"/>
          <w:sz w:val="20"/>
          <w:szCs w:val="20"/>
        </w:rPr>
      </w:pPr>
      <w:r w:rsidRPr="00346E28">
        <w:rPr>
          <w:rFonts w:ascii="Garamond" w:hAnsi="Garamond"/>
          <w:sz w:val="20"/>
          <w:szCs w:val="20"/>
        </w:rPr>
        <w:t>vady bránia bežnému alebo zmluvne dohodnutému užívaniu Tovaru; a/alebo</w:t>
      </w:r>
    </w:p>
    <w:p w14:paraId="49CB9F15" w14:textId="77777777" w:rsidR="0042522F" w:rsidRPr="00346E28" w:rsidRDefault="0042522F" w:rsidP="0042522F">
      <w:pPr>
        <w:widowControl w:val="0"/>
        <w:ind w:left="1418" w:hanging="709"/>
        <w:contextualSpacing/>
        <w:rPr>
          <w:rFonts w:ascii="Garamond" w:hAnsi="Garamond"/>
          <w:sz w:val="20"/>
        </w:rPr>
      </w:pPr>
    </w:p>
    <w:p w14:paraId="23A2B967" w14:textId="77777777" w:rsidR="0042522F" w:rsidRPr="00346E28" w:rsidRDefault="0042522F" w:rsidP="0042522F">
      <w:pPr>
        <w:pStyle w:val="Odsekzoznamu"/>
        <w:widowControl w:val="0"/>
        <w:numPr>
          <w:ilvl w:val="0"/>
          <w:numId w:val="22"/>
        </w:numPr>
        <w:spacing w:after="0" w:line="240" w:lineRule="auto"/>
        <w:ind w:left="1418" w:hanging="709"/>
        <w:jc w:val="both"/>
        <w:rPr>
          <w:rFonts w:ascii="Garamond" w:hAnsi="Garamond"/>
          <w:sz w:val="20"/>
          <w:szCs w:val="20"/>
        </w:rPr>
      </w:pPr>
      <w:r w:rsidRPr="00346E28">
        <w:rPr>
          <w:rFonts w:ascii="Garamond" w:hAnsi="Garamond"/>
          <w:sz w:val="20"/>
          <w:szCs w:val="20"/>
        </w:rPr>
        <w:t xml:space="preserve">Dodávateľ nedodrží dohodnutú akosť, </w:t>
      </w:r>
      <w:r>
        <w:rPr>
          <w:rFonts w:ascii="Garamond" w:hAnsi="Garamond"/>
          <w:sz w:val="20"/>
          <w:szCs w:val="20"/>
        </w:rPr>
        <w:t>kvalitu</w:t>
      </w:r>
      <w:r w:rsidRPr="00346E28">
        <w:rPr>
          <w:rFonts w:ascii="Garamond" w:hAnsi="Garamond"/>
          <w:sz w:val="20"/>
          <w:szCs w:val="20"/>
        </w:rPr>
        <w:t xml:space="preserve"> alebo množstvo Tovaru špecifikovaného objednávkou a/alebo Zmluvou.</w:t>
      </w:r>
    </w:p>
    <w:p w14:paraId="34AF76EA" w14:textId="77777777" w:rsidR="0042522F" w:rsidRPr="00346E28" w:rsidRDefault="0042522F" w:rsidP="0042522F">
      <w:pPr>
        <w:widowControl w:val="0"/>
        <w:rPr>
          <w:rFonts w:ascii="Garamond" w:hAnsi="Garamond"/>
          <w:sz w:val="20"/>
        </w:rPr>
      </w:pPr>
    </w:p>
    <w:p w14:paraId="4A71C852" w14:textId="77777777" w:rsidR="0042522F" w:rsidRPr="00346E28" w:rsidRDefault="0042522F" w:rsidP="0042522F">
      <w:pPr>
        <w:pStyle w:val="Odsekzoznamu"/>
        <w:widowControl w:val="0"/>
        <w:numPr>
          <w:ilvl w:val="1"/>
          <w:numId w:val="23"/>
        </w:numPr>
        <w:tabs>
          <w:tab w:val="num" w:pos="709"/>
        </w:tabs>
        <w:spacing w:after="0" w:line="240" w:lineRule="auto"/>
        <w:ind w:left="709" w:hanging="709"/>
        <w:jc w:val="both"/>
        <w:rPr>
          <w:rFonts w:ascii="Garamond" w:hAnsi="Garamond"/>
          <w:sz w:val="20"/>
          <w:szCs w:val="20"/>
        </w:rPr>
      </w:pPr>
      <w:r w:rsidRPr="00346E28">
        <w:rPr>
          <w:rFonts w:ascii="Garamond" w:hAnsi="Garamond"/>
          <w:sz w:val="20"/>
          <w:szCs w:val="20"/>
        </w:rPr>
        <w:lastRenderedPageBreak/>
        <w:t>V prípade, ak Objednávateľ pri prezeraní Tovaru podľa tohto článku bod 3.5 Zmluvy zistí, že viac ako 50 % dodaného Tovaru má zjavné podstatné vady, Objednávateľ môže odmietnuť prevzatie celej dodávky Tovaru.</w:t>
      </w:r>
    </w:p>
    <w:p w14:paraId="0A1EDF6A" w14:textId="77777777" w:rsidR="0042522F" w:rsidRPr="00346E28" w:rsidRDefault="0042522F" w:rsidP="0042522F">
      <w:pPr>
        <w:widowControl w:val="0"/>
        <w:tabs>
          <w:tab w:val="left" w:pos="0"/>
          <w:tab w:val="left" w:pos="708"/>
          <w:tab w:val="center" w:pos="4536"/>
          <w:tab w:val="right" w:pos="9072"/>
        </w:tabs>
        <w:ind w:left="709"/>
        <w:rPr>
          <w:rFonts w:ascii="Garamond" w:hAnsi="Garamond"/>
          <w:sz w:val="20"/>
        </w:rPr>
      </w:pPr>
    </w:p>
    <w:p w14:paraId="5D6D8F04" w14:textId="77777777" w:rsidR="0042522F" w:rsidRDefault="0042522F" w:rsidP="0042522F">
      <w:pPr>
        <w:pStyle w:val="Odsekzoznamu"/>
        <w:widowControl w:val="0"/>
        <w:numPr>
          <w:ilvl w:val="1"/>
          <w:numId w:val="23"/>
        </w:numPr>
        <w:tabs>
          <w:tab w:val="num" w:pos="709"/>
        </w:tabs>
        <w:spacing w:after="0" w:line="240" w:lineRule="auto"/>
        <w:ind w:left="709" w:hanging="709"/>
        <w:jc w:val="both"/>
        <w:rPr>
          <w:rFonts w:ascii="Garamond" w:hAnsi="Garamond"/>
          <w:sz w:val="20"/>
          <w:szCs w:val="20"/>
        </w:rPr>
      </w:pPr>
      <w:r w:rsidRPr="00346E28">
        <w:rPr>
          <w:rFonts w:ascii="Garamond" w:hAnsi="Garamond"/>
          <w:sz w:val="20"/>
          <w:szCs w:val="20"/>
        </w:rPr>
        <w:t xml:space="preserve">Dodávateľ je povinný podstatné vady Tovaru podľa tohto článku bod 3.5 Zmluvy </w:t>
      </w:r>
      <w:r w:rsidRPr="0023312A">
        <w:rPr>
          <w:rFonts w:ascii="Garamond" w:hAnsi="Garamond"/>
          <w:b/>
          <w:bCs/>
          <w:sz w:val="20"/>
          <w:szCs w:val="20"/>
        </w:rPr>
        <w:t xml:space="preserve">odstrániť do 3 (troch) Pracovných dní </w:t>
      </w:r>
      <w:r w:rsidRPr="00346E28">
        <w:rPr>
          <w:rFonts w:ascii="Garamond" w:hAnsi="Garamond"/>
          <w:sz w:val="20"/>
          <w:szCs w:val="20"/>
        </w:rPr>
        <w:t>odo dňa, kedy si Objednávateľ uplatnil právo odmietnuť prevzatie Tovaru, a po ich odstránení vyzvať bezodkladne Objednávateľa na prevzatie Tovaru bez vád s uvedením dátumu prehliadky Tovaru a jeho odovzdania a prevzatia, pričom prevzatie Tovaru sa uskutoční do 5 (piatich) Pracovných dní odo dňa, kedy si Objednávateľ uplatnil právo odmietnuť prevzatie Tovaru podľa tohto článku bodu 3.5 Zmluvy. V prípade, ak Dodávateľ vady Tovaru podľa predchádzajúcej vety neodstráni, Objednávateľ má nárok uplatňovať si primeranú zľavu z Kúpnej ceny.</w:t>
      </w:r>
    </w:p>
    <w:p w14:paraId="4F147E6B" w14:textId="77777777" w:rsidR="0042522F" w:rsidRPr="00BC6A2F" w:rsidRDefault="0042522F" w:rsidP="0042522F">
      <w:pPr>
        <w:pStyle w:val="Odsekzoznamu"/>
        <w:widowControl w:val="0"/>
        <w:rPr>
          <w:rFonts w:ascii="Garamond" w:hAnsi="Garamond"/>
          <w:sz w:val="20"/>
          <w:szCs w:val="20"/>
        </w:rPr>
      </w:pPr>
    </w:p>
    <w:p w14:paraId="6042B346" w14:textId="77777777" w:rsidR="0042522F" w:rsidRPr="00BC6A2F" w:rsidRDefault="0042522F" w:rsidP="0042522F">
      <w:pPr>
        <w:pStyle w:val="Odsekzoznamu"/>
        <w:widowControl w:val="0"/>
        <w:numPr>
          <w:ilvl w:val="1"/>
          <w:numId w:val="23"/>
        </w:numPr>
        <w:tabs>
          <w:tab w:val="num" w:pos="709"/>
        </w:tabs>
        <w:spacing w:after="0" w:line="240" w:lineRule="auto"/>
        <w:ind w:left="709" w:hanging="709"/>
        <w:jc w:val="both"/>
        <w:rPr>
          <w:rFonts w:ascii="Garamond" w:hAnsi="Garamond"/>
          <w:sz w:val="20"/>
          <w:szCs w:val="20"/>
        </w:rPr>
      </w:pPr>
      <w:r w:rsidRPr="00BC6A2F">
        <w:rPr>
          <w:rFonts w:ascii="Garamond" w:hAnsi="Garamond"/>
          <w:sz w:val="20"/>
          <w:szCs w:val="20"/>
        </w:rPr>
        <w:t xml:space="preserve">Zmluvné strany sa dohodli, že </w:t>
      </w:r>
      <w:r>
        <w:rPr>
          <w:rFonts w:ascii="Garamond" w:hAnsi="Garamond"/>
          <w:sz w:val="20"/>
          <w:szCs w:val="20"/>
        </w:rPr>
        <w:t>p</w:t>
      </w:r>
      <w:r w:rsidRPr="00BC6A2F">
        <w:rPr>
          <w:rFonts w:ascii="Garamond" w:hAnsi="Garamond"/>
          <w:sz w:val="20"/>
          <w:szCs w:val="20"/>
        </w:rPr>
        <w:t>reberací protokol bude vyhotovený v dvoch vyhotoveniach a jeho náležitosti sú nasledovné:</w:t>
      </w:r>
    </w:p>
    <w:p w14:paraId="79E46D8D" w14:textId="77777777" w:rsidR="0042522F" w:rsidRPr="00BC6A2F" w:rsidRDefault="0042522F" w:rsidP="0042522F">
      <w:pPr>
        <w:pStyle w:val="Odsekzoznamu"/>
        <w:widowControl w:val="0"/>
        <w:spacing w:after="0" w:line="240" w:lineRule="auto"/>
        <w:ind w:left="709"/>
        <w:jc w:val="both"/>
        <w:rPr>
          <w:rFonts w:ascii="Garamond" w:hAnsi="Garamond"/>
          <w:sz w:val="20"/>
          <w:szCs w:val="20"/>
        </w:rPr>
      </w:pPr>
    </w:p>
    <w:p w14:paraId="4B4BB45B"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i</w:t>
      </w:r>
      <w:r w:rsidRPr="00BC6A2F">
        <w:rPr>
          <w:rFonts w:ascii="Garamond" w:hAnsi="Garamond"/>
          <w:sz w:val="20"/>
          <w:szCs w:val="20"/>
        </w:rPr>
        <w:t>dentifikácia Objednávateľa (obchodné meno, sídlo, IČO);</w:t>
      </w:r>
    </w:p>
    <w:p w14:paraId="3252E3E5" w14:textId="77777777" w:rsidR="0042522F" w:rsidRPr="00BC6A2F" w:rsidRDefault="0042522F" w:rsidP="0042522F">
      <w:pPr>
        <w:pStyle w:val="Odsekzoznamu"/>
        <w:widowControl w:val="0"/>
        <w:spacing w:after="0" w:line="240" w:lineRule="auto"/>
        <w:ind w:left="1418" w:hanging="709"/>
        <w:jc w:val="both"/>
        <w:rPr>
          <w:rFonts w:ascii="Garamond" w:hAnsi="Garamond"/>
          <w:sz w:val="20"/>
          <w:szCs w:val="20"/>
        </w:rPr>
      </w:pPr>
    </w:p>
    <w:p w14:paraId="30FDA40E"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i</w:t>
      </w:r>
      <w:r w:rsidRPr="00BC6A2F">
        <w:rPr>
          <w:rFonts w:ascii="Garamond" w:hAnsi="Garamond"/>
          <w:sz w:val="20"/>
          <w:szCs w:val="20"/>
        </w:rPr>
        <w:t>dentifikácia</w:t>
      </w:r>
      <w:r>
        <w:rPr>
          <w:rFonts w:ascii="Garamond" w:hAnsi="Garamond"/>
          <w:sz w:val="20"/>
          <w:szCs w:val="20"/>
        </w:rPr>
        <w:t xml:space="preserve"> Dodávateľa</w:t>
      </w:r>
      <w:r w:rsidRPr="00BC6A2F">
        <w:rPr>
          <w:rFonts w:ascii="Garamond" w:hAnsi="Garamond"/>
          <w:sz w:val="20"/>
          <w:szCs w:val="20"/>
        </w:rPr>
        <w:t xml:space="preserve"> (obchodné meno, sídlo, IČO);</w:t>
      </w:r>
    </w:p>
    <w:p w14:paraId="0D8B7B17" w14:textId="77777777" w:rsidR="0042522F" w:rsidRPr="00BC6A2F" w:rsidRDefault="0042522F" w:rsidP="0042522F">
      <w:pPr>
        <w:pStyle w:val="Odsekzoznamu"/>
        <w:widowControl w:val="0"/>
        <w:spacing w:after="0" w:line="240" w:lineRule="auto"/>
        <w:ind w:left="1418" w:hanging="709"/>
        <w:jc w:val="both"/>
        <w:rPr>
          <w:rFonts w:ascii="Garamond" w:hAnsi="Garamond"/>
          <w:sz w:val="20"/>
          <w:szCs w:val="20"/>
        </w:rPr>
      </w:pPr>
    </w:p>
    <w:p w14:paraId="3AFDD834"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o</w:t>
      </w:r>
      <w:r w:rsidRPr="00BC6A2F">
        <w:rPr>
          <w:rFonts w:ascii="Garamond" w:hAnsi="Garamond"/>
          <w:sz w:val="20"/>
          <w:szCs w:val="20"/>
        </w:rPr>
        <w:t>značenie Zmluvy, ku ktorej sa Preberací protokol viaže (názov Zmluvy, dátum uzatvorenia zmluvy);</w:t>
      </w:r>
    </w:p>
    <w:p w14:paraId="375C1B3B" w14:textId="77777777" w:rsidR="0042522F" w:rsidRPr="00BC6A2F" w:rsidRDefault="0042522F" w:rsidP="0042522F">
      <w:pPr>
        <w:pStyle w:val="Odsekzoznamu"/>
        <w:widowControl w:val="0"/>
        <w:spacing w:after="0" w:line="240" w:lineRule="auto"/>
        <w:ind w:left="1418" w:hanging="709"/>
        <w:jc w:val="both"/>
        <w:rPr>
          <w:rFonts w:ascii="Garamond" w:hAnsi="Garamond"/>
          <w:sz w:val="20"/>
          <w:szCs w:val="20"/>
        </w:rPr>
      </w:pPr>
    </w:p>
    <w:p w14:paraId="638D8631"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stavu </w:t>
      </w:r>
      <w:r>
        <w:rPr>
          <w:rFonts w:ascii="Garamond" w:hAnsi="Garamond"/>
          <w:sz w:val="20"/>
          <w:szCs w:val="20"/>
        </w:rPr>
        <w:t>Tovaru</w:t>
      </w:r>
      <w:r w:rsidRPr="00BC6A2F">
        <w:rPr>
          <w:rFonts w:ascii="Garamond" w:hAnsi="Garamond"/>
          <w:sz w:val="20"/>
          <w:szCs w:val="20"/>
        </w:rPr>
        <w:t>;</w:t>
      </w:r>
    </w:p>
    <w:p w14:paraId="4761E4E2" w14:textId="77777777" w:rsidR="0042522F" w:rsidRPr="00BC6A2F" w:rsidRDefault="0042522F" w:rsidP="0042522F">
      <w:pPr>
        <w:pStyle w:val="Odsekzoznamu"/>
        <w:widowControl w:val="0"/>
        <w:spacing w:after="0" w:line="240" w:lineRule="auto"/>
        <w:ind w:left="1418" w:hanging="709"/>
        <w:jc w:val="both"/>
        <w:rPr>
          <w:rFonts w:ascii="Garamond" w:hAnsi="Garamond"/>
          <w:sz w:val="20"/>
          <w:szCs w:val="20"/>
        </w:rPr>
      </w:pPr>
    </w:p>
    <w:p w14:paraId="11969F33"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prípadných vád </w:t>
      </w:r>
      <w:r>
        <w:rPr>
          <w:rFonts w:ascii="Garamond" w:hAnsi="Garamond"/>
          <w:sz w:val="20"/>
          <w:szCs w:val="20"/>
        </w:rPr>
        <w:t>Tovaru</w:t>
      </w:r>
      <w:r w:rsidRPr="00BC6A2F">
        <w:rPr>
          <w:rFonts w:ascii="Garamond" w:hAnsi="Garamond"/>
          <w:sz w:val="20"/>
          <w:szCs w:val="20"/>
        </w:rPr>
        <w:t>;</w:t>
      </w:r>
    </w:p>
    <w:p w14:paraId="5A662CFC" w14:textId="77777777" w:rsidR="0042522F" w:rsidRPr="00BC6A2F" w:rsidRDefault="0042522F" w:rsidP="0042522F">
      <w:pPr>
        <w:pStyle w:val="Odsekzoznamu"/>
        <w:widowControl w:val="0"/>
        <w:spacing w:after="0" w:line="240" w:lineRule="auto"/>
        <w:ind w:left="1418" w:hanging="709"/>
        <w:jc w:val="both"/>
        <w:rPr>
          <w:rFonts w:ascii="Garamond" w:hAnsi="Garamond"/>
          <w:sz w:val="20"/>
          <w:szCs w:val="20"/>
        </w:rPr>
      </w:pPr>
    </w:p>
    <w:p w14:paraId="1CD8A800"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u</w:t>
      </w:r>
      <w:r w:rsidRPr="00BC6A2F">
        <w:rPr>
          <w:rFonts w:ascii="Garamond" w:hAnsi="Garamond"/>
          <w:sz w:val="20"/>
          <w:szCs w:val="20"/>
        </w:rPr>
        <w:t xml:space="preserve">rčenie lehoty na odstránenie prípadných vád </w:t>
      </w:r>
      <w:r>
        <w:rPr>
          <w:rFonts w:ascii="Garamond" w:hAnsi="Garamond"/>
          <w:sz w:val="20"/>
          <w:szCs w:val="20"/>
        </w:rPr>
        <w:t>Tovaru</w:t>
      </w:r>
      <w:r w:rsidRPr="00BC6A2F">
        <w:rPr>
          <w:rFonts w:ascii="Garamond" w:hAnsi="Garamond"/>
          <w:sz w:val="20"/>
          <w:szCs w:val="20"/>
        </w:rPr>
        <w:t>;</w:t>
      </w:r>
    </w:p>
    <w:p w14:paraId="3EB1C36B" w14:textId="77777777" w:rsidR="0042522F" w:rsidRPr="00BC6A2F" w:rsidRDefault="0042522F" w:rsidP="0042522F">
      <w:pPr>
        <w:pStyle w:val="Odsekzoznamu"/>
        <w:widowControl w:val="0"/>
        <w:spacing w:after="0" w:line="240" w:lineRule="auto"/>
        <w:ind w:left="1418" w:hanging="709"/>
        <w:jc w:val="both"/>
        <w:rPr>
          <w:rFonts w:ascii="Garamond" w:hAnsi="Garamond"/>
          <w:sz w:val="20"/>
          <w:szCs w:val="20"/>
        </w:rPr>
      </w:pPr>
    </w:p>
    <w:p w14:paraId="44A2BB49"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m</w:t>
      </w:r>
      <w:r w:rsidRPr="00BC6A2F">
        <w:rPr>
          <w:rFonts w:ascii="Garamond" w:hAnsi="Garamond"/>
          <w:sz w:val="20"/>
          <w:szCs w:val="20"/>
        </w:rPr>
        <w:t>eno a priezvisko odovzdávajúcej osoby a preberajúcej osoby;</w:t>
      </w:r>
    </w:p>
    <w:p w14:paraId="31F7AA13" w14:textId="77777777" w:rsidR="0042522F" w:rsidRPr="00BC6A2F" w:rsidRDefault="0042522F" w:rsidP="0042522F">
      <w:pPr>
        <w:pStyle w:val="Odsekzoznamu"/>
        <w:widowControl w:val="0"/>
        <w:spacing w:after="0" w:line="240" w:lineRule="auto"/>
        <w:ind w:left="1418" w:hanging="709"/>
        <w:jc w:val="both"/>
        <w:rPr>
          <w:rFonts w:ascii="Garamond" w:hAnsi="Garamond"/>
          <w:sz w:val="20"/>
          <w:szCs w:val="20"/>
        </w:rPr>
      </w:pPr>
    </w:p>
    <w:p w14:paraId="05446A7B"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d</w:t>
      </w:r>
      <w:r w:rsidRPr="00BC6A2F">
        <w:rPr>
          <w:rFonts w:ascii="Garamond" w:hAnsi="Garamond"/>
          <w:sz w:val="20"/>
          <w:szCs w:val="20"/>
        </w:rPr>
        <w:t xml:space="preserve">átum a miesto odovzdania a prevzatia </w:t>
      </w:r>
      <w:r>
        <w:rPr>
          <w:rFonts w:ascii="Garamond" w:hAnsi="Garamond"/>
          <w:sz w:val="20"/>
          <w:szCs w:val="20"/>
        </w:rPr>
        <w:t>Tovaru</w:t>
      </w:r>
      <w:r w:rsidRPr="00BC6A2F">
        <w:rPr>
          <w:rFonts w:ascii="Garamond" w:hAnsi="Garamond"/>
          <w:sz w:val="20"/>
          <w:szCs w:val="20"/>
        </w:rPr>
        <w:t>; a</w:t>
      </w:r>
    </w:p>
    <w:p w14:paraId="2CB5A06A" w14:textId="77777777" w:rsidR="0042522F" w:rsidRPr="00BC6A2F" w:rsidRDefault="0042522F" w:rsidP="0042522F">
      <w:pPr>
        <w:pStyle w:val="Odsekzoznamu"/>
        <w:widowControl w:val="0"/>
        <w:spacing w:after="0" w:line="240" w:lineRule="auto"/>
        <w:ind w:left="1418" w:hanging="709"/>
        <w:jc w:val="both"/>
        <w:rPr>
          <w:rFonts w:ascii="Garamond" w:hAnsi="Garamond"/>
          <w:sz w:val="20"/>
          <w:szCs w:val="20"/>
        </w:rPr>
      </w:pPr>
    </w:p>
    <w:p w14:paraId="4ED7D108" w14:textId="77777777" w:rsidR="0042522F" w:rsidRPr="00BC6A2F" w:rsidRDefault="0042522F" w:rsidP="0042522F">
      <w:pPr>
        <w:pStyle w:val="Odsekzoznamu"/>
        <w:widowControl w:val="0"/>
        <w:numPr>
          <w:ilvl w:val="0"/>
          <w:numId w:val="38"/>
        </w:numPr>
        <w:spacing w:after="0" w:line="240" w:lineRule="auto"/>
        <w:ind w:left="1418" w:hanging="709"/>
        <w:jc w:val="both"/>
        <w:rPr>
          <w:rFonts w:ascii="Garamond" w:hAnsi="Garamond"/>
          <w:sz w:val="20"/>
          <w:szCs w:val="20"/>
        </w:rPr>
      </w:pPr>
      <w:r>
        <w:rPr>
          <w:rFonts w:ascii="Garamond" w:hAnsi="Garamond"/>
          <w:sz w:val="20"/>
          <w:szCs w:val="20"/>
        </w:rPr>
        <w:t>p</w:t>
      </w:r>
      <w:r w:rsidRPr="00BC6A2F">
        <w:rPr>
          <w:rFonts w:ascii="Garamond" w:hAnsi="Garamond"/>
          <w:sz w:val="20"/>
          <w:szCs w:val="20"/>
        </w:rPr>
        <w:t>odpisy odovzdávajúcej osoby za</w:t>
      </w:r>
      <w:r>
        <w:rPr>
          <w:rFonts w:ascii="Garamond" w:hAnsi="Garamond"/>
          <w:sz w:val="20"/>
          <w:szCs w:val="20"/>
        </w:rPr>
        <w:t xml:space="preserve"> Dodávateľa</w:t>
      </w:r>
      <w:r w:rsidRPr="00BC6A2F">
        <w:rPr>
          <w:rFonts w:ascii="Garamond" w:hAnsi="Garamond"/>
          <w:sz w:val="20"/>
          <w:szCs w:val="20"/>
        </w:rPr>
        <w:t xml:space="preserve"> a preberajúcej osoby za Objednávateľa.</w:t>
      </w:r>
    </w:p>
    <w:p w14:paraId="487B0788" w14:textId="77777777" w:rsidR="0042522F" w:rsidRPr="00346E28" w:rsidRDefault="0042522F" w:rsidP="0042522F">
      <w:pPr>
        <w:pStyle w:val="Odsekzoznamu"/>
        <w:widowControl w:val="0"/>
        <w:spacing w:after="0" w:line="240" w:lineRule="auto"/>
        <w:ind w:left="709"/>
        <w:jc w:val="both"/>
        <w:rPr>
          <w:rFonts w:ascii="Garamond" w:hAnsi="Garamond"/>
          <w:sz w:val="20"/>
          <w:szCs w:val="20"/>
        </w:rPr>
      </w:pPr>
    </w:p>
    <w:p w14:paraId="32DCCE44" w14:textId="77777777" w:rsidR="0042522F" w:rsidRPr="00346E28" w:rsidRDefault="0042522F" w:rsidP="0042522F">
      <w:pPr>
        <w:pStyle w:val="Odsekzoznamu"/>
        <w:widowControl w:val="0"/>
        <w:numPr>
          <w:ilvl w:val="1"/>
          <w:numId w:val="23"/>
        </w:numPr>
        <w:tabs>
          <w:tab w:val="num" w:pos="709"/>
        </w:tabs>
        <w:spacing w:after="0" w:line="240" w:lineRule="auto"/>
        <w:ind w:left="709" w:hanging="709"/>
        <w:jc w:val="both"/>
        <w:rPr>
          <w:rFonts w:ascii="Garamond" w:hAnsi="Garamond"/>
          <w:sz w:val="20"/>
          <w:szCs w:val="20"/>
        </w:rPr>
      </w:pPr>
      <w:r w:rsidRPr="00346E28">
        <w:rPr>
          <w:rFonts w:ascii="Garamond" w:hAnsi="Garamond"/>
          <w:sz w:val="20"/>
          <w:szCs w:val="20"/>
        </w:rPr>
        <w:t>Vlastnícke právo k Tovaru prechádza na Objednávateľa okamihom riadneho prevzatia Tovaru Objednávateľom bez výhrad podľa tohto článku bod 3.</w:t>
      </w:r>
      <w:r>
        <w:rPr>
          <w:rFonts w:ascii="Garamond" w:hAnsi="Garamond"/>
          <w:sz w:val="20"/>
          <w:szCs w:val="20"/>
        </w:rPr>
        <w:t>10</w:t>
      </w:r>
      <w:r w:rsidRPr="00346E28">
        <w:rPr>
          <w:rFonts w:ascii="Garamond" w:hAnsi="Garamond"/>
          <w:sz w:val="20"/>
          <w:szCs w:val="20"/>
        </w:rPr>
        <w:t xml:space="preserve"> Zmluvy, ak nedošlo zo strany Objednávateľa k odmietnutiu prevzatia Tovaru podľa tohto článku bod 3.5 Zmluvy. V prípade odmietnutia prevzatia Tovaru zo strany Objednávateľa podľa tohto článku bod 3.</w:t>
      </w:r>
      <w:r>
        <w:rPr>
          <w:rFonts w:ascii="Garamond" w:hAnsi="Garamond"/>
          <w:sz w:val="20"/>
          <w:szCs w:val="20"/>
        </w:rPr>
        <w:t>5</w:t>
      </w:r>
      <w:r w:rsidRPr="00346E28">
        <w:rPr>
          <w:rFonts w:ascii="Garamond" w:hAnsi="Garamond"/>
          <w:sz w:val="20"/>
          <w:szCs w:val="20"/>
        </w:rPr>
        <w:t xml:space="preserve"> Zmluvy zostáva Tovar vo vlastníctve Dodávateľa až do doby, kým Dodávateľ neodstráni prekážku, ktorá bráni Objednávateľovi riadne prevziať Tovar.</w:t>
      </w:r>
    </w:p>
    <w:p w14:paraId="5BE1C2B8" w14:textId="77777777" w:rsidR="0042522F" w:rsidRPr="00346E28" w:rsidRDefault="0042522F" w:rsidP="0042522F">
      <w:pPr>
        <w:widowControl w:val="0"/>
        <w:tabs>
          <w:tab w:val="left" w:pos="0"/>
          <w:tab w:val="left" w:pos="708"/>
          <w:tab w:val="center" w:pos="4536"/>
          <w:tab w:val="right" w:pos="9072"/>
        </w:tabs>
        <w:rPr>
          <w:rFonts w:ascii="Garamond" w:hAnsi="Garamond"/>
          <w:sz w:val="20"/>
        </w:rPr>
      </w:pPr>
    </w:p>
    <w:p w14:paraId="7EF7F9A3" w14:textId="77777777" w:rsidR="0042522F" w:rsidRPr="00346E28" w:rsidRDefault="0042522F" w:rsidP="0042522F">
      <w:pPr>
        <w:pStyle w:val="Odsekzoznamu"/>
        <w:widowControl w:val="0"/>
        <w:numPr>
          <w:ilvl w:val="1"/>
          <w:numId w:val="23"/>
        </w:numPr>
        <w:tabs>
          <w:tab w:val="num" w:pos="709"/>
        </w:tabs>
        <w:spacing w:after="0" w:line="240" w:lineRule="auto"/>
        <w:ind w:left="709" w:hanging="709"/>
        <w:jc w:val="both"/>
        <w:rPr>
          <w:rFonts w:ascii="Garamond" w:hAnsi="Garamond"/>
          <w:b/>
          <w:sz w:val="20"/>
          <w:szCs w:val="20"/>
        </w:rPr>
      </w:pPr>
      <w:r w:rsidRPr="00346E28">
        <w:rPr>
          <w:rFonts w:ascii="Garamond" w:hAnsi="Garamond"/>
          <w:sz w:val="20"/>
          <w:szCs w:val="20"/>
        </w:rPr>
        <w:t xml:space="preserve">Objednávateľ prevzatie Tovaru bez výhrad potvrdí na </w:t>
      </w:r>
      <w:r>
        <w:rPr>
          <w:rFonts w:ascii="Garamond" w:hAnsi="Garamond"/>
          <w:sz w:val="20"/>
          <w:szCs w:val="20"/>
        </w:rPr>
        <w:t>preberacom protokole</w:t>
      </w:r>
      <w:r w:rsidRPr="00346E28">
        <w:rPr>
          <w:rFonts w:ascii="Garamond" w:hAnsi="Garamond"/>
          <w:sz w:val="20"/>
          <w:szCs w:val="20"/>
        </w:rPr>
        <w:t xml:space="preserve">. </w:t>
      </w:r>
    </w:p>
    <w:p w14:paraId="0A30D888" w14:textId="77777777" w:rsidR="0042522F" w:rsidRPr="00346E28" w:rsidRDefault="0042522F" w:rsidP="0042522F">
      <w:pPr>
        <w:pStyle w:val="Odsekzoznamu"/>
        <w:widowControl w:val="0"/>
        <w:spacing w:after="0" w:line="240" w:lineRule="auto"/>
        <w:ind w:left="709"/>
        <w:jc w:val="both"/>
        <w:rPr>
          <w:rFonts w:ascii="Garamond" w:hAnsi="Garamond"/>
          <w:b/>
          <w:sz w:val="20"/>
          <w:szCs w:val="20"/>
        </w:rPr>
      </w:pPr>
    </w:p>
    <w:p w14:paraId="0EEF85B1" w14:textId="77777777" w:rsidR="0042522F" w:rsidRPr="00346E28" w:rsidRDefault="0042522F" w:rsidP="0042522F">
      <w:pPr>
        <w:widowControl w:val="0"/>
        <w:numPr>
          <w:ilvl w:val="0"/>
          <w:numId w:val="17"/>
        </w:numPr>
        <w:tabs>
          <w:tab w:val="left" w:pos="720"/>
        </w:tabs>
        <w:ind w:hanging="720"/>
        <w:outlineLvl w:val="1"/>
        <w:rPr>
          <w:rFonts w:ascii="Garamond" w:hAnsi="Garamond" w:cs="Arial"/>
          <w:b/>
          <w:bCs/>
          <w:sz w:val="20"/>
          <w:lang w:eastAsia="ar-SA"/>
        </w:rPr>
      </w:pPr>
      <w:r w:rsidRPr="00346E28">
        <w:rPr>
          <w:rFonts w:ascii="Garamond" w:hAnsi="Garamond" w:cs="Arial"/>
          <w:b/>
          <w:bCs/>
          <w:sz w:val="20"/>
          <w:lang w:eastAsia="ar-SA"/>
        </w:rPr>
        <w:t>KÚPNA CENA, PLATOBNÉ PODMIENKY</w:t>
      </w:r>
    </w:p>
    <w:p w14:paraId="15E89831" w14:textId="77777777" w:rsidR="0042522F" w:rsidRPr="00346E28" w:rsidRDefault="0042522F" w:rsidP="0042522F">
      <w:pPr>
        <w:widowControl w:val="0"/>
        <w:tabs>
          <w:tab w:val="left" w:pos="426"/>
        </w:tabs>
        <w:rPr>
          <w:rFonts w:ascii="Garamond" w:hAnsi="Garamond"/>
          <w:b/>
          <w:sz w:val="20"/>
        </w:rPr>
      </w:pPr>
    </w:p>
    <w:p w14:paraId="17234ED1" w14:textId="77777777" w:rsidR="0042522F" w:rsidRPr="00FC05E6" w:rsidRDefault="0042522F" w:rsidP="0042522F">
      <w:pPr>
        <w:widowControl w:val="0"/>
        <w:numPr>
          <w:ilvl w:val="0"/>
          <w:numId w:val="24"/>
        </w:numPr>
        <w:tabs>
          <w:tab w:val="left" w:pos="709"/>
        </w:tabs>
        <w:ind w:hanging="720"/>
        <w:contextualSpacing/>
        <w:rPr>
          <w:rFonts w:ascii="Garamond" w:hAnsi="Garamond" w:cs="Arial"/>
          <w:sz w:val="20"/>
          <w:lang w:eastAsia="ar-SA"/>
        </w:rPr>
      </w:pPr>
      <w:r w:rsidRPr="00346E28">
        <w:rPr>
          <w:rFonts w:ascii="Garamond" w:hAnsi="Garamond"/>
          <w:sz w:val="20"/>
        </w:rPr>
        <w:t xml:space="preserve">Kúpna cena </w:t>
      </w:r>
      <w:r>
        <w:rPr>
          <w:rFonts w:ascii="Garamond" w:hAnsi="Garamond"/>
          <w:sz w:val="20"/>
        </w:rPr>
        <w:t>je</w:t>
      </w:r>
      <w:r w:rsidRPr="00346E28">
        <w:rPr>
          <w:rFonts w:ascii="Garamond" w:hAnsi="Garamond"/>
          <w:sz w:val="20"/>
        </w:rPr>
        <w:t xml:space="preserve"> stanovené v súlade so zákonom č. 18/1996 Z. z. o cenách v znení neskorších predpisov, </w:t>
      </w:r>
      <w:r>
        <w:rPr>
          <w:rFonts w:ascii="Garamond" w:hAnsi="Garamond"/>
          <w:sz w:val="20"/>
        </w:rPr>
        <w:t>je</w:t>
      </w:r>
      <w:r w:rsidRPr="00346E28">
        <w:rPr>
          <w:rFonts w:ascii="Garamond" w:hAnsi="Garamond"/>
          <w:sz w:val="20"/>
        </w:rPr>
        <w:t xml:space="preserve"> konečn</w:t>
      </w:r>
      <w:r>
        <w:rPr>
          <w:rFonts w:ascii="Garamond" w:hAnsi="Garamond"/>
          <w:sz w:val="20"/>
        </w:rPr>
        <w:t>á</w:t>
      </w:r>
      <w:r w:rsidRPr="00346E28">
        <w:rPr>
          <w:rFonts w:ascii="Garamond" w:hAnsi="Garamond"/>
          <w:sz w:val="20"/>
        </w:rPr>
        <w:t xml:space="preserve">, bez možnosti doúčtovania ďalších nákladov, pričom Kúpna cena zahŕňa aj všetky náklady spojené s prepravou, dodaním Tovaru na Miesto plnenia. Pri DPH sa bude postupovať podľa osobitných predpisov. </w:t>
      </w:r>
      <w:r>
        <w:rPr>
          <w:rFonts w:ascii="Garamond" w:hAnsi="Garamond"/>
          <w:sz w:val="20"/>
        </w:rPr>
        <w:t>Jednotková cena Tovaru uvedená v Prílohe 1 Zmluvy je počas účinnosti Zmluvy nemenná smerom nahor, okrem skutočností uvedených v tomto článku bode 4.6 Zmluvy.</w:t>
      </w:r>
    </w:p>
    <w:p w14:paraId="4093788D" w14:textId="77777777" w:rsidR="0042522F" w:rsidRPr="00346E28" w:rsidRDefault="0042522F" w:rsidP="0042522F">
      <w:pPr>
        <w:widowControl w:val="0"/>
        <w:tabs>
          <w:tab w:val="left" w:pos="709"/>
        </w:tabs>
        <w:contextualSpacing/>
        <w:rPr>
          <w:rFonts w:ascii="Garamond" w:hAnsi="Garamond" w:cs="Arial"/>
          <w:sz w:val="20"/>
          <w:lang w:eastAsia="ar-SA"/>
        </w:rPr>
      </w:pPr>
    </w:p>
    <w:p w14:paraId="74847DC7" w14:textId="77777777" w:rsidR="0042522F" w:rsidRPr="00346E28" w:rsidRDefault="0042522F" w:rsidP="0042522F">
      <w:pPr>
        <w:widowControl w:val="0"/>
        <w:numPr>
          <w:ilvl w:val="0"/>
          <w:numId w:val="24"/>
        </w:numPr>
        <w:tabs>
          <w:tab w:val="left" w:pos="709"/>
        </w:tabs>
        <w:ind w:hanging="720"/>
        <w:contextualSpacing/>
        <w:rPr>
          <w:rFonts w:ascii="Garamond" w:hAnsi="Garamond" w:cs="Arial"/>
          <w:sz w:val="20"/>
          <w:lang w:eastAsia="ar-SA"/>
        </w:rPr>
      </w:pPr>
      <w:r w:rsidRPr="00346E28">
        <w:rPr>
          <w:rFonts w:ascii="Garamond" w:hAnsi="Garamond"/>
          <w:sz w:val="20"/>
        </w:rPr>
        <w:t>Právo na zaplatenie Kúpnej ceny vzniká Dodávateľovi riadnym dodaním Tovaru na základe objednáv</w:t>
      </w:r>
      <w:r>
        <w:rPr>
          <w:rFonts w:ascii="Garamond" w:hAnsi="Garamond"/>
          <w:sz w:val="20"/>
        </w:rPr>
        <w:t>ky</w:t>
      </w:r>
      <w:r w:rsidRPr="00346E28">
        <w:rPr>
          <w:rFonts w:ascii="Garamond" w:hAnsi="Garamond"/>
          <w:sz w:val="20"/>
        </w:rPr>
        <w:t xml:space="preserve"> Objednávateľa podľa článku 2 bod 2.2 Zmluvy. Dodávateľ je oprávnený na základe príslušného </w:t>
      </w:r>
      <w:r>
        <w:rPr>
          <w:rFonts w:ascii="Garamond" w:hAnsi="Garamond"/>
          <w:sz w:val="20"/>
        </w:rPr>
        <w:t>preberacieho protokolu</w:t>
      </w:r>
      <w:r w:rsidRPr="00346E28">
        <w:rPr>
          <w:rFonts w:ascii="Garamond" w:hAnsi="Garamond"/>
          <w:sz w:val="20"/>
        </w:rPr>
        <w:t xml:space="preserve"> vystaviť Objednávateľovi faktúru na Kúpnu cenu za dodaný Tovar. </w:t>
      </w:r>
    </w:p>
    <w:p w14:paraId="19DA4337" w14:textId="77777777" w:rsidR="0042522F" w:rsidRPr="00346E28" w:rsidRDefault="0042522F" w:rsidP="0042522F">
      <w:pPr>
        <w:widowControl w:val="0"/>
        <w:tabs>
          <w:tab w:val="left" w:pos="709"/>
        </w:tabs>
        <w:ind w:left="720"/>
        <w:contextualSpacing/>
        <w:rPr>
          <w:rFonts w:ascii="Garamond" w:hAnsi="Garamond" w:cs="Arial"/>
          <w:sz w:val="20"/>
          <w:lang w:eastAsia="ar-SA"/>
        </w:rPr>
      </w:pPr>
    </w:p>
    <w:p w14:paraId="65515BA3" w14:textId="77777777" w:rsidR="0042522F" w:rsidRPr="00346E28" w:rsidRDefault="0042522F" w:rsidP="0042522F">
      <w:pPr>
        <w:widowControl w:val="0"/>
        <w:numPr>
          <w:ilvl w:val="0"/>
          <w:numId w:val="24"/>
        </w:numPr>
        <w:ind w:hanging="720"/>
        <w:contextualSpacing/>
        <w:rPr>
          <w:rFonts w:ascii="Garamond" w:hAnsi="Garamond" w:cs="Arial"/>
          <w:sz w:val="20"/>
          <w:lang w:eastAsia="ar-SA"/>
        </w:rPr>
      </w:pPr>
      <w:r w:rsidRPr="00346E28">
        <w:rPr>
          <w:rFonts w:ascii="Garamond" w:hAnsi="Garamond" w:cs="Arial"/>
          <w:sz w:val="20"/>
          <w:lang w:eastAsia="ar-SA"/>
        </w:rPr>
        <w:t xml:space="preserve">Kúpna cena </w:t>
      </w:r>
      <w:r>
        <w:rPr>
          <w:rFonts w:ascii="Garamond" w:hAnsi="Garamond" w:cs="Arial"/>
          <w:sz w:val="20"/>
          <w:lang w:eastAsia="ar-SA"/>
        </w:rPr>
        <w:t>je</w:t>
      </w:r>
      <w:r w:rsidRPr="00346E28">
        <w:rPr>
          <w:rFonts w:ascii="Garamond" w:hAnsi="Garamond" w:cs="Arial"/>
          <w:sz w:val="20"/>
          <w:lang w:eastAsia="ar-SA"/>
        </w:rPr>
        <w:t xml:space="preserve"> splatn</w:t>
      </w:r>
      <w:r>
        <w:rPr>
          <w:rFonts w:ascii="Garamond" w:hAnsi="Garamond" w:cs="Arial"/>
          <w:sz w:val="20"/>
          <w:lang w:eastAsia="ar-SA"/>
        </w:rPr>
        <w:t>á</w:t>
      </w:r>
      <w:r w:rsidRPr="00346E28">
        <w:rPr>
          <w:rFonts w:ascii="Garamond" w:hAnsi="Garamond" w:cs="Arial"/>
          <w:sz w:val="20"/>
          <w:lang w:eastAsia="ar-SA"/>
        </w:rPr>
        <w:t xml:space="preserve"> do </w:t>
      </w:r>
      <w:r w:rsidRPr="00346E28">
        <w:rPr>
          <w:rFonts w:ascii="Garamond" w:hAnsi="Garamond" w:cs="Arial"/>
          <w:b/>
          <w:sz w:val="20"/>
          <w:lang w:eastAsia="ar-SA"/>
        </w:rPr>
        <w:t>60 (šesťdesiat) dní</w:t>
      </w:r>
      <w:r w:rsidRPr="00346E28">
        <w:rPr>
          <w:rFonts w:ascii="Garamond" w:hAnsi="Garamond" w:cs="Arial"/>
          <w:sz w:val="20"/>
          <w:lang w:eastAsia="ar-SA"/>
        </w:rPr>
        <w:t xml:space="preserve"> odo dňa doručenia faktúry. Ak deň splatnosti Kúpnej ceny pripadne na sobotu, nedeľu alebo sviatok, splatnosť takejto sa </w:t>
      </w:r>
      <w:r w:rsidRPr="00346E28">
        <w:rPr>
          <w:rFonts w:ascii="Garamond" w:hAnsi="Garamond"/>
          <w:sz w:val="20"/>
        </w:rPr>
        <w:t>posúva</w:t>
      </w:r>
      <w:r w:rsidRPr="00346E28">
        <w:rPr>
          <w:rFonts w:ascii="Garamond" w:hAnsi="Garamond" w:cs="Arial"/>
          <w:sz w:val="20"/>
          <w:lang w:eastAsia="ar-SA"/>
        </w:rPr>
        <w:t xml:space="preserve"> na najbližší nasledujúci Pracovný deň.</w:t>
      </w:r>
    </w:p>
    <w:p w14:paraId="7D356111" w14:textId="77777777" w:rsidR="0042522F" w:rsidRPr="00346E28" w:rsidRDefault="0042522F" w:rsidP="0042522F">
      <w:pPr>
        <w:widowControl w:val="0"/>
        <w:ind w:left="720"/>
        <w:contextualSpacing/>
        <w:rPr>
          <w:rFonts w:ascii="Garamond" w:hAnsi="Garamond" w:cs="Arial"/>
          <w:sz w:val="20"/>
          <w:lang w:eastAsia="ar-SA"/>
        </w:rPr>
      </w:pPr>
    </w:p>
    <w:p w14:paraId="03D9B5C0" w14:textId="77777777" w:rsidR="0042522F" w:rsidRPr="00346E28" w:rsidRDefault="0042522F" w:rsidP="0042522F">
      <w:pPr>
        <w:widowControl w:val="0"/>
        <w:numPr>
          <w:ilvl w:val="0"/>
          <w:numId w:val="24"/>
        </w:numPr>
        <w:ind w:hanging="720"/>
        <w:contextualSpacing/>
        <w:rPr>
          <w:rFonts w:ascii="Garamond" w:hAnsi="Garamond"/>
          <w:sz w:val="20"/>
        </w:rPr>
      </w:pPr>
      <w:r w:rsidRPr="00346E28">
        <w:rPr>
          <w:rFonts w:ascii="Garamond" w:hAnsi="Garamond" w:cs="Arial"/>
          <w:sz w:val="20"/>
          <w:lang w:eastAsia="ar-SA"/>
        </w:rPr>
        <w:t>Kúpna cena sa považuj</w:t>
      </w:r>
      <w:r>
        <w:rPr>
          <w:rFonts w:ascii="Garamond" w:hAnsi="Garamond" w:cs="Arial"/>
          <w:sz w:val="20"/>
          <w:lang w:eastAsia="ar-SA"/>
        </w:rPr>
        <w:t>e</w:t>
      </w:r>
      <w:r w:rsidRPr="00346E28">
        <w:rPr>
          <w:rFonts w:ascii="Garamond" w:hAnsi="Garamond" w:cs="Arial"/>
          <w:sz w:val="20"/>
          <w:lang w:eastAsia="ar-SA"/>
        </w:rPr>
        <w:t xml:space="preserve"> za zaplaten</w:t>
      </w:r>
      <w:r>
        <w:rPr>
          <w:rFonts w:ascii="Garamond" w:hAnsi="Garamond" w:cs="Arial"/>
          <w:sz w:val="20"/>
          <w:lang w:eastAsia="ar-SA"/>
        </w:rPr>
        <w:t>ú</w:t>
      </w:r>
      <w:r w:rsidRPr="00346E28">
        <w:rPr>
          <w:rFonts w:ascii="Garamond" w:hAnsi="Garamond" w:cs="Arial"/>
          <w:sz w:val="20"/>
          <w:lang w:eastAsia="ar-SA"/>
        </w:rPr>
        <w:t xml:space="preserve"> dňom odpísania fakturovanej sumy vo výške Kúpnej ceny z účtu Objednávateľa na účet Dodávateľa uvedený v záhlaví </w:t>
      </w:r>
      <w:r w:rsidRPr="00346E28">
        <w:rPr>
          <w:rFonts w:ascii="Garamond" w:hAnsi="Garamond"/>
          <w:sz w:val="20"/>
        </w:rPr>
        <w:t>Zmluvy</w:t>
      </w:r>
      <w:r w:rsidRPr="00346E28">
        <w:rPr>
          <w:rFonts w:ascii="Garamond" w:hAnsi="Garamond" w:cs="Arial"/>
          <w:sz w:val="20"/>
          <w:lang w:eastAsia="ar-SA"/>
        </w:rPr>
        <w:t>.</w:t>
      </w:r>
    </w:p>
    <w:p w14:paraId="521E41DE" w14:textId="77777777" w:rsidR="0042522F" w:rsidRPr="00346E28" w:rsidRDefault="0042522F" w:rsidP="0042522F">
      <w:pPr>
        <w:widowControl w:val="0"/>
        <w:ind w:left="709"/>
        <w:contextualSpacing/>
        <w:rPr>
          <w:rFonts w:ascii="Garamond" w:hAnsi="Garamond"/>
          <w:sz w:val="20"/>
        </w:rPr>
      </w:pPr>
    </w:p>
    <w:p w14:paraId="6DD1C78C" w14:textId="77777777" w:rsidR="0042522F" w:rsidRDefault="0042522F" w:rsidP="0042522F">
      <w:pPr>
        <w:widowControl w:val="0"/>
        <w:numPr>
          <w:ilvl w:val="0"/>
          <w:numId w:val="24"/>
        </w:numPr>
        <w:tabs>
          <w:tab w:val="left" w:pos="709"/>
        </w:tabs>
        <w:ind w:hanging="720"/>
        <w:contextualSpacing/>
        <w:rPr>
          <w:rFonts w:ascii="Garamond" w:hAnsi="Garamond" w:cs="Arial"/>
          <w:sz w:val="20"/>
          <w:lang w:eastAsia="ar-SA"/>
        </w:rPr>
      </w:pPr>
      <w:r w:rsidRPr="00346E28">
        <w:rPr>
          <w:rFonts w:ascii="Garamond" w:hAnsi="Garamond"/>
          <w:sz w:val="20"/>
        </w:rPr>
        <w:t xml:space="preserve">Faktúra musí obsahovať všetky náležitosti účtovného dokladu podľa § 10 zákona č. 431/2002 Z. z. o účtovníctve </w:t>
      </w:r>
      <w:r w:rsidRPr="00346E28">
        <w:rPr>
          <w:rFonts w:ascii="Garamond" w:hAnsi="Garamond"/>
          <w:sz w:val="20"/>
        </w:rPr>
        <w:br/>
        <w:t xml:space="preserve">v znení neskorších predpisov, náležitosti podľa § 74 zákona č. 222/2004 Z. z. o dani z pridanej hodnoty v znení neskorších predpisov, evidenčné číslo zmluvy, pod ktorou je zmluva evidovaná Objednávateľom a k faktúre bude pripojená príslušná objednávka, </w:t>
      </w:r>
      <w:r>
        <w:rPr>
          <w:rFonts w:ascii="Garamond" w:hAnsi="Garamond"/>
          <w:sz w:val="20"/>
        </w:rPr>
        <w:t>preberací protokol</w:t>
      </w:r>
      <w:r w:rsidRPr="00346E28">
        <w:rPr>
          <w:rFonts w:ascii="Garamond" w:hAnsi="Garamond"/>
          <w:sz w:val="20"/>
        </w:rPr>
        <w:t xml:space="preserve"> potvrdzujúci prevzatie Tovaru Objednávateľom. V prípade, ak faktúra nebude spĺňať tieto náležitosti, je Objednávateľ oprávnený vrátiť faktúru na dopracovanie, resp. opravu. </w:t>
      </w:r>
      <w:r w:rsidRPr="00346E28">
        <w:rPr>
          <w:rFonts w:ascii="Garamond" w:hAnsi="Garamond" w:cs="Arial"/>
          <w:sz w:val="20"/>
          <w:lang w:eastAsia="ar-SA"/>
        </w:rPr>
        <w:t xml:space="preserve">Taktiež v prípade, ak výška fakturovanej sumy nebude zodpovedať podkladom Objednávateľa, je Objednávateľ oprávnený vrátiť faktúru Dodávateľovi na prepracovanie. </w:t>
      </w:r>
      <w:r w:rsidRPr="00346E28">
        <w:rPr>
          <w:rFonts w:ascii="Garamond" w:hAnsi="Garamond"/>
          <w:sz w:val="20"/>
        </w:rPr>
        <w:t>Nová lehota splatnosti začína plynúť okamihom doručenia opravenej faktúry Objednávateľovi</w:t>
      </w:r>
      <w:r w:rsidRPr="00346E28">
        <w:rPr>
          <w:rFonts w:ascii="Garamond" w:hAnsi="Garamond" w:cs="Arial"/>
          <w:sz w:val="20"/>
          <w:lang w:eastAsia="ar-SA"/>
        </w:rPr>
        <w:t>.</w:t>
      </w:r>
    </w:p>
    <w:p w14:paraId="23E14743" w14:textId="77777777" w:rsidR="0042522F" w:rsidRDefault="0042522F" w:rsidP="0042522F">
      <w:pPr>
        <w:pStyle w:val="Odsekzoznamu"/>
        <w:widowControl w:val="0"/>
        <w:rPr>
          <w:rFonts w:ascii="Garamond" w:hAnsi="Garamond" w:cs="Arial"/>
          <w:sz w:val="20"/>
          <w:szCs w:val="20"/>
          <w:lang w:eastAsia="ar-SA"/>
        </w:rPr>
      </w:pPr>
    </w:p>
    <w:p w14:paraId="1477A37E" w14:textId="77777777" w:rsidR="0042522F" w:rsidRPr="00A32907" w:rsidRDefault="0042522F" w:rsidP="0042522F">
      <w:pPr>
        <w:pStyle w:val="Odsekzoznamu"/>
        <w:widowControl w:val="0"/>
        <w:numPr>
          <w:ilvl w:val="0"/>
          <w:numId w:val="24"/>
        </w:numPr>
        <w:spacing w:after="0" w:line="240" w:lineRule="auto"/>
        <w:jc w:val="both"/>
        <w:rPr>
          <w:rFonts w:ascii="Garamond" w:hAnsi="Garamond"/>
          <w:sz w:val="20"/>
          <w:szCs w:val="20"/>
        </w:rPr>
      </w:pPr>
      <w:r w:rsidRPr="00A32907">
        <w:rPr>
          <w:rFonts w:ascii="Garamond" w:hAnsi="Garamond" w:cs="Arial"/>
          <w:sz w:val="20"/>
          <w:szCs w:val="20"/>
          <w:lang w:eastAsia="ar-SA"/>
        </w:rPr>
        <w:lastRenderedPageBreak/>
        <w:t xml:space="preserve">Zmluvné strany sa dohodli, že </w:t>
      </w:r>
      <w:r>
        <w:rPr>
          <w:rFonts w:ascii="Garamond" w:hAnsi="Garamond" w:cs="Arial"/>
          <w:sz w:val="20"/>
          <w:szCs w:val="20"/>
          <w:lang w:eastAsia="ar-SA"/>
        </w:rPr>
        <w:t>jednotkové ceny Tovaru uvedené v Prílohe 1 Zmluvy</w:t>
      </w:r>
      <w:r w:rsidRPr="00A32907">
        <w:rPr>
          <w:rFonts w:ascii="Garamond" w:hAnsi="Garamond" w:cs="Arial"/>
          <w:sz w:val="20"/>
          <w:szCs w:val="20"/>
          <w:lang w:eastAsia="ar-SA"/>
        </w:rPr>
        <w:t xml:space="preserve">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w:t>
      </w:r>
      <w:r w:rsidRPr="00A32907">
        <w:rPr>
          <w:rFonts w:ascii="Garamond" w:hAnsi="Garamond"/>
          <w:sz w:val="20"/>
          <w:szCs w:val="20"/>
        </w:rPr>
        <w:t>zmenu navrhuje.</w:t>
      </w:r>
    </w:p>
    <w:p w14:paraId="4CC7DD8F" w14:textId="77777777" w:rsidR="0042522F" w:rsidRPr="00346E28" w:rsidRDefault="0042522F" w:rsidP="0042522F">
      <w:pPr>
        <w:widowControl w:val="0"/>
        <w:ind w:left="720"/>
        <w:contextualSpacing/>
        <w:rPr>
          <w:rFonts w:ascii="Garamond" w:hAnsi="Garamond"/>
          <w:sz w:val="20"/>
        </w:rPr>
      </w:pPr>
    </w:p>
    <w:p w14:paraId="2A8B870D" w14:textId="77777777" w:rsidR="0042522F" w:rsidRPr="00346E28" w:rsidRDefault="0042522F" w:rsidP="0042522F">
      <w:pPr>
        <w:widowControl w:val="0"/>
        <w:numPr>
          <w:ilvl w:val="0"/>
          <w:numId w:val="17"/>
        </w:numPr>
        <w:tabs>
          <w:tab w:val="left" w:pos="720"/>
        </w:tabs>
        <w:ind w:hanging="720"/>
        <w:outlineLvl w:val="1"/>
        <w:rPr>
          <w:rFonts w:ascii="Garamond" w:eastAsia="Calibri" w:hAnsi="Garamond"/>
          <w:b/>
          <w:sz w:val="20"/>
        </w:rPr>
      </w:pPr>
      <w:r w:rsidRPr="00346E28">
        <w:rPr>
          <w:rFonts w:ascii="Garamond" w:hAnsi="Garamond" w:cs="Arial"/>
          <w:b/>
          <w:bCs/>
          <w:sz w:val="20"/>
          <w:lang w:eastAsia="ar-SA"/>
        </w:rPr>
        <w:t>ZODPOVEDNOSŤ</w:t>
      </w:r>
      <w:r w:rsidRPr="00346E28">
        <w:rPr>
          <w:rFonts w:ascii="Garamond" w:eastAsia="Calibri" w:hAnsi="Garamond"/>
          <w:b/>
          <w:sz w:val="20"/>
        </w:rPr>
        <w:t xml:space="preserve"> ZA VADY TOVARU, ZÁRUKA ZA AKOSŤ A REKLAMÁCIE</w:t>
      </w:r>
    </w:p>
    <w:p w14:paraId="45C8B7DE" w14:textId="77777777" w:rsidR="0042522F" w:rsidRPr="00346E28" w:rsidRDefault="0042522F" w:rsidP="0042522F">
      <w:pPr>
        <w:widowControl w:val="0"/>
        <w:tabs>
          <w:tab w:val="left" w:pos="709"/>
        </w:tabs>
        <w:ind w:left="709"/>
        <w:rPr>
          <w:rFonts w:ascii="Garamond" w:eastAsia="Calibri" w:hAnsi="Garamond"/>
          <w:sz w:val="20"/>
        </w:rPr>
      </w:pPr>
    </w:p>
    <w:p w14:paraId="404297B1" w14:textId="77777777" w:rsidR="0042522F" w:rsidRPr="00346E28" w:rsidRDefault="0042522F" w:rsidP="0042522F">
      <w:pPr>
        <w:widowControl w:val="0"/>
        <w:numPr>
          <w:ilvl w:val="0"/>
          <w:numId w:val="19"/>
        </w:numPr>
        <w:tabs>
          <w:tab w:val="left" w:pos="709"/>
        </w:tabs>
        <w:ind w:left="709" w:hanging="709"/>
        <w:rPr>
          <w:rFonts w:ascii="Garamond" w:hAnsi="Garamond"/>
          <w:sz w:val="20"/>
        </w:rPr>
      </w:pPr>
      <w:r w:rsidRPr="00346E28">
        <w:rPr>
          <w:rFonts w:ascii="Garamond" w:hAnsi="Garamond"/>
          <w:sz w:val="20"/>
        </w:rPr>
        <w:t>Dodávateľ preberá záruku za to, že Tovar m</w:t>
      </w:r>
      <w:r>
        <w:rPr>
          <w:rFonts w:ascii="Garamond" w:hAnsi="Garamond"/>
          <w:sz w:val="20"/>
        </w:rPr>
        <w:t>á</w:t>
      </w:r>
      <w:r w:rsidRPr="00346E28">
        <w:rPr>
          <w:rFonts w:ascii="Garamond" w:hAnsi="Garamond"/>
          <w:sz w:val="20"/>
        </w:rPr>
        <w:t xml:space="preserve"> v dobe jeho odovzdania Objednávateľovi zmluvne dohodnuté vlastnosti, a že nemá také vady, ktoré by bránili jeho využitiu na bežný alebo zmluvne dohodnutý účel. Dodávateľ taktiež preberá záruku za to, že Tovar počas záručnej lehoty bude mať vlastnosti stanovené Zmluvou, osobitnými predpismi, slovenskými technickými normami a nebude mať také vady, ktoré by bránili jeho využitiu na bežný alebo zmluvne dohodnutý účel. </w:t>
      </w:r>
    </w:p>
    <w:p w14:paraId="55C2252F" w14:textId="77777777" w:rsidR="0042522F" w:rsidRPr="00346E28" w:rsidRDefault="0042522F" w:rsidP="0042522F">
      <w:pPr>
        <w:widowControl w:val="0"/>
        <w:tabs>
          <w:tab w:val="left" w:pos="709"/>
        </w:tabs>
        <w:ind w:left="709"/>
        <w:rPr>
          <w:rFonts w:ascii="Garamond" w:hAnsi="Garamond"/>
          <w:sz w:val="20"/>
        </w:rPr>
      </w:pPr>
    </w:p>
    <w:p w14:paraId="14196BA5" w14:textId="77777777" w:rsidR="0042522F" w:rsidRPr="00346E28" w:rsidRDefault="0042522F" w:rsidP="0042522F">
      <w:pPr>
        <w:widowControl w:val="0"/>
        <w:numPr>
          <w:ilvl w:val="0"/>
          <w:numId w:val="19"/>
        </w:numPr>
        <w:tabs>
          <w:tab w:val="left" w:pos="709"/>
        </w:tabs>
        <w:ind w:left="709" w:hanging="709"/>
        <w:rPr>
          <w:rFonts w:ascii="Garamond" w:hAnsi="Garamond"/>
          <w:sz w:val="20"/>
        </w:rPr>
      </w:pPr>
      <w:r w:rsidRPr="00346E28">
        <w:rPr>
          <w:rFonts w:ascii="Garamond" w:hAnsi="Garamond"/>
          <w:sz w:val="20"/>
        </w:rPr>
        <w:t xml:space="preserve">Záručná doba poskytnutá Dodávateľom </w:t>
      </w:r>
      <w:r w:rsidRPr="00346E28">
        <w:rPr>
          <w:rFonts w:ascii="Garamond" w:hAnsi="Garamond"/>
          <w:b/>
          <w:bCs/>
          <w:sz w:val="20"/>
        </w:rPr>
        <w:t>je 24 (dvadsaťštyri) mesiacov</w:t>
      </w:r>
      <w:r w:rsidRPr="00346E28">
        <w:rPr>
          <w:rFonts w:ascii="Garamond" w:hAnsi="Garamond"/>
          <w:sz w:val="20"/>
        </w:rPr>
        <w:t xml:space="preserve"> a začína plynúť odo dňa riadneho odovzdania a prevzatia Tovaru podľa článku 3 bod 3</w:t>
      </w:r>
      <w:r>
        <w:rPr>
          <w:rFonts w:ascii="Garamond" w:hAnsi="Garamond"/>
          <w:sz w:val="20"/>
        </w:rPr>
        <w:t xml:space="preserve">.10 </w:t>
      </w:r>
      <w:r w:rsidRPr="00346E28">
        <w:rPr>
          <w:rFonts w:ascii="Garamond" w:hAnsi="Garamond"/>
          <w:sz w:val="20"/>
        </w:rPr>
        <w:t>Zmluvy. Záručná doba neplynie po dobu, po ktorú Objednávateľ nemôže užívať Tovar pre jeho vady, za ktoré zodpovedá Dodávateľ.</w:t>
      </w:r>
    </w:p>
    <w:p w14:paraId="2E435E2D" w14:textId="77777777" w:rsidR="0042522F" w:rsidRPr="00346E28" w:rsidRDefault="0042522F" w:rsidP="0042522F">
      <w:pPr>
        <w:widowControl w:val="0"/>
        <w:tabs>
          <w:tab w:val="left" w:pos="709"/>
        </w:tabs>
        <w:ind w:left="709"/>
        <w:rPr>
          <w:rFonts w:ascii="Garamond" w:hAnsi="Garamond"/>
          <w:sz w:val="20"/>
        </w:rPr>
      </w:pPr>
    </w:p>
    <w:p w14:paraId="6980B7E4" w14:textId="77777777" w:rsidR="0042522F" w:rsidRPr="00346E28" w:rsidRDefault="0042522F" w:rsidP="0042522F">
      <w:pPr>
        <w:widowControl w:val="0"/>
        <w:numPr>
          <w:ilvl w:val="0"/>
          <w:numId w:val="19"/>
        </w:numPr>
        <w:tabs>
          <w:tab w:val="left" w:pos="709"/>
        </w:tabs>
        <w:ind w:left="709" w:hanging="709"/>
        <w:rPr>
          <w:rFonts w:ascii="Garamond" w:hAnsi="Garamond"/>
          <w:sz w:val="20"/>
        </w:rPr>
      </w:pPr>
      <w:r w:rsidRPr="00346E28">
        <w:rPr>
          <w:rFonts w:ascii="Garamond" w:hAnsi="Garamond"/>
          <w:sz w:val="20"/>
        </w:rPr>
        <w:t>Dodávateľ preberá záruku za akosť Tovaru podľa § 429 a nasl. Obchodného zákonníka a zodpovedá za vady Tovaru podľa § 422 a nasl. Obchodného zákonníka.</w:t>
      </w:r>
    </w:p>
    <w:p w14:paraId="0A1B93FA" w14:textId="77777777" w:rsidR="0042522F" w:rsidRPr="00346E28" w:rsidRDefault="0042522F" w:rsidP="0042522F">
      <w:pPr>
        <w:widowControl w:val="0"/>
        <w:tabs>
          <w:tab w:val="left" w:pos="709"/>
        </w:tabs>
        <w:ind w:left="709"/>
        <w:rPr>
          <w:rFonts w:ascii="Garamond" w:hAnsi="Garamond"/>
          <w:sz w:val="20"/>
        </w:rPr>
      </w:pPr>
    </w:p>
    <w:p w14:paraId="5F0891BE" w14:textId="77777777" w:rsidR="0042522F" w:rsidRPr="00346E28" w:rsidRDefault="0042522F" w:rsidP="0042522F">
      <w:pPr>
        <w:widowControl w:val="0"/>
        <w:numPr>
          <w:ilvl w:val="0"/>
          <w:numId w:val="19"/>
        </w:numPr>
        <w:tabs>
          <w:tab w:val="left" w:pos="709"/>
        </w:tabs>
        <w:ind w:left="709" w:hanging="709"/>
        <w:rPr>
          <w:rFonts w:ascii="Garamond" w:hAnsi="Garamond"/>
          <w:sz w:val="20"/>
        </w:rPr>
      </w:pPr>
      <w:r w:rsidRPr="00346E28">
        <w:rPr>
          <w:rFonts w:ascii="Garamond" w:hAnsi="Garamond"/>
          <w:sz w:val="20"/>
        </w:rPr>
        <w:t>Nebezpečenstvo škody na Tovare prechádza na Objednávateľa riadnym prevzatím Tovaru bez výhrad podľa článku 3 bod 3.</w:t>
      </w:r>
      <w:r>
        <w:rPr>
          <w:rFonts w:ascii="Garamond" w:hAnsi="Garamond"/>
          <w:sz w:val="20"/>
        </w:rPr>
        <w:t>10</w:t>
      </w:r>
      <w:r w:rsidRPr="00346E28">
        <w:rPr>
          <w:rFonts w:ascii="Garamond" w:hAnsi="Garamond"/>
          <w:sz w:val="20"/>
        </w:rPr>
        <w:t xml:space="preserve"> Zmluvy.</w:t>
      </w:r>
    </w:p>
    <w:p w14:paraId="66CC2181" w14:textId="77777777" w:rsidR="0042522F" w:rsidRPr="00346E28" w:rsidRDefault="0042522F" w:rsidP="0042522F">
      <w:pPr>
        <w:widowControl w:val="0"/>
        <w:tabs>
          <w:tab w:val="left" w:pos="709"/>
        </w:tabs>
        <w:ind w:left="709"/>
        <w:rPr>
          <w:rFonts w:ascii="Garamond" w:hAnsi="Garamond"/>
          <w:sz w:val="20"/>
        </w:rPr>
      </w:pPr>
    </w:p>
    <w:p w14:paraId="402E38E4" w14:textId="77777777" w:rsidR="0042522F" w:rsidRPr="00346E28" w:rsidRDefault="0042522F" w:rsidP="0042522F">
      <w:pPr>
        <w:widowControl w:val="0"/>
        <w:numPr>
          <w:ilvl w:val="0"/>
          <w:numId w:val="19"/>
        </w:numPr>
        <w:tabs>
          <w:tab w:val="left" w:pos="709"/>
        </w:tabs>
        <w:ind w:left="709" w:hanging="709"/>
        <w:rPr>
          <w:rFonts w:ascii="Garamond" w:hAnsi="Garamond"/>
          <w:sz w:val="20"/>
        </w:rPr>
      </w:pPr>
      <w:r w:rsidRPr="00346E28">
        <w:rPr>
          <w:rFonts w:ascii="Garamond" w:eastAsia="Calibri" w:hAnsi="Garamond"/>
          <w:noProof/>
          <w:color w:val="000000" w:themeColor="text1"/>
          <w:sz w:val="20"/>
        </w:rPr>
        <w:t>Zodpovednosť za vady sa ďalej spravuje príslušnými ustanoveniami Obchodného zákonníka.</w:t>
      </w:r>
    </w:p>
    <w:p w14:paraId="4849534D" w14:textId="77777777" w:rsidR="0042522F" w:rsidRPr="00346E28" w:rsidRDefault="0042522F" w:rsidP="0042522F">
      <w:pPr>
        <w:widowControl w:val="0"/>
        <w:tabs>
          <w:tab w:val="left" w:pos="0"/>
        </w:tabs>
        <w:suppressAutoHyphens/>
        <w:rPr>
          <w:rFonts w:ascii="Garamond" w:hAnsi="Garamond"/>
          <w:sz w:val="20"/>
        </w:rPr>
      </w:pPr>
    </w:p>
    <w:p w14:paraId="400D8DF6" w14:textId="77777777" w:rsidR="0042522F" w:rsidRPr="00346E28" w:rsidRDefault="0042522F" w:rsidP="0042522F">
      <w:pPr>
        <w:widowControl w:val="0"/>
        <w:numPr>
          <w:ilvl w:val="0"/>
          <w:numId w:val="19"/>
        </w:numPr>
        <w:tabs>
          <w:tab w:val="left" w:pos="0"/>
        </w:tabs>
        <w:suppressAutoHyphens/>
        <w:ind w:left="709" w:hanging="709"/>
        <w:rPr>
          <w:rFonts w:ascii="Garamond" w:hAnsi="Garamond"/>
          <w:sz w:val="20"/>
        </w:rPr>
      </w:pPr>
      <w:r w:rsidRPr="00346E28">
        <w:rPr>
          <w:rFonts w:ascii="Garamond" w:eastAsia="Calibri" w:hAnsi="Garamond"/>
          <w:noProof/>
          <w:color w:val="000000" w:themeColor="text1"/>
          <w:sz w:val="20"/>
        </w:rPr>
        <w:t xml:space="preserve">Reklamáciu a jej </w:t>
      </w:r>
      <w:r w:rsidRPr="00346E28">
        <w:rPr>
          <w:rFonts w:ascii="Garamond" w:eastAsia="Calibri" w:hAnsi="Garamond"/>
          <w:color w:val="000000" w:themeColor="text1"/>
          <w:sz w:val="20"/>
        </w:rPr>
        <w:t>špecifikáciu</w:t>
      </w:r>
      <w:r w:rsidRPr="00346E28">
        <w:rPr>
          <w:rFonts w:ascii="Garamond" w:eastAsia="Calibri" w:hAnsi="Garamond"/>
          <w:noProof/>
          <w:color w:val="000000" w:themeColor="text1"/>
          <w:sz w:val="20"/>
        </w:rPr>
        <w:t xml:space="preserve"> uplatní Objednávateľ voči Dodávateľovi ihneď po zistení, že dodaný Tovar vykazuje vady nekvality, a to </w:t>
      </w:r>
      <w:r w:rsidRPr="00346E28">
        <w:rPr>
          <w:rFonts w:ascii="Garamond" w:hAnsi="Garamond" w:cs="Arial"/>
          <w:sz w:val="20"/>
        </w:rPr>
        <w:t xml:space="preserve">elektronickou poštou na emailovú adresu kontaktnej osoby pre technické veci </w:t>
      </w:r>
      <w:r w:rsidRPr="00346E28">
        <w:rPr>
          <w:rFonts w:ascii="Garamond" w:eastAsia="Calibri" w:hAnsi="Garamond"/>
          <w:noProof/>
          <w:color w:val="000000" w:themeColor="text1"/>
          <w:sz w:val="20"/>
        </w:rPr>
        <w:t xml:space="preserve">Dodávateľa </w:t>
      </w:r>
      <w:r w:rsidRPr="00346E28">
        <w:rPr>
          <w:rFonts w:ascii="Garamond" w:hAnsi="Garamond" w:cs="Arial"/>
          <w:sz w:val="20"/>
        </w:rPr>
        <w:t>uvedenej v záhlaví Zmluvy</w:t>
      </w:r>
      <w:r w:rsidRPr="00346E28">
        <w:rPr>
          <w:rFonts w:ascii="Garamond" w:hAnsi="Garamond"/>
          <w:sz w:val="20"/>
        </w:rPr>
        <w:t>.</w:t>
      </w:r>
    </w:p>
    <w:p w14:paraId="630BD9CD" w14:textId="77777777" w:rsidR="0042522F" w:rsidRPr="00346E28" w:rsidRDefault="0042522F" w:rsidP="0042522F">
      <w:pPr>
        <w:widowControl w:val="0"/>
        <w:tabs>
          <w:tab w:val="left" w:pos="0"/>
        </w:tabs>
        <w:suppressAutoHyphens/>
        <w:ind w:left="709"/>
        <w:rPr>
          <w:rFonts w:ascii="Garamond" w:hAnsi="Garamond"/>
          <w:sz w:val="20"/>
        </w:rPr>
      </w:pPr>
    </w:p>
    <w:p w14:paraId="58AF7998" w14:textId="77777777" w:rsidR="0042522F" w:rsidRPr="00346E28" w:rsidRDefault="0042522F" w:rsidP="0042522F">
      <w:pPr>
        <w:widowControl w:val="0"/>
        <w:numPr>
          <w:ilvl w:val="0"/>
          <w:numId w:val="19"/>
        </w:numPr>
        <w:tabs>
          <w:tab w:val="left" w:pos="0"/>
        </w:tabs>
        <w:ind w:left="709" w:hanging="709"/>
        <w:rPr>
          <w:rFonts w:ascii="Garamond" w:hAnsi="Garamond"/>
          <w:sz w:val="20"/>
        </w:rPr>
      </w:pPr>
      <w:r w:rsidRPr="00346E28">
        <w:rPr>
          <w:rFonts w:ascii="Garamond" w:eastAsia="Calibri" w:hAnsi="Garamond"/>
          <w:noProof/>
          <w:color w:val="000000" w:themeColor="text1"/>
          <w:sz w:val="20"/>
        </w:rPr>
        <w:t xml:space="preserve">Dodávateľ </w:t>
      </w:r>
      <w:r w:rsidRPr="00346E28">
        <w:rPr>
          <w:rFonts w:ascii="Garamond" w:hAnsi="Garamond"/>
          <w:sz w:val="20"/>
        </w:rPr>
        <w:t xml:space="preserve">sa </w:t>
      </w:r>
      <w:r w:rsidRPr="00346E28">
        <w:rPr>
          <w:rFonts w:ascii="Garamond" w:eastAsia="Calibri" w:hAnsi="Garamond"/>
          <w:noProof/>
          <w:color w:val="000000" w:themeColor="text1"/>
          <w:sz w:val="20"/>
        </w:rPr>
        <w:t>zaväzuje</w:t>
      </w:r>
      <w:r w:rsidRPr="00346E28">
        <w:rPr>
          <w:rFonts w:ascii="Garamond" w:hAnsi="Garamond"/>
          <w:sz w:val="20"/>
        </w:rPr>
        <w:t xml:space="preserve">, že vybaví reklamáciu Objednávateľa bez zbytočného odkladu, najneskôr však do </w:t>
      </w:r>
      <w:r w:rsidRPr="00346E28">
        <w:rPr>
          <w:rFonts w:ascii="Garamond" w:hAnsi="Garamond"/>
          <w:sz w:val="20"/>
        </w:rPr>
        <w:br/>
      </w:r>
      <w:r w:rsidRPr="00346E28">
        <w:rPr>
          <w:rFonts w:ascii="Garamond" w:hAnsi="Garamond"/>
          <w:b/>
          <w:bCs/>
          <w:sz w:val="20"/>
        </w:rPr>
        <w:t>3 (troch) Pracovných dní</w:t>
      </w:r>
      <w:r w:rsidRPr="00346E28">
        <w:rPr>
          <w:rFonts w:ascii="Garamond" w:hAnsi="Garamond"/>
          <w:sz w:val="20"/>
        </w:rPr>
        <w:t xml:space="preserve"> po doručení reklamácie </w:t>
      </w:r>
      <w:r w:rsidRPr="00346E28">
        <w:rPr>
          <w:rFonts w:ascii="Garamond" w:eastAsia="Calibri" w:hAnsi="Garamond"/>
          <w:noProof/>
          <w:color w:val="000000" w:themeColor="text1"/>
          <w:sz w:val="20"/>
        </w:rPr>
        <w:t>Dodávateľovi</w:t>
      </w:r>
      <w:r w:rsidRPr="00346E28">
        <w:rPr>
          <w:rFonts w:ascii="Garamond" w:hAnsi="Garamond"/>
          <w:sz w:val="20"/>
        </w:rPr>
        <w:t xml:space="preserve"> podľa tohto článku bod 5.6 Zmluvy. </w:t>
      </w:r>
      <w:r w:rsidRPr="00346E28">
        <w:rPr>
          <w:rFonts w:ascii="Garamond" w:eastAsia="Calibri" w:hAnsi="Garamond"/>
          <w:noProof/>
          <w:color w:val="000000" w:themeColor="text1"/>
          <w:sz w:val="20"/>
        </w:rPr>
        <w:t>Dodávateľ</w:t>
      </w:r>
      <w:r w:rsidRPr="00346E28">
        <w:rPr>
          <w:rFonts w:ascii="Garamond" w:hAnsi="Garamond"/>
          <w:sz w:val="20"/>
        </w:rPr>
        <w:t xml:space="preserve"> je povinný uzavrieť reklamačný proces o uznaní alebo neuznaní vady do 20 (dvadsiatich) Pracovných dní po doručení písomnej reklamácie </w:t>
      </w:r>
      <w:r w:rsidRPr="00346E28">
        <w:rPr>
          <w:rFonts w:ascii="Garamond" w:eastAsia="Calibri" w:hAnsi="Garamond"/>
          <w:noProof/>
          <w:color w:val="000000" w:themeColor="text1"/>
          <w:sz w:val="20"/>
        </w:rPr>
        <w:t>Dodávateľovi</w:t>
      </w:r>
      <w:r w:rsidRPr="00346E28">
        <w:rPr>
          <w:rFonts w:ascii="Garamond" w:hAnsi="Garamond"/>
          <w:sz w:val="20"/>
        </w:rPr>
        <w:t xml:space="preserve">. </w:t>
      </w:r>
    </w:p>
    <w:p w14:paraId="5ED89A2D" w14:textId="77777777" w:rsidR="0042522F" w:rsidRPr="00346E28" w:rsidRDefault="0042522F" w:rsidP="0042522F">
      <w:pPr>
        <w:pStyle w:val="Odsekzoznamu"/>
        <w:widowControl w:val="0"/>
        <w:spacing w:after="0" w:line="240" w:lineRule="auto"/>
        <w:ind w:left="709"/>
        <w:rPr>
          <w:rFonts w:ascii="Garamond" w:hAnsi="Garamond"/>
          <w:sz w:val="20"/>
          <w:szCs w:val="20"/>
        </w:rPr>
      </w:pPr>
    </w:p>
    <w:p w14:paraId="369FA802" w14:textId="77777777" w:rsidR="0042522F" w:rsidRPr="00346E28" w:rsidRDefault="0042522F" w:rsidP="0042522F">
      <w:pPr>
        <w:widowControl w:val="0"/>
        <w:numPr>
          <w:ilvl w:val="0"/>
          <w:numId w:val="19"/>
        </w:numPr>
        <w:tabs>
          <w:tab w:val="left" w:pos="0"/>
        </w:tabs>
        <w:ind w:left="709" w:hanging="709"/>
        <w:rPr>
          <w:rFonts w:ascii="Garamond" w:hAnsi="Garamond"/>
          <w:sz w:val="20"/>
        </w:rPr>
      </w:pPr>
      <w:r w:rsidRPr="00346E28">
        <w:rPr>
          <w:rFonts w:ascii="Garamond" w:hAnsi="Garamond"/>
          <w:sz w:val="20"/>
        </w:rPr>
        <w:t xml:space="preserve">V </w:t>
      </w:r>
      <w:r w:rsidRPr="00346E28">
        <w:rPr>
          <w:rFonts w:ascii="Garamond" w:eastAsia="Calibri" w:hAnsi="Garamond"/>
          <w:noProof/>
          <w:color w:val="000000" w:themeColor="text1"/>
          <w:sz w:val="20"/>
        </w:rPr>
        <w:t>prípade</w:t>
      </w:r>
      <w:r w:rsidRPr="00346E28">
        <w:rPr>
          <w:rFonts w:ascii="Garamond" w:hAnsi="Garamond"/>
          <w:sz w:val="20"/>
        </w:rPr>
        <w:t xml:space="preserve">, ak </w:t>
      </w:r>
      <w:r w:rsidRPr="00346E28">
        <w:rPr>
          <w:rFonts w:ascii="Garamond" w:eastAsia="Calibri" w:hAnsi="Garamond"/>
          <w:noProof/>
          <w:color w:val="000000" w:themeColor="text1"/>
          <w:sz w:val="20"/>
        </w:rPr>
        <w:t>Dodávateľ</w:t>
      </w:r>
      <w:r w:rsidRPr="00346E28">
        <w:rPr>
          <w:rFonts w:ascii="Garamond" w:hAnsi="Garamond"/>
          <w:sz w:val="20"/>
        </w:rPr>
        <w:t xml:space="preserve"> riadne neodstráni reklamované vady v súlade s týmto článkom bod 5.7 Zmluvy, Objednávateľ je oprávnený vzniknuté vady odstrániť sám, resp. prostredníctvom kvalifikovanej tretej osoby, pričom </w:t>
      </w:r>
      <w:r w:rsidRPr="00346E28">
        <w:rPr>
          <w:rFonts w:ascii="Garamond" w:eastAsia="Calibri" w:hAnsi="Garamond"/>
          <w:noProof/>
          <w:color w:val="000000" w:themeColor="text1"/>
          <w:sz w:val="20"/>
        </w:rPr>
        <w:t xml:space="preserve">Dodávateľ </w:t>
      </w:r>
      <w:r w:rsidRPr="00346E28">
        <w:rPr>
          <w:rFonts w:ascii="Garamond" w:hAnsi="Garamond"/>
          <w:sz w:val="20"/>
        </w:rPr>
        <w:t xml:space="preserve">je povinný Objednávateľovi nahradiť všetky účelne vynaložené náklady spojené s odstraňovaním týchto vád, a to do 10 (desiatich) Pracovných dní odo dňa doručenia výzvy na úhradu nákladov písomne alebo elektronicky prostredníctvom e-mailu kontaktnej osobe </w:t>
      </w:r>
      <w:r w:rsidRPr="00346E28">
        <w:rPr>
          <w:rFonts w:ascii="Garamond" w:eastAsia="Calibri" w:hAnsi="Garamond"/>
          <w:noProof/>
          <w:color w:val="000000" w:themeColor="text1"/>
          <w:sz w:val="20"/>
        </w:rPr>
        <w:t>Dodávateľa</w:t>
      </w:r>
      <w:r w:rsidRPr="00346E28">
        <w:rPr>
          <w:rFonts w:ascii="Garamond" w:hAnsi="Garamond"/>
          <w:sz w:val="20"/>
        </w:rPr>
        <w:t xml:space="preserve"> pre technické veci. </w:t>
      </w:r>
    </w:p>
    <w:p w14:paraId="25FD31A4" w14:textId="77777777" w:rsidR="0042522F" w:rsidRPr="00346E28" w:rsidRDefault="0042522F" w:rsidP="0042522F">
      <w:pPr>
        <w:pStyle w:val="Odsekzoznamu"/>
        <w:widowControl w:val="0"/>
        <w:spacing w:after="0" w:line="240" w:lineRule="auto"/>
        <w:rPr>
          <w:rFonts w:ascii="Garamond" w:hAnsi="Garamond"/>
          <w:sz w:val="20"/>
          <w:szCs w:val="20"/>
        </w:rPr>
      </w:pPr>
    </w:p>
    <w:p w14:paraId="7D661D0B" w14:textId="77777777" w:rsidR="0042522F" w:rsidRPr="00346E28" w:rsidRDefault="0042522F" w:rsidP="0042522F">
      <w:pPr>
        <w:widowControl w:val="0"/>
        <w:numPr>
          <w:ilvl w:val="0"/>
          <w:numId w:val="19"/>
        </w:numPr>
        <w:tabs>
          <w:tab w:val="left" w:pos="0"/>
        </w:tabs>
        <w:ind w:left="709" w:hanging="709"/>
        <w:rPr>
          <w:rFonts w:ascii="Garamond" w:hAnsi="Garamond"/>
          <w:sz w:val="20"/>
        </w:rPr>
      </w:pPr>
      <w:r w:rsidRPr="00346E28">
        <w:rPr>
          <w:rFonts w:ascii="Garamond" w:hAnsi="Garamond"/>
          <w:sz w:val="20"/>
        </w:rPr>
        <w:t xml:space="preserve">V prípade </w:t>
      </w:r>
      <w:r w:rsidRPr="00346E28">
        <w:rPr>
          <w:rFonts w:ascii="Garamond" w:eastAsia="Calibri" w:hAnsi="Garamond"/>
          <w:noProof/>
          <w:color w:val="000000" w:themeColor="text1"/>
          <w:sz w:val="20"/>
        </w:rPr>
        <w:t>sporu</w:t>
      </w:r>
      <w:r w:rsidRPr="00346E28">
        <w:rPr>
          <w:rFonts w:ascii="Garamond" w:hAnsi="Garamond"/>
          <w:sz w:val="20"/>
        </w:rPr>
        <w:t xml:space="preserve"> o zodpovednosť za vadu sa </w:t>
      </w:r>
      <w:r w:rsidRPr="00346E28">
        <w:rPr>
          <w:rFonts w:ascii="Garamond" w:eastAsia="Calibri" w:hAnsi="Garamond"/>
          <w:noProof/>
          <w:color w:val="000000" w:themeColor="text1"/>
          <w:sz w:val="20"/>
        </w:rPr>
        <w:t>Dodávateľ</w:t>
      </w:r>
      <w:r w:rsidRPr="00346E28">
        <w:rPr>
          <w:rFonts w:ascii="Garamond" w:hAnsi="Garamond"/>
          <w:sz w:val="20"/>
        </w:rPr>
        <w:t xml:space="preserve"> zaväzuje znášať náklady za odstránenie reklamovanej vady. Úhradu nákladov spojených s odstránením vady bude následne znášať Zmluvná strana, ktorá bude neúspešná v spore o určenie zodpovednosti za vadu.  </w:t>
      </w:r>
    </w:p>
    <w:p w14:paraId="51751F3D" w14:textId="77777777" w:rsidR="0042522F" w:rsidRPr="00346E28" w:rsidRDefault="0042522F" w:rsidP="0042522F">
      <w:pPr>
        <w:widowControl w:val="0"/>
        <w:tabs>
          <w:tab w:val="left" w:pos="720"/>
        </w:tabs>
        <w:ind w:left="720"/>
        <w:outlineLvl w:val="1"/>
        <w:rPr>
          <w:rFonts w:ascii="Garamond" w:hAnsi="Garamond"/>
          <w:b/>
          <w:bCs/>
          <w:sz w:val="20"/>
        </w:rPr>
      </w:pPr>
    </w:p>
    <w:p w14:paraId="153C44E6" w14:textId="77777777" w:rsidR="0042522F" w:rsidRPr="00346E28" w:rsidRDefault="0042522F" w:rsidP="0042522F">
      <w:pPr>
        <w:widowControl w:val="0"/>
        <w:numPr>
          <w:ilvl w:val="0"/>
          <w:numId w:val="17"/>
        </w:numPr>
        <w:tabs>
          <w:tab w:val="left" w:pos="720"/>
        </w:tabs>
        <w:ind w:hanging="720"/>
        <w:outlineLvl w:val="1"/>
        <w:rPr>
          <w:rFonts w:ascii="Garamond" w:hAnsi="Garamond"/>
          <w:b/>
          <w:bCs/>
          <w:sz w:val="20"/>
        </w:rPr>
      </w:pPr>
      <w:r w:rsidRPr="00346E28">
        <w:rPr>
          <w:rFonts w:ascii="Garamond" w:hAnsi="Garamond" w:cs="Arial"/>
          <w:b/>
          <w:bCs/>
          <w:sz w:val="20"/>
          <w:lang w:eastAsia="ar-SA"/>
        </w:rPr>
        <w:t>VYHLÁSENIA</w:t>
      </w:r>
      <w:r w:rsidRPr="00346E28">
        <w:rPr>
          <w:rFonts w:ascii="Garamond" w:hAnsi="Garamond"/>
          <w:b/>
          <w:bCs/>
          <w:sz w:val="20"/>
        </w:rPr>
        <w:t xml:space="preserve"> A ZÁRUKY</w:t>
      </w:r>
    </w:p>
    <w:p w14:paraId="442BE7F2" w14:textId="77777777" w:rsidR="0042522F" w:rsidRPr="00346E28" w:rsidRDefault="0042522F" w:rsidP="0042522F">
      <w:pPr>
        <w:widowControl w:val="0"/>
        <w:tabs>
          <w:tab w:val="left" w:pos="0"/>
          <w:tab w:val="left" w:pos="708"/>
          <w:tab w:val="center" w:pos="4536"/>
          <w:tab w:val="right" w:pos="9072"/>
        </w:tabs>
        <w:ind w:left="709"/>
        <w:rPr>
          <w:rFonts w:ascii="Garamond" w:eastAsia="Calibri" w:hAnsi="Garamond"/>
          <w:b/>
          <w:sz w:val="20"/>
        </w:rPr>
      </w:pPr>
    </w:p>
    <w:p w14:paraId="636E1830" w14:textId="77777777" w:rsidR="0042522F" w:rsidRPr="00346E28" w:rsidRDefault="0042522F" w:rsidP="0042522F">
      <w:pPr>
        <w:widowControl w:val="0"/>
        <w:numPr>
          <w:ilvl w:val="0"/>
          <w:numId w:val="13"/>
        </w:numPr>
        <w:tabs>
          <w:tab w:val="left" w:pos="0"/>
          <w:tab w:val="center" w:pos="4536"/>
          <w:tab w:val="right" w:pos="9072"/>
        </w:tabs>
        <w:ind w:left="709" w:hanging="709"/>
        <w:contextualSpacing/>
        <w:rPr>
          <w:rFonts w:ascii="Garamond" w:eastAsia="Calibri" w:hAnsi="Garamond"/>
          <w:sz w:val="20"/>
        </w:rPr>
      </w:pPr>
      <w:r w:rsidRPr="00346E28">
        <w:rPr>
          <w:rFonts w:ascii="Garamond" w:eastAsia="Calibri" w:hAnsi="Garamond"/>
          <w:sz w:val="20"/>
        </w:rPr>
        <w:t xml:space="preserve">Dodávateľ vyhlasuje a ubezpečuje Objednávateľa, že ku dňu podpisu Zmluvy Dodávateľom: </w:t>
      </w:r>
    </w:p>
    <w:p w14:paraId="11A2CB26" w14:textId="77777777" w:rsidR="0042522F" w:rsidRPr="00346E28" w:rsidRDefault="0042522F" w:rsidP="0042522F">
      <w:pPr>
        <w:widowControl w:val="0"/>
        <w:tabs>
          <w:tab w:val="left" w:pos="0"/>
          <w:tab w:val="center" w:pos="4536"/>
          <w:tab w:val="right" w:pos="9072"/>
        </w:tabs>
        <w:ind w:left="709"/>
        <w:contextualSpacing/>
        <w:rPr>
          <w:rFonts w:ascii="Garamond" w:eastAsia="Calibri" w:hAnsi="Garamond"/>
          <w:sz w:val="20"/>
        </w:rPr>
      </w:pPr>
      <w:r w:rsidRPr="00346E28">
        <w:rPr>
          <w:rFonts w:ascii="Garamond" w:eastAsia="Calibri" w:hAnsi="Garamond"/>
          <w:sz w:val="20"/>
        </w:rPr>
        <w:tab/>
      </w:r>
    </w:p>
    <w:p w14:paraId="2D581EE3" w14:textId="77777777" w:rsidR="0042522F" w:rsidRPr="00346E28" w:rsidRDefault="0042522F" w:rsidP="0042522F">
      <w:pPr>
        <w:widowControl w:val="0"/>
        <w:numPr>
          <w:ilvl w:val="0"/>
          <w:numId w:val="16"/>
        </w:numPr>
        <w:tabs>
          <w:tab w:val="left" w:pos="0"/>
          <w:tab w:val="center" w:pos="4536"/>
          <w:tab w:val="right" w:pos="9072"/>
        </w:tabs>
        <w:ind w:hanging="720"/>
        <w:contextualSpacing/>
        <w:rPr>
          <w:rFonts w:ascii="Garamond" w:eastAsia="Calibri" w:hAnsi="Garamond"/>
          <w:sz w:val="20"/>
        </w:rPr>
      </w:pPr>
      <w:r w:rsidRPr="00346E28">
        <w:rPr>
          <w:rFonts w:ascii="Garamond" w:eastAsia="Calibri" w:hAnsi="Garamond"/>
          <w:sz w:val="20"/>
        </w:rPr>
        <w:t xml:space="preserve">osoba konajúca za Dodávateľa je v plnom rozsahu oprávnená dojednať, uzavrieť a podpísať Zmluvu </w:t>
      </w:r>
      <w:r w:rsidRPr="00346E28">
        <w:rPr>
          <w:rFonts w:ascii="Garamond" w:eastAsia="Calibri" w:hAnsi="Garamond"/>
          <w:sz w:val="20"/>
        </w:rPr>
        <w:br/>
        <w:t>a vykonávať práva a povinnosti v nej upravené;</w:t>
      </w:r>
    </w:p>
    <w:p w14:paraId="28A5B924" w14:textId="77777777" w:rsidR="0042522F" w:rsidRDefault="0042522F" w:rsidP="0042522F">
      <w:pPr>
        <w:widowControl w:val="0"/>
        <w:tabs>
          <w:tab w:val="left" w:pos="0"/>
          <w:tab w:val="center" w:pos="4536"/>
          <w:tab w:val="right" w:pos="9072"/>
        </w:tabs>
        <w:ind w:left="1429"/>
        <w:contextualSpacing/>
        <w:rPr>
          <w:rFonts w:ascii="Garamond" w:eastAsia="Calibri" w:hAnsi="Garamond"/>
          <w:sz w:val="20"/>
        </w:rPr>
      </w:pPr>
    </w:p>
    <w:p w14:paraId="78BC6946" w14:textId="77777777" w:rsidR="0042522F" w:rsidRPr="00346E28" w:rsidRDefault="0042522F" w:rsidP="0042522F">
      <w:pPr>
        <w:widowControl w:val="0"/>
        <w:numPr>
          <w:ilvl w:val="0"/>
          <w:numId w:val="16"/>
        </w:numPr>
        <w:tabs>
          <w:tab w:val="left" w:pos="0"/>
          <w:tab w:val="center" w:pos="4536"/>
          <w:tab w:val="right" w:pos="9072"/>
        </w:tabs>
        <w:ind w:hanging="720"/>
        <w:contextualSpacing/>
        <w:rPr>
          <w:rFonts w:ascii="Garamond" w:eastAsia="Calibri" w:hAnsi="Garamond"/>
          <w:sz w:val="20"/>
        </w:rPr>
      </w:pPr>
      <w:r w:rsidRPr="00346E28">
        <w:rPr>
          <w:rFonts w:ascii="Garamond" w:eastAsia="Calibri" w:hAnsi="Garamond"/>
          <w:sz w:val="20"/>
        </w:rPr>
        <w:t xml:space="preserve">je spoločnosťou riadne založenou a existujúcou podľa právneho poriadku </w:t>
      </w:r>
      <w:r w:rsidRPr="00346E28">
        <w:rPr>
          <w:rFonts w:ascii="Garamond" w:hAnsi="Garamond"/>
          <w:sz w:val="20"/>
          <w:lang w:eastAsia="cs-CZ"/>
        </w:rPr>
        <w:t>[</w:t>
      </w:r>
      <w:r w:rsidRPr="00346E28">
        <w:rPr>
          <w:rFonts w:ascii="Garamond" w:hAnsi="Garamond"/>
          <w:sz w:val="20"/>
          <w:highlight w:val="yellow"/>
          <w:lang w:eastAsia="cs-CZ"/>
        </w:rPr>
        <w:t>doplniť</w:t>
      </w:r>
      <w:r w:rsidRPr="00346E28">
        <w:rPr>
          <w:rFonts w:ascii="Garamond" w:hAnsi="Garamond"/>
          <w:sz w:val="20"/>
          <w:lang w:eastAsia="cs-CZ"/>
        </w:rPr>
        <w:t>],</w:t>
      </w:r>
      <w:r w:rsidRPr="00346E28">
        <w:rPr>
          <w:rFonts w:ascii="Garamond" w:eastAsia="Calibri" w:hAnsi="Garamond"/>
          <w:sz w:val="20"/>
        </w:rPr>
        <w:t xml:space="preserve"> neexistuje žiaden dôvod neplatnosti spoločnosti, má všetky potrebné právomoci a oprávnenia na dodanie Tovaru, a riadne plní všetky povinnosti, porušenie ktorých by mohlo viesť k jeho zrušeniu;</w:t>
      </w:r>
    </w:p>
    <w:p w14:paraId="6F1FA268" w14:textId="77777777" w:rsidR="0042522F" w:rsidRPr="00346E28" w:rsidRDefault="0042522F" w:rsidP="0042522F">
      <w:pPr>
        <w:widowControl w:val="0"/>
        <w:tabs>
          <w:tab w:val="left" w:pos="0"/>
          <w:tab w:val="center" w:pos="4536"/>
          <w:tab w:val="right" w:pos="9072"/>
        </w:tabs>
        <w:ind w:left="709" w:hanging="720"/>
        <w:contextualSpacing/>
        <w:rPr>
          <w:rFonts w:ascii="Garamond" w:eastAsia="Calibri" w:hAnsi="Garamond"/>
          <w:sz w:val="20"/>
        </w:rPr>
      </w:pPr>
    </w:p>
    <w:p w14:paraId="2BA652EA" w14:textId="77777777" w:rsidR="0042522F" w:rsidRPr="00346E28" w:rsidRDefault="0042522F" w:rsidP="0042522F">
      <w:pPr>
        <w:widowControl w:val="0"/>
        <w:numPr>
          <w:ilvl w:val="0"/>
          <w:numId w:val="16"/>
        </w:numPr>
        <w:tabs>
          <w:tab w:val="left" w:pos="0"/>
          <w:tab w:val="center" w:pos="4536"/>
          <w:tab w:val="right" w:pos="9072"/>
        </w:tabs>
        <w:ind w:hanging="720"/>
        <w:contextualSpacing/>
        <w:rPr>
          <w:rFonts w:ascii="Garamond" w:eastAsia="Calibri" w:hAnsi="Garamond"/>
          <w:sz w:val="20"/>
        </w:rPr>
      </w:pPr>
      <w:r w:rsidRPr="00346E28">
        <w:rPr>
          <w:rFonts w:ascii="Garamond" w:eastAsia="Calibri" w:hAnsi="Garamond"/>
          <w:sz w:val="20"/>
        </w:rPr>
        <w:t xml:space="preserve">uzatvorenie alebo plnenie Zmluvy Dodávateľom nie je ukracujúcim alebo poškodzujúcim alebo zvýhodňujúcim alebo znevýhodňujúcim úkonom vo vzťahu k akémukoľvek veriteľovi, pričom v tejto súvislosti nie je najmä odporovateľným právnym úkonom; </w:t>
      </w:r>
    </w:p>
    <w:p w14:paraId="26C79A79" w14:textId="77777777" w:rsidR="0042522F" w:rsidRDefault="0042522F" w:rsidP="0042522F">
      <w:pPr>
        <w:widowControl w:val="0"/>
        <w:tabs>
          <w:tab w:val="left" w:pos="0"/>
          <w:tab w:val="center" w:pos="4536"/>
          <w:tab w:val="right" w:pos="9072"/>
        </w:tabs>
        <w:ind w:left="1429"/>
        <w:contextualSpacing/>
        <w:rPr>
          <w:rFonts w:ascii="Garamond" w:eastAsia="Calibri" w:hAnsi="Garamond"/>
          <w:sz w:val="20"/>
        </w:rPr>
      </w:pPr>
    </w:p>
    <w:p w14:paraId="527DE807" w14:textId="77777777" w:rsidR="0042522F" w:rsidRPr="00346E28" w:rsidRDefault="0042522F" w:rsidP="0042522F">
      <w:pPr>
        <w:widowControl w:val="0"/>
        <w:numPr>
          <w:ilvl w:val="0"/>
          <w:numId w:val="16"/>
        </w:numPr>
        <w:tabs>
          <w:tab w:val="left" w:pos="0"/>
          <w:tab w:val="center" w:pos="4536"/>
          <w:tab w:val="right" w:pos="9072"/>
        </w:tabs>
        <w:ind w:hanging="720"/>
        <w:contextualSpacing/>
        <w:rPr>
          <w:rFonts w:ascii="Garamond" w:eastAsia="Calibri" w:hAnsi="Garamond"/>
          <w:sz w:val="20"/>
        </w:rPr>
      </w:pPr>
      <w:r w:rsidRPr="00346E28">
        <w:rPr>
          <w:rFonts w:ascii="Garamond" w:eastAsia="Calibri" w:hAnsi="Garamond"/>
          <w:sz w:val="20"/>
        </w:rPr>
        <w:t xml:space="preserve">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w:t>
      </w:r>
      <w:r w:rsidRPr="00346E28">
        <w:rPr>
          <w:rFonts w:ascii="Garamond" w:eastAsia="Calibri" w:hAnsi="Garamond"/>
          <w:sz w:val="20"/>
        </w:rPr>
        <w:lastRenderedPageBreak/>
        <w:t>viesť k začatiu takýchto konaní proti nemu; a</w:t>
      </w:r>
    </w:p>
    <w:p w14:paraId="433B26BD" w14:textId="77777777" w:rsidR="0042522F" w:rsidRPr="00346E28" w:rsidRDefault="0042522F" w:rsidP="0042522F">
      <w:pPr>
        <w:widowControl w:val="0"/>
        <w:tabs>
          <w:tab w:val="left" w:pos="0"/>
          <w:tab w:val="center" w:pos="4536"/>
          <w:tab w:val="right" w:pos="9072"/>
        </w:tabs>
        <w:contextualSpacing/>
        <w:rPr>
          <w:rFonts w:ascii="Garamond" w:eastAsia="Calibri" w:hAnsi="Garamond"/>
          <w:sz w:val="20"/>
        </w:rPr>
      </w:pPr>
    </w:p>
    <w:p w14:paraId="4F4A0477" w14:textId="77777777" w:rsidR="0042522F" w:rsidRPr="00346E28" w:rsidRDefault="0042522F" w:rsidP="0042522F">
      <w:pPr>
        <w:widowControl w:val="0"/>
        <w:numPr>
          <w:ilvl w:val="0"/>
          <w:numId w:val="16"/>
        </w:numPr>
        <w:tabs>
          <w:tab w:val="left" w:pos="0"/>
          <w:tab w:val="center" w:pos="4536"/>
          <w:tab w:val="right" w:pos="9072"/>
        </w:tabs>
        <w:ind w:hanging="720"/>
        <w:contextualSpacing/>
        <w:rPr>
          <w:rFonts w:ascii="Garamond" w:eastAsia="Calibri" w:hAnsi="Garamond"/>
          <w:sz w:val="20"/>
        </w:rPr>
      </w:pPr>
      <w:r w:rsidRPr="00346E28">
        <w:rPr>
          <w:rFonts w:ascii="Garamond" w:hAnsi="Garamond"/>
          <w:noProof/>
          <w:sz w:val="20"/>
        </w:rPr>
        <w:t>je zapísaný v Registri partnerov verejného sektora, pokiaľ sa na neho takáto povinnosť vzťahuje.</w:t>
      </w:r>
    </w:p>
    <w:p w14:paraId="659A20F8" w14:textId="77777777" w:rsidR="0042522F" w:rsidRPr="00346E28" w:rsidRDefault="0042522F" w:rsidP="0042522F">
      <w:pPr>
        <w:widowControl w:val="0"/>
        <w:tabs>
          <w:tab w:val="left" w:pos="0"/>
          <w:tab w:val="center" w:pos="4536"/>
          <w:tab w:val="right" w:pos="9072"/>
        </w:tabs>
        <w:ind w:left="709"/>
        <w:contextualSpacing/>
        <w:rPr>
          <w:rFonts w:ascii="Garamond" w:eastAsia="Calibri" w:hAnsi="Garamond"/>
          <w:sz w:val="20"/>
          <w:highlight w:val="yellow"/>
        </w:rPr>
      </w:pPr>
    </w:p>
    <w:p w14:paraId="64EFBED5" w14:textId="77777777" w:rsidR="0042522F" w:rsidRPr="00346E28" w:rsidRDefault="0042522F" w:rsidP="0042522F">
      <w:pPr>
        <w:widowControl w:val="0"/>
        <w:numPr>
          <w:ilvl w:val="0"/>
          <w:numId w:val="13"/>
        </w:numPr>
        <w:tabs>
          <w:tab w:val="left" w:pos="0"/>
          <w:tab w:val="center" w:pos="4536"/>
          <w:tab w:val="right" w:pos="9072"/>
        </w:tabs>
        <w:ind w:left="709" w:hanging="709"/>
        <w:contextualSpacing/>
        <w:rPr>
          <w:rFonts w:ascii="Garamond" w:eastAsia="Calibri" w:hAnsi="Garamond"/>
          <w:sz w:val="20"/>
        </w:rPr>
      </w:pPr>
      <w:r w:rsidRPr="00346E28">
        <w:rPr>
          <w:rFonts w:ascii="Garamond" w:eastAsia="Calibri" w:hAnsi="Garamond"/>
          <w:sz w:val="20"/>
        </w:rPr>
        <w:t xml:space="preserve">Dodávateľ vyhlasuje a ubezpečuje Objednávateľa, že ku dňu odovzdania Tovaru Objednávateľovi: </w:t>
      </w:r>
    </w:p>
    <w:p w14:paraId="5C78CB11" w14:textId="77777777" w:rsidR="0042522F" w:rsidRPr="00346E28" w:rsidRDefault="0042522F" w:rsidP="0042522F">
      <w:pPr>
        <w:widowControl w:val="0"/>
        <w:tabs>
          <w:tab w:val="left" w:pos="0"/>
          <w:tab w:val="left" w:pos="708"/>
          <w:tab w:val="center" w:pos="4536"/>
          <w:tab w:val="right" w:pos="9072"/>
        </w:tabs>
        <w:ind w:left="709"/>
        <w:rPr>
          <w:rFonts w:ascii="Garamond" w:eastAsia="Calibri" w:hAnsi="Garamond"/>
          <w:sz w:val="20"/>
        </w:rPr>
      </w:pPr>
    </w:p>
    <w:p w14:paraId="21133547"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je výlučným vlastníkom Tovaru;</w:t>
      </w:r>
    </w:p>
    <w:p w14:paraId="78EFA00F" w14:textId="77777777" w:rsidR="0042522F" w:rsidRPr="00346E28" w:rsidRDefault="0042522F" w:rsidP="0042522F">
      <w:pPr>
        <w:widowControl w:val="0"/>
        <w:tabs>
          <w:tab w:val="left" w:pos="0"/>
          <w:tab w:val="left" w:pos="708"/>
          <w:tab w:val="center" w:pos="4536"/>
          <w:tab w:val="right" w:pos="9072"/>
        </w:tabs>
        <w:ind w:left="709" w:hanging="720"/>
        <w:rPr>
          <w:rFonts w:ascii="Garamond" w:eastAsia="Calibri" w:hAnsi="Garamond"/>
          <w:sz w:val="20"/>
        </w:rPr>
      </w:pPr>
    </w:p>
    <w:p w14:paraId="1BDC534A"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Tovar nie je zaťažený žiadnym záložným, zádržným ani predkupným právom;</w:t>
      </w:r>
    </w:p>
    <w:p w14:paraId="6E7410D3" w14:textId="77777777" w:rsidR="0042522F" w:rsidRPr="00346E28" w:rsidRDefault="0042522F" w:rsidP="0042522F">
      <w:pPr>
        <w:widowControl w:val="0"/>
        <w:tabs>
          <w:tab w:val="left" w:pos="0"/>
          <w:tab w:val="left" w:pos="708"/>
          <w:tab w:val="center" w:pos="4536"/>
          <w:tab w:val="right" w:pos="9072"/>
        </w:tabs>
        <w:ind w:left="1429"/>
        <w:contextualSpacing/>
        <w:rPr>
          <w:rFonts w:ascii="Garamond" w:eastAsia="Calibri" w:hAnsi="Garamond"/>
          <w:sz w:val="20"/>
        </w:rPr>
      </w:pPr>
    </w:p>
    <w:p w14:paraId="75B671C6"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 xml:space="preserve">neuzatvoril žiadnu zmluvu alebo dohodu a ani nedá návrh na uzavretie takej zmluvy alebo dohody, </w:t>
      </w:r>
      <w:r w:rsidRPr="00346E28">
        <w:rPr>
          <w:rFonts w:ascii="Garamond" w:eastAsia="Calibri" w:hAnsi="Garamond"/>
          <w:sz w:val="20"/>
        </w:rPr>
        <w:br/>
        <w:t>na základe ktorej by mohlo tretej osobe vzniknúť vo vzťahu k Tovaru akékoľvek právo tretej osoby;</w:t>
      </w:r>
    </w:p>
    <w:p w14:paraId="7337B455" w14:textId="77777777" w:rsidR="0042522F" w:rsidRPr="00346E28" w:rsidRDefault="0042522F" w:rsidP="0042522F">
      <w:pPr>
        <w:widowControl w:val="0"/>
        <w:tabs>
          <w:tab w:val="left" w:pos="0"/>
          <w:tab w:val="left" w:pos="708"/>
          <w:tab w:val="center" w:pos="4536"/>
          <w:tab w:val="right" w:pos="9072"/>
        </w:tabs>
        <w:ind w:left="709" w:hanging="720"/>
        <w:rPr>
          <w:rFonts w:ascii="Garamond" w:eastAsia="Calibri" w:hAnsi="Garamond"/>
          <w:sz w:val="20"/>
        </w:rPr>
      </w:pPr>
    </w:p>
    <w:p w14:paraId="3B0E2760"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nie je predmetom žiadnej zmluvy o budúcej zmluve, na</w:t>
      </w:r>
      <w:r w:rsidRPr="00346E28">
        <w:rPr>
          <w:rFonts w:ascii="Garamond" w:hAnsi="Garamond"/>
          <w:sz w:val="20"/>
        </w:rPr>
        <w:t xml:space="preserve"> </w:t>
      </w:r>
      <w:r w:rsidRPr="00346E28">
        <w:rPr>
          <w:rFonts w:ascii="Garamond" w:eastAsia="Calibri" w:hAnsi="Garamond"/>
          <w:sz w:val="20"/>
        </w:rPr>
        <w:t>základe ktorej by tretej osobe vzniklo právo uzatvoriť takú zmluvu;</w:t>
      </w:r>
    </w:p>
    <w:p w14:paraId="29096984" w14:textId="77777777" w:rsidR="0042522F" w:rsidRPr="00346E28" w:rsidRDefault="0042522F" w:rsidP="0042522F">
      <w:pPr>
        <w:widowControl w:val="0"/>
        <w:tabs>
          <w:tab w:val="left" w:pos="0"/>
          <w:tab w:val="left" w:pos="708"/>
          <w:tab w:val="center" w:pos="4536"/>
          <w:tab w:val="right" w:pos="9072"/>
        </w:tabs>
        <w:ind w:left="1429"/>
        <w:contextualSpacing/>
        <w:rPr>
          <w:rFonts w:ascii="Garamond" w:eastAsia="Calibri" w:hAnsi="Garamond"/>
          <w:sz w:val="20"/>
        </w:rPr>
      </w:pPr>
    </w:p>
    <w:p w14:paraId="6921A60C"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 xml:space="preserve">Tovar je nový, funkčný, nepoužívaný a nepoškodený a nachádza sa v stave umožňujúcom jeho užívanie </w:t>
      </w:r>
      <w:r w:rsidRPr="00346E28">
        <w:rPr>
          <w:rFonts w:ascii="Garamond" w:eastAsia="Calibri" w:hAnsi="Garamond"/>
          <w:sz w:val="20"/>
        </w:rPr>
        <w:br/>
        <w:t>na obvyklý účel;</w:t>
      </w:r>
    </w:p>
    <w:p w14:paraId="4AEC03EF" w14:textId="77777777" w:rsidR="0042522F" w:rsidRPr="00346E28" w:rsidRDefault="0042522F" w:rsidP="0042522F">
      <w:pPr>
        <w:widowControl w:val="0"/>
        <w:tabs>
          <w:tab w:val="left" w:pos="0"/>
          <w:tab w:val="left" w:pos="708"/>
          <w:tab w:val="center" w:pos="4536"/>
          <w:tab w:val="right" w:pos="9072"/>
        </w:tabs>
        <w:ind w:left="709" w:hanging="720"/>
        <w:rPr>
          <w:rFonts w:ascii="Garamond" w:eastAsia="Calibri" w:hAnsi="Garamond"/>
          <w:sz w:val="20"/>
        </w:rPr>
      </w:pPr>
    </w:p>
    <w:p w14:paraId="5B5FBF0A"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 xml:space="preserve">Tovar nie je postihnutý exekúciou alebo predmetom uspokojenia záložného práva predajom zálohu na dražbe podľa zákona č. </w:t>
      </w:r>
      <w:r w:rsidRPr="00346E28">
        <w:rPr>
          <w:rFonts w:ascii="Garamond" w:eastAsia="Calibri" w:hAnsi="Garamond"/>
          <w:color w:val="000000" w:themeColor="text1"/>
          <w:sz w:val="20"/>
        </w:rPr>
        <w:t xml:space="preserve">527/2002 Z. z. </w:t>
      </w:r>
      <w:r w:rsidRPr="00346E28">
        <w:rPr>
          <w:rFonts w:ascii="Garamond" w:hAnsi="Garamond"/>
          <w:color w:val="000000" w:themeColor="text1"/>
          <w:sz w:val="20"/>
        </w:rPr>
        <w:t xml:space="preserve">o dobrovoľných dražbách a o doplnení zákona Slovenskej národnej rady č. </w:t>
      </w:r>
      <w:hyperlink r:id="rId11" w:tooltip="Odkaz na predpis alebo ustanovenie" w:history="1">
        <w:r w:rsidRPr="00346E28">
          <w:rPr>
            <w:rStyle w:val="Hypertextovprepojenie"/>
            <w:rFonts w:ascii="Garamond" w:eastAsiaTheme="minorHAnsi" w:hAnsi="Garamond"/>
            <w:color w:val="000000" w:themeColor="text1"/>
            <w:sz w:val="20"/>
          </w:rPr>
          <w:t>323/1992 Zb.</w:t>
        </w:r>
      </w:hyperlink>
      <w:r w:rsidRPr="00346E28">
        <w:rPr>
          <w:rFonts w:ascii="Garamond" w:hAnsi="Garamond"/>
          <w:color w:val="000000" w:themeColor="text1"/>
          <w:sz w:val="20"/>
        </w:rPr>
        <w:t xml:space="preserve"> o notároch a notárskej činnosti (Notársky poriadok) v znení neskorších predpisov</w:t>
      </w:r>
      <w:r w:rsidRPr="00346E28">
        <w:rPr>
          <w:rFonts w:ascii="Garamond" w:eastAsia="Calibri" w:hAnsi="Garamond"/>
          <w:sz w:val="20"/>
        </w:rPr>
        <w:t>;</w:t>
      </w:r>
    </w:p>
    <w:p w14:paraId="0330CCF6" w14:textId="77777777" w:rsidR="0042522F" w:rsidRPr="00346E28" w:rsidRDefault="0042522F" w:rsidP="0042522F">
      <w:pPr>
        <w:widowControl w:val="0"/>
        <w:tabs>
          <w:tab w:val="left" w:pos="0"/>
          <w:tab w:val="left" w:pos="708"/>
          <w:tab w:val="center" w:pos="4536"/>
          <w:tab w:val="right" w:pos="9072"/>
        </w:tabs>
        <w:ind w:left="709" w:hanging="720"/>
        <w:rPr>
          <w:rFonts w:ascii="Garamond" w:eastAsia="Calibri" w:hAnsi="Garamond"/>
          <w:sz w:val="20"/>
        </w:rPr>
      </w:pPr>
    </w:p>
    <w:p w14:paraId="0233A32E"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k Tovaru nie sú uplatnené žiadne určovacie žaloby, ktoré by mohli obmedziť alebo zmariť výkon vlastníckeho práva Objednávateľa;</w:t>
      </w:r>
    </w:p>
    <w:p w14:paraId="1207DCD4" w14:textId="77777777" w:rsidR="0042522F" w:rsidRPr="00346E28" w:rsidRDefault="0042522F" w:rsidP="0042522F">
      <w:pPr>
        <w:widowControl w:val="0"/>
        <w:tabs>
          <w:tab w:val="left" w:pos="0"/>
          <w:tab w:val="left" w:pos="708"/>
          <w:tab w:val="center" w:pos="4536"/>
          <w:tab w:val="right" w:pos="9072"/>
        </w:tabs>
        <w:ind w:left="709" w:hanging="720"/>
        <w:rPr>
          <w:rFonts w:ascii="Garamond" w:eastAsia="Calibri" w:hAnsi="Garamond"/>
          <w:sz w:val="20"/>
        </w:rPr>
      </w:pPr>
    </w:p>
    <w:p w14:paraId="52AF7592"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neexistujú právne a faktické prekážky, ktoré by znemožňovali užívanie Tovaru;</w:t>
      </w:r>
    </w:p>
    <w:p w14:paraId="303E3BF9" w14:textId="77777777" w:rsidR="0042522F" w:rsidRPr="00346E28" w:rsidRDefault="0042522F" w:rsidP="0042522F">
      <w:pPr>
        <w:widowControl w:val="0"/>
        <w:tabs>
          <w:tab w:val="left" w:pos="0"/>
          <w:tab w:val="left" w:pos="708"/>
          <w:tab w:val="center" w:pos="4536"/>
          <w:tab w:val="right" w:pos="9072"/>
        </w:tabs>
        <w:ind w:left="709" w:hanging="720"/>
        <w:rPr>
          <w:rFonts w:ascii="Garamond" w:eastAsia="Calibri" w:hAnsi="Garamond"/>
          <w:sz w:val="20"/>
        </w:rPr>
      </w:pPr>
    </w:p>
    <w:p w14:paraId="5E8F903A"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oboznámil Objednávateľa so všetkými právnymi vzťahmi týkajúcimi sa Tovaru a všetky tieto vzťahy sú pravdivé;</w:t>
      </w:r>
    </w:p>
    <w:p w14:paraId="449CF9EE" w14:textId="77777777" w:rsidR="0042522F" w:rsidRPr="00346E28" w:rsidRDefault="0042522F" w:rsidP="0042522F">
      <w:pPr>
        <w:widowControl w:val="0"/>
        <w:tabs>
          <w:tab w:val="left" w:pos="0"/>
          <w:tab w:val="left" w:pos="708"/>
          <w:tab w:val="center" w:pos="4536"/>
          <w:tab w:val="right" w:pos="9072"/>
        </w:tabs>
        <w:ind w:left="709" w:hanging="720"/>
        <w:rPr>
          <w:rFonts w:ascii="Garamond" w:eastAsia="Calibri" w:hAnsi="Garamond"/>
          <w:sz w:val="20"/>
        </w:rPr>
      </w:pPr>
    </w:p>
    <w:p w14:paraId="552CF8C6"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Tovar nemá žiadne vady, na ktoré by mal Objednávateľa osobitne upozorniť; a</w:t>
      </w:r>
    </w:p>
    <w:p w14:paraId="3950B18D" w14:textId="77777777" w:rsidR="0042522F" w:rsidRPr="00346E28" w:rsidRDefault="0042522F" w:rsidP="0042522F">
      <w:pPr>
        <w:widowControl w:val="0"/>
        <w:tabs>
          <w:tab w:val="left" w:pos="0"/>
          <w:tab w:val="left" w:pos="708"/>
          <w:tab w:val="center" w:pos="4536"/>
          <w:tab w:val="right" w:pos="9072"/>
        </w:tabs>
        <w:ind w:left="1429"/>
        <w:contextualSpacing/>
        <w:rPr>
          <w:rFonts w:ascii="Garamond" w:eastAsia="Calibri" w:hAnsi="Garamond"/>
          <w:sz w:val="20"/>
        </w:rPr>
      </w:pPr>
    </w:p>
    <w:p w14:paraId="67B83E18" w14:textId="77777777" w:rsidR="0042522F" w:rsidRPr="00346E28" w:rsidRDefault="0042522F" w:rsidP="0042522F">
      <w:pPr>
        <w:widowControl w:val="0"/>
        <w:numPr>
          <w:ilvl w:val="0"/>
          <w:numId w:val="14"/>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odovzdáva Objednávateľovi spolu s Tovarom všetky doklady vzťahujúce sa k Tovaru.</w:t>
      </w:r>
    </w:p>
    <w:p w14:paraId="223310B0" w14:textId="77777777" w:rsidR="0042522F" w:rsidRPr="00346E28" w:rsidRDefault="0042522F" w:rsidP="0042522F">
      <w:pPr>
        <w:widowControl w:val="0"/>
        <w:tabs>
          <w:tab w:val="left" w:pos="0"/>
          <w:tab w:val="left" w:pos="708"/>
          <w:tab w:val="center" w:pos="4536"/>
          <w:tab w:val="right" w:pos="9072"/>
        </w:tabs>
        <w:ind w:left="1429"/>
        <w:contextualSpacing/>
        <w:rPr>
          <w:rFonts w:ascii="Garamond" w:eastAsia="Calibri" w:hAnsi="Garamond"/>
          <w:sz w:val="20"/>
        </w:rPr>
      </w:pPr>
    </w:p>
    <w:p w14:paraId="1C13EDFB" w14:textId="77777777" w:rsidR="0042522F" w:rsidRPr="00346E28" w:rsidRDefault="0042522F" w:rsidP="0042522F">
      <w:pPr>
        <w:widowControl w:val="0"/>
        <w:numPr>
          <w:ilvl w:val="0"/>
          <w:numId w:val="13"/>
        </w:numPr>
        <w:tabs>
          <w:tab w:val="left" w:pos="0"/>
          <w:tab w:val="center" w:pos="4536"/>
          <w:tab w:val="right" w:pos="9072"/>
        </w:tabs>
        <w:ind w:left="709" w:hanging="709"/>
        <w:contextualSpacing/>
        <w:rPr>
          <w:rFonts w:ascii="Garamond" w:hAnsi="Garamond"/>
          <w:noProof/>
          <w:sz w:val="20"/>
        </w:rPr>
      </w:pPr>
      <w:r w:rsidRPr="00346E28">
        <w:rPr>
          <w:rFonts w:ascii="Garamond" w:eastAsia="Calibri" w:hAnsi="Garamond"/>
          <w:sz w:val="20"/>
        </w:rPr>
        <w:tab/>
      </w:r>
      <w:r w:rsidRPr="00346E28">
        <w:rPr>
          <w:rFonts w:ascii="Garamond" w:hAnsi="Garamond"/>
          <w:noProof/>
          <w:sz w:val="20"/>
        </w:rPr>
        <w:t xml:space="preserve">Dodávateľ berie na vedomie, že ak by Objednávateľ mal v čase podpisovania Zmluvy vedomosť o tom, že ktorékoľvek z vyhlásení Dodávateľa uvedené v tomto článku bod 6.1 a 6.2 Zmluvy je nepravdivé, Zmluvu by neuzatvoril, nakoľko uvedené vyhlásenia Objednávateľ považuje za skutočnosti, ktoré si vymienil. </w:t>
      </w:r>
    </w:p>
    <w:p w14:paraId="439D78F2" w14:textId="77777777" w:rsidR="0042522F" w:rsidRPr="00346E28" w:rsidRDefault="0042522F" w:rsidP="0042522F">
      <w:pPr>
        <w:widowControl w:val="0"/>
        <w:tabs>
          <w:tab w:val="left" w:pos="0"/>
          <w:tab w:val="center" w:pos="4536"/>
          <w:tab w:val="right" w:pos="9072"/>
        </w:tabs>
        <w:ind w:left="709"/>
        <w:contextualSpacing/>
        <w:rPr>
          <w:rFonts w:ascii="Garamond" w:hAnsi="Garamond"/>
          <w:noProof/>
          <w:sz w:val="20"/>
        </w:rPr>
      </w:pPr>
    </w:p>
    <w:p w14:paraId="0B35AFB0" w14:textId="77777777" w:rsidR="0042522F" w:rsidRPr="00346E28" w:rsidRDefault="0042522F" w:rsidP="0042522F">
      <w:pPr>
        <w:widowControl w:val="0"/>
        <w:numPr>
          <w:ilvl w:val="0"/>
          <w:numId w:val="13"/>
        </w:numPr>
        <w:tabs>
          <w:tab w:val="left" w:pos="0"/>
          <w:tab w:val="center" w:pos="4536"/>
          <w:tab w:val="right" w:pos="9072"/>
        </w:tabs>
        <w:ind w:left="709" w:hanging="709"/>
        <w:contextualSpacing/>
        <w:rPr>
          <w:rFonts w:ascii="Garamond" w:hAnsi="Garamond"/>
          <w:noProof/>
          <w:sz w:val="20"/>
        </w:rPr>
      </w:pPr>
      <w:r w:rsidRPr="00346E28">
        <w:rPr>
          <w:rFonts w:ascii="Garamond" w:hAnsi="Garamond"/>
          <w:noProof/>
          <w:sz w:val="20"/>
        </w:rPr>
        <w:t xml:space="preserve">Pokiaľ sa preukáže, že ktorékoľvek z vyhlásení Dodávateľa uvedených v tomto článku bod 6.1 a 6.2 Zmluvy nebolo v čase uzatvorenia Zmluvy pravdivým, alebo v čase nasledujúcom po uzatvorení Zmluvy prestalo byť pravdivým v dôsledku konania Dodávateľa, zaväzuje sa Dodávateľ nahradiť škodu, ktorá vznikne Objednávateľovi v dôsledku skutočností, ktoré sú obsahom tohto vyhlásenia. </w:t>
      </w:r>
    </w:p>
    <w:p w14:paraId="25A1A943" w14:textId="77777777" w:rsidR="0042522F" w:rsidRPr="00346E28" w:rsidRDefault="0042522F" w:rsidP="0042522F">
      <w:pPr>
        <w:widowControl w:val="0"/>
        <w:tabs>
          <w:tab w:val="left" w:pos="0"/>
          <w:tab w:val="center" w:pos="4536"/>
          <w:tab w:val="right" w:pos="9072"/>
        </w:tabs>
        <w:ind w:left="709"/>
        <w:contextualSpacing/>
        <w:rPr>
          <w:rFonts w:ascii="Garamond" w:eastAsia="Calibri" w:hAnsi="Garamond"/>
          <w:sz w:val="20"/>
        </w:rPr>
      </w:pPr>
    </w:p>
    <w:p w14:paraId="45E73D44" w14:textId="77777777" w:rsidR="0042522F" w:rsidRPr="00346E28" w:rsidRDefault="0042522F" w:rsidP="0042522F">
      <w:pPr>
        <w:widowControl w:val="0"/>
        <w:numPr>
          <w:ilvl w:val="0"/>
          <w:numId w:val="13"/>
        </w:numPr>
        <w:tabs>
          <w:tab w:val="left" w:pos="0"/>
          <w:tab w:val="center" w:pos="4536"/>
          <w:tab w:val="right" w:pos="9072"/>
        </w:tabs>
        <w:ind w:left="709" w:hanging="709"/>
        <w:contextualSpacing/>
        <w:rPr>
          <w:rFonts w:ascii="Garamond" w:eastAsia="Calibri" w:hAnsi="Garamond"/>
          <w:sz w:val="20"/>
        </w:rPr>
      </w:pPr>
      <w:r w:rsidRPr="00346E28">
        <w:rPr>
          <w:rFonts w:ascii="Garamond" w:eastAsia="Calibri" w:hAnsi="Garamond"/>
          <w:sz w:val="20"/>
        </w:rPr>
        <w:t>Objednávateľ vyhlasuje a ubezpečuje Dodávateľa, že ku dňu podpisu Zmluvy Objednávateľom:</w:t>
      </w:r>
    </w:p>
    <w:p w14:paraId="53262FF2" w14:textId="77777777" w:rsidR="0042522F" w:rsidRPr="00346E28" w:rsidRDefault="0042522F" w:rsidP="0042522F">
      <w:pPr>
        <w:widowControl w:val="0"/>
        <w:tabs>
          <w:tab w:val="left" w:pos="0"/>
          <w:tab w:val="center" w:pos="4536"/>
          <w:tab w:val="right" w:pos="9072"/>
        </w:tabs>
        <w:ind w:left="709"/>
        <w:contextualSpacing/>
        <w:rPr>
          <w:rFonts w:ascii="Garamond" w:eastAsia="Calibri" w:hAnsi="Garamond"/>
          <w:sz w:val="20"/>
        </w:rPr>
      </w:pPr>
    </w:p>
    <w:p w14:paraId="7B0A335F" w14:textId="77777777" w:rsidR="0042522F" w:rsidRPr="00346E28" w:rsidRDefault="0042522F" w:rsidP="0042522F">
      <w:pPr>
        <w:widowControl w:val="0"/>
        <w:numPr>
          <w:ilvl w:val="0"/>
          <w:numId w:val="15"/>
        </w:numPr>
        <w:tabs>
          <w:tab w:val="left" w:pos="0"/>
          <w:tab w:val="left" w:pos="708"/>
          <w:tab w:val="center" w:pos="4536"/>
          <w:tab w:val="right" w:pos="9072"/>
        </w:tabs>
        <w:ind w:hanging="720"/>
        <w:contextualSpacing/>
        <w:rPr>
          <w:rFonts w:ascii="Garamond" w:eastAsia="Calibri" w:hAnsi="Garamond"/>
          <w:sz w:val="20"/>
        </w:rPr>
      </w:pPr>
      <w:r w:rsidRPr="00346E28">
        <w:rPr>
          <w:rFonts w:ascii="Garamond" w:eastAsia="Calibri" w:hAnsi="Garamond"/>
          <w:sz w:val="20"/>
        </w:rPr>
        <w:t>má oprávnenie podpísať Zmluvu, vykonávať práva a plniť záväzky vyplývajúce pre neho zo</w:t>
      </w:r>
      <w:r w:rsidRPr="00346E28">
        <w:rPr>
          <w:rFonts w:ascii="Garamond" w:hAnsi="Garamond"/>
          <w:sz w:val="20"/>
        </w:rPr>
        <w:t xml:space="preserve"> </w:t>
      </w:r>
      <w:r w:rsidRPr="00346E28">
        <w:rPr>
          <w:rFonts w:ascii="Garamond" w:eastAsia="Calibri" w:hAnsi="Garamond"/>
          <w:sz w:val="20"/>
        </w:rPr>
        <w:t xml:space="preserve">Zmluvy; </w:t>
      </w:r>
    </w:p>
    <w:p w14:paraId="5161C942" w14:textId="77777777" w:rsidR="0042522F" w:rsidRPr="00346E28" w:rsidRDefault="0042522F" w:rsidP="0042522F">
      <w:pPr>
        <w:widowControl w:val="0"/>
        <w:tabs>
          <w:tab w:val="left" w:pos="0"/>
          <w:tab w:val="left" w:pos="708"/>
          <w:tab w:val="center" w:pos="4536"/>
          <w:tab w:val="right" w:pos="9072"/>
        </w:tabs>
        <w:ind w:left="709" w:hanging="720"/>
        <w:rPr>
          <w:rFonts w:ascii="Garamond" w:eastAsia="Calibri" w:hAnsi="Garamond"/>
          <w:sz w:val="20"/>
        </w:rPr>
      </w:pPr>
    </w:p>
    <w:p w14:paraId="2F72CBA9" w14:textId="77777777" w:rsidR="0042522F" w:rsidRPr="00346E28" w:rsidRDefault="0042522F" w:rsidP="0042522F">
      <w:pPr>
        <w:widowControl w:val="0"/>
        <w:numPr>
          <w:ilvl w:val="0"/>
          <w:numId w:val="15"/>
        </w:numPr>
        <w:tabs>
          <w:tab w:val="left" w:pos="0"/>
          <w:tab w:val="left" w:pos="709"/>
          <w:tab w:val="center" w:pos="4536"/>
          <w:tab w:val="right" w:pos="9072"/>
        </w:tabs>
        <w:ind w:hanging="720"/>
        <w:contextualSpacing/>
        <w:rPr>
          <w:rFonts w:ascii="Garamond" w:eastAsia="Calibri" w:hAnsi="Garamond"/>
          <w:sz w:val="20"/>
        </w:rPr>
      </w:pPr>
      <w:r w:rsidRPr="00346E28">
        <w:rPr>
          <w:rFonts w:ascii="Garamond" w:eastAsia="Calibri" w:hAnsi="Garamond"/>
          <w:sz w:val="20"/>
        </w:rPr>
        <w:t>osoby konajúce za Objednávateľa sú v plnom rozsahu oprávnené dojednať, uzavrieť a podpísať Zmluvu a vykonávať práva a povinnosti v nej upravené; a</w:t>
      </w:r>
    </w:p>
    <w:p w14:paraId="61FBCE56" w14:textId="77777777" w:rsidR="0042522F" w:rsidRDefault="0042522F" w:rsidP="0042522F">
      <w:pPr>
        <w:widowControl w:val="0"/>
        <w:tabs>
          <w:tab w:val="left" w:pos="0"/>
          <w:tab w:val="left" w:pos="709"/>
          <w:tab w:val="center" w:pos="4536"/>
          <w:tab w:val="right" w:pos="9072"/>
        </w:tabs>
        <w:ind w:left="1429"/>
        <w:contextualSpacing/>
        <w:rPr>
          <w:rFonts w:ascii="Garamond" w:eastAsia="Calibri" w:hAnsi="Garamond"/>
          <w:sz w:val="20"/>
        </w:rPr>
      </w:pPr>
    </w:p>
    <w:p w14:paraId="14279F13" w14:textId="77777777" w:rsidR="0042522F" w:rsidRPr="00346E28" w:rsidRDefault="0042522F" w:rsidP="0042522F">
      <w:pPr>
        <w:widowControl w:val="0"/>
        <w:numPr>
          <w:ilvl w:val="0"/>
          <w:numId w:val="15"/>
        </w:numPr>
        <w:tabs>
          <w:tab w:val="left" w:pos="0"/>
          <w:tab w:val="left" w:pos="709"/>
          <w:tab w:val="center" w:pos="4536"/>
          <w:tab w:val="right" w:pos="9072"/>
        </w:tabs>
        <w:ind w:hanging="720"/>
        <w:contextualSpacing/>
        <w:rPr>
          <w:rFonts w:ascii="Garamond" w:eastAsia="Calibri" w:hAnsi="Garamond"/>
          <w:sz w:val="20"/>
        </w:rPr>
      </w:pPr>
      <w:r w:rsidRPr="00346E28">
        <w:rPr>
          <w:rFonts w:ascii="Garamond" w:eastAsia="Calibri" w:hAnsi="Garamond"/>
          <w:sz w:val="20"/>
        </w:rPr>
        <w:t>je spoločnosťou riadne založenou a existujúcou podľa právneho poriadku Slovenskej republiky, neexistuje žiaden dôvod neplatnosti spoločnosti, má všetky potrebné právomoci a oprávnenia na</w:t>
      </w:r>
      <w:r w:rsidRPr="00346E28">
        <w:rPr>
          <w:rFonts w:ascii="Garamond" w:hAnsi="Garamond"/>
          <w:sz w:val="20"/>
        </w:rPr>
        <w:t xml:space="preserve"> </w:t>
      </w:r>
      <w:r w:rsidRPr="00346E28">
        <w:rPr>
          <w:rFonts w:ascii="Garamond" w:eastAsia="Calibri" w:hAnsi="Garamond"/>
          <w:sz w:val="20"/>
        </w:rPr>
        <w:t>kúpu Tovaru, a riadne plní všetky povinnosti, porušenie ktorých by mohlo viesť k jeho zrušeniu.</w:t>
      </w:r>
    </w:p>
    <w:p w14:paraId="4F0E499C" w14:textId="77777777" w:rsidR="0042522F" w:rsidRPr="00346E28" w:rsidRDefault="0042522F" w:rsidP="0042522F">
      <w:pPr>
        <w:pStyle w:val="Odsekzoznamu"/>
        <w:widowControl w:val="0"/>
        <w:spacing w:after="0" w:line="240" w:lineRule="auto"/>
        <w:jc w:val="both"/>
        <w:rPr>
          <w:rFonts w:ascii="Garamond" w:eastAsia="Times New Roman" w:hAnsi="Garamond"/>
          <w:bCs/>
          <w:sz w:val="20"/>
          <w:szCs w:val="20"/>
        </w:rPr>
      </w:pPr>
    </w:p>
    <w:p w14:paraId="722AB7DE" w14:textId="77777777" w:rsidR="0042522F" w:rsidRPr="00346E28" w:rsidRDefault="0042522F" w:rsidP="0042522F">
      <w:pPr>
        <w:widowControl w:val="0"/>
        <w:numPr>
          <w:ilvl w:val="0"/>
          <w:numId w:val="17"/>
        </w:numPr>
        <w:tabs>
          <w:tab w:val="left" w:pos="720"/>
        </w:tabs>
        <w:ind w:hanging="720"/>
        <w:outlineLvl w:val="1"/>
        <w:rPr>
          <w:rFonts w:ascii="Garamond" w:eastAsia="Calibri" w:hAnsi="Garamond"/>
          <w:b/>
          <w:sz w:val="20"/>
        </w:rPr>
      </w:pPr>
      <w:r w:rsidRPr="00346E28">
        <w:rPr>
          <w:rFonts w:ascii="Garamond" w:hAnsi="Garamond" w:cs="Arial"/>
          <w:b/>
          <w:bCs/>
          <w:sz w:val="20"/>
          <w:lang w:eastAsia="ar-SA"/>
        </w:rPr>
        <w:t>SANKCIE</w:t>
      </w:r>
    </w:p>
    <w:p w14:paraId="6BDCA373" w14:textId="77777777" w:rsidR="0042522F" w:rsidRPr="00346E28" w:rsidRDefault="0042522F" w:rsidP="0042522F">
      <w:pPr>
        <w:widowControl w:val="0"/>
        <w:tabs>
          <w:tab w:val="left" w:pos="720"/>
        </w:tabs>
        <w:ind w:left="720"/>
        <w:outlineLvl w:val="1"/>
        <w:rPr>
          <w:rFonts w:ascii="Garamond" w:eastAsia="Calibri" w:hAnsi="Garamond"/>
          <w:b/>
          <w:sz w:val="20"/>
        </w:rPr>
      </w:pPr>
    </w:p>
    <w:p w14:paraId="0A7770E3" w14:textId="77777777" w:rsidR="0042522F" w:rsidRPr="00346E28" w:rsidRDefault="0042522F" w:rsidP="0042522F">
      <w:pPr>
        <w:pStyle w:val="Odsekzoznamu"/>
        <w:widowControl w:val="0"/>
        <w:numPr>
          <w:ilvl w:val="1"/>
          <w:numId w:val="32"/>
        </w:numPr>
        <w:tabs>
          <w:tab w:val="left" w:pos="709"/>
        </w:tabs>
        <w:spacing w:after="0" w:line="240" w:lineRule="auto"/>
        <w:ind w:left="709" w:hanging="709"/>
        <w:jc w:val="both"/>
        <w:rPr>
          <w:rFonts w:ascii="Garamond" w:hAnsi="Garamond"/>
          <w:sz w:val="20"/>
          <w:szCs w:val="20"/>
        </w:rPr>
      </w:pPr>
      <w:r w:rsidRPr="00346E28">
        <w:rPr>
          <w:rFonts w:ascii="Garamond" w:hAnsi="Garamond"/>
          <w:sz w:val="20"/>
          <w:szCs w:val="20"/>
        </w:rPr>
        <w:t xml:space="preserve">V prípade, ak sa Dodávateľ dostane do omeškania so splnením svojej povinnosti dodať Tovar Objednávateľovi riadne a včas, Objednávateľ je oprávnený požadovať od Dodávateľa zaplatenie zmluvnej pokuty vo výške </w:t>
      </w:r>
      <w:r>
        <w:rPr>
          <w:rFonts w:ascii="Garamond" w:hAnsi="Garamond"/>
          <w:sz w:val="20"/>
          <w:szCs w:val="20"/>
        </w:rPr>
        <w:t xml:space="preserve">200 (slovom: dvesto) EUR </w:t>
      </w:r>
      <w:r w:rsidRPr="00346E28">
        <w:rPr>
          <w:rFonts w:ascii="Garamond" w:hAnsi="Garamond"/>
          <w:sz w:val="20"/>
          <w:szCs w:val="20"/>
        </w:rPr>
        <w:t xml:space="preserve">za každý začatý deň omeškania. </w:t>
      </w:r>
    </w:p>
    <w:p w14:paraId="23325C8E" w14:textId="77777777" w:rsidR="0042522F" w:rsidRPr="00346E28" w:rsidRDefault="0042522F" w:rsidP="0042522F">
      <w:pPr>
        <w:widowControl w:val="0"/>
        <w:tabs>
          <w:tab w:val="left" w:pos="709"/>
        </w:tabs>
        <w:rPr>
          <w:rFonts w:ascii="Garamond" w:hAnsi="Garamond"/>
          <w:sz w:val="20"/>
        </w:rPr>
      </w:pPr>
    </w:p>
    <w:p w14:paraId="5E156DE1" w14:textId="77777777" w:rsidR="0042522F" w:rsidRPr="00346E28" w:rsidRDefault="0042522F" w:rsidP="0042522F">
      <w:pPr>
        <w:pStyle w:val="Odsekzoznamu"/>
        <w:widowControl w:val="0"/>
        <w:numPr>
          <w:ilvl w:val="1"/>
          <w:numId w:val="32"/>
        </w:numPr>
        <w:tabs>
          <w:tab w:val="left" w:pos="709"/>
        </w:tabs>
        <w:spacing w:after="0" w:line="240" w:lineRule="auto"/>
        <w:ind w:left="709" w:hanging="709"/>
        <w:jc w:val="both"/>
        <w:rPr>
          <w:rFonts w:ascii="Garamond" w:hAnsi="Garamond"/>
          <w:sz w:val="20"/>
          <w:szCs w:val="20"/>
        </w:rPr>
      </w:pPr>
      <w:r w:rsidRPr="00346E2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772536B6" w14:textId="77777777" w:rsidR="0042522F" w:rsidRPr="00346E28" w:rsidRDefault="0042522F" w:rsidP="0042522F">
      <w:pPr>
        <w:widowControl w:val="0"/>
        <w:tabs>
          <w:tab w:val="left" w:pos="709"/>
        </w:tabs>
        <w:rPr>
          <w:rFonts w:ascii="Garamond" w:eastAsia="Calibri" w:hAnsi="Garamond"/>
          <w:sz w:val="20"/>
        </w:rPr>
      </w:pPr>
    </w:p>
    <w:p w14:paraId="69B0EC7C" w14:textId="77777777" w:rsidR="0042522F" w:rsidRPr="00346E28" w:rsidRDefault="0042522F" w:rsidP="0042522F">
      <w:pPr>
        <w:pStyle w:val="Odsekzoznamu"/>
        <w:widowControl w:val="0"/>
        <w:numPr>
          <w:ilvl w:val="1"/>
          <w:numId w:val="32"/>
        </w:numPr>
        <w:tabs>
          <w:tab w:val="left" w:pos="709"/>
        </w:tabs>
        <w:spacing w:after="0" w:line="240" w:lineRule="auto"/>
        <w:ind w:left="709" w:hanging="709"/>
        <w:jc w:val="both"/>
        <w:rPr>
          <w:rFonts w:ascii="Garamond" w:eastAsia="Calibri" w:hAnsi="Garamond"/>
          <w:sz w:val="20"/>
          <w:szCs w:val="20"/>
        </w:rPr>
      </w:pPr>
      <w:r w:rsidRPr="00346E28">
        <w:rPr>
          <w:rFonts w:ascii="Garamond" w:hAnsi="Garamond"/>
          <w:sz w:val="20"/>
          <w:szCs w:val="20"/>
        </w:rPr>
        <w:t xml:space="preserve">V prípade, ak sa Dodávateľ dostane do omeškania so splnením svojej povinnosti odstrániť vady Tovaru podľa článku 5 bodu 5.7 Zmluvy, Objednávateľ je oprávnený požadovať od Dodávateľa zaplatenie zmluvnej pokuty vo výške </w:t>
      </w:r>
      <w:r>
        <w:rPr>
          <w:rFonts w:ascii="Garamond" w:hAnsi="Garamond"/>
          <w:sz w:val="20"/>
          <w:szCs w:val="20"/>
        </w:rPr>
        <w:t>200 EUR (slovom: dvesto eur)</w:t>
      </w:r>
      <w:r w:rsidRPr="00346E28">
        <w:rPr>
          <w:rFonts w:ascii="Garamond" w:hAnsi="Garamond"/>
          <w:sz w:val="20"/>
          <w:szCs w:val="20"/>
        </w:rPr>
        <w:t xml:space="preserve"> za každý </w:t>
      </w:r>
      <w:r>
        <w:rPr>
          <w:rFonts w:ascii="Garamond" w:hAnsi="Garamond"/>
          <w:sz w:val="20"/>
          <w:szCs w:val="20"/>
        </w:rPr>
        <w:t xml:space="preserve">aj </w:t>
      </w:r>
      <w:r w:rsidRPr="00346E28">
        <w:rPr>
          <w:rFonts w:ascii="Garamond" w:hAnsi="Garamond"/>
          <w:sz w:val="20"/>
          <w:szCs w:val="20"/>
        </w:rPr>
        <w:t>začatý deň omeškania</w:t>
      </w:r>
      <w:r w:rsidRPr="00346E28">
        <w:rPr>
          <w:rFonts w:ascii="Garamond" w:eastAsia="Calibri" w:hAnsi="Garamond"/>
          <w:sz w:val="20"/>
          <w:szCs w:val="20"/>
        </w:rPr>
        <w:t xml:space="preserve">. </w:t>
      </w:r>
    </w:p>
    <w:p w14:paraId="436D415D" w14:textId="77777777" w:rsidR="0042522F" w:rsidRPr="00AD6021" w:rsidRDefault="0042522F" w:rsidP="0042522F">
      <w:pPr>
        <w:widowControl w:val="0"/>
        <w:tabs>
          <w:tab w:val="left" w:pos="709"/>
        </w:tabs>
        <w:rPr>
          <w:rFonts w:ascii="Garamond" w:hAnsi="Garamond"/>
          <w:bCs/>
          <w:vanish/>
          <w:sz w:val="20"/>
        </w:rPr>
      </w:pPr>
    </w:p>
    <w:p w14:paraId="51717157" w14:textId="77777777" w:rsidR="0042522F" w:rsidRPr="00AD6021" w:rsidRDefault="0042522F" w:rsidP="0042522F">
      <w:pPr>
        <w:pStyle w:val="Odsekzoznamu"/>
        <w:widowControl w:val="0"/>
        <w:numPr>
          <w:ilvl w:val="1"/>
          <w:numId w:val="32"/>
        </w:numPr>
        <w:tabs>
          <w:tab w:val="left" w:pos="709"/>
        </w:tabs>
        <w:spacing w:after="0" w:line="240" w:lineRule="auto"/>
        <w:ind w:left="709" w:hanging="709"/>
        <w:jc w:val="both"/>
        <w:rPr>
          <w:rFonts w:ascii="Garamond" w:eastAsia="Calibri" w:hAnsi="Garamond"/>
          <w:sz w:val="20"/>
          <w:szCs w:val="20"/>
        </w:rPr>
      </w:pPr>
      <w:r w:rsidRPr="006E40CA">
        <w:rPr>
          <w:rFonts w:ascii="Garamond" w:hAnsi="Garamond"/>
          <w:sz w:val="20"/>
          <w:szCs w:val="20"/>
        </w:rPr>
        <w:t xml:space="preserve">V prípade, ak k odstúpeniu od Zmluvy dôjde z dôvodu, že Dodávateľ nie je schopný dodávať Tovar v požadovanej kvalite, v požadovanom množstve a/alebo za Kúpnu cenu, ktorú ponúkol, Objednávateľ má právo požadovať </w:t>
      </w:r>
      <w:r w:rsidRPr="006E40CA">
        <w:rPr>
          <w:rFonts w:ascii="Garamond" w:hAnsi="Garamond"/>
          <w:sz w:val="20"/>
          <w:szCs w:val="20"/>
        </w:rPr>
        <w:br/>
        <w:t>od Dodávateľa zmluvnú pokutu vo výške 35 % z obchodovateľného objemu podľa článku 2 bod 2.3 Zmluvy</w:t>
      </w:r>
    </w:p>
    <w:p w14:paraId="0815E74F" w14:textId="77777777" w:rsidR="0042522F" w:rsidRPr="00346E28" w:rsidRDefault="0042522F" w:rsidP="0042522F">
      <w:pPr>
        <w:pStyle w:val="Odsekzoznamu"/>
        <w:widowControl w:val="0"/>
        <w:numPr>
          <w:ilvl w:val="1"/>
          <w:numId w:val="32"/>
        </w:numPr>
        <w:tabs>
          <w:tab w:val="left" w:pos="709"/>
        </w:tabs>
        <w:spacing w:after="0" w:line="240" w:lineRule="auto"/>
        <w:ind w:left="709" w:hanging="709"/>
        <w:jc w:val="both"/>
        <w:rPr>
          <w:rFonts w:ascii="Garamond" w:eastAsia="Calibri" w:hAnsi="Garamond"/>
          <w:sz w:val="20"/>
          <w:szCs w:val="20"/>
        </w:rPr>
      </w:pPr>
      <w:r w:rsidRPr="00346E28">
        <w:rPr>
          <w:rFonts w:ascii="Garamond" w:hAnsi="Garamond" w:cs="Arial"/>
          <w:sz w:val="20"/>
          <w:szCs w:val="20"/>
        </w:rPr>
        <w:t>Povinnosť, splnenie ktorej bolo zaistené zmluvnou pokutou, je Zmluvná strana povinná plniť i po zaplatení zmluvnej pokuty.</w:t>
      </w:r>
      <w:r w:rsidRPr="00346E28">
        <w:rPr>
          <w:rFonts w:ascii="Garamond" w:hAnsi="Garamond"/>
          <w:sz w:val="20"/>
          <w:szCs w:val="20"/>
        </w:rPr>
        <w:t xml:space="preserve"> Zaplatením zmluvnej pokuty v zmysle tohto článku Zmluvy nezaniká právo na náhradu vzniknutej škody.</w:t>
      </w:r>
    </w:p>
    <w:p w14:paraId="4B5766DD" w14:textId="77777777" w:rsidR="0042522F" w:rsidRPr="00346E28" w:rsidRDefault="0042522F" w:rsidP="0042522F">
      <w:pPr>
        <w:widowControl w:val="0"/>
        <w:tabs>
          <w:tab w:val="left" w:pos="709"/>
        </w:tabs>
        <w:rPr>
          <w:rFonts w:ascii="Garamond" w:eastAsia="Calibri" w:hAnsi="Garamond"/>
          <w:sz w:val="20"/>
        </w:rPr>
      </w:pPr>
    </w:p>
    <w:p w14:paraId="731209B8" w14:textId="77777777" w:rsidR="0042522F" w:rsidRPr="00346E28" w:rsidRDefault="0042522F" w:rsidP="0042522F">
      <w:pPr>
        <w:pStyle w:val="Odsekzoznamu"/>
        <w:widowControl w:val="0"/>
        <w:numPr>
          <w:ilvl w:val="1"/>
          <w:numId w:val="32"/>
        </w:numPr>
        <w:tabs>
          <w:tab w:val="left" w:pos="709"/>
        </w:tabs>
        <w:spacing w:after="0" w:line="240" w:lineRule="auto"/>
        <w:ind w:left="709" w:hanging="709"/>
        <w:jc w:val="both"/>
        <w:rPr>
          <w:rFonts w:ascii="Garamond" w:eastAsia="Calibri" w:hAnsi="Garamond"/>
          <w:sz w:val="20"/>
          <w:szCs w:val="20"/>
        </w:rPr>
      </w:pPr>
      <w:r w:rsidRPr="00346E28">
        <w:rPr>
          <w:rFonts w:ascii="Garamond" w:hAnsi="Garamond"/>
          <w:bCs/>
          <w:sz w:val="20"/>
          <w:szCs w:val="20"/>
        </w:rPr>
        <w:t>Zmluvné strany považujú určenie zmluvnej pokuty v zmysle tohto článku Zmluvy za primerané a dostatočne určité. Zmluvnú pokutu sa Dodávateľ zaväzuje uhradiť Objednávateľovi najneskôr do 10 (desiatich) Pracovných dní odo dňa doručenia výzvy na zaplatenie zmluvnej pokuty.</w:t>
      </w:r>
    </w:p>
    <w:p w14:paraId="160BC518" w14:textId="77777777" w:rsidR="0042522F" w:rsidRPr="00346E28" w:rsidRDefault="0042522F" w:rsidP="0042522F">
      <w:pPr>
        <w:pStyle w:val="Odsekzoznamu"/>
        <w:widowControl w:val="0"/>
        <w:spacing w:line="240" w:lineRule="auto"/>
        <w:rPr>
          <w:rFonts w:ascii="Garamond" w:eastAsia="Calibri" w:hAnsi="Garamond"/>
          <w:sz w:val="20"/>
          <w:szCs w:val="20"/>
        </w:rPr>
      </w:pPr>
    </w:p>
    <w:p w14:paraId="5C94D6E6" w14:textId="77777777" w:rsidR="0042522F" w:rsidRPr="00346E28" w:rsidRDefault="0042522F" w:rsidP="0042522F">
      <w:pPr>
        <w:pStyle w:val="Odsekzoznamu"/>
        <w:widowControl w:val="0"/>
        <w:numPr>
          <w:ilvl w:val="1"/>
          <w:numId w:val="32"/>
        </w:numPr>
        <w:tabs>
          <w:tab w:val="left" w:pos="709"/>
        </w:tabs>
        <w:spacing w:after="0" w:line="240" w:lineRule="auto"/>
        <w:ind w:left="709" w:hanging="709"/>
        <w:jc w:val="both"/>
        <w:rPr>
          <w:rFonts w:ascii="Garamond" w:eastAsia="Calibri" w:hAnsi="Garamond"/>
          <w:sz w:val="20"/>
          <w:szCs w:val="20"/>
        </w:rPr>
      </w:pPr>
      <w:r w:rsidRPr="00346E28">
        <w:rPr>
          <w:rFonts w:ascii="Garamond" w:eastAsia="Calibri" w:hAnsi="Garamond" w:cs="Times New Roman"/>
          <w:noProof/>
          <w:sz w:val="20"/>
          <w:szCs w:val="20"/>
        </w:rPr>
        <w:t>Zmluvné strany sa dohodli, že v prípade, ak Dodávateľ nie je schopný dodať Tovar v dohodnutej dodacej lehote podľa článku 3 bod 3.1 Zmluvy, je Objednávateľ oprávnený uskutočniť krycí nákup a prípadný cenový rozdiel a všetky náklady navyše, ktoré vzniknú Objednávateľovi z tohto nákupu preúčtovať v plnom rozsahu Dodávateľovi ako náhradu škody</w:t>
      </w:r>
    </w:p>
    <w:p w14:paraId="550523B3" w14:textId="77777777" w:rsidR="0042522F" w:rsidRPr="00346E28" w:rsidRDefault="0042522F" w:rsidP="0042522F">
      <w:pPr>
        <w:pStyle w:val="Odsekzoznamu"/>
        <w:widowControl w:val="0"/>
        <w:spacing w:line="240" w:lineRule="auto"/>
        <w:rPr>
          <w:rFonts w:ascii="Garamond" w:eastAsia="Calibri" w:hAnsi="Garamond"/>
          <w:sz w:val="20"/>
          <w:szCs w:val="20"/>
        </w:rPr>
      </w:pPr>
    </w:p>
    <w:p w14:paraId="41376451" w14:textId="77777777" w:rsidR="0042522F" w:rsidRPr="00FF21CA" w:rsidRDefault="0042522F" w:rsidP="0042522F">
      <w:pPr>
        <w:pStyle w:val="Odsekzoznamu"/>
        <w:widowControl w:val="0"/>
        <w:numPr>
          <w:ilvl w:val="1"/>
          <w:numId w:val="32"/>
        </w:numPr>
        <w:tabs>
          <w:tab w:val="left" w:pos="709"/>
        </w:tabs>
        <w:spacing w:after="0" w:line="240" w:lineRule="auto"/>
        <w:ind w:left="709" w:hanging="709"/>
        <w:jc w:val="both"/>
        <w:rPr>
          <w:rFonts w:ascii="Garamond" w:eastAsia="Calibri" w:hAnsi="Garamond"/>
          <w:sz w:val="20"/>
          <w:szCs w:val="20"/>
        </w:rPr>
      </w:pPr>
      <w:r w:rsidRPr="00952DB2">
        <w:rPr>
          <w:rFonts w:ascii="Garamond" w:hAnsi="Garamond"/>
          <w:sz w:val="20"/>
          <w:szCs w:val="20"/>
        </w:rPr>
        <w:t xml:space="preserve">Objednávateľ si v prípade nároku na zaplatenie sankcie a/alebo nároku na náhradu škody môže sankciu a/alebo škodu odpočítať z akýchkoľvek čiastok splatných v prospech </w:t>
      </w:r>
      <w:r>
        <w:rPr>
          <w:rFonts w:ascii="Garamond" w:hAnsi="Garamond"/>
          <w:sz w:val="20"/>
          <w:szCs w:val="20"/>
        </w:rPr>
        <w:t>Dodávateľa.</w:t>
      </w:r>
    </w:p>
    <w:p w14:paraId="05104C8C" w14:textId="77777777" w:rsidR="0042522F" w:rsidRPr="00FF21CA" w:rsidRDefault="0042522F" w:rsidP="0042522F">
      <w:pPr>
        <w:pStyle w:val="Odsekzoznamu"/>
        <w:rPr>
          <w:rFonts w:ascii="Garamond" w:hAnsi="Garamond"/>
          <w:bCs/>
          <w:sz w:val="20"/>
          <w:szCs w:val="20"/>
        </w:rPr>
      </w:pPr>
    </w:p>
    <w:p w14:paraId="5D555785" w14:textId="77777777" w:rsidR="0042522F" w:rsidRPr="00346E28" w:rsidRDefault="0042522F" w:rsidP="0042522F">
      <w:pPr>
        <w:pStyle w:val="Odsekzoznamu"/>
        <w:widowControl w:val="0"/>
        <w:numPr>
          <w:ilvl w:val="1"/>
          <w:numId w:val="32"/>
        </w:numPr>
        <w:tabs>
          <w:tab w:val="left" w:pos="709"/>
        </w:tabs>
        <w:spacing w:after="0" w:line="240" w:lineRule="auto"/>
        <w:ind w:left="709" w:hanging="709"/>
        <w:jc w:val="both"/>
        <w:rPr>
          <w:rFonts w:ascii="Garamond" w:eastAsia="Calibri" w:hAnsi="Garamond"/>
          <w:sz w:val="20"/>
          <w:szCs w:val="20"/>
        </w:rPr>
      </w:pPr>
      <w:r w:rsidRPr="00346E28">
        <w:rPr>
          <w:rFonts w:ascii="Garamond" w:hAnsi="Garamond"/>
          <w:bCs/>
          <w:sz w:val="20"/>
          <w:szCs w:val="20"/>
        </w:rPr>
        <w:t>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nasl. Obchodného zákonníka.</w:t>
      </w:r>
    </w:p>
    <w:p w14:paraId="2E0B8027" w14:textId="77777777" w:rsidR="0042522F" w:rsidRPr="00346E28" w:rsidRDefault="0042522F" w:rsidP="0042522F">
      <w:pPr>
        <w:widowControl w:val="0"/>
        <w:tabs>
          <w:tab w:val="left" w:pos="709"/>
        </w:tabs>
        <w:contextualSpacing/>
        <w:rPr>
          <w:rFonts w:ascii="Garamond" w:hAnsi="Garamond"/>
          <w:b/>
          <w:bCs/>
          <w:sz w:val="20"/>
        </w:rPr>
      </w:pPr>
    </w:p>
    <w:p w14:paraId="0A403528" w14:textId="77777777" w:rsidR="0042522F" w:rsidRPr="00346E28" w:rsidRDefault="0042522F" w:rsidP="0042522F">
      <w:pPr>
        <w:pStyle w:val="Odsekzoznamu"/>
        <w:widowControl w:val="0"/>
        <w:numPr>
          <w:ilvl w:val="0"/>
          <w:numId w:val="32"/>
        </w:numPr>
        <w:tabs>
          <w:tab w:val="left" w:pos="720"/>
        </w:tabs>
        <w:spacing w:after="0" w:line="240" w:lineRule="auto"/>
        <w:ind w:left="709" w:hanging="709"/>
        <w:jc w:val="both"/>
        <w:outlineLvl w:val="1"/>
        <w:rPr>
          <w:rFonts w:ascii="Garamond" w:hAnsi="Garamond"/>
          <w:b/>
          <w:bCs/>
          <w:caps/>
          <w:sz w:val="20"/>
          <w:szCs w:val="20"/>
        </w:rPr>
      </w:pPr>
      <w:r w:rsidRPr="00346E28">
        <w:rPr>
          <w:rFonts w:ascii="Garamond" w:hAnsi="Garamond" w:cs="Arial"/>
          <w:b/>
          <w:bCs/>
          <w:sz w:val="20"/>
          <w:szCs w:val="20"/>
          <w:lang w:eastAsia="ar-SA"/>
        </w:rPr>
        <w:t>KOMUNIKÁCIA</w:t>
      </w:r>
    </w:p>
    <w:p w14:paraId="5C4402F7" w14:textId="77777777" w:rsidR="0042522F" w:rsidRPr="00346E28" w:rsidRDefault="0042522F" w:rsidP="0042522F">
      <w:pPr>
        <w:widowControl w:val="0"/>
        <w:tabs>
          <w:tab w:val="left" w:pos="720"/>
        </w:tabs>
        <w:outlineLvl w:val="1"/>
        <w:rPr>
          <w:rFonts w:ascii="Garamond" w:hAnsi="Garamond"/>
          <w:b/>
          <w:bCs/>
          <w:caps/>
          <w:sz w:val="20"/>
        </w:rPr>
      </w:pPr>
    </w:p>
    <w:p w14:paraId="3832A9DA" w14:textId="77777777" w:rsidR="0042522F" w:rsidRPr="00346E28" w:rsidRDefault="0042522F" w:rsidP="0042522F">
      <w:pPr>
        <w:pStyle w:val="Odsekzoznamu"/>
        <w:widowControl w:val="0"/>
        <w:numPr>
          <w:ilvl w:val="0"/>
          <w:numId w:val="34"/>
        </w:numPr>
        <w:tabs>
          <w:tab w:val="left" w:pos="720"/>
        </w:tabs>
        <w:spacing w:after="0" w:line="240" w:lineRule="auto"/>
        <w:ind w:hanging="720"/>
        <w:jc w:val="both"/>
        <w:outlineLvl w:val="1"/>
        <w:rPr>
          <w:rFonts w:ascii="Garamond" w:hAnsi="Garamond"/>
          <w:b/>
          <w:bCs/>
          <w:caps/>
          <w:sz w:val="20"/>
          <w:szCs w:val="20"/>
        </w:rPr>
      </w:pPr>
      <w:r w:rsidRPr="00346E28">
        <w:rPr>
          <w:rFonts w:ascii="Garamond" w:hAnsi="Garamond"/>
          <w:sz w:val="20"/>
          <w:szCs w:val="20"/>
        </w:rPr>
        <w:t>Pokiaľ nie je v Zmluve uvedené inak, akákoľvek komunikácia a iné úkony v súvislosti so Zmluvou a jej plnením, musia</w:t>
      </w:r>
      <w:r w:rsidRPr="00346E28">
        <w:rPr>
          <w:rFonts w:ascii="Garamond" w:hAnsi="Garamond"/>
          <w:b/>
          <w:bCs/>
          <w:caps/>
          <w:sz w:val="20"/>
          <w:szCs w:val="20"/>
        </w:rPr>
        <w:t xml:space="preserve"> </w:t>
      </w:r>
      <w:r w:rsidRPr="00346E28">
        <w:rPr>
          <w:rFonts w:ascii="Garamond" w:hAnsi="Garamond"/>
          <w:sz w:val="20"/>
          <w:szCs w:val="20"/>
        </w:rPr>
        <w:t>byť urobené v písomnej forme a doručené na adresy uvedené v záhlaví Zmluvy alebo na iné adresy alebo kontaktné</w:t>
      </w:r>
      <w:r w:rsidRPr="00346E28">
        <w:rPr>
          <w:rFonts w:ascii="Garamond" w:hAnsi="Garamond"/>
          <w:b/>
          <w:bCs/>
          <w:caps/>
          <w:sz w:val="20"/>
          <w:szCs w:val="20"/>
        </w:rPr>
        <w:t xml:space="preserve"> </w:t>
      </w:r>
      <w:r w:rsidRPr="00346E28">
        <w:rPr>
          <w:rFonts w:ascii="Garamond" w:hAnsi="Garamond"/>
          <w:sz w:val="20"/>
          <w:szCs w:val="20"/>
        </w:rPr>
        <w:t>osoby, ktoré si Zmluvné strany navzájom písomne oznámia.</w:t>
      </w:r>
    </w:p>
    <w:p w14:paraId="0AAAEE29" w14:textId="77777777" w:rsidR="0042522F" w:rsidRPr="00346E28" w:rsidRDefault="0042522F" w:rsidP="0042522F">
      <w:pPr>
        <w:pStyle w:val="Odsekzoznamu"/>
        <w:widowControl w:val="0"/>
        <w:tabs>
          <w:tab w:val="left" w:pos="720"/>
        </w:tabs>
        <w:spacing w:after="0" w:line="240" w:lineRule="auto"/>
        <w:ind w:left="360"/>
        <w:jc w:val="both"/>
        <w:outlineLvl w:val="1"/>
        <w:rPr>
          <w:rFonts w:ascii="Garamond" w:hAnsi="Garamond"/>
          <w:sz w:val="20"/>
          <w:szCs w:val="20"/>
        </w:rPr>
      </w:pPr>
    </w:p>
    <w:p w14:paraId="5A7F45D4" w14:textId="77777777" w:rsidR="0042522F" w:rsidRPr="00346E28" w:rsidRDefault="0042522F" w:rsidP="0042522F">
      <w:pPr>
        <w:pStyle w:val="Odsekzoznamu"/>
        <w:widowControl w:val="0"/>
        <w:numPr>
          <w:ilvl w:val="0"/>
          <w:numId w:val="34"/>
        </w:numPr>
        <w:tabs>
          <w:tab w:val="left" w:pos="720"/>
        </w:tabs>
        <w:spacing w:after="0" w:line="240" w:lineRule="auto"/>
        <w:ind w:hanging="720"/>
        <w:jc w:val="both"/>
        <w:outlineLvl w:val="1"/>
        <w:rPr>
          <w:rFonts w:ascii="Garamond" w:hAnsi="Garamond"/>
          <w:sz w:val="20"/>
          <w:szCs w:val="20"/>
        </w:rPr>
      </w:pPr>
      <w:r w:rsidRPr="00346E28">
        <w:rPr>
          <w:rFonts w:ascii="Garamond" w:hAnsi="Garamond"/>
          <w:sz w:val="20"/>
          <w:szCs w:val="20"/>
        </w:rPr>
        <w:t>Zmluvné strany sa dohodli, že akékoľvek oznámenie alebo iná formálna korešpondencia sa budú pre účely Zmluvy</w:t>
      </w:r>
    </w:p>
    <w:p w14:paraId="5FA6B2ED" w14:textId="77777777" w:rsidR="0042522F" w:rsidRPr="00346E28" w:rsidRDefault="0042522F" w:rsidP="0042522F">
      <w:pPr>
        <w:pStyle w:val="Odsekzoznamu"/>
        <w:widowControl w:val="0"/>
        <w:tabs>
          <w:tab w:val="left" w:pos="720"/>
        </w:tabs>
        <w:spacing w:after="0" w:line="240" w:lineRule="auto"/>
        <w:jc w:val="both"/>
        <w:outlineLvl w:val="1"/>
        <w:rPr>
          <w:rFonts w:ascii="Garamond" w:hAnsi="Garamond"/>
          <w:sz w:val="20"/>
          <w:szCs w:val="20"/>
        </w:rPr>
      </w:pPr>
      <w:r w:rsidRPr="00346E28">
        <w:rPr>
          <w:rFonts w:ascii="Garamond" w:hAnsi="Garamond"/>
          <w:sz w:val="20"/>
          <w:szCs w:val="20"/>
        </w:rPr>
        <w:t>považovať za doručené:</w:t>
      </w:r>
    </w:p>
    <w:p w14:paraId="192B10EE" w14:textId="77777777" w:rsidR="0042522F" w:rsidRPr="00346E28" w:rsidRDefault="0042522F" w:rsidP="0042522F">
      <w:pPr>
        <w:pStyle w:val="Odsekzoznamu"/>
        <w:widowControl w:val="0"/>
        <w:spacing w:after="0" w:line="240" w:lineRule="auto"/>
        <w:jc w:val="both"/>
        <w:rPr>
          <w:rFonts w:ascii="Garamond" w:hAnsi="Garamond"/>
          <w:sz w:val="20"/>
          <w:szCs w:val="20"/>
        </w:rPr>
      </w:pPr>
    </w:p>
    <w:p w14:paraId="24354458" w14:textId="77777777" w:rsidR="0042522F" w:rsidRPr="00346E28" w:rsidRDefault="0042522F" w:rsidP="0042522F">
      <w:pPr>
        <w:widowControl w:val="0"/>
        <w:numPr>
          <w:ilvl w:val="0"/>
          <w:numId w:val="12"/>
        </w:numPr>
        <w:ind w:left="1418" w:hanging="709"/>
        <w:contextualSpacing/>
        <w:rPr>
          <w:rFonts w:ascii="Garamond" w:hAnsi="Garamond"/>
          <w:sz w:val="20"/>
          <w:lang w:eastAsia="cs-CZ"/>
        </w:rPr>
      </w:pPr>
      <w:r w:rsidRPr="00346E28">
        <w:rPr>
          <w:rFonts w:ascii="Garamond" w:hAnsi="Garamond"/>
          <w:sz w:val="20"/>
          <w:lang w:eastAsia="cs-CZ"/>
        </w:rPr>
        <w:t>v deň doručenia zásielky, ak bola zásielka doručená osobne alebo kuriérnou službou; alebo</w:t>
      </w:r>
    </w:p>
    <w:p w14:paraId="2A8B9B31" w14:textId="77777777" w:rsidR="0042522F" w:rsidRPr="00346E28" w:rsidRDefault="0042522F" w:rsidP="0042522F">
      <w:pPr>
        <w:widowControl w:val="0"/>
        <w:ind w:left="1418"/>
        <w:contextualSpacing/>
        <w:rPr>
          <w:rFonts w:ascii="Garamond" w:hAnsi="Garamond"/>
          <w:sz w:val="20"/>
          <w:lang w:eastAsia="cs-CZ"/>
        </w:rPr>
      </w:pPr>
    </w:p>
    <w:p w14:paraId="48CD7B9F" w14:textId="77777777" w:rsidR="0042522F" w:rsidRPr="00346E28" w:rsidRDefault="0042522F" w:rsidP="0042522F">
      <w:pPr>
        <w:widowControl w:val="0"/>
        <w:numPr>
          <w:ilvl w:val="0"/>
          <w:numId w:val="12"/>
        </w:numPr>
        <w:ind w:left="1418" w:hanging="709"/>
        <w:contextualSpacing/>
        <w:rPr>
          <w:rFonts w:ascii="Garamond" w:hAnsi="Garamond"/>
          <w:sz w:val="20"/>
          <w:lang w:eastAsia="cs-CZ"/>
        </w:rPr>
      </w:pPr>
      <w:r w:rsidRPr="00346E28">
        <w:rPr>
          <w:rFonts w:ascii="Garamond" w:hAnsi="Garamond"/>
          <w:sz w:val="20"/>
          <w:lang w:eastAsia="cs-CZ"/>
        </w:rPr>
        <w:t>5. (piaty) Pracovný deň nasledujúci po dni podania zásielky na pošte, ak bola zásielka poslaná doporučenou poštou alebo v deň doručenia zásielky, podľa toho, čo nastane skôr; alebo</w:t>
      </w:r>
    </w:p>
    <w:p w14:paraId="0E0C4DEB" w14:textId="77777777" w:rsidR="0042522F" w:rsidRPr="00346E28" w:rsidRDefault="0042522F" w:rsidP="0042522F">
      <w:pPr>
        <w:widowControl w:val="0"/>
        <w:ind w:left="1418"/>
        <w:contextualSpacing/>
        <w:rPr>
          <w:rFonts w:ascii="Garamond" w:hAnsi="Garamond"/>
          <w:sz w:val="20"/>
          <w:lang w:eastAsia="cs-CZ"/>
        </w:rPr>
      </w:pPr>
    </w:p>
    <w:p w14:paraId="0915EAF8" w14:textId="77777777" w:rsidR="0042522F" w:rsidRPr="00346E28" w:rsidRDefault="0042522F" w:rsidP="0042522F">
      <w:pPr>
        <w:widowControl w:val="0"/>
        <w:numPr>
          <w:ilvl w:val="0"/>
          <w:numId w:val="12"/>
        </w:numPr>
        <w:ind w:left="1418" w:hanging="709"/>
        <w:contextualSpacing/>
        <w:rPr>
          <w:rFonts w:ascii="Garamond" w:hAnsi="Garamond"/>
          <w:sz w:val="20"/>
          <w:lang w:eastAsia="cs-CZ"/>
        </w:rPr>
      </w:pPr>
      <w:r w:rsidRPr="00346E28">
        <w:rPr>
          <w:rFonts w:ascii="Garamond" w:hAnsi="Garamond"/>
          <w:sz w:val="20"/>
          <w:lang w:eastAsia="cs-CZ"/>
        </w:rPr>
        <w:t>v deň odoslania e-mailu, ak bol e-mail odoslaný v ktorýkoľvek Pracovný deň, v ostatných prípadoch v najbližší Pracovný deň nasledujúci po dni odoslania e-mailu, ak sa Zmluvné strany nedohodli inak.</w:t>
      </w:r>
    </w:p>
    <w:p w14:paraId="28E3E138" w14:textId="77777777" w:rsidR="0042522F" w:rsidRPr="00346E28" w:rsidRDefault="0042522F" w:rsidP="0042522F">
      <w:pPr>
        <w:widowControl w:val="0"/>
        <w:ind w:left="1418"/>
        <w:contextualSpacing/>
        <w:rPr>
          <w:rFonts w:ascii="Garamond" w:hAnsi="Garamond"/>
          <w:sz w:val="20"/>
          <w:lang w:eastAsia="cs-CZ"/>
        </w:rPr>
      </w:pPr>
    </w:p>
    <w:p w14:paraId="4943F2DE" w14:textId="77777777" w:rsidR="0042522F" w:rsidRPr="00346E28" w:rsidRDefault="0042522F" w:rsidP="0042522F">
      <w:pPr>
        <w:pStyle w:val="Odsekzoznamu"/>
        <w:widowControl w:val="0"/>
        <w:numPr>
          <w:ilvl w:val="0"/>
          <w:numId w:val="34"/>
        </w:numPr>
        <w:tabs>
          <w:tab w:val="left" w:pos="720"/>
        </w:tabs>
        <w:spacing w:after="0" w:line="240" w:lineRule="auto"/>
        <w:ind w:hanging="720"/>
        <w:jc w:val="both"/>
        <w:outlineLvl w:val="1"/>
        <w:rPr>
          <w:rFonts w:ascii="Garamond" w:hAnsi="Garamond"/>
          <w:sz w:val="20"/>
          <w:szCs w:val="20"/>
          <w:lang w:eastAsia="cs-CZ"/>
        </w:rPr>
      </w:pPr>
      <w:r w:rsidRPr="00346E28">
        <w:rPr>
          <w:rFonts w:ascii="Garamond" w:hAnsi="Garamond"/>
          <w:sz w:val="20"/>
          <w:szCs w:val="20"/>
        </w:rPr>
        <w:t>Zmeny</w:t>
      </w:r>
      <w:r w:rsidRPr="00346E28">
        <w:rPr>
          <w:rFonts w:ascii="Garamond" w:eastAsia="Calibri" w:hAnsi="Garamond"/>
          <w:noProof/>
          <w:sz w:val="20"/>
          <w:szCs w:val="20"/>
        </w:rPr>
        <w:t xml:space="preserve"> identifikačných údajov uvedených v Zmluve sú si Zmluvné strany povinné oznámiť do 5 (piatich) Pracovných dní od realizácie </w:t>
      </w:r>
      <w:r w:rsidRPr="00346E28">
        <w:rPr>
          <w:rFonts w:ascii="Garamond" w:hAnsi="Garamond"/>
          <w:sz w:val="20"/>
          <w:szCs w:val="20"/>
        </w:rPr>
        <w:t>týchto</w:t>
      </w:r>
      <w:r w:rsidRPr="00346E28">
        <w:rPr>
          <w:rFonts w:ascii="Garamond" w:eastAsia="Calibri" w:hAnsi="Garamond"/>
          <w:noProof/>
          <w:sz w:val="20"/>
          <w:szCs w:val="20"/>
        </w:rPr>
        <w:t xml:space="preserve"> zmien.</w:t>
      </w:r>
    </w:p>
    <w:p w14:paraId="4EC8FA1A" w14:textId="77777777" w:rsidR="0042522F" w:rsidRPr="00346E28" w:rsidRDefault="0042522F" w:rsidP="0042522F">
      <w:pPr>
        <w:widowControl w:val="0"/>
        <w:tabs>
          <w:tab w:val="left" w:pos="426"/>
        </w:tabs>
        <w:ind w:left="426"/>
        <w:rPr>
          <w:rFonts w:ascii="Garamond" w:hAnsi="Garamond"/>
          <w:sz w:val="20"/>
        </w:rPr>
      </w:pPr>
    </w:p>
    <w:p w14:paraId="0F2F8DEA" w14:textId="77777777" w:rsidR="0042522F" w:rsidRPr="00346E28" w:rsidRDefault="0042522F" w:rsidP="0042522F">
      <w:pPr>
        <w:pStyle w:val="Odsekzoznamu"/>
        <w:widowControl w:val="0"/>
        <w:numPr>
          <w:ilvl w:val="0"/>
          <w:numId w:val="32"/>
        </w:numPr>
        <w:tabs>
          <w:tab w:val="left" w:pos="720"/>
        </w:tabs>
        <w:spacing w:after="0" w:line="240" w:lineRule="auto"/>
        <w:ind w:left="709" w:hanging="709"/>
        <w:jc w:val="both"/>
        <w:outlineLvl w:val="1"/>
        <w:rPr>
          <w:rFonts w:ascii="Garamond" w:hAnsi="Garamond"/>
          <w:b/>
          <w:sz w:val="20"/>
          <w:szCs w:val="20"/>
        </w:rPr>
      </w:pPr>
      <w:r w:rsidRPr="00346E28">
        <w:rPr>
          <w:rFonts w:ascii="Garamond" w:hAnsi="Garamond" w:cs="Arial"/>
          <w:b/>
          <w:bCs/>
          <w:sz w:val="20"/>
          <w:szCs w:val="20"/>
          <w:lang w:eastAsia="ar-SA"/>
        </w:rPr>
        <w:t>TRVANIE</w:t>
      </w:r>
      <w:r w:rsidRPr="00346E28">
        <w:rPr>
          <w:rFonts w:ascii="Garamond" w:hAnsi="Garamond"/>
          <w:b/>
          <w:sz w:val="20"/>
          <w:szCs w:val="20"/>
        </w:rPr>
        <w:t xml:space="preserve"> A ZÁNIK ZMLUVY</w:t>
      </w:r>
    </w:p>
    <w:p w14:paraId="2E641503" w14:textId="77777777" w:rsidR="0042522F" w:rsidRPr="00C46F57" w:rsidRDefault="0042522F" w:rsidP="0042522F">
      <w:pPr>
        <w:pStyle w:val="Odsekzoznamu"/>
        <w:widowControl w:val="0"/>
        <w:tabs>
          <w:tab w:val="left" w:pos="0"/>
          <w:tab w:val="left" w:pos="709"/>
        </w:tabs>
        <w:spacing w:after="0" w:line="240" w:lineRule="auto"/>
        <w:ind w:left="709"/>
        <w:jc w:val="both"/>
        <w:rPr>
          <w:rFonts w:ascii="Garamond" w:hAnsi="Garamond" w:cs="Arial"/>
          <w:sz w:val="20"/>
          <w:szCs w:val="20"/>
        </w:rPr>
      </w:pPr>
    </w:p>
    <w:p w14:paraId="5086E71C" w14:textId="77777777" w:rsidR="0042522F" w:rsidRPr="00C46F57"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C46F57">
        <w:rPr>
          <w:rFonts w:ascii="Garamond" w:hAnsi="Garamond" w:cs="Arial"/>
          <w:sz w:val="20"/>
          <w:szCs w:val="20"/>
        </w:rPr>
        <w:t xml:space="preserve">Zmluva sa uzatvára na dobu určitú, a to </w:t>
      </w:r>
      <w:r>
        <w:rPr>
          <w:rFonts w:ascii="Garamond" w:hAnsi="Garamond" w:cs="Arial"/>
          <w:b/>
          <w:bCs/>
          <w:sz w:val="20"/>
          <w:szCs w:val="20"/>
        </w:rPr>
        <w:t xml:space="preserve">na 12 (dvanásť) mesiacov </w:t>
      </w:r>
      <w:r>
        <w:rPr>
          <w:rFonts w:ascii="Garamond" w:hAnsi="Garamond" w:cs="Arial"/>
          <w:sz w:val="20"/>
          <w:szCs w:val="20"/>
        </w:rPr>
        <w:t xml:space="preserve">odo dňa účinnosti Zmluvy, alebo </w:t>
      </w:r>
      <w:r>
        <w:rPr>
          <w:rFonts w:ascii="Garamond" w:hAnsi="Garamond" w:cs="Arial"/>
          <w:b/>
          <w:bCs/>
          <w:sz w:val="20"/>
          <w:szCs w:val="20"/>
        </w:rPr>
        <w:t>do vyčerpania obchodovateľného finančného objemu</w:t>
      </w:r>
      <w:r>
        <w:rPr>
          <w:rFonts w:ascii="Garamond" w:hAnsi="Garamond" w:cs="Arial"/>
          <w:sz w:val="20"/>
          <w:szCs w:val="20"/>
        </w:rPr>
        <w:t xml:space="preserve"> podľa článku 2 bod 2.3 Zmluvy, podľa toho, ktorá skutočnosť nastane skôr</w:t>
      </w:r>
      <w:r w:rsidRPr="00FD7E28">
        <w:rPr>
          <w:rFonts w:ascii="Garamond" w:hAnsi="Garamond" w:cs="Arial"/>
          <w:sz w:val="20"/>
          <w:szCs w:val="20"/>
        </w:rPr>
        <w:t xml:space="preserve">. </w:t>
      </w:r>
    </w:p>
    <w:p w14:paraId="625D00E6" w14:textId="77777777" w:rsidR="0042522F" w:rsidRPr="00346E28" w:rsidRDefault="0042522F" w:rsidP="0042522F">
      <w:pPr>
        <w:widowControl w:val="0"/>
        <w:tabs>
          <w:tab w:val="left" w:pos="0"/>
          <w:tab w:val="left" w:pos="709"/>
        </w:tabs>
        <w:rPr>
          <w:rFonts w:ascii="Garamond" w:hAnsi="Garamond"/>
          <w:sz w:val="20"/>
        </w:rPr>
      </w:pPr>
    </w:p>
    <w:p w14:paraId="24F86EB1"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Zmluva môže byť ukončená aj skôr ako je uvedené v tomto článku bod 9.1 Zmluvy, a to jednostranným odstúpením od Zmluvy, jednostranným vypovedaním Zmluvy Objednávateľom alebo</w:t>
      </w:r>
      <w:r w:rsidRPr="00346E28">
        <w:rPr>
          <w:rFonts w:ascii="Garamond" w:hAnsi="Garamond"/>
          <w:sz w:val="20"/>
          <w:szCs w:val="20"/>
        </w:rPr>
        <w:t xml:space="preserve"> </w:t>
      </w:r>
      <w:r w:rsidRPr="00346E28">
        <w:rPr>
          <w:rFonts w:ascii="Garamond" w:hAnsi="Garamond" w:cs="Arial"/>
          <w:sz w:val="20"/>
          <w:szCs w:val="20"/>
        </w:rPr>
        <w:t xml:space="preserve">písomnou dohodou </w:t>
      </w:r>
      <w:r w:rsidRPr="00346E28">
        <w:rPr>
          <w:rFonts w:ascii="Garamond" w:eastAsia="Times New Roman" w:hAnsi="Garamond" w:cs="Times New Roman"/>
          <w:sz w:val="20"/>
          <w:szCs w:val="20"/>
        </w:rPr>
        <w:t>Zmluvných</w:t>
      </w:r>
      <w:r w:rsidRPr="00346E28">
        <w:rPr>
          <w:rFonts w:ascii="Garamond" w:hAnsi="Garamond" w:cs="Arial"/>
          <w:sz w:val="20"/>
          <w:szCs w:val="20"/>
        </w:rPr>
        <w:t xml:space="preserve"> strán.</w:t>
      </w:r>
    </w:p>
    <w:p w14:paraId="69BB4ECB" w14:textId="77777777" w:rsidR="0042522F" w:rsidRPr="00346E28" w:rsidRDefault="0042522F" w:rsidP="0042522F">
      <w:pPr>
        <w:widowControl w:val="0"/>
        <w:tabs>
          <w:tab w:val="left" w:pos="0"/>
          <w:tab w:val="left" w:pos="709"/>
        </w:tabs>
        <w:rPr>
          <w:rFonts w:ascii="Garamond" w:hAnsi="Garamond" w:cs="Arial"/>
          <w:sz w:val="20"/>
        </w:rPr>
      </w:pPr>
    </w:p>
    <w:p w14:paraId="51CAC16C"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Odstúpiť od Zmluvy môžu pri podstatnom porušení zmluvného záväzku a v ostatných prípadoch uvedených v Zmluve alebo v zákone.</w:t>
      </w:r>
    </w:p>
    <w:p w14:paraId="6A6B39DA" w14:textId="77777777" w:rsidR="0042522F" w:rsidRPr="00346E28" w:rsidRDefault="0042522F" w:rsidP="0042522F">
      <w:pPr>
        <w:widowControl w:val="0"/>
        <w:tabs>
          <w:tab w:val="left" w:pos="0"/>
          <w:tab w:val="left" w:pos="709"/>
        </w:tabs>
        <w:ind w:left="709" w:hanging="709"/>
        <w:rPr>
          <w:rFonts w:ascii="Garamond" w:hAnsi="Garamond" w:cs="Arial"/>
          <w:sz w:val="20"/>
        </w:rPr>
      </w:pPr>
    </w:p>
    <w:p w14:paraId="2E97566F"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Za podstatné porušenie Zmluvy Objednávateľ považuje prípady, ak:</w:t>
      </w:r>
    </w:p>
    <w:p w14:paraId="7EDBABEC" w14:textId="77777777" w:rsidR="0042522F" w:rsidRPr="00346E28" w:rsidRDefault="0042522F" w:rsidP="0042522F">
      <w:pPr>
        <w:pStyle w:val="Odsekzoznamu"/>
        <w:widowControl w:val="0"/>
        <w:spacing w:after="0" w:line="240" w:lineRule="auto"/>
        <w:jc w:val="both"/>
        <w:rPr>
          <w:rFonts w:ascii="Garamond" w:hAnsi="Garamond" w:cs="Arial"/>
          <w:sz w:val="20"/>
          <w:szCs w:val="20"/>
        </w:rPr>
      </w:pPr>
    </w:p>
    <w:p w14:paraId="4C5F8780" w14:textId="77777777" w:rsidR="0042522F" w:rsidRPr="00346E28" w:rsidRDefault="0042522F" w:rsidP="0042522F">
      <w:pPr>
        <w:pStyle w:val="Odsekzoznamu"/>
        <w:widowControl w:val="0"/>
        <w:numPr>
          <w:ilvl w:val="0"/>
          <w:numId w:val="30"/>
        </w:numPr>
        <w:tabs>
          <w:tab w:val="left" w:pos="0"/>
          <w:tab w:val="left" w:pos="1418"/>
        </w:tabs>
        <w:spacing w:after="0" w:line="240" w:lineRule="auto"/>
        <w:ind w:left="1418" w:hanging="709"/>
        <w:jc w:val="both"/>
        <w:rPr>
          <w:rFonts w:ascii="Garamond" w:hAnsi="Garamond"/>
          <w:sz w:val="20"/>
          <w:szCs w:val="20"/>
        </w:rPr>
      </w:pPr>
      <w:r w:rsidRPr="00346E28">
        <w:rPr>
          <w:rFonts w:ascii="Garamond" w:hAnsi="Garamond"/>
          <w:sz w:val="20"/>
          <w:szCs w:val="20"/>
        </w:rPr>
        <w:t>Dodávateľ nedodrží dodaciu lehotu podľa článku 3 bod 3.1 Zmluvy, a ak Dodávateľ nezjedná nápravu ani po výzve Objednávateľa, v ktorej Objednávateľ poskytne dodatočnú primeranú lehotu k náprave a/alebo určené opatrenia k náprave;</w:t>
      </w:r>
    </w:p>
    <w:p w14:paraId="07DE22A1" w14:textId="77777777" w:rsidR="0042522F" w:rsidRPr="00346E28" w:rsidRDefault="0042522F" w:rsidP="0042522F">
      <w:pPr>
        <w:widowControl w:val="0"/>
        <w:tabs>
          <w:tab w:val="left" w:pos="709"/>
        </w:tabs>
        <w:autoSpaceDE w:val="0"/>
        <w:autoSpaceDN w:val="0"/>
        <w:adjustRightInd w:val="0"/>
        <w:ind w:left="709" w:hanging="709"/>
        <w:rPr>
          <w:rFonts w:ascii="Garamond" w:hAnsi="Garamond"/>
          <w:sz w:val="20"/>
        </w:rPr>
      </w:pPr>
    </w:p>
    <w:p w14:paraId="6FE327E4" w14:textId="77777777" w:rsidR="0042522F" w:rsidRPr="00346E28" w:rsidRDefault="0042522F" w:rsidP="0042522F">
      <w:pPr>
        <w:pStyle w:val="Odsekzoznamu"/>
        <w:widowControl w:val="0"/>
        <w:numPr>
          <w:ilvl w:val="0"/>
          <w:numId w:val="30"/>
        </w:numPr>
        <w:tabs>
          <w:tab w:val="left" w:pos="0"/>
          <w:tab w:val="left" w:pos="1418"/>
        </w:tabs>
        <w:spacing w:after="0" w:line="240" w:lineRule="auto"/>
        <w:ind w:left="1418" w:hanging="709"/>
        <w:jc w:val="both"/>
        <w:rPr>
          <w:rFonts w:ascii="Garamond" w:hAnsi="Garamond"/>
          <w:sz w:val="20"/>
          <w:szCs w:val="20"/>
        </w:rPr>
      </w:pPr>
      <w:r w:rsidRPr="00346E28">
        <w:rPr>
          <w:rFonts w:ascii="Garamond" w:hAnsi="Garamond"/>
          <w:sz w:val="20"/>
          <w:szCs w:val="20"/>
        </w:rPr>
        <w:t xml:space="preserve">dodaný </w:t>
      </w:r>
      <w:r w:rsidRPr="00346E28">
        <w:rPr>
          <w:rFonts w:ascii="Garamond" w:hAnsi="Garamond" w:cs="Arial"/>
          <w:sz w:val="20"/>
          <w:szCs w:val="20"/>
        </w:rPr>
        <w:t>Tovar</w:t>
      </w:r>
      <w:r w:rsidRPr="00346E28">
        <w:rPr>
          <w:rFonts w:ascii="Garamond" w:hAnsi="Garamond"/>
          <w:sz w:val="20"/>
          <w:szCs w:val="20"/>
        </w:rPr>
        <w:t xml:space="preserve"> nebude zodpovedať vlastnostiam dohodnutým v Zmluve a/alebo objednávke, a ak Dodávateľ </w:t>
      </w:r>
      <w:r w:rsidRPr="00346E28">
        <w:rPr>
          <w:rFonts w:ascii="Garamond" w:hAnsi="Garamond"/>
          <w:sz w:val="20"/>
          <w:szCs w:val="20"/>
        </w:rPr>
        <w:lastRenderedPageBreak/>
        <w:t>nezjedná nápravu ani po výzve Objednávateľa, v ktorej Objednávateľ poskytne dodatočnú primeranú lehotu k náprave a/alebo určené opatrenia k náprave;</w:t>
      </w:r>
    </w:p>
    <w:p w14:paraId="787E58E0" w14:textId="77777777" w:rsidR="0042522F" w:rsidRPr="00346E28" w:rsidRDefault="0042522F" w:rsidP="0042522F">
      <w:pPr>
        <w:pStyle w:val="Odsekzoznamu"/>
        <w:widowControl w:val="0"/>
        <w:tabs>
          <w:tab w:val="left" w:pos="0"/>
          <w:tab w:val="left" w:pos="1418"/>
        </w:tabs>
        <w:spacing w:after="0" w:line="240" w:lineRule="auto"/>
        <w:ind w:left="1418"/>
        <w:jc w:val="both"/>
        <w:rPr>
          <w:rFonts w:ascii="Garamond" w:hAnsi="Garamond"/>
          <w:sz w:val="20"/>
          <w:szCs w:val="20"/>
        </w:rPr>
      </w:pPr>
    </w:p>
    <w:p w14:paraId="22247DBE" w14:textId="77777777" w:rsidR="0042522F" w:rsidRPr="00346E28" w:rsidRDefault="0042522F" w:rsidP="0042522F">
      <w:pPr>
        <w:pStyle w:val="Odsekzoznamu"/>
        <w:widowControl w:val="0"/>
        <w:numPr>
          <w:ilvl w:val="0"/>
          <w:numId w:val="30"/>
        </w:numPr>
        <w:tabs>
          <w:tab w:val="left" w:pos="0"/>
          <w:tab w:val="left" w:pos="1418"/>
        </w:tabs>
        <w:spacing w:after="0" w:line="240" w:lineRule="auto"/>
        <w:ind w:left="1418" w:hanging="709"/>
        <w:jc w:val="both"/>
        <w:rPr>
          <w:rFonts w:ascii="Garamond" w:hAnsi="Garamond"/>
          <w:sz w:val="20"/>
          <w:szCs w:val="20"/>
        </w:rPr>
      </w:pPr>
      <w:r w:rsidRPr="00346E28">
        <w:rPr>
          <w:rFonts w:ascii="Garamond" w:hAnsi="Garamond"/>
          <w:sz w:val="20"/>
          <w:szCs w:val="20"/>
        </w:rPr>
        <w:t>Dodávateľ nevybaví reklamáciu v lehotách podľa článku 5 bod 5.7 Zmluvy a nezjedná nápravu ani po výzve Objednávateľa, v ktorej Objednávateľ poskytne dodatočnú primeranú lehotu k náprave a/alebo určené opatrenia k náprave; a/alebo</w:t>
      </w:r>
    </w:p>
    <w:p w14:paraId="6CF898F2" w14:textId="77777777" w:rsidR="0042522F" w:rsidRPr="00346E28" w:rsidRDefault="0042522F" w:rsidP="0042522F">
      <w:pPr>
        <w:widowControl w:val="0"/>
        <w:tabs>
          <w:tab w:val="left" w:pos="1418"/>
        </w:tabs>
        <w:autoSpaceDE w:val="0"/>
        <w:autoSpaceDN w:val="0"/>
        <w:adjustRightInd w:val="0"/>
        <w:ind w:left="1418"/>
        <w:contextualSpacing/>
        <w:rPr>
          <w:rFonts w:ascii="Garamond" w:hAnsi="Garamond"/>
          <w:sz w:val="20"/>
        </w:rPr>
      </w:pPr>
    </w:p>
    <w:p w14:paraId="18105B3A" w14:textId="77777777" w:rsidR="0042522F" w:rsidRPr="00346E28" w:rsidRDefault="0042522F" w:rsidP="0042522F">
      <w:pPr>
        <w:pStyle w:val="Odsekzoznamu"/>
        <w:widowControl w:val="0"/>
        <w:numPr>
          <w:ilvl w:val="0"/>
          <w:numId w:val="30"/>
        </w:numPr>
        <w:tabs>
          <w:tab w:val="left" w:pos="0"/>
          <w:tab w:val="left" w:pos="1418"/>
        </w:tabs>
        <w:spacing w:after="0" w:line="240" w:lineRule="auto"/>
        <w:ind w:left="1418" w:hanging="709"/>
        <w:jc w:val="both"/>
        <w:rPr>
          <w:rFonts w:ascii="Garamond" w:hAnsi="Garamond"/>
          <w:sz w:val="20"/>
          <w:szCs w:val="20"/>
        </w:rPr>
      </w:pPr>
      <w:r w:rsidRPr="00346E28">
        <w:rPr>
          <w:rFonts w:ascii="Garamond" w:hAnsi="Garamond"/>
          <w:sz w:val="20"/>
          <w:szCs w:val="20"/>
        </w:rPr>
        <w:t xml:space="preserve">sa </w:t>
      </w:r>
      <w:r w:rsidRPr="00346E28">
        <w:rPr>
          <w:rFonts w:ascii="Garamond" w:hAnsi="Garamond" w:cs="Arial"/>
          <w:sz w:val="20"/>
          <w:szCs w:val="20"/>
        </w:rPr>
        <w:t>niektoré</w:t>
      </w:r>
      <w:r w:rsidRPr="00346E28">
        <w:rPr>
          <w:rFonts w:ascii="Garamond" w:hAnsi="Garamond"/>
          <w:sz w:val="20"/>
          <w:szCs w:val="20"/>
        </w:rPr>
        <w:t xml:space="preserve"> z vyhlásení Dodávateľa podľa článku 6 bod 6.1 a/alebo 6.2 Zmluvy ukáže ako nepravdivé.</w:t>
      </w:r>
    </w:p>
    <w:p w14:paraId="46887558"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 xml:space="preserve">Objednávateľ má taktiež právo odstúpiť od Zmluvy, ak </w:t>
      </w:r>
      <w:r w:rsidRPr="00346E28">
        <w:rPr>
          <w:rFonts w:ascii="Garamond" w:hAnsi="Garamond"/>
          <w:sz w:val="20"/>
          <w:szCs w:val="20"/>
        </w:rPr>
        <w:t>Dodávateľ</w:t>
      </w:r>
      <w:r w:rsidRPr="00346E2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C0A906D" w14:textId="77777777" w:rsidR="0042522F" w:rsidRPr="00346E28" w:rsidRDefault="0042522F" w:rsidP="0042522F">
      <w:pPr>
        <w:widowControl w:val="0"/>
        <w:tabs>
          <w:tab w:val="left" w:pos="0"/>
          <w:tab w:val="left" w:pos="709"/>
        </w:tabs>
        <w:rPr>
          <w:rFonts w:ascii="Garamond" w:hAnsi="Garamond" w:cs="Arial"/>
          <w:sz w:val="20"/>
        </w:rPr>
      </w:pPr>
    </w:p>
    <w:p w14:paraId="3C538F2C"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sz w:val="20"/>
          <w:szCs w:val="20"/>
        </w:rPr>
      </w:pPr>
      <w:r w:rsidRPr="00346E28">
        <w:rPr>
          <w:rFonts w:ascii="Garamond" w:hAnsi="Garamond"/>
          <w:sz w:val="20"/>
          <w:szCs w:val="20"/>
        </w:rPr>
        <w:t xml:space="preserve">Za </w:t>
      </w:r>
      <w:r w:rsidRPr="00346E28">
        <w:rPr>
          <w:rFonts w:ascii="Garamond" w:hAnsi="Garamond" w:cs="Arial"/>
          <w:sz w:val="20"/>
          <w:szCs w:val="20"/>
        </w:rPr>
        <w:t>podstatné</w:t>
      </w:r>
      <w:r w:rsidRPr="00346E28">
        <w:rPr>
          <w:rFonts w:ascii="Garamond" w:hAnsi="Garamond"/>
          <w:sz w:val="20"/>
          <w:szCs w:val="20"/>
        </w:rPr>
        <w:t xml:space="preserve"> porušenie Zmluvy Dodávateľ považuje prípad, ak sa niektoré z vyhlásení Objednávateľa podľa článku </w:t>
      </w:r>
      <w:r w:rsidRPr="00346E28">
        <w:rPr>
          <w:rFonts w:ascii="Garamond" w:hAnsi="Garamond" w:cs="Arial"/>
          <w:sz w:val="20"/>
          <w:szCs w:val="20"/>
        </w:rPr>
        <w:t xml:space="preserve">Objednávateľ </w:t>
      </w:r>
      <w:r w:rsidRPr="00346E28">
        <w:rPr>
          <w:rFonts w:ascii="Garamond" w:hAnsi="Garamond"/>
          <w:sz w:val="20"/>
          <w:szCs w:val="20"/>
        </w:rPr>
        <w:t>6 bod 6.5 Zmluvy ukáže ako nepravdivé.</w:t>
      </w:r>
    </w:p>
    <w:p w14:paraId="6CA86246" w14:textId="77777777" w:rsidR="0042522F" w:rsidRPr="00346E28" w:rsidRDefault="0042522F" w:rsidP="0042522F">
      <w:pPr>
        <w:widowControl w:val="0"/>
        <w:tabs>
          <w:tab w:val="left" w:pos="0"/>
          <w:tab w:val="left" w:pos="709"/>
        </w:tabs>
        <w:rPr>
          <w:rFonts w:ascii="Garamond" w:hAnsi="Garamond"/>
          <w:sz w:val="20"/>
        </w:rPr>
      </w:pPr>
    </w:p>
    <w:p w14:paraId="12CF08B9"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Výzvy uvedené v tomto článku musia byť písomné a doručené na adresy pre doručovanie písomností uvedené v záhlaví Zmluvy.</w:t>
      </w:r>
    </w:p>
    <w:p w14:paraId="2B8E6D43" w14:textId="77777777" w:rsidR="0042522F" w:rsidRPr="00346E28" w:rsidRDefault="0042522F" w:rsidP="0042522F">
      <w:pPr>
        <w:widowControl w:val="0"/>
        <w:tabs>
          <w:tab w:val="left" w:pos="0"/>
          <w:tab w:val="left" w:pos="709"/>
        </w:tabs>
        <w:ind w:left="709" w:hanging="709"/>
        <w:rPr>
          <w:rFonts w:ascii="Garamond" w:hAnsi="Garamond" w:cs="Arial"/>
          <w:sz w:val="20"/>
        </w:rPr>
      </w:pPr>
    </w:p>
    <w:p w14:paraId="120264D5"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Odstúpenie od Zmluvy nadobudne účinnosť dňom doručenia písomného oznámenia Zmluvnej strany o</w:t>
      </w:r>
      <w:r w:rsidRPr="00346E28">
        <w:rPr>
          <w:rFonts w:ascii="Garamond" w:hAnsi="Garamond"/>
          <w:sz w:val="20"/>
          <w:szCs w:val="20"/>
        </w:rPr>
        <w:t> </w:t>
      </w:r>
      <w:r w:rsidRPr="00346E28">
        <w:rPr>
          <w:rFonts w:ascii="Garamond" w:hAnsi="Garamond" w:cs="Arial"/>
          <w:sz w:val="20"/>
          <w:szCs w:val="20"/>
        </w:rPr>
        <w:t xml:space="preserve">odstúpení od </w:t>
      </w:r>
      <w:r w:rsidRPr="00346E28">
        <w:rPr>
          <w:rFonts w:ascii="Garamond" w:eastAsia="Times New Roman" w:hAnsi="Garamond" w:cs="Times New Roman"/>
          <w:sz w:val="20"/>
          <w:szCs w:val="20"/>
        </w:rPr>
        <w:t>Zmluvy</w:t>
      </w:r>
      <w:r w:rsidRPr="00346E28">
        <w:rPr>
          <w:rFonts w:ascii="Garamond" w:hAnsi="Garamond" w:cs="Arial"/>
          <w:sz w:val="20"/>
          <w:szCs w:val="20"/>
        </w:rPr>
        <w:t xml:space="preserve"> druhej Zmluvnej strane.</w:t>
      </w:r>
    </w:p>
    <w:p w14:paraId="00E2E96B" w14:textId="77777777" w:rsidR="0042522F" w:rsidRPr="00346E28" w:rsidRDefault="0042522F" w:rsidP="0042522F">
      <w:pPr>
        <w:widowControl w:val="0"/>
        <w:tabs>
          <w:tab w:val="left" w:pos="0"/>
          <w:tab w:val="left" w:pos="709"/>
        </w:tabs>
        <w:rPr>
          <w:rFonts w:ascii="Garamond" w:hAnsi="Garamond" w:cs="Arial"/>
          <w:sz w:val="20"/>
        </w:rPr>
      </w:pPr>
    </w:p>
    <w:p w14:paraId="1C215D87"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Odstúpením</w:t>
      </w:r>
      <w:r w:rsidRPr="00346E28">
        <w:rPr>
          <w:rFonts w:ascii="Garamond" w:hAnsi="Garamond"/>
          <w:sz w:val="20"/>
          <w:szCs w:val="20"/>
        </w:rPr>
        <w:t xml:space="preserve"> Zmluva zaniká, a teda zanikajú všetky práva a povinnosti Zmluvných strán, ktoré vyplývajú zo Zmluvy.</w:t>
      </w:r>
      <w:r w:rsidRPr="00346E28">
        <w:rPr>
          <w:rFonts w:ascii="Garamond" w:hAnsi="Garamond" w:cs="Arial"/>
          <w:sz w:val="20"/>
          <w:szCs w:val="20"/>
        </w:rPr>
        <w:t xml:space="preserve"> Odstúpenie</w:t>
      </w:r>
      <w:r w:rsidRPr="00346E28">
        <w:rPr>
          <w:rFonts w:ascii="Garamond" w:hAnsi="Garamond"/>
          <w:sz w:val="20"/>
          <w:szCs w:val="20"/>
        </w:rPr>
        <w:t xml:space="preserve"> od Zmluvy sa však nedotýka nároku na zaplatenie zmluvnej pokuty, nároku na náhradu škody vzniknutej</w:t>
      </w:r>
      <w:r w:rsidRPr="00346E28">
        <w:rPr>
          <w:rFonts w:ascii="Garamond" w:hAnsi="Garamond" w:cs="Arial"/>
          <w:sz w:val="20"/>
          <w:szCs w:val="20"/>
        </w:rPr>
        <w:t xml:space="preserve"> </w:t>
      </w:r>
      <w:r w:rsidRPr="00346E28">
        <w:rPr>
          <w:rFonts w:ascii="Garamond" w:eastAsia="Times New Roman" w:hAnsi="Garamond" w:cs="Times New Roman"/>
          <w:sz w:val="20"/>
          <w:szCs w:val="20"/>
        </w:rPr>
        <w:t>porušením</w:t>
      </w:r>
      <w:r w:rsidRPr="00346E28">
        <w:rPr>
          <w:rFonts w:ascii="Garamond" w:hAnsi="Garamond"/>
          <w:sz w:val="20"/>
          <w:szCs w:val="20"/>
        </w:rPr>
        <w:t xml:space="preserve"> Zmluvy, ako aj všetkých ostatných nárokov Zmluvných strán, ktoré vzhľadom na svoju podstatu zánikom Zmluvy nezanikajú.</w:t>
      </w:r>
    </w:p>
    <w:p w14:paraId="470DCB9A" w14:textId="77777777" w:rsidR="0042522F" w:rsidRPr="00346E28" w:rsidRDefault="0042522F" w:rsidP="0042522F">
      <w:pPr>
        <w:widowControl w:val="0"/>
        <w:tabs>
          <w:tab w:val="left" w:pos="0"/>
          <w:tab w:val="left" w:pos="709"/>
        </w:tabs>
        <w:rPr>
          <w:rFonts w:ascii="Garamond" w:hAnsi="Garamond" w:cs="Arial"/>
          <w:sz w:val="20"/>
        </w:rPr>
      </w:pPr>
    </w:p>
    <w:p w14:paraId="7748A3D4"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 xml:space="preserve">Zmluvu môže Objednávateľ vypovedať aj bez udania dôvodu zaslaním písomnej výpovede Dodávateľovi, pričom výpovedná lehota je 1 (jeden) mesiac a začína plynúť prvým dňom mesiaca nasledujúceho po mesiaci, v ktorom bola výpoveď doručená Dodávateľovi. Objednávky potvrdené </w:t>
      </w:r>
      <w:r w:rsidRPr="00346E28">
        <w:rPr>
          <w:rFonts w:ascii="Garamond" w:eastAsia="Times New Roman" w:hAnsi="Garamond" w:cs="Times New Roman"/>
          <w:sz w:val="20"/>
          <w:szCs w:val="20"/>
        </w:rPr>
        <w:t>Zmluvnými</w:t>
      </w:r>
      <w:r w:rsidRPr="00346E28">
        <w:rPr>
          <w:rFonts w:ascii="Garamond" w:hAnsi="Garamond" w:cs="Arial"/>
          <w:sz w:val="20"/>
          <w:szCs w:val="20"/>
        </w:rPr>
        <w:t xml:space="preserve"> stranami pred dátumom odoslania výpovede Dodávateľovi zostávajú platné a budú vybavené podľa Zmluvy.</w:t>
      </w:r>
    </w:p>
    <w:p w14:paraId="38C1EC1C" w14:textId="77777777" w:rsidR="0042522F" w:rsidRPr="00346E28" w:rsidRDefault="0042522F" w:rsidP="0042522F">
      <w:pPr>
        <w:widowControl w:val="0"/>
        <w:tabs>
          <w:tab w:val="left" w:pos="0"/>
          <w:tab w:val="left" w:pos="709"/>
        </w:tabs>
        <w:rPr>
          <w:rFonts w:ascii="Garamond" w:hAnsi="Garamond" w:cs="Arial"/>
          <w:sz w:val="20"/>
        </w:rPr>
      </w:pPr>
    </w:p>
    <w:p w14:paraId="028BBDD3" w14:textId="77777777" w:rsidR="0042522F" w:rsidRPr="00346E28" w:rsidRDefault="0042522F" w:rsidP="0042522F">
      <w:pPr>
        <w:pStyle w:val="Odsekzoznamu"/>
        <w:widowControl w:val="0"/>
        <w:numPr>
          <w:ilvl w:val="1"/>
          <w:numId w:val="33"/>
        </w:numPr>
        <w:tabs>
          <w:tab w:val="left" w:pos="0"/>
          <w:tab w:val="left" w:pos="709"/>
        </w:tabs>
        <w:spacing w:after="0" w:line="240" w:lineRule="auto"/>
        <w:ind w:left="709" w:hanging="709"/>
        <w:jc w:val="both"/>
        <w:rPr>
          <w:rFonts w:ascii="Garamond" w:hAnsi="Garamond" w:cs="Arial"/>
          <w:sz w:val="20"/>
          <w:szCs w:val="20"/>
        </w:rPr>
      </w:pPr>
      <w:r w:rsidRPr="00346E28">
        <w:rPr>
          <w:rFonts w:ascii="Garamond" w:hAnsi="Garamond" w:cs="Arial"/>
          <w:sz w:val="20"/>
          <w:szCs w:val="20"/>
        </w:rPr>
        <w:t>Zmluva zaniká aj na základe písomnej dohody Zmluvných strán.</w:t>
      </w:r>
    </w:p>
    <w:p w14:paraId="45FDFE5A" w14:textId="77777777" w:rsidR="0042522F" w:rsidRPr="00346E28" w:rsidRDefault="0042522F" w:rsidP="0042522F">
      <w:pPr>
        <w:pStyle w:val="Odsekzoznamu"/>
        <w:widowControl w:val="0"/>
        <w:spacing w:after="0" w:line="240" w:lineRule="auto"/>
        <w:rPr>
          <w:rFonts w:ascii="Garamond" w:hAnsi="Garamond" w:cs="Arial"/>
          <w:sz w:val="20"/>
          <w:szCs w:val="20"/>
        </w:rPr>
      </w:pPr>
    </w:p>
    <w:p w14:paraId="3C138D1A" w14:textId="77777777" w:rsidR="0042522F" w:rsidRPr="00346E28" w:rsidRDefault="0042522F" w:rsidP="0042522F">
      <w:pPr>
        <w:pStyle w:val="Odsekzoznamu"/>
        <w:widowControl w:val="0"/>
        <w:numPr>
          <w:ilvl w:val="0"/>
          <w:numId w:val="32"/>
        </w:numPr>
        <w:tabs>
          <w:tab w:val="left" w:pos="720"/>
        </w:tabs>
        <w:spacing w:after="0" w:line="240" w:lineRule="auto"/>
        <w:ind w:left="709" w:hanging="709"/>
        <w:jc w:val="both"/>
        <w:outlineLvl w:val="1"/>
        <w:rPr>
          <w:rFonts w:ascii="Garamond" w:hAnsi="Garamond" w:cs="Arial"/>
          <w:b/>
          <w:sz w:val="20"/>
          <w:szCs w:val="20"/>
        </w:rPr>
      </w:pPr>
      <w:r w:rsidRPr="00346E28">
        <w:rPr>
          <w:rFonts w:ascii="Garamond" w:hAnsi="Garamond" w:cs="Arial"/>
          <w:b/>
          <w:bCs/>
          <w:sz w:val="20"/>
          <w:szCs w:val="20"/>
          <w:lang w:eastAsia="ar-SA"/>
        </w:rPr>
        <w:t>ZÁVEREČNÉ</w:t>
      </w:r>
      <w:r w:rsidRPr="00346E28">
        <w:rPr>
          <w:rFonts w:ascii="Garamond" w:hAnsi="Garamond" w:cs="Arial"/>
          <w:b/>
          <w:sz w:val="20"/>
          <w:szCs w:val="20"/>
        </w:rPr>
        <w:t xml:space="preserve"> USTANOVENIA</w:t>
      </w:r>
    </w:p>
    <w:p w14:paraId="5518F716" w14:textId="77777777" w:rsidR="0042522F" w:rsidRPr="00346E28" w:rsidRDefault="0042522F" w:rsidP="0042522F">
      <w:pPr>
        <w:widowControl w:val="0"/>
        <w:tabs>
          <w:tab w:val="left" w:pos="720"/>
        </w:tabs>
        <w:ind w:left="720"/>
        <w:outlineLvl w:val="1"/>
        <w:rPr>
          <w:rFonts w:ascii="Garamond" w:hAnsi="Garamond" w:cs="Arial"/>
          <w:b/>
          <w:sz w:val="20"/>
        </w:rPr>
      </w:pPr>
    </w:p>
    <w:p w14:paraId="39CBDC43" w14:textId="77777777" w:rsidR="0042522F" w:rsidRPr="00346E28" w:rsidRDefault="0042522F" w:rsidP="0042522F">
      <w:pPr>
        <w:widowControl w:val="0"/>
        <w:numPr>
          <w:ilvl w:val="0"/>
          <w:numId w:val="25"/>
        </w:numPr>
        <w:ind w:left="709" w:hanging="709"/>
        <w:contextualSpacing/>
        <w:rPr>
          <w:rFonts w:ascii="Garamond" w:hAnsi="Garamond"/>
          <w:sz w:val="20"/>
        </w:rPr>
      </w:pPr>
      <w:r w:rsidRPr="00346E28">
        <w:rPr>
          <w:rFonts w:ascii="Garamond" w:hAnsi="Garamond"/>
          <w:sz w:val="20"/>
        </w:rPr>
        <w:t>Zmluva nadobúda účinnosť dňom nasledujúcim po dni jej zverejnenia v zmysle § 47a Občianskeho zákonníka.</w:t>
      </w:r>
    </w:p>
    <w:p w14:paraId="5CCDC4F0" w14:textId="77777777" w:rsidR="0042522F" w:rsidRPr="00346E28" w:rsidRDefault="0042522F" w:rsidP="0042522F">
      <w:pPr>
        <w:widowControl w:val="0"/>
        <w:ind w:left="720"/>
        <w:contextualSpacing/>
        <w:rPr>
          <w:rFonts w:ascii="Garamond" w:hAnsi="Garamond"/>
          <w:sz w:val="20"/>
        </w:rPr>
      </w:pPr>
    </w:p>
    <w:p w14:paraId="5D0919C8" w14:textId="77777777" w:rsidR="0042522F" w:rsidRPr="00346E28" w:rsidRDefault="0042522F" w:rsidP="0042522F">
      <w:pPr>
        <w:widowControl w:val="0"/>
        <w:numPr>
          <w:ilvl w:val="0"/>
          <w:numId w:val="25"/>
        </w:numPr>
        <w:ind w:hanging="720"/>
        <w:contextualSpacing/>
        <w:rPr>
          <w:rFonts w:ascii="Garamond" w:hAnsi="Garamond"/>
          <w:sz w:val="20"/>
        </w:rPr>
      </w:pPr>
      <w:r w:rsidRPr="00346E28">
        <w:rPr>
          <w:rFonts w:ascii="Garamond" w:hAnsi="Garamond"/>
          <w:sz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412EEB64" w14:textId="77777777" w:rsidR="0042522F" w:rsidRPr="00346E28" w:rsidRDefault="0042522F" w:rsidP="0042522F">
      <w:pPr>
        <w:widowControl w:val="0"/>
        <w:ind w:left="720"/>
        <w:contextualSpacing/>
        <w:rPr>
          <w:rFonts w:ascii="Garamond" w:hAnsi="Garamond"/>
          <w:sz w:val="20"/>
        </w:rPr>
      </w:pPr>
    </w:p>
    <w:p w14:paraId="40093E15" w14:textId="77777777" w:rsidR="0042522F" w:rsidRPr="00346E28" w:rsidRDefault="0042522F" w:rsidP="0042522F">
      <w:pPr>
        <w:widowControl w:val="0"/>
        <w:numPr>
          <w:ilvl w:val="0"/>
          <w:numId w:val="25"/>
        </w:numPr>
        <w:ind w:hanging="720"/>
        <w:contextualSpacing/>
        <w:rPr>
          <w:rFonts w:ascii="Garamond" w:hAnsi="Garamond" w:cs="Arial"/>
          <w:sz w:val="20"/>
        </w:rPr>
      </w:pPr>
      <w:r w:rsidRPr="00346E28">
        <w:rPr>
          <w:rFonts w:ascii="Garamond" w:hAnsi="Garamond"/>
          <w:sz w:val="20"/>
        </w:rPr>
        <w:t>Zmluvné</w:t>
      </w:r>
      <w:r w:rsidRPr="00346E28">
        <w:rPr>
          <w:rFonts w:ascii="Garamond" w:hAnsi="Garamond" w:cs="Arial"/>
          <w:sz w:val="20"/>
        </w:rPr>
        <w:t xml:space="preserve"> </w:t>
      </w:r>
      <w:r w:rsidRPr="00346E28">
        <w:rPr>
          <w:rFonts w:ascii="Garamond" w:hAnsi="Garamond"/>
          <w:sz w:val="20"/>
        </w:rPr>
        <w:t>strany</w:t>
      </w:r>
      <w:r w:rsidRPr="00346E28">
        <w:rPr>
          <w:rFonts w:ascii="Garamond" w:hAnsi="Garamond" w:cs="Arial"/>
          <w:sz w:val="20"/>
        </w:rPr>
        <w:t xml:space="preserve"> sa dohodli, že vzťahy upravené Zmluvou, ako aj vzťahy vznikajúce zo Zmluvy sa spravujú právnym poriadkom Slovenskej republiky.</w:t>
      </w:r>
    </w:p>
    <w:p w14:paraId="3D9F94E7" w14:textId="77777777" w:rsidR="0042522F" w:rsidRPr="00346E28" w:rsidRDefault="0042522F" w:rsidP="0042522F">
      <w:pPr>
        <w:widowControl w:val="0"/>
        <w:ind w:left="720"/>
        <w:contextualSpacing/>
        <w:rPr>
          <w:rFonts w:ascii="Garamond" w:hAnsi="Garamond" w:cs="Arial"/>
          <w:sz w:val="20"/>
        </w:rPr>
      </w:pPr>
    </w:p>
    <w:p w14:paraId="2E2043A0" w14:textId="77777777" w:rsidR="0042522F" w:rsidRPr="00346E28" w:rsidRDefault="0042522F" w:rsidP="0042522F">
      <w:pPr>
        <w:widowControl w:val="0"/>
        <w:numPr>
          <w:ilvl w:val="0"/>
          <w:numId w:val="25"/>
        </w:numPr>
        <w:ind w:hanging="720"/>
        <w:contextualSpacing/>
        <w:rPr>
          <w:rFonts w:ascii="Garamond" w:hAnsi="Garamond" w:cs="Arial"/>
          <w:sz w:val="20"/>
        </w:rPr>
      </w:pPr>
      <w:r w:rsidRPr="00346E28">
        <w:rPr>
          <w:rFonts w:ascii="Garamond" w:hAnsi="Garamond" w:cs="Arial"/>
          <w:sz w:val="20"/>
        </w:rPr>
        <w:t xml:space="preserve">Zmluvné </w:t>
      </w:r>
      <w:r w:rsidRPr="00346E28">
        <w:rPr>
          <w:rFonts w:ascii="Garamond" w:hAnsi="Garamond"/>
          <w:sz w:val="20"/>
        </w:rPr>
        <w:t>strany</w:t>
      </w:r>
      <w:r w:rsidRPr="00346E28">
        <w:rPr>
          <w:rFonts w:ascii="Garamond" w:hAnsi="Garamond" w:cs="Arial"/>
          <w:sz w:val="20"/>
        </w:rPr>
        <w:t xml:space="preserve"> </w:t>
      </w:r>
      <w:r w:rsidRPr="00346E28">
        <w:rPr>
          <w:rFonts w:ascii="Garamond" w:hAnsi="Garamond"/>
          <w:sz w:val="20"/>
        </w:rPr>
        <w:t>sa</w:t>
      </w:r>
      <w:r w:rsidRPr="00346E28">
        <w:rPr>
          <w:rFonts w:ascii="Garamond" w:hAnsi="Garamond" w:cs="Arial"/>
          <w:sz w:val="20"/>
        </w:rPr>
        <w:t xml:space="preserve"> dohodli, že akýkoľvek spor vzniknutý na základe Zmluvy alebo v súvislosti so Zmluvou, vrátane otázok platnosti, účinnosti alebo výkladu Zmluvy bude rozhodnutý príslušným súdom v Slovenskej republike.</w:t>
      </w:r>
    </w:p>
    <w:p w14:paraId="26CF2592" w14:textId="77777777" w:rsidR="0042522F" w:rsidRPr="00346E28" w:rsidRDefault="0042522F" w:rsidP="0042522F">
      <w:pPr>
        <w:widowControl w:val="0"/>
        <w:ind w:left="720"/>
        <w:contextualSpacing/>
        <w:rPr>
          <w:rFonts w:ascii="Garamond" w:hAnsi="Garamond"/>
          <w:sz w:val="20"/>
        </w:rPr>
      </w:pPr>
    </w:p>
    <w:p w14:paraId="73E120B6" w14:textId="77777777" w:rsidR="0042522F" w:rsidRDefault="0042522F" w:rsidP="0042522F">
      <w:pPr>
        <w:widowControl w:val="0"/>
        <w:numPr>
          <w:ilvl w:val="0"/>
          <w:numId w:val="25"/>
        </w:numPr>
        <w:ind w:hanging="720"/>
        <w:contextualSpacing/>
        <w:rPr>
          <w:rFonts w:ascii="Garamond" w:hAnsi="Garamond"/>
          <w:sz w:val="20"/>
        </w:rPr>
      </w:pPr>
      <w:r w:rsidRPr="00346E28">
        <w:rPr>
          <w:rFonts w:ascii="Garamond" w:hAnsi="Garamond"/>
          <w:sz w:val="20"/>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1EB0DBAF" w14:textId="77777777" w:rsidR="0042522F" w:rsidRPr="00346E28" w:rsidRDefault="0042522F" w:rsidP="0042522F">
      <w:pPr>
        <w:widowControl w:val="0"/>
        <w:contextualSpacing/>
        <w:rPr>
          <w:rFonts w:ascii="Garamond" w:hAnsi="Garamond"/>
          <w:sz w:val="20"/>
        </w:rPr>
      </w:pPr>
    </w:p>
    <w:p w14:paraId="01E87BE7" w14:textId="77777777" w:rsidR="0042522F" w:rsidRPr="00346E28" w:rsidRDefault="0042522F" w:rsidP="0042522F">
      <w:pPr>
        <w:widowControl w:val="0"/>
        <w:numPr>
          <w:ilvl w:val="0"/>
          <w:numId w:val="25"/>
        </w:numPr>
        <w:ind w:hanging="720"/>
        <w:contextualSpacing/>
        <w:rPr>
          <w:rFonts w:ascii="Garamond" w:hAnsi="Garamond"/>
          <w:sz w:val="20"/>
        </w:rPr>
      </w:pPr>
      <w:r w:rsidRPr="00346E28">
        <w:rPr>
          <w:rFonts w:ascii="Garamond" w:hAnsi="Garamond"/>
          <w:sz w:val="20"/>
        </w:rPr>
        <w:t>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4EE610A7" w14:textId="77777777" w:rsidR="0042522F" w:rsidRPr="00346E28" w:rsidRDefault="0042522F" w:rsidP="0042522F">
      <w:pPr>
        <w:widowControl w:val="0"/>
        <w:ind w:left="720"/>
        <w:contextualSpacing/>
        <w:rPr>
          <w:rFonts w:ascii="Garamond" w:hAnsi="Garamond"/>
          <w:sz w:val="20"/>
        </w:rPr>
      </w:pPr>
    </w:p>
    <w:p w14:paraId="6B19B84D" w14:textId="77777777" w:rsidR="0042522F" w:rsidRPr="00346E28" w:rsidRDefault="0042522F" w:rsidP="0042522F">
      <w:pPr>
        <w:widowControl w:val="0"/>
        <w:numPr>
          <w:ilvl w:val="0"/>
          <w:numId w:val="25"/>
        </w:numPr>
        <w:ind w:hanging="720"/>
        <w:contextualSpacing/>
        <w:rPr>
          <w:rFonts w:ascii="Garamond" w:hAnsi="Garamond"/>
          <w:sz w:val="20"/>
        </w:rPr>
      </w:pPr>
      <w:r w:rsidRPr="00346E28">
        <w:rPr>
          <w:rFonts w:ascii="Garamond" w:hAnsi="Garamond"/>
          <w:sz w:val="20"/>
        </w:rPr>
        <w:t>Zmluvu možno meniť, dopĺňať ju, alebo ju zrušiť len písomne, a to formou očíslovaných dodatkov podpísaných Zmluvnými stranami.</w:t>
      </w:r>
    </w:p>
    <w:p w14:paraId="54C04673" w14:textId="77777777" w:rsidR="0042522F" w:rsidRPr="00346E28" w:rsidRDefault="0042522F" w:rsidP="0042522F">
      <w:pPr>
        <w:widowControl w:val="0"/>
        <w:contextualSpacing/>
        <w:rPr>
          <w:rFonts w:ascii="Garamond" w:hAnsi="Garamond"/>
          <w:sz w:val="20"/>
        </w:rPr>
      </w:pPr>
    </w:p>
    <w:p w14:paraId="6F5B99F1" w14:textId="77777777" w:rsidR="0042522F" w:rsidRPr="00346E28" w:rsidRDefault="0042522F" w:rsidP="0042522F">
      <w:pPr>
        <w:widowControl w:val="0"/>
        <w:numPr>
          <w:ilvl w:val="0"/>
          <w:numId w:val="25"/>
        </w:numPr>
        <w:ind w:hanging="720"/>
        <w:contextualSpacing/>
        <w:rPr>
          <w:rFonts w:ascii="Garamond" w:hAnsi="Garamond" w:cs="Arial"/>
          <w:sz w:val="20"/>
        </w:rPr>
      </w:pPr>
      <w:r w:rsidRPr="00346E28">
        <w:rPr>
          <w:rFonts w:ascii="Garamond" w:hAnsi="Garamond" w:cs="Garamond"/>
          <w:sz w:val="20"/>
        </w:rPr>
        <w:t xml:space="preserve">V </w:t>
      </w:r>
      <w:r w:rsidRPr="00346E28">
        <w:rPr>
          <w:rFonts w:ascii="Garamond" w:hAnsi="Garamond"/>
          <w:sz w:val="20"/>
        </w:rPr>
        <w:t>prípade</w:t>
      </w:r>
      <w:r w:rsidRPr="00346E28">
        <w:rPr>
          <w:rFonts w:ascii="Garamond" w:hAnsi="Garamond" w:cs="Garamond"/>
          <w:sz w:val="20"/>
        </w:rPr>
        <w:t xml:space="preserve">, ak sa niektoré z ustanovení Zmluvy stane neplatným alebo nevymáhateľným, nemá takáto neplatnosť alebo </w:t>
      </w:r>
      <w:r w:rsidRPr="00346E28">
        <w:rPr>
          <w:rFonts w:ascii="Garamond" w:hAnsi="Garamond"/>
          <w:sz w:val="20"/>
        </w:rPr>
        <w:t>nevymáhateľnosť</w:t>
      </w:r>
      <w:r w:rsidRPr="00346E28">
        <w:rPr>
          <w:rFonts w:ascii="Garamond" w:hAnsi="Garamond" w:cs="Garamond"/>
          <w:sz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282DAF88" w14:textId="77777777" w:rsidR="0042522F" w:rsidRPr="00346E28" w:rsidRDefault="0042522F" w:rsidP="0042522F">
      <w:pPr>
        <w:widowControl w:val="0"/>
        <w:ind w:left="720"/>
        <w:contextualSpacing/>
        <w:rPr>
          <w:rFonts w:ascii="Garamond" w:hAnsi="Garamond"/>
          <w:sz w:val="20"/>
        </w:rPr>
      </w:pPr>
    </w:p>
    <w:p w14:paraId="7BB3CD58" w14:textId="77777777" w:rsidR="0042522F" w:rsidRPr="00346E28" w:rsidRDefault="0042522F" w:rsidP="0042522F">
      <w:pPr>
        <w:widowControl w:val="0"/>
        <w:numPr>
          <w:ilvl w:val="0"/>
          <w:numId w:val="25"/>
        </w:numPr>
        <w:ind w:hanging="720"/>
        <w:contextualSpacing/>
        <w:rPr>
          <w:rFonts w:ascii="Garamond" w:hAnsi="Garamond"/>
          <w:sz w:val="20"/>
        </w:rPr>
      </w:pPr>
      <w:r w:rsidRPr="00346E28">
        <w:rPr>
          <w:rFonts w:ascii="Garamond" w:hAnsi="Garamond"/>
          <w:sz w:val="20"/>
        </w:rPr>
        <w:lastRenderedPageBreak/>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346E28">
        <w:rPr>
          <w:rFonts w:ascii="Garamond" w:hAnsi="Garamond"/>
          <w:sz w:val="20"/>
        </w:rPr>
        <w:br/>
        <w:t>Po odstránení tejto udalosti sa povinná Zmluvná strana zaväzuje vyvinúť maximálne úsilie k splneniu omeškanej zmluvnej povinnosti.</w:t>
      </w:r>
    </w:p>
    <w:p w14:paraId="3BD99A1C" w14:textId="77777777" w:rsidR="0042522F" w:rsidRDefault="0042522F" w:rsidP="0042522F">
      <w:pPr>
        <w:widowControl w:val="0"/>
        <w:ind w:left="720"/>
        <w:contextualSpacing/>
        <w:rPr>
          <w:rFonts w:ascii="Garamond" w:hAnsi="Garamond"/>
          <w:sz w:val="20"/>
        </w:rPr>
      </w:pPr>
    </w:p>
    <w:p w14:paraId="25FA08CD" w14:textId="77777777" w:rsidR="0042522F" w:rsidRPr="00346E28" w:rsidRDefault="0042522F" w:rsidP="0042522F">
      <w:pPr>
        <w:widowControl w:val="0"/>
        <w:ind w:left="720"/>
        <w:contextualSpacing/>
        <w:rPr>
          <w:rFonts w:ascii="Garamond" w:hAnsi="Garamond"/>
          <w:sz w:val="20"/>
        </w:rPr>
      </w:pPr>
    </w:p>
    <w:p w14:paraId="04307825" w14:textId="77777777" w:rsidR="0042522F" w:rsidRPr="00346E28" w:rsidRDefault="0042522F" w:rsidP="0042522F">
      <w:pPr>
        <w:widowControl w:val="0"/>
        <w:numPr>
          <w:ilvl w:val="0"/>
          <w:numId w:val="25"/>
        </w:numPr>
        <w:ind w:hanging="720"/>
        <w:contextualSpacing/>
        <w:rPr>
          <w:rFonts w:ascii="Garamond" w:hAnsi="Garamond"/>
          <w:sz w:val="20"/>
        </w:rPr>
      </w:pPr>
      <w:r w:rsidRPr="00346E28">
        <w:rPr>
          <w:rFonts w:ascii="Garamond" w:hAnsi="Garamond"/>
          <w:sz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27DC47C" w14:textId="77777777" w:rsidR="0042522F" w:rsidRPr="00346E28" w:rsidRDefault="0042522F" w:rsidP="0042522F">
      <w:pPr>
        <w:widowControl w:val="0"/>
        <w:ind w:left="720"/>
        <w:contextualSpacing/>
        <w:rPr>
          <w:rFonts w:ascii="Garamond" w:hAnsi="Garamond"/>
          <w:sz w:val="20"/>
        </w:rPr>
      </w:pPr>
    </w:p>
    <w:p w14:paraId="3DE7A6DC" w14:textId="77777777" w:rsidR="0042522F" w:rsidRPr="00346E28" w:rsidRDefault="0042522F" w:rsidP="0042522F">
      <w:pPr>
        <w:widowControl w:val="0"/>
        <w:numPr>
          <w:ilvl w:val="0"/>
          <w:numId w:val="25"/>
        </w:numPr>
        <w:ind w:hanging="720"/>
        <w:contextualSpacing/>
        <w:rPr>
          <w:rFonts w:ascii="Garamond" w:hAnsi="Garamond"/>
          <w:sz w:val="20"/>
        </w:rPr>
      </w:pPr>
      <w:r w:rsidRPr="00346E28">
        <w:rPr>
          <w:rFonts w:ascii="Garamond" w:hAnsi="Garamond"/>
          <w:sz w:val="20"/>
        </w:rPr>
        <w:t xml:space="preserve">Zmluva je vyhotovená v </w:t>
      </w:r>
      <w:r>
        <w:rPr>
          <w:rFonts w:ascii="Garamond" w:hAnsi="Garamond"/>
          <w:sz w:val="20"/>
        </w:rPr>
        <w:t>3</w:t>
      </w:r>
      <w:r w:rsidRPr="00346E28">
        <w:rPr>
          <w:rFonts w:ascii="Garamond" w:hAnsi="Garamond"/>
          <w:sz w:val="20"/>
        </w:rPr>
        <w:t xml:space="preserve"> (</w:t>
      </w:r>
      <w:r>
        <w:rPr>
          <w:rFonts w:ascii="Garamond" w:hAnsi="Garamond"/>
          <w:sz w:val="20"/>
        </w:rPr>
        <w:t>troch</w:t>
      </w:r>
      <w:r w:rsidRPr="00346E28">
        <w:rPr>
          <w:rFonts w:ascii="Garamond" w:hAnsi="Garamond"/>
          <w:sz w:val="20"/>
        </w:rPr>
        <w:t xml:space="preserve">) rovnopisoch, s tým, že všetky rovnopisy majú platnosť originálu, pričom Objednávateľ dostane </w:t>
      </w:r>
      <w:r>
        <w:rPr>
          <w:rFonts w:ascii="Garamond" w:hAnsi="Garamond"/>
          <w:sz w:val="20"/>
        </w:rPr>
        <w:t>2</w:t>
      </w:r>
      <w:r w:rsidRPr="00346E28">
        <w:rPr>
          <w:rFonts w:ascii="Garamond" w:hAnsi="Garamond"/>
          <w:sz w:val="20"/>
        </w:rPr>
        <w:t xml:space="preserve"> (</w:t>
      </w:r>
      <w:r>
        <w:rPr>
          <w:rFonts w:ascii="Garamond" w:hAnsi="Garamond"/>
          <w:sz w:val="20"/>
        </w:rPr>
        <w:t>dva</w:t>
      </w:r>
      <w:r w:rsidRPr="00346E28">
        <w:rPr>
          <w:rFonts w:ascii="Garamond" w:hAnsi="Garamond"/>
          <w:sz w:val="20"/>
        </w:rPr>
        <w:t xml:space="preserve">) jej rovnopisy a Dodávateľ dostane </w:t>
      </w:r>
      <w:r>
        <w:rPr>
          <w:rFonts w:ascii="Garamond" w:hAnsi="Garamond"/>
          <w:sz w:val="20"/>
        </w:rPr>
        <w:t>1</w:t>
      </w:r>
      <w:r w:rsidRPr="00346E28">
        <w:rPr>
          <w:rFonts w:ascii="Garamond" w:hAnsi="Garamond"/>
          <w:sz w:val="20"/>
        </w:rPr>
        <w:t xml:space="preserve"> (</w:t>
      </w:r>
      <w:r>
        <w:rPr>
          <w:rFonts w:ascii="Garamond" w:hAnsi="Garamond"/>
          <w:sz w:val="20"/>
        </w:rPr>
        <w:t>jeden</w:t>
      </w:r>
      <w:r w:rsidRPr="00346E28">
        <w:rPr>
          <w:rFonts w:ascii="Garamond" w:hAnsi="Garamond"/>
          <w:sz w:val="20"/>
        </w:rPr>
        <w:t>) jej rovnopis.</w:t>
      </w:r>
    </w:p>
    <w:p w14:paraId="7AF90947" w14:textId="77777777" w:rsidR="0042522F" w:rsidRPr="00346E28" w:rsidRDefault="0042522F" w:rsidP="0042522F">
      <w:pPr>
        <w:widowControl w:val="0"/>
        <w:tabs>
          <w:tab w:val="left" w:pos="0"/>
          <w:tab w:val="left" w:pos="426"/>
        </w:tabs>
        <w:ind w:left="360"/>
        <w:rPr>
          <w:rFonts w:ascii="Garamond" w:hAnsi="Garamond" w:cs="Arial"/>
          <w:sz w:val="20"/>
        </w:rPr>
      </w:pPr>
    </w:p>
    <w:p w14:paraId="3EE5F44F" w14:textId="77777777" w:rsidR="0042522F" w:rsidRPr="00346E28" w:rsidRDefault="0042522F" w:rsidP="0042522F">
      <w:pPr>
        <w:widowControl w:val="0"/>
        <w:tabs>
          <w:tab w:val="left" w:pos="426"/>
          <w:tab w:val="left" w:pos="709"/>
          <w:tab w:val="left" w:pos="851"/>
          <w:tab w:val="left" w:pos="4500"/>
        </w:tabs>
        <w:rPr>
          <w:rFonts w:ascii="Garamond" w:hAnsi="Garamond"/>
          <w:sz w:val="20"/>
        </w:rPr>
      </w:pPr>
      <w:r w:rsidRPr="00346E28">
        <w:rPr>
          <w:rFonts w:ascii="Garamond" w:hAnsi="Garamond"/>
          <w:sz w:val="20"/>
          <w:u w:val="single"/>
        </w:rPr>
        <w:t>Prílohy</w:t>
      </w:r>
      <w:r w:rsidRPr="00346E28">
        <w:rPr>
          <w:rFonts w:ascii="Garamond" w:hAnsi="Garamond"/>
          <w:sz w:val="20"/>
        </w:rPr>
        <w:t xml:space="preserve">:  </w:t>
      </w:r>
    </w:p>
    <w:p w14:paraId="16DA5CEF" w14:textId="77777777" w:rsidR="0042522F" w:rsidRPr="00346E28" w:rsidRDefault="0042522F" w:rsidP="0042522F">
      <w:pPr>
        <w:widowControl w:val="0"/>
        <w:ind w:left="720"/>
        <w:contextualSpacing/>
        <w:rPr>
          <w:rFonts w:ascii="Garamond" w:hAnsi="Garamond"/>
          <w:sz w:val="20"/>
        </w:rPr>
      </w:pPr>
      <w:r w:rsidRPr="00346E28">
        <w:rPr>
          <w:rFonts w:ascii="Garamond" w:hAnsi="Garamond"/>
          <w:sz w:val="20"/>
        </w:rPr>
        <w:t>Príloha 1</w:t>
      </w:r>
      <w:r w:rsidRPr="00346E28">
        <w:rPr>
          <w:rFonts w:ascii="Garamond" w:hAnsi="Garamond"/>
          <w:sz w:val="20"/>
        </w:rPr>
        <w:tab/>
        <w:t>Špecifikácia Tovaru</w:t>
      </w:r>
    </w:p>
    <w:p w14:paraId="522BF552" w14:textId="77777777" w:rsidR="0042522F" w:rsidRPr="00346E28" w:rsidRDefault="0042522F" w:rsidP="0042522F">
      <w:pPr>
        <w:widowControl w:val="0"/>
        <w:tabs>
          <w:tab w:val="left" w:pos="426"/>
          <w:tab w:val="left" w:pos="4500"/>
        </w:tabs>
        <w:jc w:val="center"/>
        <w:rPr>
          <w:rFonts w:ascii="Garamond" w:hAnsi="Garamond"/>
          <w:b/>
          <w:sz w:val="20"/>
        </w:rPr>
      </w:pPr>
    </w:p>
    <w:p w14:paraId="7B6F22FA" w14:textId="77777777" w:rsidR="0042522F" w:rsidRPr="00346E28" w:rsidRDefault="0042522F" w:rsidP="0042522F">
      <w:pPr>
        <w:widowControl w:val="0"/>
        <w:jc w:val="center"/>
        <w:rPr>
          <w:rFonts w:ascii="Garamond" w:hAnsi="Garamond" w:cs="Arial"/>
          <w:b/>
          <w:sz w:val="20"/>
        </w:rPr>
      </w:pPr>
      <w:r w:rsidRPr="00346E28">
        <w:rPr>
          <w:rFonts w:ascii="Garamond" w:hAnsi="Garamond"/>
          <w:b/>
          <w:sz w:val="20"/>
        </w:rPr>
        <w:br w:type="page"/>
      </w:r>
      <w:r w:rsidRPr="00346E28">
        <w:rPr>
          <w:rFonts w:ascii="Garamond" w:hAnsi="Garamond"/>
          <w:b/>
          <w:sz w:val="20"/>
        </w:rPr>
        <w:lastRenderedPageBreak/>
        <w:t>P</w:t>
      </w:r>
      <w:r w:rsidRPr="00346E28">
        <w:rPr>
          <w:rFonts w:ascii="Garamond" w:hAnsi="Garamond" w:cs="Arial"/>
          <w:b/>
          <w:sz w:val="20"/>
        </w:rPr>
        <w:t>RÍLOHA 1</w:t>
      </w:r>
    </w:p>
    <w:p w14:paraId="719DC901" w14:textId="77777777" w:rsidR="0042522F" w:rsidRPr="00346E28" w:rsidRDefault="0042522F" w:rsidP="0042522F">
      <w:pPr>
        <w:widowControl w:val="0"/>
        <w:tabs>
          <w:tab w:val="left" w:pos="426"/>
          <w:tab w:val="left" w:pos="4500"/>
        </w:tabs>
        <w:jc w:val="center"/>
        <w:rPr>
          <w:rFonts w:ascii="Garamond" w:hAnsi="Garamond" w:cs="Arial"/>
          <w:b/>
          <w:sz w:val="20"/>
        </w:rPr>
      </w:pPr>
    </w:p>
    <w:p w14:paraId="4D3512B0" w14:textId="77777777" w:rsidR="0042522F" w:rsidRPr="00346E28" w:rsidRDefault="0042522F" w:rsidP="0042522F">
      <w:pPr>
        <w:widowControl w:val="0"/>
        <w:tabs>
          <w:tab w:val="left" w:pos="426"/>
          <w:tab w:val="left" w:pos="4500"/>
        </w:tabs>
        <w:jc w:val="center"/>
        <w:rPr>
          <w:rFonts w:ascii="Garamond" w:hAnsi="Garamond" w:cs="Arial"/>
          <w:b/>
          <w:sz w:val="20"/>
        </w:rPr>
      </w:pPr>
      <w:r w:rsidRPr="00346E28">
        <w:rPr>
          <w:rFonts w:ascii="Garamond" w:hAnsi="Garamond" w:cs="Arial"/>
          <w:b/>
          <w:sz w:val="20"/>
        </w:rPr>
        <w:t xml:space="preserve">ŠPECIFIKÁCIA TOVARU </w:t>
      </w:r>
      <w:r>
        <w:rPr>
          <w:rFonts w:ascii="Garamond" w:hAnsi="Garamond" w:cs="Arial"/>
          <w:b/>
          <w:sz w:val="20"/>
        </w:rPr>
        <w:t>A JEDNOTKOVÉ CENY</w:t>
      </w:r>
    </w:p>
    <w:p w14:paraId="081AD65D" w14:textId="77777777" w:rsidR="0042522F" w:rsidRPr="00346E28" w:rsidRDefault="0042522F" w:rsidP="0042522F">
      <w:pPr>
        <w:widowControl w:val="0"/>
        <w:tabs>
          <w:tab w:val="left" w:pos="5760"/>
        </w:tabs>
        <w:jc w:val="center"/>
        <w:rPr>
          <w:rFonts w:ascii="Garamond" w:hAnsi="Garamond" w:cs="Arial"/>
          <w:b/>
          <w:sz w:val="20"/>
        </w:rPr>
      </w:pPr>
    </w:p>
    <w:p w14:paraId="089E5AE5" w14:textId="77777777" w:rsidR="0042522F" w:rsidRDefault="0042522F" w:rsidP="0042522F">
      <w:pPr>
        <w:widowControl w:val="0"/>
        <w:rPr>
          <w:rFonts w:ascii="Garamond" w:hAnsi="Garamond"/>
          <w:sz w:val="20"/>
        </w:rPr>
      </w:pPr>
      <w:r w:rsidRPr="00A42AF5">
        <w:rPr>
          <w:rFonts w:ascii="Garamond" w:hAnsi="Garamond"/>
          <w:sz w:val="20"/>
        </w:rPr>
        <w:t>Predmetom zmluvy sú skladovacie bunky</w:t>
      </w:r>
      <w:r>
        <w:rPr>
          <w:rFonts w:ascii="Garamond" w:hAnsi="Garamond"/>
          <w:sz w:val="20"/>
        </w:rPr>
        <w:t xml:space="preserve"> </w:t>
      </w:r>
      <w:r w:rsidRPr="00A42AF5">
        <w:rPr>
          <w:rFonts w:ascii="Garamond" w:hAnsi="Garamond"/>
          <w:sz w:val="20"/>
        </w:rPr>
        <w:t>zostavené z rámovej konštrukcie s rozmermi:</w:t>
      </w:r>
    </w:p>
    <w:p w14:paraId="3E11C401" w14:textId="77777777" w:rsidR="0042522F" w:rsidRDefault="0042522F" w:rsidP="0042522F">
      <w:pPr>
        <w:widowControl w:val="0"/>
        <w:rPr>
          <w:rFonts w:ascii="Garamond" w:hAnsi="Garamond"/>
          <w:sz w:val="20"/>
        </w:rPr>
      </w:pPr>
    </w:p>
    <w:p w14:paraId="4A9938C6" w14:textId="77777777" w:rsidR="0042522F" w:rsidRDefault="0042522F" w:rsidP="0042522F">
      <w:pPr>
        <w:widowControl w:val="0"/>
        <w:rPr>
          <w:rFonts w:ascii="Garamond" w:hAnsi="Garamond"/>
          <w:sz w:val="20"/>
          <w:u w:val="single"/>
        </w:rPr>
      </w:pPr>
      <w:r>
        <w:rPr>
          <w:rFonts w:ascii="Garamond" w:hAnsi="Garamond"/>
          <w:sz w:val="20"/>
          <w:u w:val="single"/>
        </w:rPr>
        <w:t>Vonkajšie rozmery bunky:</w:t>
      </w:r>
    </w:p>
    <w:p w14:paraId="7323D8AC" w14:textId="77777777" w:rsidR="0042522F" w:rsidRDefault="0042522F" w:rsidP="0042522F">
      <w:pPr>
        <w:pStyle w:val="Odsekzoznamu"/>
        <w:widowControl w:val="0"/>
        <w:numPr>
          <w:ilvl w:val="0"/>
          <w:numId w:val="35"/>
        </w:numPr>
        <w:spacing w:after="0" w:line="240" w:lineRule="auto"/>
        <w:jc w:val="both"/>
        <w:rPr>
          <w:rFonts w:ascii="Garamond" w:hAnsi="Garamond"/>
          <w:sz w:val="20"/>
          <w:szCs w:val="20"/>
        </w:rPr>
      </w:pPr>
      <w:r>
        <w:rPr>
          <w:rFonts w:ascii="Garamond" w:hAnsi="Garamond"/>
          <w:sz w:val="20"/>
          <w:szCs w:val="20"/>
        </w:rPr>
        <w:t>Šírka – max 2500 mm</w:t>
      </w:r>
    </w:p>
    <w:p w14:paraId="413C2908" w14:textId="77777777" w:rsidR="0042522F" w:rsidRDefault="0042522F" w:rsidP="0042522F">
      <w:pPr>
        <w:pStyle w:val="Odsekzoznamu"/>
        <w:widowControl w:val="0"/>
        <w:numPr>
          <w:ilvl w:val="0"/>
          <w:numId w:val="35"/>
        </w:numPr>
        <w:spacing w:after="0" w:line="240" w:lineRule="auto"/>
        <w:jc w:val="both"/>
        <w:rPr>
          <w:rFonts w:ascii="Garamond" w:hAnsi="Garamond"/>
          <w:sz w:val="20"/>
          <w:szCs w:val="20"/>
        </w:rPr>
      </w:pPr>
      <w:r>
        <w:rPr>
          <w:rFonts w:ascii="Garamond" w:hAnsi="Garamond"/>
          <w:sz w:val="20"/>
          <w:szCs w:val="20"/>
        </w:rPr>
        <w:t>Výška – max 2600 mm</w:t>
      </w:r>
    </w:p>
    <w:p w14:paraId="3BFEFD23" w14:textId="77777777" w:rsidR="0042522F" w:rsidRDefault="0042522F" w:rsidP="0042522F">
      <w:pPr>
        <w:pStyle w:val="Odsekzoznamu"/>
        <w:widowControl w:val="0"/>
        <w:numPr>
          <w:ilvl w:val="0"/>
          <w:numId w:val="35"/>
        </w:numPr>
        <w:spacing w:after="0" w:line="240" w:lineRule="auto"/>
        <w:jc w:val="both"/>
        <w:rPr>
          <w:rFonts w:ascii="Garamond" w:hAnsi="Garamond"/>
          <w:sz w:val="20"/>
          <w:szCs w:val="20"/>
        </w:rPr>
      </w:pPr>
      <w:r>
        <w:rPr>
          <w:rFonts w:ascii="Garamond" w:hAnsi="Garamond"/>
          <w:sz w:val="20"/>
          <w:szCs w:val="20"/>
        </w:rPr>
        <w:t>Dĺžka – max 6000 mm</w:t>
      </w:r>
    </w:p>
    <w:p w14:paraId="4041EA67" w14:textId="77777777" w:rsidR="0042522F" w:rsidRDefault="0042522F" w:rsidP="0042522F">
      <w:pPr>
        <w:pStyle w:val="Odsekzoznamu"/>
        <w:widowControl w:val="0"/>
        <w:numPr>
          <w:ilvl w:val="0"/>
          <w:numId w:val="35"/>
        </w:numPr>
        <w:spacing w:after="0" w:line="240" w:lineRule="auto"/>
        <w:jc w:val="both"/>
        <w:rPr>
          <w:rFonts w:ascii="Garamond" w:hAnsi="Garamond"/>
          <w:sz w:val="20"/>
          <w:szCs w:val="20"/>
        </w:rPr>
      </w:pPr>
      <w:r>
        <w:rPr>
          <w:rFonts w:ascii="Garamond" w:hAnsi="Garamond"/>
          <w:sz w:val="20"/>
          <w:szCs w:val="20"/>
        </w:rPr>
        <w:t>Zaťaženie – max 10 000 kg</w:t>
      </w:r>
    </w:p>
    <w:p w14:paraId="3BCA3E38" w14:textId="77777777" w:rsidR="0042522F" w:rsidRDefault="0042522F" w:rsidP="0042522F">
      <w:pPr>
        <w:pStyle w:val="Odsekzoznamu"/>
        <w:widowControl w:val="0"/>
        <w:numPr>
          <w:ilvl w:val="0"/>
          <w:numId w:val="35"/>
        </w:numPr>
        <w:spacing w:after="0" w:line="240" w:lineRule="auto"/>
        <w:jc w:val="both"/>
        <w:rPr>
          <w:rFonts w:ascii="Garamond" w:hAnsi="Garamond"/>
          <w:sz w:val="20"/>
          <w:szCs w:val="20"/>
        </w:rPr>
      </w:pPr>
      <w:r>
        <w:rPr>
          <w:rFonts w:ascii="Garamond" w:hAnsi="Garamond"/>
          <w:sz w:val="20"/>
          <w:szCs w:val="20"/>
        </w:rPr>
        <w:t>Hmotnosť – max 1300 kg</w:t>
      </w:r>
    </w:p>
    <w:p w14:paraId="58C1CB26" w14:textId="77777777" w:rsidR="0042522F" w:rsidRDefault="0042522F" w:rsidP="0042522F">
      <w:pPr>
        <w:widowControl w:val="0"/>
        <w:rPr>
          <w:rFonts w:ascii="Garamond" w:hAnsi="Garamond"/>
          <w:sz w:val="20"/>
        </w:rPr>
      </w:pPr>
    </w:p>
    <w:p w14:paraId="1D9B64B9" w14:textId="77777777" w:rsidR="0042522F" w:rsidRDefault="0042522F" w:rsidP="0042522F">
      <w:pPr>
        <w:widowControl w:val="0"/>
        <w:rPr>
          <w:rFonts w:ascii="Garamond" w:hAnsi="Garamond"/>
          <w:sz w:val="20"/>
        </w:rPr>
      </w:pPr>
      <w:r>
        <w:rPr>
          <w:rFonts w:ascii="Garamond" w:hAnsi="Garamond"/>
          <w:sz w:val="20"/>
        </w:rPr>
        <w:t xml:space="preserve">Dvojkrídlové dvere vybavené s ochranným zámkov a s gumovým tesnením. Protiľahlé čelo bunky má obsahovať zabudované okno s otáčacím/vyklápacím kovaním a ochrannou mrežou. Podlaha preglejková s povrchovou úpravou o hrúbke max. 25 mm. </w:t>
      </w:r>
    </w:p>
    <w:p w14:paraId="6D73C09B" w14:textId="77777777" w:rsidR="0042522F" w:rsidRDefault="0042522F" w:rsidP="0042522F">
      <w:pPr>
        <w:widowControl w:val="0"/>
        <w:rPr>
          <w:rFonts w:ascii="Garamond" w:hAnsi="Garamond"/>
          <w:sz w:val="20"/>
        </w:rPr>
      </w:pPr>
    </w:p>
    <w:tbl>
      <w:tblPr>
        <w:tblStyle w:val="Mriekatabuky"/>
        <w:tblW w:w="0" w:type="auto"/>
        <w:tblLook w:val="04A0" w:firstRow="1" w:lastRow="0" w:firstColumn="1" w:lastColumn="0" w:noHBand="0" w:noVBand="1"/>
      </w:tblPr>
      <w:tblGrid>
        <w:gridCol w:w="3209"/>
        <w:gridCol w:w="3023"/>
        <w:gridCol w:w="3397"/>
      </w:tblGrid>
      <w:tr w:rsidR="0042522F" w14:paraId="4B609917" w14:textId="77777777" w:rsidTr="008030C1">
        <w:tc>
          <w:tcPr>
            <w:tcW w:w="3209" w:type="dxa"/>
          </w:tcPr>
          <w:p w14:paraId="0CB0EB61" w14:textId="77777777" w:rsidR="0042522F" w:rsidRPr="00EF138E" w:rsidRDefault="0042522F" w:rsidP="008030C1">
            <w:pPr>
              <w:widowControl w:val="0"/>
              <w:jc w:val="center"/>
              <w:rPr>
                <w:rFonts w:ascii="Garamond" w:hAnsi="Garamond"/>
                <w:b/>
                <w:bCs/>
                <w:sz w:val="20"/>
              </w:rPr>
            </w:pPr>
            <w:r w:rsidRPr="00EF138E">
              <w:rPr>
                <w:rFonts w:ascii="Garamond" w:hAnsi="Garamond"/>
                <w:b/>
                <w:bCs/>
                <w:sz w:val="20"/>
              </w:rPr>
              <w:t>Tovar</w:t>
            </w:r>
          </w:p>
        </w:tc>
        <w:tc>
          <w:tcPr>
            <w:tcW w:w="3023" w:type="dxa"/>
          </w:tcPr>
          <w:p w14:paraId="7A429F75" w14:textId="77777777" w:rsidR="0042522F" w:rsidRPr="00EF138E" w:rsidRDefault="0042522F" w:rsidP="008030C1">
            <w:pPr>
              <w:widowControl w:val="0"/>
              <w:jc w:val="center"/>
              <w:rPr>
                <w:rFonts w:ascii="Garamond" w:hAnsi="Garamond"/>
                <w:b/>
                <w:bCs/>
                <w:sz w:val="20"/>
              </w:rPr>
            </w:pPr>
            <w:r w:rsidRPr="00EF138E">
              <w:rPr>
                <w:rFonts w:ascii="Garamond" w:hAnsi="Garamond"/>
                <w:b/>
                <w:bCs/>
                <w:sz w:val="20"/>
              </w:rPr>
              <w:t>Predpokladané množstvo (v ks)</w:t>
            </w:r>
          </w:p>
        </w:tc>
        <w:tc>
          <w:tcPr>
            <w:tcW w:w="3397" w:type="dxa"/>
          </w:tcPr>
          <w:p w14:paraId="68EC46AF" w14:textId="77777777" w:rsidR="0042522F" w:rsidRPr="00EF138E" w:rsidRDefault="0042522F" w:rsidP="008030C1">
            <w:pPr>
              <w:widowControl w:val="0"/>
              <w:jc w:val="center"/>
              <w:rPr>
                <w:rFonts w:ascii="Garamond" w:hAnsi="Garamond"/>
                <w:b/>
                <w:bCs/>
                <w:sz w:val="20"/>
              </w:rPr>
            </w:pPr>
            <w:r w:rsidRPr="00EF138E">
              <w:rPr>
                <w:rFonts w:ascii="Garamond" w:hAnsi="Garamond"/>
                <w:b/>
                <w:bCs/>
                <w:sz w:val="20"/>
              </w:rPr>
              <w:t>Jednotková cena (v EUR bez DPH)</w:t>
            </w:r>
          </w:p>
        </w:tc>
      </w:tr>
      <w:tr w:rsidR="0042522F" w14:paraId="7EF974D7" w14:textId="77777777" w:rsidTr="008030C1">
        <w:tc>
          <w:tcPr>
            <w:tcW w:w="3209" w:type="dxa"/>
          </w:tcPr>
          <w:p w14:paraId="53DDE850" w14:textId="77777777" w:rsidR="0042522F" w:rsidRDefault="0042522F" w:rsidP="008030C1">
            <w:pPr>
              <w:widowControl w:val="0"/>
              <w:rPr>
                <w:rFonts w:ascii="Garamond" w:hAnsi="Garamond"/>
                <w:sz w:val="20"/>
              </w:rPr>
            </w:pPr>
            <w:r>
              <w:rPr>
                <w:rFonts w:ascii="Garamond" w:hAnsi="Garamond"/>
                <w:sz w:val="20"/>
              </w:rPr>
              <w:t>Skladovacie bunky</w:t>
            </w:r>
          </w:p>
        </w:tc>
        <w:tc>
          <w:tcPr>
            <w:tcW w:w="3023" w:type="dxa"/>
          </w:tcPr>
          <w:p w14:paraId="0326208E" w14:textId="77777777" w:rsidR="0042522F" w:rsidRDefault="0042522F" w:rsidP="008030C1">
            <w:pPr>
              <w:widowControl w:val="0"/>
              <w:jc w:val="center"/>
              <w:rPr>
                <w:rFonts w:ascii="Garamond" w:hAnsi="Garamond"/>
                <w:sz w:val="20"/>
              </w:rPr>
            </w:pPr>
            <w:r>
              <w:rPr>
                <w:rFonts w:ascii="Garamond" w:hAnsi="Garamond"/>
                <w:sz w:val="20"/>
              </w:rPr>
              <w:t>5</w:t>
            </w:r>
          </w:p>
        </w:tc>
        <w:tc>
          <w:tcPr>
            <w:tcW w:w="3397" w:type="dxa"/>
          </w:tcPr>
          <w:p w14:paraId="68BB92BE" w14:textId="77777777" w:rsidR="0042522F" w:rsidRDefault="0042522F" w:rsidP="008030C1">
            <w:pPr>
              <w:widowControl w:val="0"/>
              <w:jc w:val="center"/>
              <w:rPr>
                <w:rFonts w:ascii="Garamond" w:hAnsi="Garamond"/>
                <w:sz w:val="20"/>
              </w:rPr>
            </w:pPr>
            <w:r>
              <w:rPr>
                <w:rFonts w:ascii="Garamond" w:hAnsi="Garamond"/>
                <w:sz w:val="20"/>
              </w:rPr>
              <w:t>[</w:t>
            </w:r>
            <w:r w:rsidRPr="00EF138E">
              <w:rPr>
                <w:rFonts w:ascii="Garamond" w:hAnsi="Garamond"/>
                <w:sz w:val="20"/>
                <w:highlight w:val="yellow"/>
              </w:rPr>
              <w:t>doplniť</w:t>
            </w:r>
            <w:r>
              <w:rPr>
                <w:rFonts w:ascii="Garamond" w:hAnsi="Garamond"/>
                <w:sz w:val="20"/>
              </w:rPr>
              <w:t>]</w:t>
            </w:r>
          </w:p>
        </w:tc>
      </w:tr>
    </w:tbl>
    <w:p w14:paraId="43044993" w14:textId="77777777" w:rsidR="0042522F" w:rsidRDefault="0042522F" w:rsidP="0042522F">
      <w:pPr>
        <w:widowControl w:val="0"/>
        <w:rPr>
          <w:rFonts w:ascii="Garamond" w:hAnsi="Garamond"/>
          <w:sz w:val="20"/>
        </w:rPr>
      </w:pPr>
    </w:p>
    <w:p w14:paraId="168774C8" w14:textId="77777777" w:rsidR="0042522F" w:rsidRDefault="0042522F" w:rsidP="0042522F">
      <w:pPr>
        <w:widowControl w:val="0"/>
        <w:rPr>
          <w:rFonts w:ascii="Garamond" w:hAnsi="Garamond"/>
          <w:sz w:val="20"/>
        </w:rPr>
      </w:pPr>
    </w:p>
    <w:p w14:paraId="6597D11B" w14:textId="77777777" w:rsidR="0042522F" w:rsidRDefault="0042522F" w:rsidP="0042522F">
      <w:pPr>
        <w:widowControl w:val="0"/>
        <w:rPr>
          <w:rFonts w:ascii="Garamond" w:hAnsi="Garamond"/>
          <w:sz w:val="20"/>
        </w:rPr>
      </w:pPr>
    </w:p>
    <w:p w14:paraId="0C3DD858" w14:textId="77777777" w:rsidR="0042522F" w:rsidRDefault="0042522F" w:rsidP="0042522F">
      <w:pPr>
        <w:widowControl w:val="0"/>
        <w:rPr>
          <w:rFonts w:ascii="Garamond" w:hAnsi="Garamond"/>
          <w:sz w:val="20"/>
        </w:rPr>
      </w:pPr>
    </w:p>
    <w:p w14:paraId="3BA17226" w14:textId="77777777" w:rsidR="0042522F" w:rsidRDefault="0042522F" w:rsidP="0042522F">
      <w:pPr>
        <w:widowControl w:val="0"/>
        <w:rPr>
          <w:rFonts w:ascii="Garamond" w:hAnsi="Garamond" w:cs="Arial"/>
          <w:b/>
          <w:bCs/>
          <w:sz w:val="20"/>
        </w:rPr>
      </w:pPr>
    </w:p>
    <w:p w14:paraId="3BA4EEE7" w14:textId="77777777" w:rsidR="0042522F" w:rsidRDefault="0042522F" w:rsidP="0042522F">
      <w:pPr>
        <w:pStyle w:val="Odsekzoznamu"/>
        <w:widowControl w:val="0"/>
        <w:tabs>
          <w:tab w:val="center" w:pos="7356"/>
        </w:tabs>
        <w:spacing w:after="0" w:line="240" w:lineRule="auto"/>
        <w:jc w:val="center"/>
        <w:rPr>
          <w:rFonts w:ascii="Garamond" w:hAnsi="Garamond" w:cs="Arial"/>
          <w:b/>
          <w:bCs/>
          <w:sz w:val="20"/>
          <w:szCs w:val="20"/>
        </w:rPr>
      </w:pPr>
    </w:p>
    <w:p w14:paraId="416DD841" w14:textId="77777777" w:rsidR="0042522F" w:rsidRDefault="0042522F" w:rsidP="0042522F">
      <w:pPr>
        <w:pStyle w:val="Odsekzoznamu"/>
        <w:widowControl w:val="0"/>
        <w:tabs>
          <w:tab w:val="center" w:pos="7356"/>
        </w:tabs>
        <w:spacing w:after="0" w:line="240" w:lineRule="auto"/>
        <w:jc w:val="center"/>
        <w:rPr>
          <w:rFonts w:ascii="Garamond" w:hAnsi="Garamond" w:cs="Arial"/>
          <w:b/>
          <w:bCs/>
          <w:sz w:val="20"/>
          <w:szCs w:val="20"/>
        </w:rPr>
      </w:pPr>
    </w:p>
    <w:p w14:paraId="2E0E0244" w14:textId="77777777" w:rsidR="0042522F" w:rsidRDefault="0042522F" w:rsidP="0042522F">
      <w:pPr>
        <w:rPr>
          <w:rFonts w:ascii="Garamond" w:hAnsi="Garamond" w:cs="Arial"/>
          <w:b/>
          <w:bCs/>
          <w:sz w:val="20"/>
        </w:rPr>
      </w:pPr>
      <w:r>
        <w:rPr>
          <w:rFonts w:ascii="Garamond" w:hAnsi="Garamond" w:cs="Arial"/>
          <w:b/>
          <w:bCs/>
          <w:sz w:val="20"/>
        </w:rPr>
        <w:br w:type="page"/>
      </w:r>
    </w:p>
    <w:p w14:paraId="6A79BD92" w14:textId="77777777" w:rsidR="0042522F" w:rsidRPr="00346E28" w:rsidRDefault="0042522F" w:rsidP="0042522F">
      <w:pPr>
        <w:pStyle w:val="Odsekzoznamu"/>
        <w:widowControl w:val="0"/>
        <w:tabs>
          <w:tab w:val="center" w:pos="7356"/>
        </w:tabs>
        <w:spacing w:after="0" w:line="240" w:lineRule="auto"/>
        <w:jc w:val="center"/>
        <w:rPr>
          <w:rFonts w:ascii="Garamond" w:hAnsi="Garamond"/>
          <w:b/>
          <w:color w:val="000000" w:themeColor="text1"/>
          <w:sz w:val="20"/>
          <w:szCs w:val="20"/>
        </w:rPr>
      </w:pPr>
      <w:r w:rsidRPr="00346E28">
        <w:rPr>
          <w:rFonts w:ascii="Garamond" w:hAnsi="Garamond" w:cs="Arial"/>
          <w:b/>
          <w:bCs/>
          <w:sz w:val="20"/>
          <w:szCs w:val="20"/>
        </w:rPr>
        <w:lastRenderedPageBreak/>
        <w:t>POD</w:t>
      </w:r>
      <w:r w:rsidRPr="00346E28">
        <w:rPr>
          <w:rFonts w:ascii="Garamond" w:hAnsi="Garamond"/>
          <w:b/>
          <w:bCs/>
          <w:color w:val="000000" w:themeColor="text1"/>
          <w:sz w:val="20"/>
          <w:szCs w:val="20"/>
        </w:rPr>
        <w:t>P</w:t>
      </w:r>
      <w:r w:rsidRPr="00346E28">
        <w:rPr>
          <w:rFonts w:ascii="Garamond" w:hAnsi="Garamond"/>
          <w:b/>
          <w:color w:val="000000" w:themeColor="text1"/>
          <w:sz w:val="20"/>
          <w:szCs w:val="20"/>
        </w:rPr>
        <w:t>ISY ZMLUVNÝCH STRÁN</w:t>
      </w:r>
    </w:p>
    <w:p w14:paraId="5B6A8632" w14:textId="77777777" w:rsidR="0042522F" w:rsidRPr="00346E28" w:rsidRDefault="0042522F" w:rsidP="0042522F">
      <w:pPr>
        <w:pStyle w:val="AODocTxt"/>
        <w:widowControl w:val="0"/>
        <w:numPr>
          <w:ilvl w:val="0"/>
          <w:numId w:val="0"/>
        </w:numPr>
        <w:spacing w:before="0" w:line="240" w:lineRule="auto"/>
        <w:rPr>
          <w:rFonts w:ascii="Garamond" w:hAnsi="Garamond"/>
          <w:color w:val="000000" w:themeColor="text1"/>
          <w:sz w:val="20"/>
          <w:szCs w:val="20"/>
        </w:rPr>
      </w:pPr>
    </w:p>
    <w:p w14:paraId="20AB052E" w14:textId="77777777" w:rsidR="0042522F" w:rsidRPr="00346E28" w:rsidRDefault="0042522F" w:rsidP="0042522F">
      <w:pPr>
        <w:pStyle w:val="AODocTxt"/>
        <w:widowControl w:val="0"/>
        <w:numPr>
          <w:ilvl w:val="0"/>
          <w:numId w:val="18"/>
        </w:numPr>
        <w:spacing w:before="0" w:line="240" w:lineRule="auto"/>
        <w:ind w:left="0"/>
        <w:rPr>
          <w:rStyle w:val="ra"/>
          <w:rFonts w:ascii="Garamond" w:hAnsi="Garamond"/>
          <w:color w:val="000000" w:themeColor="text1"/>
          <w:sz w:val="20"/>
          <w:szCs w:val="20"/>
        </w:rPr>
      </w:pPr>
    </w:p>
    <w:p w14:paraId="5BF28775" w14:textId="77777777" w:rsidR="0042522F" w:rsidRPr="00346E28" w:rsidRDefault="0042522F" w:rsidP="0042522F">
      <w:pPr>
        <w:pStyle w:val="AODocTxt"/>
        <w:widowControl w:val="0"/>
        <w:numPr>
          <w:ilvl w:val="0"/>
          <w:numId w:val="18"/>
        </w:numPr>
        <w:spacing w:before="0" w:line="240" w:lineRule="auto"/>
        <w:ind w:left="0"/>
        <w:rPr>
          <w:rStyle w:val="ra"/>
          <w:rFonts w:ascii="Garamond" w:hAnsi="Garamond"/>
          <w:color w:val="000000" w:themeColor="text1"/>
          <w:sz w:val="20"/>
          <w:szCs w:val="20"/>
        </w:rPr>
      </w:pPr>
      <w:r w:rsidRPr="00346E28">
        <w:rPr>
          <w:rStyle w:val="ra"/>
          <w:rFonts w:ascii="Garamond" w:hAnsi="Garamond"/>
          <w:color w:val="000000" w:themeColor="text1"/>
          <w:sz w:val="20"/>
          <w:szCs w:val="20"/>
        </w:rPr>
        <w:t>V Bratislave dňa ______________</w:t>
      </w:r>
    </w:p>
    <w:p w14:paraId="024373DE" w14:textId="77777777" w:rsidR="0042522F" w:rsidRPr="00346E28" w:rsidRDefault="0042522F" w:rsidP="0042522F">
      <w:pPr>
        <w:pStyle w:val="AODocTxt"/>
        <w:widowControl w:val="0"/>
        <w:numPr>
          <w:ilvl w:val="0"/>
          <w:numId w:val="18"/>
        </w:numPr>
        <w:spacing w:before="0" w:line="240" w:lineRule="auto"/>
        <w:ind w:left="0"/>
        <w:rPr>
          <w:rStyle w:val="ra"/>
          <w:rFonts w:ascii="Garamond" w:hAnsi="Garamond"/>
          <w:b/>
          <w:color w:val="000000" w:themeColor="text1"/>
          <w:sz w:val="20"/>
          <w:szCs w:val="20"/>
        </w:rPr>
      </w:pPr>
    </w:p>
    <w:p w14:paraId="70C0AF63" w14:textId="77777777" w:rsidR="0042522F" w:rsidRPr="00346E28" w:rsidRDefault="0042522F" w:rsidP="0042522F">
      <w:pPr>
        <w:pStyle w:val="AODocTxt"/>
        <w:widowControl w:val="0"/>
        <w:numPr>
          <w:ilvl w:val="0"/>
          <w:numId w:val="18"/>
        </w:numPr>
        <w:spacing w:before="0" w:line="240" w:lineRule="auto"/>
        <w:ind w:left="0"/>
        <w:rPr>
          <w:rFonts w:ascii="Garamond" w:hAnsi="Garamond"/>
          <w:b/>
          <w:color w:val="000000" w:themeColor="text1"/>
          <w:sz w:val="20"/>
          <w:szCs w:val="20"/>
        </w:rPr>
      </w:pPr>
      <w:r w:rsidRPr="00346E28">
        <w:rPr>
          <w:rStyle w:val="ra"/>
          <w:rFonts w:ascii="Garamond" w:hAnsi="Garamond"/>
          <w:b/>
          <w:color w:val="000000" w:themeColor="text1"/>
          <w:sz w:val="20"/>
          <w:szCs w:val="20"/>
        </w:rPr>
        <w:t>Dopravný podnik Bratislava, akciová spoločnosť</w:t>
      </w:r>
    </w:p>
    <w:p w14:paraId="2B155B76" w14:textId="77777777" w:rsidR="0042522F" w:rsidRPr="00346E28" w:rsidRDefault="0042522F" w:rsidP="0042522F">
      <w:pPr>
        <w:pStyle w:val="AODocTxt"/>
        <w:widowControl w:val="0"/>
        <w:numPr>
          <w:ilvl w:val="0"/>
          <w:numId w:val="0"/>
        </w:numPr>
        <w:spacing w:before="0" w:line="240" w:lineRule="auto"/>
        <w:ind w:left="1416"/>
        <w:rPr>
          <w:rFonts w:ascii="Garamond" w:hAnsi="Garamond"/>
          <w:color w:val="000000" w:themeColor="text1"/>
          <w:sz w:val="20"/>
          <w:szCs w:val="20"/>
        </w:rPr>
      </w:pPr>
    </w:p>
    <w:p w14:paraId="6D627709"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757D84CF"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6B5CF2CE"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67DBC18B"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749CE34F"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r w:rsidRPr="00346E28">
        <w:rPr>
          <w:rFonts w:ascii="Garamond" w:hAnsi="Garamond"/>
          <w:color w:val="000000" w:themeColor="text1"/>
          <w:sz w:val="20"/>
          <w:szCs w:val="20"/>
        </w:rPr>
        <w:t>Meno:</w:t>
      </w:r>
      <w:r w:rsidRPr="00346E28">
        <w:rPr>
          <w:rFonts w:ascii="Garamond" w:hAnsi="Garamond"/>
          <w:color w:val="000000" w:themeColor="text1"/>
          <w:sz w:val="20"/>
          <w:szCs w:val="20"/>
        </w:rPr>
        <w:tab/>
      </w:r>
      <w:r w:rsidRPr="00346E28">
        <w:rPr>
          <w:rFonts w:ascii="Garamond" w:hAnsi="Garamond"/>
          <w:color w:val="000000" w:themeColor="text1"/>
          <w:sz w:val="20"/>
          <w:szCs w:val="20"/>
        </w:rPr>
        <w:tab/>
        <w:t>Ing. Martin Rybanský</w:t>
      </w:r>
    </w:p>
    <w:p w14:paraId="41C94A88" w14:textId="77777777" w:rsidR="0042522F" w:rsidRPr="00346E28" w:rsidRDefault="0042522F" w:rsidP="0042522F">
      <w:pPr>
        <w:pStyle w:val="AONormal"/>
        <w:widowControl w:val="0"/>
        <w:spacing w:line="240" w:lineRule="auto"/>
        <w:ind w:left="1430" w:hanging="1430"/>
        <w:rPr>
          <w:rFonts w:ascii="Garamond" w:hAnsi="Garamond"/>
          <w:color w:val="000000" w:themeColor="text1"/>
          <w:sz w:val="20"/>
        </w:rPr>
      </w:pPr>
      <w:r w:rsidRPr="00346E28">
        <w:rPr>
          <w:rFonts w:ascii="Garamond" w:hAnsi="Garamond"/>
          <w:color w:val="000000" w:themeColor="text1"/>
          <w:sz w:val="20"/>
        </w:rPr>
        <w:t>Funkcia:</w:t>
      </w:r>
      <w:r w:rsidRPr="00346E28">
        <w:rPr>
          <w:rFonts w:ascii="Garamond" w:hAnsi="Garamond"/>
          <w:color w:val="000000" w:themeColor="text1"/>
          <w:sz w:val="20"/>
        </w:rPr>
        <w:tab/>
        <w:t xml:space="preserve">predseda predstavenstva </w:t>
      </w:r>
    </w:p>
    <w:p w14:paraId="623D0E8F"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5B6464E8"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357FF3C5"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08B79E18"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0738A3D0"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p>
    <w:p w14:paraId="22F112AB" w14:textId="77777777" w:rsidR="0042522F" w:rsidRPr="00346E28" w:rsidRDefault="0042522F" w:rsidP="0042522F">
      <w:pPr>
        <w:pStyle w:val="AODocTxt"/>
        <w:widowControl w:val="0"/>
        <w:numPr>
          <w:ilvl w:val="0"/>
          <w:numId w:val="18"/>
        </w:numPr>
        <w:spacing w:before="0" w:line="240" w:lineRule="auto"/>
        <w:ind w:left="0"/>
        <w:rPr>
          <w:rFonts w:ascii="Garamond" w:hAnsi="Garamond"/>
          <w:color w:val="000000" w:themeColor="text1"/>
          <w:sz w:val="20"/>
          <w:szCs w:val="20"/>
        </w:rPr>
      </w:pPr>
      <w:r w:rsidRPr="00346E28">
        <w:rPr>
          <w:rFonts w:ascii="Garamond" w:hAnsi="Garamond"/>
          <w:color w:val="000000" w:themeColor="text1"/>
          <w:sz w:val="20"/>
          <w:szCs w:val="20"/>
        </w:rPr>
        <w:t>Meno:</w:t>
      </w:r>
      <w:r w:rsidRPr="00346E28">
        <w:rPr>
          <w:rFonts w:ascii="Garamond" w:hAnsi="Garamond"/>
          <w:color w:val="000000" w:themeColor="text1"/>
          <w:sz w:val="20"/>
          <w:szCs w:val="20"/>
        </w:rPr>
        <w:tab/>
      </w:r>
      <w:r w:rsidRPr="00346E28">
        <w:rPr>
          <w:rFonts w:ascii="Garamond" w:hAnsi="Garamond"/>
          <w:color w:val="000000" w:themeColor="text1"/>
          <w:sz w:val="20"/>
          <w:szCs w:val="20"/>
        </w:rPr>
        <w:tab/>
      </w:r>
      <w:r w:rsidRPr="00346E28">
        <w:rPr>
          <w:rFonts w:ascii="Garamond" w:eastAsia="Times New Roman" w:hAnsi="Garamond"/>
          <w:sz w:val="20"/>
          <w:szCs w:val="20"/>
        </w:rPr>
        <w:t xml:space="preserve">Ing. </w:t>
      </w:r>
      <w:r>
        <w:rPr>
          <w:rFonts w:ascii="Garamond" w:eastAsia="Times New Roman" w:hAnsi="Garamond"/>
          <w:sz w:val="20"/>
          <w:szCs w:val="20"/>
        </w:rPr>
        <w:t>Milan Donoval</w:t>
      </w:r>
    </w:p>
    <w:p w14:paraId="1565F521" w14:textId="77777777" w:rsidR="0042522F" w:rsidRPr="00346E28" w:rsidRDefault="0042522F" w:rsidP="0042522F">
      <w:pPr>
        <w:pStyle w:val="AONormal"/>
        <w:widowControl w:val="0"/>
        <w:spacing w:line="240" w:lineRule="auto"/>
        <w:ind w:left="1430" w:hanging="1430"/>
        <w:rPr>
          <w:rFonts w:ascii="Garamond" w:hAnsi="Garamond"/>
          <w:sz w:val="20"/>
        </w:rPr>
      </w:pPr>
      <w:r w:rsidRPr="00346E28">
        <w:rPr>
          <w:rFonts w:ascii="Garamond" w:hAnsi="Garamond"/>
          <w:color w:val="000000" w:themeColor="text1"/>
          <w:sz w:val="20"/>
        </w:rPr>
        <w:t>Funkcia:</w:t>
      </w:r>
      <w:r w:rsidRPr="00346E28">
        <w:rPr>
          <w:rFonts w:ascii="Garamond" w:hAnsi="Garamond"/>
          <w:color w:val="000000" w:themeColor="text1"/>
          <w:sz w:val="20"/>
        </w:rPr>
        <w:tab/>
      </w:r>
      <w:r>
        <w:rPr>
          <w:rFonts w:ascii="Garamond" w:hAnsi="Garamond"/>
          <w:sz w:val="20"/>
        </w:rPr>
        <w:t>člen predstavenstva – CTO</w:t>
      </w:r>
    </w:p>
    <w:p w14:paraId="03799FA6" w14:textId="77777777" w:rsidR="0042522F" w:rsidRPr="00346E28" w:rsidRDefault="0042522F" w:rsidP="0042522F">
      <w:pPr>
        <w:pStyle w:val="AODocTxt"/>
        <w:widowControl w:val="0"/>
        <w:numPr>
          <w:ilvl w:val="0"/>
          <w:numId w:val="18"/>
        </w:numPr>
        <w:spacing w:before="0" w:line="240" w:lineRule="auto"/>
        <w:ind w:left="0"/>
        <w:rPr>
          <w:rFonts w:ascii="Garamond" w:hAnsi="Garamond"/>
          <w:b/>
          <w:color w:val="000000" w:themeColor="text1"/>
          <w:sz w:val="20"/>
          <w:szCs w:val="20"/>
        </w:rPr>
      </w:pPr>
    </w:p>
    <w:p w14:paraId="6BEE60AB" w14:textId="77777777" w:rsidR="0042522F" w:rsidRPr="00346E28" w:rsidRDefault="0042522F" w:rsidP="0042522F">
      <w:pPr>
        <w:pStyle w:val="AODocTxt"/>
        <w:widowControl w:val="0"/>
        <w:numPr>
          <w:ilvl w:val="0"/>
          <w:numId w:val="18"/>
        </w:numPr>
        <w:spacing w:before="0" w:line="240" w:lineRule="auto"/>
        <w:ind w:left="0"/>
        <w:rPr>
          <w:rStyle w:val="ra"/>
          <w:rFonts w:ascii="Garamond" w:hAnsi="Garamond"/>
          <w:b/>
          <w:color w:val="000000" w:themeColor="text1"/>
          <w:sz w:val="20"/>
          <w:szCs w:val="20"/>
        </w:rPr>
      </w:pPr>
    </w:p>
    <w:p w14:paraId="32FF7742" w14:textId="77777777" w:rsidR="0042522F" w:rsidRPr="00346E28" w:rsidRDefault="0042522F" w:rsidP="0042522F">
      <w:pPr>
        <w:pStyle w:val="AODocTxt"/>
        <w:widowControl w:val="0"/>
        <w:numPr>
          <w:ilvl w:val="0"/>
          <w:numId w:val="0"/>
        </w:numPr>
        <w:spacing w:before="0" w:line="240" w:lineRule="auto"/>
        <w:ind w:left="1416"/>
        <w:rPr>
          <w:rStyle w:val="ra"/>
          <w:rFonts w:ascii="Garamond" w:hAnsi="Garamond"/>
          <w:color w:val="000000" w:themeColor="text1"/>
          <w:sz w:val="20"/>
          <w:szCs w:val="20"/>
        </w:rPr>
      </w:pPr>
    </w:p>
    <w:p w14:paraId="0D8EF1A0" w14:textId="77777777" w:rsidR="0042522F" w:rsidRPr="00346E28" w:rsidRDefault="0042522F" w:rsidP="0042522F">
      <w:pPr>
        <w:pStyle w:val="AODocTxt"/>
        <w:widowControl w:val="0"/>
        <w:numPr>
          <w:ilvl w:val="0"/>
          <w:numId w:val="0"/>
        </w:numPr>
        <w:spacing w:before="0" w:line="240" w:lineRule="auto"/>
        <w:ind w:left="1416"/>
        <w:rPr>
          <w:rStyle w:val="ra"/>
          <w:rFonts w:ascii="Garamond" w:hAnsi="Garamond"/>
          <w:color w:val="000000" w:themeColor="text1"/>
          <w:sz w:val="20"/>
          <w:szCs w:val="20"/>
        </w:rPr>
      </w:pPr>
    </w:p>
    <w:p w14:paraId="3FD84803" w14:textId="77777777" w:rsidR="0042522F" w:rsidRPr="00346E28" w:rsidRDefault="0042522F" w:rsidP="0042522F">
      <w:pPr>
        <w:pStyle w:val="AODocTxt"/>
        <w:widowControl w:val="0"/>
        <w:numPr>
          <w:ilvl w:val="0"/>
          <w:numId w:val="18"/>
        </w:numPr>
        <w:spacing w:before="0" w:line="240" w:lineRule="auto"/>
        <w:ind w:left="0"/>
        <w:rPr>
          <w:rStyle w:val="ra"/>
          <w:rFonts w:ascii="Garamond" w:hAnsi="Garamond"/>
          <w:color w:val="000000" w:themeColor="text1"/>
          <w:sz w:val="20"/>
          <w:szCs w:val="20"/>
        </w:rPr>
      </w:pPr>
    </w:p>
    <w:p w14:paraId="674F8077" w14:textId="77777777" w:rsidR="0042522F" w:rsidRPr="00346E28" w:rsidRDefault="0042522F" w:rsidP="0042522F">
      <w:pPr>
        <w:pStyle w:val="AODocTxt"/>
        <w:widowControl w:val="0"/>
        <w:numPr>
          <w:ilvl w:val="0"/>
          <w:numId w:val="18"/>
        </w:numPr>
        <w:spacing w:before="0" w:line="240" w:lineRule="auto"/>
        <w:ind w:left="0"/>
        <w:rPr>
          <w:rStyle w:val="ra"/>
          <w:rFonts w:ascii="Garamond" w:hAnsi="Garamond"/>
          <w:color w:val="000000" w:themeColor="text1"/>
          <w:sz w:val="20"/>
          <w:szCs w:val="20"/>
        </w:rPr>
      </w:pPr>
      <w:r w:rsidRPr="00346E28">
        <w:rPr>
          <w:rStyle w:val="ra"/>
          <w:rFonts w:ascii="Garamond" w:hAnsi="Garamond"/>
          <w:color w:val="000000" w:themeColor="text1"/>
          <w:sz w:val="20"/>
          <w:szCs w:val="20"/>
        </w:rPr>
        <w:t xml:space="preserve">V </w:t>
      </w:r>
      <w:r w:rsidRPr="00346E28">
        <w:rPr>
          <w:rFonts w:ascii="Garamond" w:eastAsia="Times New Roman" w:hAnsi="Garamond"/>
          <w:sz w:val="20"/>
          <w:szCs w:val="20"/>
          <w:lang w:eastAsia="cs-CZ"/>
        </w:rPr>
        <w:t>[</w:t>
      </w:r>
      <w:r w:rsidRPr="00346E28">
        <w:rPr>
          <w:rFonts w:ascii="Garamond" w:eastAsia="Times New Roman" w:hAnsi="Garamond"/>
          <w:sz w:val="20"/>
          <w:szCs w:val="20"/>
          <w:highlight w:val="yellow"/>
          <w:lang w:eastAsia="cs-CZ"/>
        </w:rPr>
        <w:t>doplniť</w:t>
      </w:r>
      <w:r w:rsidRPr="00346E28">
        <w:rPr>
          <w:rFonts w:ascii="Garamond" w:eastAsia="Times New Roman" w:hAnsi="Garamond"/>
          <w:sz w:val="20"/>
          <w:szCs w:val="20"/>
          <w:lang w:eastAsia="cs-CZ"/>
        </w:rPr>
        <w:t>]</w:t>
      </w:r>
      <w:r w:rsidRPr="00346E28">
        <w:rPr>
          <w:rStyle w:val="ra"/>
          <w:rFonts w:ascii="Garamond" w:hAnsi="Garamond"/>
          <w:color w:val="000000" w:themeColor="text1"/>
          <w:sz w:val="20"/>
          <w:szCs w:val="20"/>
        </w:rPr>
        <w:t xml:space="preserve"> dňa ______________</w:t>
      </w:r>
    </w:p>
    <w:p w14:paraId="70004C37" w14:textId="77777777" w:rsidR="0042522F" w:rsidRPr="00346E28" w:rsidRDefault="0042522F" w:rsidP="0042522F">
      <w:pPr>
        <w:pStyle w:val="AODocTxt"/>
        <w:widowControl w:val="0"/>
        <w:numPr>
          <w:ilvl w:val="0"/>
          <w:numId w:val="18"/>
        </w:numPr>
        <w:spacing w:before="0" w:line="240" w:lineRule="auto"/>
        <w:ind w:left="0"/>
        <w:rPr>
          <w:rStyle w:val="ra"/>
          <w:rFonts w:ascii="Garamond" w:hAnsi="Garamond"/>
          <w:color w:val="000000" w:themeColor="text1"/>
          <w:sz w:val="20"/>
          <w:szCs w:val="20"/>
        </w:rPr>
      </w:pPr>
    </w:p>
    <w:p w14:paraId="5678C4E7" w14:textId="77777777" w:rsidR="0042522F" w:rsidRPr="00346E28" w:rsidRDefault="0042522F" w:rsidP="0042522F">
      <w:pPr>
        <w:pStyle w:val="AODocTxt"/>
        <w:widowControl w:val="0"/>
        <w:numPr>
          <w:ilvl w:val="0"/>
          <w:numId w:val="18"/>
        </w:numPr>
        <w:spacing w:before="0" w:line="240" w:lineRule="auto"/>
        <w:ind w:left="0"/>
        <w:rPr>
          <w:rFonts w:ascii="Garamond" w:hAnsi="Garamond"/>
          <w:b/>
          <w:color w:val="000000" w:themeColor="text1"/>
          <w:sz w:val="20"/>
          <w:szCs w:val="20"/>
        </w:rPr>
      </w:pPr>
      <w:r w:rsidRPr="00346E28">
        <w:rPr>
          <w:rFonts w:ascii="Garamond" w:eastAsia="Times New Roman" w:hAnsi="Garamond"/>
          <w:bCs/>
          <w:sz w:val="20"/>
          <w:szCs w:val="20"/>
          <w:lang w:eastAsia="cs-CZ"/>
        </w:rPr>
        <w:t>[</w:t>
      </w:r>
      <w:r w:rsidRPr="00346E28">
        <w:rPr>
          <w:rFonts w:ascii="Garamond" w:eastAsia="Times New Roman" w:hAnsi="Garamond"/>
          <w:b/>
          <w:sz w:val="20"/>
          <w:szCs w:val="20"/>
          <w:highlight w:val="yellow"/>
          <w:lang w:eastAsia="cs-CZ"/>
        </w:rPr>
        <w:t>doplniť</w:t>
      </w:r>
      <w:r w:rsidRPr="00346E28">
        <w:rPr>
          <w:rFonts w:ascii="Garamond" w:eastAsia="Times New Roman" w:hAnsi="Garamond"/>
          <w:bCs/>
          <w:sz w:val="20"/>
          <w:szCs w:val="20"/>
          <w:lang w:eastAsia="cs-CZ"/>
        </w:rPr>
        <w:t>]</w:t>
      </w:r>
    </w:p>
    <w:p w14:paraId="7226B38C" w14:textId="77777777" w:rsidR="0042522F" w:rsidRPr="00346E28" w:rsidRDefault="0042522F" w:rsidP="0042522F">
      <w:pPr>
        <w:pStyle w:val="AODocTxt"/>
        <w:widowControl w:val="0"/>
        <w:numPr>
          <w:ilvl w:val="0"/>
          <w:numId w:val="0"/>
        </w:numPr>
        <w:spacing w:before="0" w:line="240" w:lineRule="auto"/>
        <w:rPr>
          <w:rFonts w:ascii="Garamond" w:hAnsi="Garamond"/>
          <w:color w:val="000000" w:themeColor="text1"/>
          <w:sz w:val="20"/>
          <w:szCs w:val="20"/>
        </w:rPr>
      </w:pPr>
    </w:p>
    <w:p w14:paraId="51C2F5B3" w14:textId="77777777" w:rsidR="0042522F" w:rsidRPr="00346E28" w:rsidRDefault="0042522F" w:rsidP="0042522F">
      <w:pPr>
        <w:pStyle w:val="AODocTxt"/>
        <w:widowControl w:val="0"/>
        <w:numPr>
          <w:ilvl w:val="0"/>
          <w:numId w:val="0"/>
        </w:numPr>
        <w:spacing w:before="0" w:line="240" w:lineRule="auto"/>
        <w:rPr>
          <w:rFonts w:ascii="Garamond" w:hAnsi="Garamond"/>
          <w:color w:val="000000" w:themeColor="text1"/>
          <w:sz w:val="20"/>
          <w:szCs w:val="20"/>
        </w:rPr>
      </w:pPr>
    </w:p>
    <w:p w14:paraId="3F58A6F9" w14:textId="77777777" w:rsidR="0042522F" w:rsidRPr="00346E28" w:rsidRDefault="0042522F" w:rsidP="0042522F">
      <w:pPr>
        <w:pStyle w:val="AODocTxt"/>
        <w:widowControl w:val="0"/>
        <w:numPr>
          <w:ilvl w:val="0"/>
          <w:numId w:val="0"/>
        </w:numPr>
        <w:spacing w:before="0" w:line="240" w:lineRule="auto"/>
        <w:rPr>
          <w:rFonts w:ascii="Garamond" w:hAnsi="Garamond"/>
          <w:color w:val="000000" w:themeColor="text1"/>
          <w:sz w:val="20"/>
          <w:szCs w:val="20"/>
        </w:rPr>
      </w:pPr>
    </w:p>
    <w:p w14:paraId="470A7B38" w14:textId="77777777" w:rsidR="0042522F" w:rsidRPr="00346E28" w:rsidRDefault="0042522F" w:rsidP="0042522F">
      <w:pPr>
        <w:pStyle w:val="AODocTxt"/>
        <w:widowControl w:val="0"/>
        <w:numPr>
          <w:ilvl w:val="0"/>
          <w:numId w:val="0"/>
        </w:numPr>
        <w:spacing w:before="0" w:line="240" w:lineRule="auto"/>
        <w:rPr>
          <w:rFonts w:ascii="Garamond" w:hAnsi="Garamond"/>
          <w:color w:val="000000" w:themeColor="text1"/>
          <w:sz w:val="20"/>
          <w:szCs w:val="20"/>
        </w:rPr>
      </w:pPr>
    </w:p>
    <w:p w14:paraId="7825E83C" w14:textId="77777777" w:rsidR="0042522F" w:rsidRPr="00346E28" w:rsidRDefault="0042522F" w:rsidP="0042522F">
      <w:pPr>
        <w:pStyle w:val="AODocTxt"/>
        <w:widowControl w:val="0"/>
        <w:numPr>
          <w:ilvl w:val="0"/>
          <w:numId w:val="18"/>
        </w:numPr>
        <w:spacing w:before="0" w:line="240" w:lineRule="auto"/>
        <w:ind w:left="1430" w:hanging="1430"/>
        <w:rPr>
          <w:rFonts w:ascii="Garamond" w:hAnsi="Garamond"/>
          <w:color w:val="000000" w:themeColor="text1"/>
          <w:sz w:val="20"/>
          <w:szCs w:val="20"/>
        </w:rPr>
      </w:pPr>
    </w:p>
    <w:p w14:paraId="614B3E48" w14:textId="77777777" w:rsidR="0042522F" w:rsidRPr="00346E28" w:rsidRDefault="0042522F" w:rsidP="0042522F">
      <w:pPr>
        <w:pStyle w:val="AODocTxt"/>
        <w:widowControl w:val="0"/>
        <w:numPr>
          <w:ilvl w:val="0"/>
          <w:numId w:val="18"/>
        </w:numPr>
        <w:spacing w:before="0" w:line="240" w:lineRule="auto"/>
        <w:ind w:left="1430" w:hanging="1430"/>
        <w:rPr>
          <w:rStyle w:val="ra"/>
          <w:rFonts w:ascii="Garamond" w:hAnsi="Garamond"/>
          <w:color w:val="000000" w:themeColor="text1"/>
          <w:sz w:val="20"/>
          <w:szCs w:val="20"/>
        </w:rPr>
      </w:pPr>
      <w:r w:rsidRPr="00346E28">
        <w:rPr>
          <w:rFonts w:ascii="Garamond" w:hAnsi="Garamond"/>
          <w:color w:val="000000" w:themeColor="text1"/>
          <w:sz w:val="20"/>
          <w:szCs w:val="20"/>
        </w:rPr>
        <w:t>Meno:</w:t>
      </w:r>
      <w:r w:rsidRPr="00346E28">
        <w:rPr>
          <w:rFonts w:ascii="Garamond" w:hAnsi="Garamond"/>
          <w:color w:val="000000" w:themeColor="text1"/>
          <w:sz w:val="20"/>
          <w:szCs w:val="20"/>
        </w:rPr>
        <w:tab/>
      </w:r>
      <w:r w:rsidRPr="00346E28">
        <w:rPr>
          <w:rFonts w:ascii="Garamond" w:eastAsia="Times New Roman" w:hAnsi="Garamond"/>
          <w:sz w:val="20"/>
          <w:szCs w:val="20"/>
          <w:lang w:eastAsia="cs-CZ"/>
        </w:rPr>
        <w:t>[</w:t>
      </w:r>
      <w:r w:rsidRPr="00346E28">
        <w:rPr>
          <w:rFonts w:ascii="Garamond" w:eastAsia="Times New Roman" w:hAnsi="Garamond"/>
          <w:sz w:val="20"/>
          <w:szCs w:val="20"/>
          <w:highlight w:val="yellow"/>
          <w:lang w:eastAsia="cs-CZ"/>
        </w:rPr>
        <w:t>doplniť</w:t>
      </w:r>
      <w:r w:rsidRPr="00346E28">
        <w:rPr>
          <w:rFonts w:ascii="Garamond" w:eastAsia="Times New Roman" w:hAnsi="Garamond"/>
          <w:sz w:val="20"/>
          <w:szCs w:val="20"/>
          <w:lang w:eastAsia="cs-CZ"/>
        </w:rPr>
        <w:t>]</w:t>
      </w:r>
      <w:r w:rsidRPr="00346E28">
        <w:rPr>
          <w:rStyle w:val="ra"/>
          <w:rFonts w:ascii="Garamond" w:hAnsi="Garamond"/>
          <w:color w:val="000000" w:themeColor="text1"/>
          <w:sz w:val="20"/>
          <w:szCs w:val="20"/>
        </w:rPr>
        <w:t xml:space="preserve"> </w:t>
      </w:r>
    </w:p>
    <w:p w14:paraId="1EA12CFF" w14:textId="77777777" w:rsidR="0042522F" w:rsidRPr="00346E28" w:rsidRDefault="0042522F" w:rsidP="0042522F">
      <w:pPr>
        <w:pStyle w:val="AODocTxt"/>
        <w:widowControl w:val="0"/>
        <w:numPr>
          <w:ilvl w:val="0"/>
          <w:numId w:val="18"/>
        </w:numPr>
        <w:spacing w:before="0" w:line="240" w:lineRule="auto"/>
        <w:ind w:left="1430" w:hanging="1430"/>
        <w:rPr>
          <w:rFonts w:ascii="Garamond" w:hAnsi="Garamond"/>
          <w:color w:val="000000" w:themeColor="text1"/>
          <w:sz w:val="20"/>
          <w:szCs w:val="20"/>
        </w:rPr>
      </w:pPr>
      <w:r w:rsidRPr="00346E28">
        <w:rPr>
          <w:rFonts w:ascii="Garamond" w:hAnsi="Garamond"/>
          <w:color w:val="000000" w:themeColor="text1"/>
          <w:sz w:val="20"/>
          <w:szCs w:val="20"/>
        </w:rPr>
        <w:t>Funkcia:</w:t>
      </w:r>
      <w:r w:rsidRPr="00346E28">
        <w:rPr>
          <w:rFonts w:ascii="Garamond" w:hAnsi="Garamond"/>
          <w:color w:val="000000" w:themeColor="text1"/>
          <w:sz w:val="20"/>
          <w:szCs w:val="20"/>
        </w:rPr>
        <w:tab/>
      </w:r>
      <w:r w:rsidRPr="00346E28">
        <w:rPr>
          <w:rFonts w:ascii="Garamond" w:eastAsia="Times New Roman" w:hAnsi="Garamond"/>
          <w:sz w:val="20"/>
          <w:szCs w:val="20"/>
          <w:lang w:eastAsia="cs-CZ"/>
        </w:rPr>
        <w:t>[</w:t>
      </w:r>
      <w:r w:rsidRPr="00346E28">
        <w:rPr>
          <w:rFonts w:ascii="Garamond" w:eastAsia="Times New Roman" w:hAnsi="Garamond"/>
          <w:sz w:val="20"/>
          <w:szCs w:val="20"/>
          <w:highlight w:val="yellow"/>
          <w:lang w:eastAsia="cs-CZ"/>
        </w:rPr>
        <w:t>doplniť</w:t>
      </w:r>
      <w:r w:rsidRPr="00346E28">
        <w:rPr>
          <w:rFonts w:ascii="Garamond" w:eastAsia="Times New Roman" w:hAnsi="Garamond"/>
          <w:sz w:val="20"/>
          <w:szCs w:val="20"/>
          <w:lang w:eastAsia="cs-CZ"/>
        </w:rPr>
        <w:t>]</w:t>
      </w:r>
    </w:p>
    <w:p w14:paraId="2847E823" w14:textId="77777777" w:rsidR="0042522F" w:rsidRDefault="0042522F" w:rsidP="0042522F">
      <w:pPr>
        <w:widowControl w:val="0"/>
        <w:jc w:val="center"/>
        <w:rPr>
          <w:rFonts w:ascii="Garamond" w:hAnsi="Garamond" w:cs="Arial"/>
          <w:sz w:val="20"/>
        </w:rPr>
      </w:pPr>
    </w:p>
    <w:p w14:paraId="69A154B7" w14:textId="77777777" w:rsidR="0042522F" w:rsidRDefault="0042522F" w:rsidP="0042522F">
      <w:pPr>
        <w:widowControl w:val="0"/>
        <w:jc w:val="center"/>
        <w:rPr>
          <w:rFonts w:ascii="Garamond" w:hAnsi="Garamond" w:cs="Arial"/>
          <w:sz w:val="20"/>
        </w:rPr>
      </w:pPr>
    </w:p>
    <w:p w14:paraId="6D3BCDB0" w14:textId="77777777" w:rsidR="0042522F" w:rsidRDefault="0042522F" w:rsidP="0042522F">
      <w:pPr>
        <w:widowControl w:val="0"/>
        <w:jc w:val="center"/>
        <w:rPr>
          <w:rFonts w:ascii="Garamond" w:hAnsi="Garamond" w:cs="Arial"/>
          <w:sz w:val="20"/>
        </w:rPr>
      </w:pPr>
    </w:p>
    <w:p w14:paraId="2A4ED7A5" w14:textId="77777777" w:rsidR="0042522F" w:rsidRDefault="0042522F" w:rsidP="0042522F">
      <w:pPr>
        <w:widowControl w:val="0"/>
        <w:jc w:val="center"/>
        <w:rPr>
          <w:rFonts w:ascii="Garamond" w:hAnsi="Garamond" w:cs="Arial"/>
          <w:sz w:val="20"/>
        </w:rPr>
      </w:pPr>
    </w:p>
    <w:p w14:paraId="2DB38E6A" w14:textId="77777777" w:rsidR="0042522F" w:rsidRDefault="0042522F" w:rsidP="0042522F">
      <w:pPr>
        <w:widowControl w:val="0"/>
        <w:jc w:val="center"/>
        <w:rPr>
          <w:rFonts w:ascii="Garamond" w:hAnsi="Garamond" w:cs="Arial"/>
          <w:sz w:val="20"/>
        </w:rPr>
      </w:pPr>
    </w:p>
    <w:p w14:paraId="5C6B3832" w14:textId="77777777" w:rsidR="0042522F" w:rsidRDefault="0042522F" w:rsidP="0042522F">
      <w:pPr>
        <w:widowControl w:val="0"/>
        <w:jc w:val="center"/>
        <w:rPr>
          <w:rFonts w:ascii="Garamond" w:hAnsi="Garamond" w:cs="Arial"/>
          <w:sz w:val="20"/>
        </w:rPr>
      </w:pPr>
    </w:p>
    <w:p w14:paraId="1857BF24" w14:textId="77777777" w:rsidR="0042522F" w:rsidRDefault="0042522F" w:rsidP="0042522F">
      <w:pPr>
        <w:widowControl w:val="0"/>
        <w:jc w:val="center"/>
        <w:rPr>
          <w:rFonts w:ascii="Garamond" w:hAnsi="Garamond" w:cs="Arial"/>
          <w:sz w:val="20"/>
        </w:rPr>
      </w:pPr>
    </w:p>
    <w:p w14:paraId="794C8DE8" w14:textId="77777777" w:rsidR="0042522F" w:rsidRDefault="0042522F" w:rsidP="0042522F">
      <w:pPr>
        <w:widowControl w:val="0"/>
        <w:jc w:val="center"/>
        <w:rPr>
          <w:rFonts w:ascii="Garamond" w:hAnsi="Garamond" w:cs="Arial"/>
          <w:sz w:val="20"/>
        </w:rPr>
      </w:pPr>
    </w:p>
    <w:p w14:paraId="08ED0894" w14:textId="77777777" w:rsidR="0042522F" w:rsidRPr="00346E28" w:rsidRDefault="0042522F" w:rsidP="0042522F">
      <w:pPr>
        <w:widowControl w:val="0"/>
        <w:jc w:val="center"/>
        <w:rPr>
          <w:rFonts w:ascii="Garamond" w:hAnsi="Garamond" w:cs="Arial"/>
          <w:sz w:val="20"/>
        </w:rPr>
      </w:pPr>
    </w:p>
    <w:p w14:paraId="7EAA9931" w14:textId="77777777" w:rsidR="003B3E5E" w:rsidRPr="00346E28" w:rsidRDefault="003B3E5E" w:rsidP="003B3E5E">
      <w:pPr>
        <w:keepNext/>
        <w:widowControl w:val="0"/>
        <w:jc w:val="center"/>
        <w:rPr>
          <w:rFonts w:ascii="Garamond" w:hAnsi="Garamond"/>
          <w:sz w:val="20"/>
        </w:rPr>
      </w:pPr>
    </w:p>
    <w:sectPr w:rsidR="003B3E5E" w:rsidRPr="00346E28" w:rsidSect="00C95BBD">
      <w:headerReference w:type="first" r:id="rId12"/>
      <w:footerReference w:type="first" r:id="rId13"/>
      <w:pgSz w:w="11906" w:h="16838" w:code="9"/>
      <w:pgMar w:top="851" w:right="991" w:bottom="993" w:left="1134"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31F8" w14:textId="77777777" w:rsidR="00C01EF8" w:rsidRDefault="00C01EF8">
      <w:r>
        <w:separator/>
      </w:r>
    </w:p>
  </w:endnote>
  <w:endnote w:type="continuationSeparator" w:id="0">
    <w:p w14:paraId="7E229D79" w14:textId="77777777" w:rsidR="00C01EF8" w:rsidRDefault="00C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Open Sans">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72E5" w14:textId="77777777" w:rsidR="009D22D7" w:rsidRDefault="009D22D7" w:rsidP="009D22D7">
    <w:pPr>
      <w:pStyle w:val="Pta"/>
      <w:tabs>
        <w:tab w:val="clear" w:pos="4536"/>
        <w:tab w:val="clear" w:pos="9072"/>
        <w:tab w:val="center" w:pos="1920"/>
        <w:tab w:val="left" w:pos="3360"/>
        <w:tab w:val="left" w:pos="5400"/>
        <w:tab w:val="right" w:pos="7920"/>
        <w:tab w:val="left" w:pos="8520"/>
      </w:tabs>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4B63" w14:textId="77777777" w:rsidR="00C01EF8" w:rsidRDefault="00C01EF8">
      <w:r>
        <w:separator/>
      </w:r>
    </w:p>
  </w:footnote>
  <w:footnote w:type="continuationSeparator" w:id="0">
    <w:p w14:paraId="61A968D5" w14:textId="77777777" w:rsidR="00C01EF8" w:rsidRDefault="00C01EF8">
      <w:r>
        <w:continuationSeparator/>
      </w:r>
    </w:p>
  </w:footnote>
  <w:footnote w:id="1">
    <w:p w14:paraId="6B7E1E60" w14:textId="31E101CD" w:rsidR="0086790C" w:rsidRPr="00441627" w:rsidRDefault="0086790C">
      <w:pPr>
        <w:pStyle w:val="Textpoznmkypodiarou"/>
        <w:rPr>
          <w:rFonts w:ascii="Garamond" w:hAnsi="Garamond"/>
          <w:sz w:val="18"/>
          <w:szCs w:val="18"/>
        </w:rPr>
      </w:pPr>
      <w:r w:rsidRPr="00441627">
        <w:rPr>
          <w:rStyle w:val="Odkaznapoznmkupodiarou"/>
          <w:rFonts w:ascii="Garamond" w:hAnsi="Garamond"/>
          <w:sz w:val="18"/>
          <w:szCs w:val="18"/>
        </w:rPr>
        <w:footnoteRef/>
      </w:r>
      <w:r w:rsidRPr="00441627">
        <w:rPr>
          <w:rFonts w:ascii="Garamond" w:hAnsi="Garamond"/>
          <w:sz w:val="18"/>
          <w:szCs w:val="18"/>
        </w:rPr>
        <w:t xml:space="preserve"> Obstarávateľ nie je v zmysle zákona č. 343/2015 Z. z. o verejnom obstarávaní a o zmene a doplnení niektorých zákonov (ďalej len „ZVO“) postupovať podľa ZVO v prípade zákaziek, ktoré nedosahujú limity pre nadlimitnú zákazku. Súťaž podľa tejto Výzvy na predloženie cenovej ponuky preto nepodlieha úprave ZVO. </w:t>
      </w:r>
    </w:p>
  </w:footnote>
  <w:footnote w:id="2">
    <w:p w14:paraId="657D5F98" w14:textId="79881B2F" w:rsidR="00E260F0" w:rsidRPr="00E260F0" w:rsidRDefault="00E260F0">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Podpis štatutárneho orgánu alebo osoby oprávnenej konať v mene uchádzača na základe písomného plnomocenstva, ktoré musí byť predložené spolu s cenovou ponukou.</w:t>
      </w:r>
    </w:p>
  </w:footnote>
  <w:footnote w:id="3">
    <w:p w14:paraId="57A957B6" w14:textId="1696B8F0" w:rsidR="00B10E4C" w:rsidRPr="00E260F0" w:rsidRDefault="000C19CE" w:rsidP="000C19CE">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Podpis štatutárneho orgánu alebo osoby oprávnenej konať v mene uchádzača na základe písomného plnomocenstva, ktoré musí byť predložené spolu s cenovou ponukou.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688" w14:textId="192B11B7" w:rsidR="00C302C2" w:rsidRPr="003A069D" w:rsidRDefault="00D21CF6" w:rsidP="00621A2F">
    <w:pPr>
      <w:pStyle w:val="Hlavika"/>
      <w:tabs>
        <w:tab w:val="clear" w:pos="4536"/>
        <w:tab w:val="center" w:pos="120"/>
      </w:tabs>
      <w:spacing w:line="288" w:lineRule="auto"/>
      <w:ind w:left="588" w:hanging="446"/>
      <w:rPr>
        <w:b/>
        <w:sz w:val="16"/>
        <w:szCs w:val="16"/>
      </w:rPr>
    </w:pPr>
    <w:r>
      <w:rPr>
        <w:noProof/>
      </w:rPr>
      <w:drawing>
        <wp:inline distT="0" distB="0" distL="0" distR="0" wp14:anchorId="24534FE1" wp14:editId="2B2C3FA2">
          <wp:extent cx="2060575" cy="54102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60575" cy="541020"/>
                  </a:xfrm>
                  <a:prstGeom prst="rect">
                    <a:avLst/>
                  </a:prstGeom>
                  <a:noFill/>
                  <a:ln w="9525">
                    <a:noFill/>
                    <a:miter lim="800000"/>
                    <a:headEnd/>
                    <a:tailEnd/>
                  </a:ln>
                </pic:spPr>
              </pic:pic>
            </a:graphicData>
          </a:graphic>
        </wp:inline>
      </w:drawing>
    </w:r>
  </w:p>
  <w:p w14:paraId="0FC8B410" w14:textId="77777777" w:rsidR="00782776" w:rsidRPr="00CB3142" w:rsidRDefault="00283193" w:rsidP="00E27D86">
    <w:pPr>
      <w:pStyle w:val="Hlavika"/>
      <w:tabs>
        <w:tab w:val="clear" w:pos="4536"/>
        <w:tab w:val="clear" w:pos="9072"/>
        <w:tab w:val="center" w:pos="120"/>
        <w:tab w:val="left" w:pos="708"/>
      </w:tabs>
      <w:spacing w:line="288" w:lineRule="auto"/>
    </w:pPr>
    <w:r>
      <w:rPr>
        <w:rFonts w:ascii="Arial Narrow" w:hAnsi="Arial Narrow"/>
        <w:noProof/>
        <w:sz w:val="32"/>
        <w:szCs w:val="32"/>
        <w:lang w:eastAsia="sk-SK"/>
      </w:rPr>
      <mc:AlternateContent>
        <mc:Choice Requires="wps">
          <w:drawing>
            <wp:anchor distT="4294967295" distB="4294967295" distL="114300" distR="114300" simplePos="0" relativeHeight="251654656" behindDoc="0" locked="0" layoutInCell="1" allowOverlap="1" wp14:anchorId="06C8C249" wp14:editId="5ED20BB6">
              <wp:simplePos x="0" y="0"/>
              <wp:positionH relativeFrom="column">
                <wp:posOffset>0</wp:posOffset>
              </wp:positionH>
              <wp:positionV relativeFrom="paragraph">
                <wp:posOffset>147954</wp:posOffset>
              </wp:positionV>
              <wp:extent cx="6096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9819" id="Line 4" o:spid="_x0000_s1026" style="position:absolute;z-index:251654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1.65pt" to="48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" strokeweight="1.25pt"/>
          </w:pict>
        </mc:Fallback>
      </mc:AlternateContent>
    </w:r>
    <w:r w:rsidR="00E27D86">
      <w:tab/>
    </w:r>
    <w:r w:rsidR="00E27D86">
      <w:tab/>
    </w:r>
    <w:r w:rsidR="00E27D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5C0F5B"/>
    <w:multiLevelType w:val="hybridMultilevel"/>
    <w:tmpl w:val="E5A477F8"/>
    <w:lvl w:ilvl="0" w:tplc="8A103088">
      <w:start w:val="1"/>
      <w:numFmt w:val="lowerLetter"/>
      <w:lvlText w:val="(%1)"/>
      <w:lvlJc w:val="left"/>
      <w:pPr>
        <w:ind w:left="1429" w:hanging="360"/>
      </w:pPr>
      <w:rPr>
        <w:rFonts w:hint="default"/>
        <w:b w:val="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A8958E9"/>
    <w:multiLevelType w:val="hybridMultilevel"/>
    <w:tmpl w:val="44F4CA74"/>
    <w:lvl w:ilvl="0" w:tplc="A4B2DB4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007BA"/>
    <w:multiLevelType w:val="multilevel"/>
    <w:tmpl w:val="E4A41690"/>
    <w:lvl w:ilvl="0">
      <w:start w:val="1"/>
      <w:numFmt w:val="decimal"/>
      <w:pStyle w:val="Zoznam1"/>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cs="Times New Roman"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8470B7A"/>
    <w:multiLevelType w:val="multilevel"/>
    <w:tmpl w:val="4ED21CDE"/>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7" w15:restartNumberingAfterBreak="0">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rPr>
    </w:lvl>
    <w:lvl w:ilvl="2">
      <w:start w:val="1"/>
      <w:numFmt w:val="decimal"/>
      <w:isLgl/>
      <w:lvlText w:val="%1.%2.%3."/>
      <w:lvlJc w:val="left"/>
      <w:pPr>
        <w:tabs>
          <w:tab w:val="num" w:pos="1287"/>
        </w:tabs>
        <w:ind w:left="851" w:hanging="284"/>
      </w:pPr>
      <w:rPr>
        <w:rFonts w:cs="Times New Roman" w:hint="default"/>
      </w:rPr>
    </w:lvl>
    <w:lvl w:ilvl="3">
      <w:start w:val="1"/>
      <w:numFmt w:val="lowerLetter"/>
      <w:lvlText w:val="%4)"/>
      <w:lvlJc w:val="left"/>
      <w:pPr>
        <w:tabs>
          <w:tab w:val="num" w:pos="927"/>
        </w:tabs>
        <w:ind w:left="567"/>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27175558"/>
    <w:multiLevelType w:val="multilevel"/>
    <w:tmpl w:val="0FAEEE12"/>
    <w:lvl w:ilvl="0">
      <w:start w:val="1"/>
      <w:numFmt w:val="decimal"/>
      <w:lvlText w:val="10.%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B04662D"/>
    <w:multiLevelType w:val="multilevel"/>
    <w:tmpl w:val="B09E4F26"/>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5" w15:restartNumberingAfterBreak="0">
    <w:nsid w:val="2D195814"/>
    <w:multiLevelType w:val="hybridMultilevel"/>
    <w:tmpl w:val="6172D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2F7755"/>
    <w:multiLevelType w:val="hybridMultilevel"/>
    <w:tmpl w:val="B212FF38"/>
    <w:lvl w:ilvl="0" w:tplc="A8EA8F86">
      <w:start w:val="14"/>
      <w:numFmt w:val="bullet"/>
      <w:lvlText w:val="-"/>
      <w:lvlJc w:val="left"/>
      <w:pPr>
        <w:ind w:left="720" w:hanging="360"/>
      </w:pPr>
      <w:rPr>
        <w:rFonts w:ascii="Garamond" w:eastAsiaTheme="minorHAnsi" w:hAnsi="Garamond"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3E61FB4"/>
    <w:multiLevelType w:val="hybridMultilevel"/>
    <w:tmpl w:val="ED103D76"/>
    <w:lvl w:ilvl="0" w:tplc="A70AAFB6">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3"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24"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57B2451"/>
    <w:multiLevelType w:val="multilevel"/>
    <w:tmpl w:val="E53E2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1C7330"/>
    <w:multiLevelType w:val="hybridMultilevel"/>
    <w:tmpl w:val="690A344C"/>
    <w:lvl w:ilvl="0" w:tplc="13669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B027E70"/>
    <w:multiLevelType w:val="hybridMultilevel"/>
    <w:tmpl w:val="B7BE9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4" w15:restartNumberingAfterBreak="0">
    <w:nsid w:val="75E822A0"/>
    <w:multiLevelType w:val="hybridMultilevel"/>
    <w:tmpl w:val="3AFC4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6"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071268362">
    <w:abstractNumId w:val="8"/>
  </w:num>
  <w:num w:numId="2" w16cid:durableId="1730109448">
    <w:abstractNumId w:val="4"/>
  </w:num>
  <w:num w:numId="3" w16cid:durableId="1592739722">
    <w:abstractNumId w:val="27"/>
  </w:num>
  <w:num w:numId="4" w16cid:durableId="1588230232">
    <w:abstractNumId w:val="15"/>
  </w:num>
  <w:num w:numId="5" w16cid:durableId="1480222423">
    <w:abstractNumId w:val="5"/>
  </w:num>
  <w:num w:numId="6" w16cid:durableId="1934824298">
    <w:abstractNumId w:val="16"/>
  </w:num>
  <w:num w:numId="7" w16cid:durableId="195504329">
    <w:abstractNumId w:val="0"/>
  </w:num>
  <w:num w:numId="8" w16cid:durableId="1900358792">
    <w:abstractNumId w:val="3"/>
  </w:num>
  <w:num w:numId="9" w16cid:durableId="110437411">
    <w:abstractNumId w:val="25"/>
  </w:num>
  <w:num w:numId="10" w16cid:durableId="80686907">
    <w:abstractNumId w:val="31"/>
  </w:num>
  <w:num w:numId="11" w16cid:durableId="737174377">
    <w:abstractNumId w:val="32"/>
  </w:num>
  <w:num w:numId="12" w16cid:durableId="711468075">
    <w:abstractNumId w:val="33"/>
    <w:lvlOverride w:ilvl="0">
      <w:startOverride w:val="1"/>
    </w:lvlOverride>
    <w:lvlOverride w:ilvl="1"/>
    <w:lvlOverride w:ilvl="2"/>
    <w:lvlOverride w:ilvl="3"/>
    <w:lvlOverride w:ilvl="4"/>
    <w:lvlOverride w:ilvl="5"/>
    <w:lvlOverride w:ilvl="6"/>
    <w:lvlOverride w:ilvl="7"/>
    <w:lvlOverride w:ilvl="8"/>
  </w:num>
  <w:num w:numId="13" w16cid:durableId="415595098">
    <w:abstractNumId w:val="20"/>
  </w:num>
  <w:num w:numId="14" w16cid:durableId="693966926">
    <w:abstractNumId w:val="18"/>
  </w:num>
  <w:num w:numId="15" w16cid:durableId="608968438">
    <w:abstractNumId w:val="10"/>
  </w:num>
  <w:num w:numId="16" w16cid:durableId="763652548">
    <w:abstractNumId w:val="29"/>
  </w:num>
  <w:num w:numId="17" w16cid:durableId="1492680189">
    <w:abstractNumId w:val="12"/>
  </w:num>
  <w:num w:numId="18" w16cid:durableId="619804529">
    <w:abstractNumId w:val="22"/>
  </w:num>
  <w:num w:numId="19" w16cid:durableId="2077581802">
    <w:abstractNumId w:val="7"/>
  </w:num>
  <w:num w:numId="20" w16cid:durableId="462358086">
    <w:abstractNumId w:val="26"/>
  </w:num>
  <w:num w:numId="21" w16cid:durableId="1738092873">
    <w:abstractNumId w:val="28"/>
  </w:num>
  <w:num w:numId="22" w16cid:durableId="1872497366">
    <w:abstractNumId w:val="24"/>
  </w:num>
  <w:num w:numId="23" w16cid:durableId="1635870859">
    <w:abstractNumId w:val="6"/>
  </w:num>
  <w:num w:numId="24" w16cid:durableId="1840850457">
    <w:abstractNumId w:val="19"/>
  </w:num>
  <w:num w:numId="25" w16cid:durableId="728724384">
    <w:abstractNumId w:val="11"/>
  </w:num>
  <w:num w:numId="26" w16cid:durableId="2137019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8701762">
    <w:abstractNumId w:val="17"/>
  </w:num>
  <w:num w:numId="28" w16cid:durableId="159585570">
    <w:abstractNumId w:val="36"/>
  </w:num>
  <w:num w:numId="29" w16cid:durableId="1583487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7949686">
    <w:abstractNumId w:val="9"/>
  </w:num>
  <w:num w:numId="31" w16cid:durableId="1681618237">
    <w:abstractNumId w:val="30"/>
  </w:num>
  <w:num w:numId="32" w16cid:durableId="1838686703">
    <w:abstractNumId w:val="14"/>
  </w:num>
  <w:num w:numId="33" w16cid:durableId="1850018341">
    <w:abstractNumId w:val="23"/>
  </w:num>
  <w:num w:numId="34" w16cid:durableId="1013605374">
    <w:abstractNumId w:val="2"/>
  </w:num>
  <w:num w:numId="35" w16cid:durableId="732315500">
    <w:abstractNumId w:val="34"/>
  </w:num>
  <w:num w:numId="36" w16cid:durableId="1300922092">
    <w:abstractNumId w:val="13"/>
  </w:num>
  <w:num w:numId="37" w16cid:durableId="147478540">
    <w:abstractNumId w:val="21"/>
  </w:num>
  <w:num w:numId="38" w16cid:durableId="533932353">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2"/>
    <w:rsid w:val="000008DA"/>
    <w:rsid w:val="00000DCB"/>
    <w:rsid w:val="0000202E"/>
    <w:rsid w:val="00004770"/>
    <w:rsid w:val="0000654D"/>
    <w:rsid w:val="00006593"/>
    <w:rsid w:val="00016591"/>
    <w:rsid w:val="00016CAC"/>
    <w:rsid w:val="00020C4A"/>
    <w:rsid w:val="00021F3E"/>
    <w:rsid w:val="00024EB1"/>
    <w:rsid w:val="00026BD3"/>
    <w:rsid w:val="00036E19"/>
    <w:rsid w:val="00036F28"/>
    <w:rsid w:val="00042CDD"/>
    <w:rsid w:val="0004562B"/>
    <w:rsid w:val="00055319"/>
    <w:rsid w:val="0005711D"/>
    <w:rsid w:val="0006129E"/>
    <w:rsid w:val="00065BEC"/>
    <w:rsid w:val="0006638B"/>
    <w:rsid w:val="0008060D"/>
    <w:rsid w:val="00081EC9"/>
    <w:rsid w:val="00082944"/>
    <w:rsid w:val="00083168"/>
    <w:rsid w:val="00083F63"/>
    <w:rsid w:val="000942F3"/>
    <w:rsid w:val="000946E2"/>
    <w:rsid w:val="00096E86"/>
    <w:rsid w:val="000A18B8"/>
    <w:rsid w:val="000B4F7B"/>
    <w:rsid w:val="000B5135"/>
    <w:rsid w:val="000B6F20"/>
    <w:rsid w:val="000C19CE"/>
    <w:rsid w:val="000C29D0"/>
    <w:rsid w:val="000C69A1"/>
    <w:rsid w:val="000D0719"/>
    <w:rsid w:val="000D6B8F"/>
    <w:rsid w:val="000D7295"/>
    <w:rsid w:val="000E0B8B"/>
    <w:rsid w:val="000E6622"/>
    <w:rsid w:val="000F7349"/>
    <w:rsid w:val="000F7B21"/>
    <w:rsid w:val="00104C04"/>
    <w:rsid w:val="001051F8"/>
    <w:rsid w:val="001067F0"/>
    <w:rsid w:val="00111CAC"/>
    <w:rsid w:val="001175E0"/>
    <w:rsid w:val="00117D6D"/>
    <w:rsid w:val="00120B7A"/>
    <w:rsid w:val="0012433F"/>
    <w:rsid w:val="00137446"/>
    <w:rsid w:val="00142E7D"/>
    <w:rsid w:val="00146508"/>
    <w:rsid w:val="001565D6"/>
    <w:rsid w:val="001621DF"/>
    <w:rsid w:val="001770DE"/>
    <w:rsid w:val="00180F35"/>
    <w:rsid w:val="001941E0"/>
    <w:rsid w:val="00197406"/>
    <w:rsid w:val="001A0CCA"/>
    <w:rsid w:val="001A7956"/>
    <w:rsid w:val="001B0635"/>
    <w:rsid w:val="001B4464"/>
    <w:rsid w:val="001C1E0E"/>
    <w:rsid w:val="001C2E7A"/>
    <w:rsid w:val="001C71D8"/>
    <w:rsid w:val="001D0359"/>
    <w:rsid w:val="001D0A2F"/>
    <w:rsid w:val="001E4E85"/>
    <w:rsid w:val="001F2E6C"/>
    <w:rsid w:val="001F3504"/>
    <w:rsid w:val="001F7EC8"/>
    <w:rsid w:val="0020054B"/>
    <w:rsid w:val="002024DF"/>
    <w:rsid w:val="00202928"/>
    <w:rsid w:val="002045C7"/>
    <w:rsid w:val="002053D1"/>
    <w:rsid w:val="00210305"/>
    <w:rsid w:val="002130EB"/>
    <w:rsid w:val="00214D81"/>
    <w:rsid w:val="002238FE"/>
    <w:rsid w:val="00227740"/>
    <w:rsid w:val="0024027D"/>
    <w:rsid w:val="00252687"/>
    <w:rsid w:val="002540FF"/>
    <w:rsid w:val="00255B42"/>
    <w:rsid w:val="00256D90"/>
    <w:rsid w:val="002576EC"/>
    <w:rsid w:val="002616ED"/>
    <w:rsid w:val="00261D91"/>
    <w:rsid w:val="00263BD2"/>
    <w:rsid w:val="00265574"/>
    <w:rsid w:val="00266613"/>
    <w:rsid w:val="00266D6B"/>
    <w:rsid w:val="002713E9"/>
    <w:rsid w:val="002718AA"/>
    <w:rsid w:val="00272D93"/>
    <w:rsid w:val="00275CDB"/>
    <w:rsid w:val="00275E0D"/>
    <w:rsid w:val="00283193"/>
    <w:rsid w:val="00294429"/>
    <w:rsid w:val="002A08D9"/>
    <w:rsid w:val="002A2F4D"/>
    <w:rsid w:val="002A7B6F"/>
    <w:rsid w:val="002B0455"/>
    <w:rsid w:val="002B0CF3"/>
    <w:rsid w:val="002B7948"/>
    <w:rsid w:val="002B7A39"/>
    <w:rsid w:val="002C310A"/>
    <w:rsid w:val="002D34F2"/>
    <w:rsid w:val="002E20C4"/>
    <w:rsid w:val="0030399C"/>
    <w:rsid w:val="00304977"/>
    <w:rsid w:val="003078D9"/>
    <w:rsid w:val="00312F5F"/>
    <w:rsid w:val="00317B76"/>
    <w:rsid w:val="003423BB"/>
    <w:rsid w:val="003434D8"/>
    <w:rsid w:val="003450C4"/>
    <w:rsid w:val="003523C3"/>
    <w:rsid w:val="0035530A"/>
    <w:rsid w:val="00355A40"/>
    <w:rsid w:val="00361D9E"/>
    <w:rsid w:val="00362D29"/>
    <w:rsid w:val="00364BBA"/>
    <w:rsid w:val="00381F57"/>
    <w:rsid w:val="00384523"/>
    <w:rsid w:val="003914BA"/>
    <w:rsid w:val="003A069D"/>
    <w:rsid w:val="003A367E"/>
    <w:rsid w:val="003B3E5E"/>
    <w:rsid w:val="003B5B70"/>
    <w:rsid w:val="003C63E8"/>
    <w:rsid w:val="003C65F0"/>
    <w:rsid w:val="003D177B"/>
    <w:rsid w:val="003D1BEF"/>
    <w:rsid w:val="003D534F"/>
    <w:rsid w:val="003D5D06"/>
    <w:rsid w:val="003E0843"/>
    <w:rsid w:val="003E6DAF"/>
    <w:rsid w:val="003F0FD4"/>
    <w:rsid w:val="003F2EF4"/>
    <w:rsid w:val="003F3C8E"/>
    <w:rsid w:val="003F7E98"/>
    <w:rsid w:val="00401C0B"/>
    <w:rsid w:val="00407258"/>
    <w:rsid w:val="00411029"/>
    <w:rsid w:val="0041256F"/>
    <w:rsid w:val="0041364D"/>
    <w:rsid w:val="00415C86"/>
    <w:rsid w:val="0042522F"/>
    <w:rsid w:val="00427069"/>
    <w:rsid w:val="00430589"/>
    <w:rsid w:val="00430DB7"/>
    <w:rsid w:val="00433CF7"/>
    <w:rsid w:val="00436309"/>
    <w:rsid w:val="00436A28"/>
    <w:rsid w:val="00441627"/>
    <w:rsid w:val="0044385C"/>
    <w:rsid w:val="00453DBC"/>
    <w:rsid w:val="0045747D"/>
    <w:rsid w:val="00471FBE"/>
    <w:rsid w:val="004762A0"/>
    <w:rsid w:val="004833BF"/>
    <w:rsid w:val="0048725A"/>
    <w:rsid w:val="00490FBC"/>
    <w:rsid w:val="00496712"/>
    <w:rsid w:val="004A32FE"/>
    <w:rsid w:val="004A3E57"/>
    <w:rsid w:val="004B20EA"/>
    <w:rsid w:val="004B35CE"/>
    <w:rsid w:val="004B6ABA"/>
    <w:rsid w:val="004E3588"/>
    <w:rsid w:val="00513B54"/>
    <w:rsid w:val="00517191"/>
    <w:rsid w:val="005175C8"/>
    <w:rsid w:val="0052099A"/>
    <w:rsid w:val="005228F0"/>
    <w:rsid w:val="00524E9A"/>
    <w:rsid w:val="00525316"/>
    <w:rsid w:val="0053044B"/>
    <w:rsid w:val="00533BBE"/>
    <w:rsid w:val="00540F9A"/>
    <w:rsid w:val="00541814"/>
    <w:rsid w:val="00546C9A"/>
    <w:rsid w:val="00547CEC"/>
    <w:rsid w:val="005534C4"/>
    <w:rsid w:val="00557DE7"/>
    <w:rsid w:val="00560260"/>
    <w:rsid w:val="00561E63"/>
    <w:rsid w:val="00563A1D"/>
    <w:rsid w:val="005705B3"/>
    <w:rsid w:val="00570FBB"/>
    <w:rsid w:val="0057611B"/>
    <w:rsid w:val="00584C88"/>
    <w:rsid w:val="0058684A"/>
    <w:rsid w:val="005873F4"/>
    <w:rsid w:val="005A0852"/>
    <w:rsid w:val="005A11D1"/>
    <w:rsid w:val="005A1DC2"/>
    <w:rsid w:val="005A637E"/>
    <w:rsid w:val="005B2957"/>
    <w:rsid w:val="005B323A"/>
    <w:rsid w:val="005B5133"/>
    <w:rsid w:val="005D5B09"/>
    <w:rsid w:val="005E1BE1"/>
    <w:rsid w:val="005E3D57"/>
    <w:rsid w:val="005F076F"/>
    <w:rsid w:val="005F1F01"/>
    <w:rsid w:val="005F2489"/>
    <w:rsid w:val="00601A82"/>
    <w:rsid w:val="006020C1"/>
    <w:rsid w:val="0060432B"/>
    <w:rsid w:val="006067F1"/>
    <w:rsid w:val="00614668"/>
    <w:rsid w:val="0061623B"/>
    <w:rsid w:val="00621A2F"/>
    <w:rsid w:val="00621F49"/>
    <w:rsid w:val="006227E3"/>
    <w:rsid w:val="006254D7"/>
    <w:rsid w:val="006317D1"/>
    <w:rsid w:val="00632631"/>
    <w:rsid w:val="006447B2"/>
    <w:rsid w:val="00644C9E"/>
    <w:rsid w:val="00653E8B"/>
    <w:rsid w:val="006547B9"/>
    <w:rsid w:val="0065662E"/>
    <w:rsid w:val="00660F63"/>
    <w:rsid w:val="00664DC8"/>
    <w:rsid w:val="0067188C"/>
    <w:rsid w:val="00672766"/>
    <w:rsid w:val="00676349"/>
    <w:rsid w:val="00677986"/>
    <w:rsid w:val="00680942"/>
    <w:rsid w:val="00683D01"/>
    <w:rsid w:val="0068400C"/>
    <w:rsid w:val="00691118"/>
    <w:rsid w:val="006A6338"/>
    <w:rsid w:val="006B2956"/>
    <w:rsid w:val="006B2DB5"/>
    <w:rsid w:val="006B3652"/>
    <w:rsid w:val="006B4179"/>
    <w:rsid w:val="006B613B"/>
    <w:rsid w:val="006C6B10"/>
    <w:rsid w:val="006D4627"/>
    <w:rsid w:val="006E0D31"/>
    <w:rsid w:val="006F4B44"/>
    <w:rsid w:val="006F5C0C"/>
    <w:rsid w:val="006F6F10"/>
    <w:rsid w:val="00713048"/>
    <w:rsid w:val="007147CB"/>
    <w:rsid w:val="007237E1"/>
    <w:rsid w:val="00726E80"/>
    <w:rsid w:val="00730CF4"/>
    <w:rsid w:val="007313BB"/>
    <w:rsid w:val="00744A19"/>
    <w:rsid w:val="0074518A"/>
    <w:rsid w:val="00753EE3"/>
    <w:rsid w:val="00754232"/>
    <w:rsid w:val="00756DC4"/>
    <w:rsid w:val="0076077C"/>
    <w:rsid w:val="00764FE0"/>
    <w:rsid w:val="00777D3C"/>
    <w:rsid w:val="00782776"/>
    <w:rsid w:val="00783A42"/>
    <w:rsid w:val="007852B5"/>
    <w:rsid w:val="00786268"/>
    <w:rsid w:val="00791510"/>
    <w:rsid w:val="007A5026"/>
    <w:rsid w:val="007A65C6"/>
    <w:rsid w:val="007B237E"/>
    <w:rsid w:val="007B6C82"/>
    <w:rsid w:val="007C2347"/>
    <w:rsid w:val="007C332F"/>
    <w:rsid w:val="007C3702"/>
    <w:rsid w:val="007D27C1"/>
    <w:rsid w:val="007D6299"/>
    <w:rsid w:val="007D7226"/>
    <w:rsid w:val="007E7377"/>
    <w:rsid w:val="007E7ECA"/>
    <w:rsid w:val="007F0D57"/>
    <w:rsid w:val="007F4D7D"/>
    <w:rsid w:val="007F4D82"/>
    <w:rsid w:val="007F58DE"/>
    <w:rsid w:val="008018B7"/>
    <w:rsid w:val="00803B79"/>
    <w:rsid w:val="008069AC"/>
    <w:rsid w:val="00806EBA"/>
    <w:rsid w:val="00811DAD"/>
    <w:rsid w:val="00817520"/>
    <w:rsid w:val="008200AB"/>
    <w:rsid w:val="00826B55"/>
    <w:rsid w:val="008276E3"/>
    <w:rsid w:val="008303EE"/>
    <w:rsid w:val="00842D47"/>
    <w:rsid w:val="0084549B"/>
    <w:rsid w:val="00845FEA"/>
    <w:rsid w:val="00851B58"/>
    <w:rsid w:val="00852D2D"/>
    <w:rsid w:val="0085717D"/>
    <w:rsid w:val="0086510B"/>
    <w:rsid w:val="00866A7B"/>
    <w:rsid w:val="0086790C"/>
    <w:rsid w:val="00880ACD"/>
    <w:rsid w:val="00885100"/>
    <w:rsid w:val="00885140"/>
    <w:rsid w:val="00886F34"/>
    <w:rsid w:val="008A09BB"/>
    <w:rsid w:val="008A44D1"/>
    <w:rsid w:val="008B25B9"/>
    <w:rsid w:val="008B38AD"/>
    <w:rsid w:val="008B67DF"/>
    <w:rsid w:val="008C0C7C"/>
    <w:rsid w:val="008C3C27"/>
    <w:rsid w:val="008C587A"/>
    <w:rsid w:val="008D090D"/>
    <w:rsid w:val="008D5AB0"/>
    <w:rsid w:val="008E1DA5"/>
    <w:rsid w:val="008E5D72"/>
    <w:rsid w:val="008F0A3C"/>
    <w:rsid w:val="009016E3"/>
    <w:rsid w:val="00903D7A"/>
    <w:rsid w:val="009041E9"/>
    <w:rsid w:val="00910BE2"/>
    <w:rsid w:val="00911481"/>
    <w:rsid w:val="00913C95"/>
    <w:rsid w:val="00916D73"/>
    <w:rsid w:val="00917080"/>
    <w:rsid w:val="00921338"/>
    <w:rsid w:val="00923EA0"/>
    <w:rsid w:val="00923EE5"/>
    <w:rsid w:val="0093564E"/>
    <w:rsid w:val="00936B4E"/>
    <w:rsid w:val="00942C55"/>
    <w:rsid w:val="00943642"/>
    <w:rsid w:val="00945F0C"/>
    <w:rsid w:val="00953C9B"/>
    <w:rsid w:val="00957B07"/>
    <w:rsid w:val="009633DE"/>
    <w:rsid w:val="009658AF"/>
    <w:rsid w:val="00971BCD"/>
    <w:rsid w:val="0097618E"/>
    <w:rsid w:val="00977365"/>
    <w:rsid w:val="0097769E"/>
    <w:rsid w:val="00981107"/>
    <w:rsid w:val="009826D4"/>
    <w:rsid w:val="00982B85"/>
    <w:rsid w:val="00983FC6"/>
    <w:rsid w:val="00986CFE"/>
    <w:rsid w:val="009959AF"/>
    <w:rsid w:val="009B17CC"/>
    <w:rsid w:val="009D0D8B"/>
    <w:rsid w:val="009D22D7"/>
    <w:rsid w:val="009E1253"/>
    <w:rsid w:val="009E2138"/>
    <w:rsid w:val="009E2C32"/>
    <w:rsid w:val="009E75FF"/>
    <w:rsid w:val="009F1812"/>
    <w:rsid w:val="009F3D00"/>
    <w:rsid w:val="009F412B"/>
    <w:rsid w:val="009F6F20"/>
    <w:rsid w:val="009F7024"/>
    <w:rsid w:val="00A06E9C"/>
    <w:rsid w:val="00A0717D"/>
    <w:rsid w:val="00A07604"/>
    <w:rsid w:val="00A17EE3"/>
    <w:rsid w:val="00A262BC"/>
    <w:rsid w:val="00A30D7A"/>
    <w:rsid w:val="00A41D2D"/>
    <w:rsid w:val="00A46568"/>
    <w:rsid w:val="00A47049"/>
    <w:rsid w:val="00A61B1C"/>
    <w:rsid w:val="00A70B3B"/>
    <w:rsid w:val="00A75646"/>
    <w:rsid w:val="00A870F9"/>
    <w:rsid w:val="00A9256A"/>
    <w:rsid w:val="00AA4C1A"/>
    <w:rsid w:val="00AA6E18"/>
    <w:rsid w:val="00AB2B8A"/>
    <w:rsid w:val="00AB78DE"/>
    <w:rsid w:val="00AD0D85"/>
    <w:rsid w:val="00AE51DB"/>
    <w:rsid w:val="00AE54B5"/>
    <w:rsid w:val="00AF41A0"/>
    <w:rsid w:val="00AF4A78"/>
    <w:rsid w:val="00B0243E"/>
    <w:rsid w:val="00B10E4C"/>
    <w:rsid w:val="00B11465"/>
    <w:rsid w:val="00B21DBF"/>
    <w:rsid w:val="00B27519"/>
    <w:rsid w:val="00B30FDE"/>
    <w:rsid w:val="00B3556C"/>
    <w:rsid w:val="00B36FD4"/>
    <w:rsid w:val="00B429D7"/>
    <w:rsid w:val="00B54F8C"/>
    <w:rsid w:val="00B625BB"/>
    <w:rsid w:val="00B666F4"/>
    <w:rsid w:val="00B66E5B"/>
    <w:rsid w:val="00B72795"/>
    <w:rsid w:val="00B72C24"/>
    <w:rsid w:val="00B76730"/>
    <w:rsid w:val="00B92064"/>
    <w:rsid w:val="00B93E7D"/>
    <w:rsid w:val="00B97FE2"/>
    <w:rsid w:val="00BA1702"/>
    <w:rsid w:val="00BA4A39"/>
    <w:rsid w:val="00BB12E0"/>
    <w:rsid w:val="00BC0DCA"/>
    <w:rsid w:val="00BC62B2"/>
    <w:rsid w:val="00BC7032"/>
    <w:rsid w:val="00BC7B7F"/>
    <w:rsid w:val="00BD0DF4"/>
    <w:rsid w:val="00BD78CD"/>
    <w:rsid w:val="00BE164D"/>
    <w:rsid w:val="00BE3DA4"/>
    <w:rsid w:val="00BF2BDD"/>
    <w:rsid w:val="00BF66C8"/>
    <w:rsid w:val="00C01EF8"/>
    <w:rsid w:val="00C03A0C"/>
    <w:rsid w:val="00C078EA"/>
    <w:rsid w:val="00C201BE"/>
    <w:rsid w:val="00C20C72"/>
    <w:rsid w:val="00C24442"/>
    <w:rsid w:val="00C248B3"/>
    <w:rsid w:val="00C24E9B"/>
    <w:rsid w:val="00C302C2"/>
    <w:rsid w:val="00C35311"/>
    <w:rsid w:val="00C41BFB"/>
    <w:rsid w:val="00C475D0"/>
    <w:rsid w:val="00C479D6"/>
    <w:rsid w:val="00C50F78"/>
    <w:rsid w:val="00C620F4"/>
    <w:rsid w:val="00C66541"/>
    <w:rsid w:val="00C67605"/>
    <w:rsid w:val="00C7174F"/>
    <w:rsid w:val="00C80C56"/>
    <w:rsid w:val="00C83B28"/>
    <w:rsid w:val="00C92487"/>
    <w:rsid w:val="00C95BBD"/>
    <w:rsid w:val="00CA17F3"/>
    <w:rsid w:val="00CA305A"/>
    <w:rsid w:val="00CA3ADB"/>
    <w:rsid w:val="00CB3142"/>
    <w:rsid w:val="00CB4A5D"/>
    <w:rsid w:val="00CB60A9"/>
    <w:rsid w:val="00CB62D7"/>
    <w:rsid w:val="00CD00DE"/>
    <w:rsid w:val="00CD47BE"/>
    <w:rsid w:val="00CD50D9"/>
    <w:rsid w:val="00CD5F22"/>
    <w:rsid w:val="00CD6E42"/>
    <w:rsid w:val="00CE187B"/>
    <w:rsid w:val="00CE1A7E"/>
    <w:rsid w:val="00CE5196"/>
    <w:rsid w:val="00CE74A2"/>
    <w:rsid w:val="00CF0C3C"/>
    <w:rsid w:val="00CF37DC"/>
    <w:rsid w:val="00CF7D9A"/>
    <w:rsid w:val="00D12DB5"/>
    <w:rsid w:val="00D17196"/>
    <w:rsid w:val="00D21CF6"/>
    <w:rsid w:val="00D30714"/>
    <w:rsid w:val="00D352FD"/>
    <w:rsid w:val="00D428F0"/>
    <w:rsid w:val="00D4452E"/>
    <w:rsid w:val="00D45F31"/>
    <w:rsid w:val="00D6362A"/>
    <w:rsid w:val="00D646B3"/>
    <w:rsid w:val="00D650C4"/>
    <w:rsid w:val="00D66AB5"/>
    <w:rsid w:val="00D73702"/>
    <w:rsid w:val="00D85B78"/>
    <w:rsid w:val="00D871BF"/>
    <w:rsid w:val="00D938AA"/>
    <w:rsid w:val="00D95243"/>
    <w:rsid w:val="00D960C8"/>
    <w:rsid w:val="00DA1E09"/>
    <w:rsid w:val="00DB3F15"/>
    <w:rsid w:val="00DB4F32"/>
    <w:rsid w:val="00DC2EFC"/>
    <w:rsid w:val="00DD020D"/>
    <w:rsid w:val="00DD0A36"/>
    <w:rsid w:val="00DD2B1C"/>
    <w:rsid w:val="00DE02CD"/>
    <w:rsid w:val="00DE21F5"/>
    <w:rsid w:val="00DE2895"/>
    <w:rsid w:val="00DF3DEC"/>
    <w:rsid w:val="00E024E4"/>
    <w:rsid w:val="00E07719"/>
    <w:rsid w:val="00E11235"/>
    <w:rsid w:val="00E11FDD"/>
    <w:rsid w:val="00E12E9F"/>
    <w:rsid w:val="00E14F4F"/>
    <w:rsid w:val="00E15225"/>
    <w:rsid w:val="00E22F5C"/>
    <w:rsid w:val="00E260F0"/>
    <w:rsid w:val="00E27440"/>
    <w:rsid w:val="00E27D86"/>
    <w:rsid w:val="00E35352"/>
    <w:rsid w:val="00E35D47"/>
    <w:rsid w:val="00E36D4A"/>
    <w:rsid w:val="00E37032"/>
    <w:rsid w:val="00E42292"/>
    <w:rsid w:val="00E42A42"/>
    <w:rsid w:val="00E5145A"/>
    <w:rsid w:val="00E5150F"/>
    <w:rsid w:val="00E5567D"/>
    <w:rsid w:val="00E60ABB"/>
    <w:rsid w:val="00E60D37"/>
    <w:rsid w:val="00E61BF3"/>
    <w:rsid w:val="00E66A5C"/>
    <w:rsid w:val="00E73389"/>
    <w:rsid w:val="00E73B37"/>
    <w:rsid w:val="00E7489A"/>
    <w:rsid w:val="00E776D8"/>
    <w:rsid w:val="00E77FF2"/>
    <w:rsid w:val="00E81801"/>
    <w:rsid w:val="00E8401C"/>
    <w:rsid w:val="00E874FD"/>
    <w:rsid w:val="00E93B5B"/>
    <w:rsid w:val="00E94185"/>
    <w:rsid w:val="00E95E22"/>
    <w:rsid w:val="00E968C7"/>
    <w:rsid w:val="00EA0C62"/>
    <w:rsid w:val="00EA38FF"/>
    <w:rsid w:val="00EC3521"/>
    <w:rsid w:val="00ED00E7"/>
    <w:rsid w:val="00ED7057"/>
    <w:rsid w:val="00EE295E"/>
    <w:rsid w:val="00EE310B"/>
    <w:rsid w:val="00EE3F55"/>
    <w:rsid w:val="00EF4F47"/>
    <w:rsid w:val="00F101D8"/>
    <w:rsid w:val="00F1041D"/>
    <w:rsid w:val="00F16EE1"/>
    <w:rsid w:val="00F17F48"/>
    <w:rsid w:val="00F20C11"/>
    <w:rsid w:val="00F2227B"/>
    <w:rsid w:val="00F31C16"/>
    <w:rsid w:val="00F356CB"/>
    <w:rsid w:val="00F3601D"/>
    <w:rsid w:val="00F40874"/>
    <w:rsid w:val="00F479CF"/>
    <w:rsid w:val="00F530EE"/>
    <w:rsid w:val="00F5449E"/>
    <w:rsid w:val="00F56E57"/>
    <w:rsid w:val="00F6084C"/>
    <w:rsid w:val="00F65584"/>
    <w:rsid w:val="00F72F69"/>
    <w:rsid w:val="00F73187"/>
    <w:rsid w:val="00F8003B"/>
    <w:rsid w:val="00F86DB9"/>
    <w:rsid w:val="00F93A09"/>
    <w:rsid w:val="00F94072"/>
    <w:rsid w:val="00F94E64"/>
    <w:rsid w:val="00FA243E"/>
    <w:rsid w:val="00FB2E23"/>
    <w:rsid w:val="00FB4D92"/>
    <w:rsid w:val="00FB4DAC"/>
    <w:rsid w:val="00FD3285"/>
    <w:rsid w:val="00FD350F"/>
    <w:rsid w:val="00FE47A9"/>
    <w:rsid w:val="00FE4D96"/>
    <w:rsid w:val="00FF4DAF"/>
    <w:rsid w:val="00FF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76FC5"/>
  <w15:docId w15:val="{FFFC5350-B717-4CE1-83ED-A42A37C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0432B"/>
    <w:rPr>
      <w:rFonts w:ascii="Arial" w:hAnsi="Arial"/>
      <w:sz w:val="24"/>
      <w:lang w:eastAsia="en-US"/>
    </w:rPr>
  </w:style>
  <w:style w:type="paragraph" w:styleId="Nadpis1">
    <w:name w:val="heading 1"/>
    <w:basedOn w:val="Normlny"/>
    <w:link w:val="Nadpis1Char"/>
    <w:uiPriority w:val="9"/>
    <w:qFormat/>
    <w:rsid w:val="00021F3E"/>
    <w:pPr>
      <w:widowControl w:val="0"/>
      <w:ind w:left="460" w:hanging="360"/>
      <w:jc w:val="left"/>
      <w:outlineLvl w:val="0"/>
    </w:pPr>
    <w:rPr>
      <w:rFonts w:ascii="Times New Roman" w:hAnsi="Times New Roman"/>
      <w:b/>
      <w:bCs/>
      <w:szCs w:val="24"/>
    </w:rPr>
  </w:style>
  <w:style w:type="paragraph" w:styleId="Nadpis2">
    <w:name w:val="heading 2"/>
    <w:basedOn w:val="Normlny"/>
    <w:next w:val="Normlny"/>
    <w:link w:val="Nadpis2Char"/>
    <w:unhideWhenUsed/>
    <w:qFormat/>
    <w:rsid w:val="005209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3B3E5E"/>
    <w:pPr>
      <w:keepNext/>
      <w:tabs>
        <w:tab w:val="num" w:pos="540"/>
      </w:tabs>
      <w:outlineLvl w:val="2"/>
    </w:pPr>
    <w:rPr>
      <w:sz w:val="40"/>
      <w:szCs w:val="40"/>
      <w:lang w:eastAsia="sk-SK"/>
    </w:rPr>
  </w:style>
  <w:style w:type="paragraph" w:styleId="Nadpis4">
    <w:name w:val="heading 4"/>
    <w:basedOn w:val="Normlny"/>
    <w:next w:val="Normlny"/>
    <w:link w:val="Nadpis4Char"/>
    <w:uiPriority w:val="9"/>
    <w:qFormat/>
    <w:rsid w:val="003B3E5E"/>
    <w:pPr>
      <w:keepNext/>
      <w:tabs>
        <w:tab w:val="num" w:pos="576"/>
      </w:tabs>
      <w:jc w:val="center"/>
      <w:outlineLvl w:val="3"/>
    </w:pPr>
    <w:rPr>
      <w:b/>
      <w:bCs/>
      <w:sz w:val="22"/>
      <w:szCs w:val="24"/>
      <w:lang w:eastAsia="sk-SK"/>
    </w:rPr>
  </w:style>
  <w:style w:type="paragraph" w:styleId="Nadpis5">
    <w:name w:val="heading 5"/>
    <w:basedOn w:val="Normlny"/>
    <w:next w:val="Normlny"/>
    <w:link w:val="Nadpis5Char"/>
    <w:uiPriority w:val="9"/>
    <w:unhideWhenUsed/>
    <w:qFormat/>
    <w:rsid w:val="003B3E5E"/>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sk-SK"/>
    </w:rPr>
  </w:style>
  <w:style w:type="paragraph" w:styleId="Nadpis6">
    <w:name w:val="heading 6"/>
    <w:basedOn w:val="Normlny"/>
    <w:next w:val="Normlny"/>
    <w:link w:val="Nadpis6Char"/>
    <w:uiPriority w:val="9"/>
    <w:unhideWhenUsed/>
    <w:qFormat/>
    <w:rsid w:val="003B3E5E"/>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sk-SK"/>
    </w:rPr>
  </w:style>
  <w:style w:type="paragraph" w:styleId="Nadpis7">
    <w:name w:val="heading 7"/>
    <w:basedOn w:val="Normlny"/>
    <w:next w:val="Normlny"/>
    <w:link w:val="Nadpis7Char"/>
    <w:qFormat/>
    <w:rsid w:val="003B3E5E"/>
    <w:pPr>
      <w:keepNext/>
      <w:spacing w:line="360" w:lineRule="auto"/>
      <w:outlineLvl w:val="6"/>
    </w:pPr>
    <w:rPr>
      <w:b/>
      <w:bCs/>
      <w:sz w:val="22"/>
      <w:szCs w:val="24"/>
      <w:u w:val="single"/>
      <w:lang w:eastAsia="sk-SK"/>
    </w:rPr>
  </w:style>
  <w:style w:type="paragraph" w:styleId="Nadpis9">
    <w:name w:val="heading 9"/>
    <w:basedOn w:val="Normlny"/>
    <w:next w:val="Normlny"/>
    <w:link w:val="Nadpis9Char"/>
    <w:qFormat/>
    <w:rsid w:val="003B3E5E"/>
    <w:pPr>
      <w:keepNext/>
      <w:jc w:val="left"/>
      <w:outlineLvl w:val="8"/>
    </w:pPr>
    <w:rPr>
      <w:b/>
      <w:bCs/>
      <w:sz w:val="22"/>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B3142"/>
    <w:pPr>
      <w:tabs>
        <w:tab w:val="center" w:pos="4536"/>
        <w:tab w:val="right" w:pos="9072"/>
      </w:tabs>
    </w:pPr>
  </w:style>
  <w:style w:type="paragraph" w:styleId="Pta">
    <w:name w:val="footer"/>
    <w:basedOn w:val="Normlny"/>
    <w:link w:val="PtaChar"/>
    <w:uiPriority w:val="99"/>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uiPriority w:val="39"/>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8018B7"/>
    <w:rPr>
      <w:rFonts w:ascii="Tahoma" w:hAnsi="Tahoma" w:cs="Tahoma"/>
      <w:sz w:val="16"/>
      <w:szCs w:val="16"/>
    </w:rPr>
  </w:style>
  <w:style w:type="character" w:customStyle="1" w:styleId="TextbublinyChar">
    <w:name w:val="Text bubliny Char"/>
    <w:basedOn w:val="Predvolenpsmoodseku"/>
    <w:link w:val="Textbubliny"/>
    <w:uiPriority w:val="99"/>
    <w:rsid w:val="008018B7"/>
    <w:rPr>
      <w:rFonts w:ascii="Tahoma" w:hAnsi="Tahoma" w:cs="Tahoma"/>
      <w:sz w:val="16"/>
      <w:szCs w:val="16"/>
      <w:lang w:eastAsia="en-US"/>
    </w:rPr>
  </w:style>
  <w:style w:type="paragraph" w:styleId="Zkladntext3">
    <w:name w:val="Body Text 3"/>
    <w:basedOn w:val="Normlny"/>
    <w:link w:val="Zkladntext3Char"/>
    <w:uiPriority w:val="99"/>
    <w:unhideWhenUsed/>
    <w:rsid w:val="00DB4F32"/>
    <w:pPr>
      <w:spacing w:before="100" w:beforeAutospacing="1" w:after="100" w:afterAutospacing="1"/>
    </w:pPr>
    <w:rPr>
      <w:rFonts w:cs="Arial"/>
      <w:sz w:val="20"/>
      <w:szCs w:val="22"/>
      <w:lang w:eastAsia="sk-SK"/>
    </w:rPr>
  </w:style>
  <w:style w:type="character" w:customStyle="1" w:styleId="Zkladntext3Char">
    <w:name w:val="Základný text 3 Char"/>
    <w:basedOn w:val="Predvolenpsmoodseku"/>
    <w:link w:val="Zkladntext3"/>
    <w:uiPriority w:val="99"/>
    <w:rsid w:val="00DB4F32"/>
    <w:rPr>
      <w:rFonts w:ascii="Arial" w:hAnsi="Arial" w:cs="Arial"/>
      <w:szCs w:val="22"/>
    </w:rPr>
  </w:style>
  <w:style w:type="paragraph" w:styleId="Odsekzoznamu">
    <w:name w:val="List Paragraph"/>
    <w:aliases w:val="body,Odsek zoznamu2,Bullet Number,lp1,lp11,List Paragraph11,Bullet 1,Use Case List Paragraph,List Paragraph1"/>
    <w:basedOn w:val="Normlny"/>
    <w:link w:val="OdsekzoznamuChar"/>
    <w:uiPriority w:val="34"/>
    <w:qFormat/>
    <w:rsid w:val="008175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taChar">
    <w:name w:val="Päta Char"/>
    <w:basedOn w:val="Predvolenpsmoodseku"/>
    <w:link w:val="Pta"/>
    <w:uiPriority w:val="99"/>
    <w:rsid w:val="00560260"/>
    <w:rPr>
      <w:rFonts w:ascii="Arial" w:hAnsi="Arial"/>
      <w:sz w:val="24"/>
      <w:lang w:eastAsia="en-US"/>
    </w:rPr>
  </w:style>
  <w:style w:type="paragraph" w:styleId="Zkladntext">
    <w:name w:val="Body Text"/>
    <w:basedOn w:val="Normlny"/>
    <w:link w:val="ZkladntextChar"/>
    <w:uiPriority w:val="99"/>
    <w:unhideWhenUsed/>
    <w:rsid w:val="002616ED"/>
    <w:pPr>
      <w:spacing w:after="120"/>
    </w:pPr>
  </w:style>
  <w:style w:type="character" w:customStyle="1" w:styleId="ZkladntextChar">
    <w:name w:val="Základný text Char"/>
    <w:basedOn w:val="Predvolenpsmoodseku"/>
    <w:link w:val="Zkladntext"/>
    <w:uiPriority w:val="99"/>
    <w:rsid w:val="002616ED"/>
    <w:rPr>
      <w:rFonts w:ascii="Arial" w:hAnsi="Arial"/>
      <w:sz w:val="24"/>
      <w:lang w:eastAsia="en-US"/>
    </w:rPr>
  </w:style>
  <w:style w:type="table" w:customStyle="1" w:styleId="TableNormal">
    <w:name w:val="Table Normal"/>
    <w:uiPriority w:val="2"/>
    <w:semiHidden/>
    <w:unhideWhenUsed/>
    <w:qFormat/>
    <w:rsid w:val="00D30714"/>
    <w:pPr>
      <w:widowControl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30714"/>
    <w:pPr>
      <w:widowControl w:val="0"/>
      <w:jc w:val="left"/>
    </w:pPr>
    <w:rPr>
      <w:rFonts w:asciiTheme="minorHAnsi" w:eastAsiaTheme="minorHAnsi" w:hAnsiTheme="minorHAnsi" w:cstheme="minorBidi"/>
      <w:sz w:val="22"/>
      <w:szCs w:val="22"/>
    </w:rPr>
  </w:style>
  <w:style w:type="paragraph" w:customStyle="1" w:styleId="Default">
    <w:name w:val="Default"/>
    <w:uiPriority w:val="99"/>
    <w:rsid w:val="00D30714"/>
    <w:pPr>
      <w:autoSpaceDE w:val="0"/>
      <w:autoSpaceDN w:val="0"/>
      <w:adjustRightInd w:val="0"/>
      <w:jc w:val="left"/>
    </w:pPr>
    <w:rPr>
      <w:rFonts w:ascii="Bookman Old Style" w:hAnsi="Bookman Old Style" w:cs="Bookman Old Style"/>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List Paragraph1 Char"/>
    <w:link w:val="Odsekzoznamu"/>
    <w:uiPriority w:val="34"/>
    <w:qFormat/>
    <w:locked/>
    <w:rsid w:val="00D30714"/>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uiPriority w:val="9"/>
    <w:rsid w:val="00021F3E"/>
    <w:rPr>
      <w:b/>
      <w:bCs/>
      <w:sz w:val="24"/>
      <w:szCs w:val="24"/>
      <w:lang w:eastAsia="en-US"/>
    </w:rPr>
  </w:style>
  <w:style w:type="paragraph" w:styleId="Bezriadkovania">
    <w:name w:val="No Spacing"/>
    <w:basedOn w:val="Normlny"/>
    <w:link w:val="BezriadkovaniaChar"/>
    <w:uiPriority w:val="1"/>
    <w:qFormat/>
    <w:rsid w:val="00021F3E"/>
    <w:pPr>
      <w:jc w:val="left"/>
    </w:pPr>
    <w:rPr>
      <w:rFonts w:ascii="Calibri" w:eastAsia="Calibri" w:hAnsi="Calibri"/>
      <w:sz w:val="22"/>
      <w:szCs w:val="22"/>
      <w:lang w:eastAsia="sk-SK"/>
    </w:rPr>
  </w:style>
  <w:style w:type="paragraph" w:customStyle="1" w:styleId="a">
    <w:qFormat/>
    <w:rsid w:val="00021F3E"/>
    <w:pPr>
      <w:spacing w:line="360" w:lineRule="auto"/>
    </w:pPr>
    <w:rPr>
      <w:rFonts w:ascii="Arial" w:hAnsi="Arial"/>
      <w:sz w:val="24"/>
      <w:lang w:eastAsia="en-US"/>
    </w:rPr>
  </w:style>
  <w:style w:type="character" w:customStyle="1" w:styleId="BezriadkovaniaChar">
    <w:name w:val="Bez riadkovania Char"/>
    <w:link w:val="Bezriadkovania"/>
    <w:uiPriority w:val="1"/>
    <w:rsid w:val="00021F3E"/>
    <w:rPr>
      <w:rFonts w:ascii="Calibri" w:eastAsia="Calibri" w:hAnsi="Calibri"/>
      <w:sz w:val="22"/>
      <w:szCs w:val="22"/>
    </w:rPr>
  </w:style>
  <w:style w:type="paragraph" w:customStyle="1" w:styleId="Obojstrann">
    <w:name w:val="Obojstranný"/>
    <w:basedOn w:val="Normlny"/>
    <w:rsid w:val="00021F3E"/>
    <w:rPr>
      <w:rFonts w:cs="Arial"/>
      <w:sz w:val="22"/>
      <w:lang w:eastAsia="cs-CZ"/>
    </w:rPr>
  </w:style>
  <w:style w:type="character" w:styleId="Vrazn">
    <w:name w:val="Strong"/>
    <w:basedOn w:val="Predvolenpsmoodseku"/>
    <w:uiPriority w:val="99"/>
    <w:qFormat/>
    <w:rsid w:val="00021F3E"/>
    <w:rPr>
      <w:b/>
      <w:bCs/>
    </w:rPr>
  </w:style>
  <w:style w:type="character" w:styleId="Nevyrieenzmienka">
    <w:name w:val="Unresolved Mention"/>
    <w:basedOn w:val="Predvolenpsmoodseku"/>
    <w:uiPriority w:val="99"/>
    <w:semiHidden/>
    <w:unhideWhenUsed/>
    <w:rsid w:val="00B76730"/>
    <w:rPr>
      <w:color w:val="605E5C"/>
      <w:shd w:val="clear" w:color="auto" w:fill="E1DFDD"/>
    </w:rPr>
  </w:style>
  <w:style w:type="paragraph" w:customStyle="1" w:styleId="Nadpistabuky">
    <w:name w:val="Nadpis tabuľky"/>
    <w:basedOn w:val="Nadpis2"/>
    <w:uiPriority w:val="99"/>
    <w:rsid w:val="0052099A"/>
    <w:pPr>
      <w:spacing w:line="360" w:lineRule="auto"/>
      <w:jc w:val="left"/>
    </w:pPr>
    <w:rPr>
      <w:rFonts w:ascii="Arial" w:eastAsia="Calibri" w:hAnsi="Arial" w:cs="Arial"/>
      <w:b/>
      <w:color w:val="auto"/>
      <w:sz w:val="24"/>
      <w:szCs w:val="24"/>
      <w:lang w:eastAsia="sk-SK"/>
    </w:rPr>
  </w:style>
  <w:style w:type="paragraph" w:styleId="Zarkazkladnhotextu3">
    <w:name w:val="Body Text Indent 3"/>
    <w:basedOn w:val="Normlny"/>
    <w:link w:val="Zarkazkladnhotextu3Char"/>
    <w:unhideWhenUsed/>
    <w:rsid w:val="0052099A"/>
    <w:pPr>
      <w:spacing w:after="120"/>
      <w:ind w:left="283"/>
    </w:pPr>
    <w:rPr>
      <w:sz w:val="16"/>
      <w:szCs w:val="16"/>
    </w:rPr>
  </w:style>
  <w:style w:type="character" w:customStyle="1" w:styleId="Zarkazkladnhotextu3Char">
    <w:name w:val="Zarážka základného textu 3 Char"/>
    <w:basedOn w:val="Predvolenpsmoodseku"/>
    <w:link w:val="Zarkazkladnhotextu3"/>
    <w:rsid w:val="0052099A"/>
    <w:rPr>
      <w:rFonts w:ascii="Arial" w:hAnsi="Arial"/>
      <w:sz w:val="16"/>
      <w:szCs w:val="16"/>
      <w:lang w:eastAsia="en-US"/>
    </w:rPr>
  </w:style>
  <w:style w:type="paragraph" w:customStyle="1" w:styleId="Zoznam1">
    <w:name w:val="Zoznam1"/>
    <w:basedOn w:val="Normlny"/>
    <w:uiPriority w:val="99"/>
    <w:rsid w:val="0052099A"/>
    <w:pPr>
      <w:numPr>
        <w:numId w:val="2"/>
      </w:numPr>
      <w:spacing w:before="240"/>
    </w:pPr>
    <w:rPr>
      <w:b/>
      <w:sz w:val="22"/>
      <w:lang w:eastAsia="cs-CZ"/>
    </w:rPr>
  </w:style>
  <w:style w:type="paragraph" w:customStyle="1" w:styleId="Zoznam21">
    <w:name w:val="Zoznam 21"/>
    <w:basedOn w:val="Zoznam1"/>
    <w:uiPriority w:val="99"/>
    <w:rsid w:val="0052099A"/>
    <w:pPr>
      <w:numPr>
        <w:ilvl w:val="2"/>
      </w:numPr>
    </w:pPr>
    <w:rPr>
      <w:b w:val="0"/>
    </w:rPr>
  </w:style>
  <w:style w:type="paragraph" w:customStyle="1" w:styleId="Odrkaodsad10">
    <w:name w:val="Odrážka odsad 10"/>
    <w:basedOn w:val="Normlny"/>
    <w:uiPriority w:val="99"/>
    <w:rsid w:val="0052099A"/>
    <w:pPr>
      <w:numPr>
        <w:ilvl w:val="1"/>
        <w:numId w:val="1"/>
      </w:numPr>
      <w:jc w:val="left"/>
    </w:pPr>
    <w:rPr>
      <w:rFonts w:ascii="Times New Roman" w:hAnsi="Times New Roman"/>
      <w:szCs w:val="24"/>
      <w:lang w:eastAsia="sk-SK"/>
    </w:rPr>
  </w:style>
  <w:style w:type="character" w:customStyle="1" w:styleId="Nadpis2Char">
    <w:name w:val="Nadpis 2 Char"/>
    <w:basedOn w:val="Predvolenpsmoodseku"/>
    <w:link w:val="Nadpis2"/>
    <w:rsid w:val="0052099A"/>
    <w:rPr>
      <w:rFonts w:asciiTheme="majorHAnsi" w:eastAsiaTheme="majorEastAsia" w:hAnsiTheme="majorHAnsi" w:cstheme="majorBidi"/>
      <w:color w:val="365F91" w:themeColor="accent1" w:themeShade="BF"/>
      <w:sz w:val="26"/>
      <w:szCs w:val="26"/>
      <w:lang w:eastAsia="en-US"/>
    </w:rPr>
  </w:style>
  <w:style w:type="paragraph" w:customStyle="1" w:styleId="Normlnytext">
    <w:name w:val="Normálny text"/>
    <w:basedOn w:val="Normlny"/>
    <w:link w:val="NormlnytextChar"/>
    <w:qFormat/>
    <w:rsid w:val="00DE2895"/>
    <w:pPr>
      <w:spacing w:after="200" w:line="300" w:lineRule="auto"/>
      <w:jc w:val="left"/>
    </w:pPr>
    <w:rPr>
      <w:rFonts w:eastAsiaTheme="minorHAnsi" w:cstheme="minorBidi"/>
      <w:color w:val="0F1F2B"/>
      <w:sz w:val="20"/>
    </w:rPr>
  </w:style>
  <w:style w:type="character" w:customStyle="1" w:styleId="NormlnytextChar">
    <w:name w:val="Normálny text Char"/>
    <w:basedOn w:val="Predvolenpsmoodseku"/>
    <w:link w:val="Normlnytext"/>
    <w:rsid w:val="00DE2895"/>
    <w:rPr>
      <w:rFonts w:ascii="Arial" w:eastAsiaTheme="minorHAnsi" w:hAnsi="Arial" w:cstheme="minorBidi"/>
      <w:color w:val="0F1F2B"/>
      <w:lang w:eastAsia="en-US"/>
    </w:rPr>
  </w:style>
  <w:style w:type="paragraph" w:styleId="Textpoznmkypodiarou">
    <w:name w:val="footnote text"/>
    <w:basedOn w:val="Normlny"/>
    <w:link w:val="TextpoznmkypodiarouChar"/>
    <w:uiPriority w:val="99"/>
    <w:unhideWhenUsed/>
    <w:rsid w:val="00E260F0"/>
    <w:rPr>
      <w:sz w:val="20"/>
    </w:rPr>
  </w:style>
  <w:style w:type="character" w:customStyle="1" w:styleId="TextpoznmkypodiarouChar">
    <w:name w:val="Text poznámky pod čiarou Char"/>
    <w:basedOn w:val="Predvolenpsmoodseku"/>
    <w:link w:val="Textpoznmkypodiarou"/>
    <w:uiPriority w:val="99"/>
    <w:rsid w:val="00E260F0"/>
    <w:rPr>
      <w:rFonts w:ascii="Arial" w:hAnsi="Arial"/>
      <w:lang w:eastAsia="en-US"/>
    </w:rPr>
  </w:style>
  <w:style w:type="character" w:styleId="Odkaznapoznmkupodiarou">
    <w:name w:val="footnote reference"/>
    <w:basedOn w:val="Predvolenpsmoodseku"/>
    <w:uiPriority w:val="99"/>
    <w:unhideWhenUsed/>
    <w:rsid w:val="00E260F0"/>
    <w:rPr>
      <w:vertAlign w:val="superscript"/>
    </w:rPr>
  </w:style>
  <w:style w:type="paragraph" w:styleId="Zarkazkladnhotextu">
    <w:name w:val="Body Text Indent"/>
    <w:basedOn w:val="Normlny"/>
    <w:link w:val="ZarkazkladnhotextuChar"/>
    <w:unhideWhenUsed/>
    <w:rsid w:val="00B10E4C"/>
    <w:pPr>
      <w:spacing w:after="120"/>
      <w:ind w:left="283"/>
    </w:pPr>
  </w:style>
  <w:style w:type="character" w:customStyle="1" w:styleId="ZarkazkladnhotextuChar">
    <w:name w:val="Zarážka základného textu Char"/>
    <w:basedOn w:val="Predvolenpsmoodseku"/>
    <w:link w:val="Zarkazkladnhotextu"/>
    <w:rsid w:val="00B10E4C"/>
    <w:rPr>
      <w:rFonts w:ascii="Arial" w:hAnsi="Arial"/>
      <w:sz w:val="24"/>
      <w:lang w:eastAsia="en-US"/>
    </w:rPr>
  </w:style>
  <w:style w:type="paragraph" w:styleId="Zkladntext2">
    <w:name w:val="Body Text 2"/>
    <w:basedOn w:val="Normlny"/>
    <w:link w:val="Zkladntext2Char"/>
    <w:unhideWhenUsed/>
    <w:rsid w:val="00B10E4C"/>
    <w:pPr>
      <w:spacing w:after="120" w:line="480" w:lineRule="auto"/>
    </w:pPr>
  </w:style>
  <w:style w:type="character" w:customStyle="1" w:styleId="Zkladntext2Char">
    <w:name w:val="Základný text 2 Char"/>
    <w:basedOn w:val="Predvolenpsmoodseku"/>
    <w:link w:val="Zkladntext2"/>
    <w:rsid w:val="00B10E4C"/>
    <w:rPr>
      <w:rFonts w:ascii="Arial" w:hAnsi="Arial"/>
      <w:sz w:val="24"/>
      <w:lang w:eastAsia="en-US"/>
    </w:rPr>
  </w:style>
  <w:style w:type="table" w:customStyle="1" w:styleId="Mriekatabuky1">
    <w:name w:val="Mriežka tabuľky1"/>
    <w:basedOn w:val="Normlnatabuka"/>
    <w:next w:val="Mriekatabuky"/>
    <w:uiPriority w:val="39"/>
    <w:rsid w:val="00B10E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lny"/>
    <w:next w:val="AODefPara"/>
    <w:rsid w:val="00B10E4C"/>
    <w:pPr>
      <w:numPr>
        <w:numId w:val="11"/>
      </w:numPr>
      <w:spacing w:before="240" w:line="260" w:lineRule="atLeast"/>
      <w:outlineLvl w:val="5"/>
    </w:pPr>
    <w:rPr>
      <w:rFonts w:ascii="Times New Roman" w:hAnsi="Times New Roman"/>
      <w:sz w:val="22"/>
      <w:lang w:eastAsia="sk-SK"/>
    </w:rPr>
  </w:style>
  <w:style w:type="paragraph" w:customStyle="1" w:styleId="AODefPara">
    <w:name w:val="AODefPara"/>
    <w:basedOn w:val="AODefHead"/>
    <w:rsid w:val="00B10E4C"/>
    <w:pPr>
      <w:numPr>
        <w:ilvl w:val="1"/>
      </w:numPr>
      <w:outlineLvl w:val="6"/>
    </w:pPr>
  </w:style>
  <w:style w:type="character" w:customStyle="1" w:styleId="Nadpis3Char">
    <w:name w:val="Nadpis 3 Char"/>
    <w:basedOn w:val="Predvolenpsmoodseku"/>
    <w:link w:val="Nadpis3"/>
    <w:uiPriority w:val="9"/>
    <w:rsid w:val="003B3E5E"/>
    <w:rPr>
      <w:rFonts w:ascii="Arial" w:hAnsi="Arial"/>
      <w:sz w:val="40"/>
      <w:szCs w:val="40"/>
    </w:rPr>
  </w:style>
  <w:style w:type="character" w:customStyle="1" w:styleId="Nadpis4Char">
    <w:name w:val="Nadpis 4 Char"/>
    <w:basedOn w:val="Predvolenpsmoodseku"/>
    <w:link w:val="Nadpis4"/>
    <w:uiPriority w:val="9"/>
    <w:rsid w:val="003B3E5E"/>
    <w:rPr>
      <w:rFonts w:ascii="Arial" w:hAnsi="Arial"/>
      <w:b/>
      <w:bCs/>
      <w:sz w:val="22"/>
      <w:szCs w:val="24"/>
    </w:rPr>
  </w:style>
  <w:style w:type="character" w:customStyle="1" w:styleId="Nadpis5Char">
    <w:name w:val="Nadpis 5 Char"/>
    <w:basedOn w:val="Predvolenpsmoodseku"/>
    <w:link w:val="Nadpis5"/>
    <w:uiPriority w:val="9"/>
    <w:rsid w:val="003B3E5E"/>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3B3E5E"/>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rsid w:val="003B3E5E"/>
    <w:rPr>
      <w:rFonts w:ascii="Arial" w:hAnsi="Arial"/>
      <w:b/>
      <w:bCs/>
      <w:sz w:val="22"/>
      <w:szCs w:val="24"/>
      <w:u w:val="single"/>
    </w:rPr>
  </w:style>
  <w:style w:type="character" w:customStyle="1" w:styleId="Nadpis9Char">
    <w:name w:val="Nadpis 9 Char"/>
    <w:basedOn w:val="Predvolenpsmoodseku"/>
    <w:link w:val="Nadpis9"/>
    <w:rsid w:val="003B3E5E"/>
    <w:rPr>
      <w:rFonts w:ascii="Arial" w:hAnsi="Arial"/>
      <w:b/>
      <w:bCs/>
      <w:sz w:val="22"/>
      <w:szCs w:val="24"/>
      <w:u w:val="single"/>
    </w:rPr>
  </w:style>
  <w:style w:type="character" w:customStyle="1" w:styleId="HlavikaChar">
    <w:name w:val="Hlavička Char"/>
    <w:basedOn w:val="Predvolenpsmoodseku"/>
    <w:link w:val="Hlavika"/>
    <w:uiPriority w:val="99"/>
    <w:rsid w:val="003B3E5E"/>
    <w:rPr>
      <w:rFonts w:ascii="Arial" w:hAnsi="Arial"/>
      <w:sz w:val="24"/>
      <w:lang w:eastAsia="en-US"/>
    </w:rPr>
  </w:style>
  <w:style w:type="paragraph" w:styleId="Obyajntext">
    <w:name w:val="Plain Text"/>
    <w:basedOn w:val="Normlny"/>
    <w:link w:val="ObyajntextChar"/>
    <w:uiPriority w:val="99"/>
    <w:unhideWhenUsed/>
    <w:rsid w:val="003B3E5E"/>
    <w:pPr>
      <w:jc w:val="left"/>
    </w:pPr>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3B3E5E"/>
    <w:rPr>
      <w:rFonts w:ascii="Consolas" w:eastAsiaTheme="minorEastAsia" w:hAnsi="Consolas" w:cstheme="minorBidi"/>
      <w:sz w:val="21"/>
      <w:szCs w:val="21"/>
    </w:rPr>
  </w:style>
  <w:style w:type="character" w:styleId="Odkaznakomentr">
    <w:name w:val="annotation reference"/>
    <w:basedOn w:val="Predvolenpsmoodseku"/>
    <w:uiPriority w:val="99"/>
    <w:unhideWhenUsed/>
    <w:rsid w:val="003B3E5E"/>
    <w:rPr>
      <w:sz w:val="16"/>
      <w:szCs w:val="16"/>
    </w:rPr>
  </w:style>
  <w:style w:type="paragraph" w:styleId="Textkomentra">
    <w:name w:val="annotation text"/>
    <w:basedOn w:val="Normlny"/>
    <w:link w:val="TextkomentraChar"/>
    <w:uiPriority w:val="99"/>
    <w:unhideWhenUsed/>
    <w:rsid w:val="003B3E5E"/>
    <w:pPr>
      <w:spacing w:after="200"/>
      <w:jc w:val="left"/>
    </w:pPr>
    <w:rPr>
      <w:rFonts w:asciiTheme="minorHAnsi" w:eastAsiaTheme="minorEastAsia" w:hAnsiTheme="minorHAnsi" w:cstheme="minorBidi"/>
      <w:sz w:val="20"/>
      <w:lang w:eastAsia="sk-SK"/>
    </w:rPr>
  </w:style>
  <w:style w:type="character" w:customStyle="1" w:styleId="TextkomentraChar">
    <w:name w:val="Text komentára Char"/>
    <w:basedOn w:val="Predvolenpsmoodseku"/>
    <w:link w:val="Textkomentra"/>
    <w:uiPriority w:val="99"/>
    <w:rsid w:val="003B3E5E"/>
    <w:rPr>
      <w:rFonts w:asciiTheme="minorHAnsi" w:eastAsiaTheme="minorEastAsia" w:hAnsiTheme="minorHAnsi" w:cstheme="minorBidi"/>
    </w:rPr>
  </w:style>
  <w:style w:type="paragraph" w:styleId="Predmetkomentra">
    <w:name w:val="annotation subject"/>
    <w:basedOn w:val="Textkomentra"/>
    <w:next w:val="Textkomentra"/>
    <w:link w:val="PredmetkomentraChar"/>
    <w:uiPriority w:val="99"/>
    <w:unhideWhenUsed/>
    <w:rsid w:val="003B3E5E"/>
    <w:rPr>
      <w:b/>
      <w:bCs/>
    </w:rPr>
  </w:style>
  <w:style w:type="character" w:customStyle="1" w:styleId="PredmetkomentraChar">
    <w:name w:val="Predmet komentára Char"/>
    <w:basedOn w:val="TextkomentraChar"/>
    <w:link w:val="Predmetkomentra"/>
    <w:uiPriority w:val="99"/>
    <w:rsid w:val="003B3E5E"/>
    <w:rPr>
      <w:rFonts w:asciiTheme="minorHAnsi" w:eastAsiaTheme="minorEastAsia" w:hAnsiTheme="minorHAnsi" w:cstheme="minorBidi"/>
      <w:b/>
      <w:bCs/>
    </w:rPr>
  </w:style>
  <w:style w:type="paragraph" w:customStyle="1" w:styleId="F2-normlne">
    <w:name w:val="F2-normálne"/>
    <w:rsid w:val="003B3E5E"/>
    <w:pPr>
      <w:suppressAutoHyphens/>
    </w:pPr>
    <w:rPr>
      <w:sz w:val="22"/>
      <w:lang w:eastAsia="ar-SA"/>
    </w:rPr>
  </w:style>
  <w:style w:type="paragraph" w:customStyle="1" w:styleId="AODocTxt">
    <w:name w:val="AODocTxt"/>
    <w:basedOn w:val="Normlny"/>
    <w:rsid w:val="003B3E5E"/>
    <w:pPr>
      <w:numPr>
        <w:ilvl w:val="7"/>
        <w:numId w:val="18"/>
      </w:numPr>
      <w:spacing w:before="240" w:line="260" w:lineRule="atLeast"/>
      <w:ind w:left="1416"/>
    </w:pPr>
    <w:rPr>
      <w:rFonts w:ascii="Times New Roman" w:eastAsia="SimSun" w:hAnsi="Times New Roman"/>
      <w:sz w:val="22"/>
      <w:szCs w:val="22"/>
      <w:lang w:eastAsia="sk-SK"/>
    </w:rPr>
  </w:style>
  <w:style w:type="paragraph" w:customStyle="1" w:styleId="AODocTxtL1">
    <w:name w:val="AODocTxtL1"/>
    <w:basedOn w:val="AODocTxt"/>
    <w:rsid w:val="003B3E5E"/>
    <w:pPr>
      <w:numPr>
        <w:ilvl w:val="8"/>
      </w:numPr>
      <w:ind w:left="2136"/>
    </w:pPr>
  </w:style>
  <w:style w:type="paragraph" w:customStyle="1" w:styleId="AODocTxtL2">
    <w:name w:val="AODocTxtL2"/>
    <w:basedOn w:val="AODocTxt"/>
    <w:rsid w:val="003B3E5E"/>
    <w:pPr>
      <w:numPr>
        <w:ilvl w:val="2"/>
      </w:numPr>
    </w:pPr>
  </w:style>
  <w:style w:type="paragraph" w:customStyle="1" w:styleId="AODocTxtL3">
    <w:name w:val="AODocTxtL3"/>
    <w:basedOn w:val="AODocTxt"/>
    <w:rsid w:val="003B3E5E"/>
    <w:pPr>
      <w:numPr>
        <w:ilvl w:val="3"/>
      </w:numPr>
    </w:pPr>
  </w:style>
  <w:style w:type="paragraph" w:customStyle="1" w:styleId="AODocTxtL4">
    <w:name w:val="AODocTxtL4"/>
    <w:basedOn w:val="AODocTxt"/>
    <w:rsid w:val="003B3E5E"/>
    <w:pPr>
      <w:numPr>
        <w:ilvl w:val="4"/>
      </w:numPr>
    </w:pPr>
  </w:style>
  <w:style w:type="paragraph" w:customStyle="1" w:styleId="AODocTxtL5">
    <w:name w:val="AODocTxtL5"/>
    <w:basedOn w:val="AODocTxt"/>
    <w:rsid w:val="003B3E5E"/>
    <w:pPr>
      <w:numPr>
        <w:ilvl w:val="5"/>
      </w:numPr>
    </w:pPr>
  </w:style>
  <w:style w:type="paragraph" w:customStyle="1" w:styleId="AODocTxtL6">
    <w:name w:val="AODocTxtL6"/>
    <w:basedOn w:val="AODocTxt"/>
    <w:rsid w:val="003B3E5E"/>
    <w:pPr>
      <w:numPr>
        <w:ilvl w:val="6"/>
      </w:numPr>
    </w:pPr>
  </w:style>
  <w:style w:type="paragraph" w:customStyle="1" w:styleId="AODocTxtL7">
    <w:name w:val="AODocTxtL7"/>
    <w:basedOn w:val="AODocTxt"/>
    <w:rsid w:val="003B3E5E"/>
    <w:pPr>
      <w:ind w:left="6456"/>
    </w:pPr>
  </w:style>
  <w:style w:type="paragraph" w:customStyle="1" w:styleId="AODocTxtL8">
    <w:name w:val="AODocTxtL8"/>
    <w:basedOn w:val="AODocTxt"/>
    <w:rsid w:val="003B3E5E"/>
    <w:pPr>
      <w:numPr>
        <w:ilvl w:val="0"/>
        <w:numId w:val="0"/>
      </w:numPr>
      <w:ind w:left="7176"/>
    </w:pPr>
  </w:style>
  <w:style w:type="character" w:customStyle="1" w:styleId="ra">
    <w:name w:val="ra"/>
    <w:basedOn w:val="Predvolenpsmoodseku"/>
    <w:rsid w:val="003B3E5E"/>
  </w:style>
  <w:style w:type="paragraph" w:customStyle="1" w:styleId="AONormal">
    <w:name w:val="AONormal"/>
    <w:rsid w:val="003B3E5E"/>
    <w:pPr>
      <w:spacing w:line="260" w:lineRule="atLeast"/>
    </w:pPr>
    <w:rPr>
      <w:sz w:val="22"/>
    </w:rPr>
  </w:style>
  <w:style w:type="paragraph" w:customStyle="1" w:styleId="AOSignatory">
    <w:name w:val="AOSignatory"/>
    <w:basedOn w:val="Normlny"/>
    <w:next w:val="AODocTxt"/>
    <w:rsid w:val="003B3E5E"/>
    <w:pPr>
      <w:pageBreakBefore/>
      <w:spacing w:before="240" w:after="240" w:line="260" w:lineRule="atLeast"/>
      <w:jc w:val="center"/>
    </w:pPr>
    <w:rPr>
      <w:rFonts w:ascii="Times New Roman" w:hAnsi="Times New Roman"/>
      <w:b/>
      <w:caps/>
      <w:sz w:val="22"/>
      <w:lang w:eastAsia="sk-SK"/>
    </w:rPr>
  </w:style>
  <w:style w:type="paragraph" w:styleId="Zoznam2">
    <w:name w:val="List 2"/>
    <w:basedOn w:val="Normlny"/>
    <w:unhideWhenUsed/>
    <w:rsid w:val="003B3E5E"/>
    <w:pPr>
      <w:ind w:left="566" w:hanging="283"/>
      <w:contextualSpacing/>
      <w:jc w:val="left"/>
    </w:pPr>
    <w:rPr>
      <w:noProof/>
      <w:sz w:val="22"/>
      <w:szCs w:val="24"/>
      <w:lang w:eastAsia="sk-SK"/>
    </w:rPr>
  </w:style>
  <w:style w:type="character" w:styleId="slostrany">
    <w:name w:val="page number"/>
    <w:basedOn w:val="Predvolenpsmoodseku"/>
    <w:rsid w:val="003B3E5E"/>
  </w:style>
  <w:style w:type="paragraph" w:customStyle="1" w:styleId="BodyText21">
    <w:name w:val="Body Text 21"/>
    <w:basedOn w:val="Normlny"/>
    <w:rsid w:val="003B3E5E"/>
    <w:pPr>
      <w:overflowPunct w:val="0"/>
      <w:autoSpaceDE w:val="0"/>
      <w:autoSpaceDN w:val="0"/>
      <w:adjustRightInd w:val="0"/>
      <w:ind w:left="284" w:hanging="284"/>
    </w:pPr>
    <w:rPr>
      <w:rFonts w:ascii="Times New Roman" w:hAnsi="Times New Roman"/>
      <w:lang w:eastAsia="sk-SK"/>
    </w:rPr>
  </w:style>
  <w:style w:type="paragraph" w:styleId="Podtitul">
    <w:name w:val="Subtitle"/>
    <w:basedOn w:val="Normlny"/>
    <w:link w:val="PodtitulChar"/>
    <w:qFormat/>
    <w:rsid w:val="003B3E5E"/>
    <w:pPr>
      <w:jc w:val="center"/>
    </w:pPr>
    <w:rPr>
      <w:rFonts w:ascii="Times New Roman" w:hAnsi="Times New Roman"/>
      <w:b/>
      <w:lang w:eastAsia="cs-CZ"/>
    </w:rPr>
  </w:style>
  <w:style w:type="character" w:customStyle="1" w:styleId="PodtitulChar">
    <w:name w:val="Podtitul Char"/>
    <w:basedOn w:val="Predvolenpsmoodseku"/>
    <w:link w:val="Podtitul"/>
    <w:rsid w:val="003B3E5E"/>
    <w:rPr>
      <w:b/>
      <w:sz w:val="24"/>
      <w:lang w:eastAsia="cs-CZ"/>
    </w:rPr>
  </w:style>
  <w:style w:type="table" w:customStyle="1" w:styleId="Mriekatabuky5">
    <w:name w:val="Mriežka tabuľky5"/>
    <w:basedOn w:val="Normlnatabuka"/>
    <w:next w:val="Mriekatabuky"/>
    <w:uiPriority w:val="5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3B3E5E"/>
    <w:rPr>
      <w:color w:val="605E5C"/>
      <w:shd w:val="clear" w:color="auto" w:fill="E1DFDD"/>
    </w:rPr>
  </w:style>
  <w:style w:type="character" w:customStyle="1" w:styleId="Zmienka1">
    <w:name w:val="Zmienka1"/>
    <w:basedOn w:val="Predvolenpsmoodseku"/>
    <w:uiPriority w:val="99"/>
    <w:semiHidden/>
    <w:unhideWhenUsed/>
    <w:rsid w:val="003B3E5E"/>
    <w:rPr>
      <w:color w:val="2B579A"/>
      <w:shd w:val="clear" w:color="auto" w:fill="E6E6E6"/>
    </w:rPr>
  </w:style>
  <w:style w:type="paragraph" w:customStyle="1" w:styleId="Nadpis61">
    <w:name w:val="Nadpis 61"/>
    <w:basedOn w:val="Normlny"/>
    <w:next w:val="Normlny"/>
    <w:semiHidden/>
    <w:unhideWhenUsed/>
    <w:qFormat/>
    <w:rsid w:val="003B3E5E"/>
    <w:pPr>
      <w:keepNext/>
      <w:keepLines/>
      <w:spacing w:before="200"/>
      <w:jc w:val="left"/>
      <w:outlineLvl w:val="5"/>
    </w:pPr>
    <w:rPr>
      <w:rFonts w:ascii="Cambria" w:hAnsi="Cambria"/>
      <w:i/>
      <w:iCs/>
      <w:color w:val="243F60"/>
      <w:sz w:val="20"/>
    </w:rPr>
  </w:style>
  <w:style w:type="paragraph" w:customStyle="1" w:styleId="Nadpis71">
    <w:name w:val="Nadpis 71"/>
    <w:basedOn w:val="Normlny"/>
    <w:next w:val="Normlny"/>
    <w:semiHidden/>
    <w:unhideWhenUsed/>
    <w:qFormat/>
    <w:rsid w:val="003B3E5E"/>
    <w:pPr>
      <w:keepNext/>
      <w:keepLines/>
      <w:spacing w:before="200"/>
      <w:jc w:val="left"/>
      <w:outlineLvl w:val="6"/>
    </w:pPr>
    <w:rPr>
      <w:rFonts w:ascii="Cambria" w:hAnsi="Cambria"/>
      <w:i/>
      <w:iCs/>
      <w:color w:val="404040"/>
      <w:sz w:val="20"/>
    </w:rPr>
  </w:style>
  <w:style w:type="paragraph" w:customStyle="1" w:styleId="Nadpis91">
    <w:name w:val="Nadpis 91"/>
    <w:basedOn w:val="Normlny"/>
    <w:next w:val="Normlny"/>
    <w:semiHidden/>
    <w:unhideWhenUsed/>
    <w:qFormat/>
    <w:rsid w:val="003B3E5E"/>
    <w:pPr>
      <w:keepNext/>
      <w:keepLines/>
      <w:spacing w:before="200"/>
      <w:jc w:val="left"/>
      <w:outlineLvl w:val="8"/>
    </w:pPr>
    <w:rPr>
      <w:rFonts w:ascii="Cambria" w:hAnsi="Cambria"/>
      <w:i/>
      <w:iCs/>
      <w:color w:val="404040"/>
      <w:sz w:val="20"/>
    </w:rPr>
  </w:style>
  <w:style w:type="numbering" w:customStyle="1" w:styleId="Bezzoznamu1">
    <w:name w:val="Bez zoznamu1"/>
    <w:next w:val="Bezzoznamu"/>
    <w:uiPriority w:val="99"/>
    <w:semiHidden/>
    <w:unhideWhenUsed/>
    <w:rsid w:val="003B3E5E"/>
  </w:style>
  <w:style w:type="paragraph" w:styleId="Zarkazkladnhotextu2">
    <w:name w:val="Body Text Indent 2"/>
    <w:basedOn w:val="Normlny"/>
    <w:link w:val="Zarkazkladnhotextu2Char"/>
    <w:rsid w:val="003B3E5E"/>
    <w:pPr>
      <w:spacing w:after="120" w:line="480" w:lineRule="auto"/>
      <w:ind w:left="283"/>
      <w:jc w:val="left"/>
    </w:pPr>
    <w:rPr>
      <w:rFonts w:ascii="Times New Roman" w:hAnsi="Times New Roman"/>
      <w:szCs w:val="24"/>
    </w:rPr>
  </w:style>
  <w:style w:type="character" w:customStyle="1" w:styleId="Zarkazkladnhotextu2Char">
    <w:name w:val="Zarážka základného textu 2 Char"/>
    <w:basedOn w:val="Predvolenpsmoodseku"/>
    <w:link w:val="Zarkazkladnhotextu2"/>
    <w:rsid w:val="003B3E5E"/>
    <w:rPr>
      <w:sz w:val="24"/>
      <w:szCs w:val="24"/>
      <w:lang w:eastAsia="en-US"/>
    </w:rPr>
  </w:style>
  <w:style w:type="paragraph" w:styleId="Nzov">
    <w:name w:val="Title"/>
    <w:basedOn w:val="Normlny"/>
    <w:link w:val="NzovChar"/>
    <w:qFormat/>
    <w:rsid w:val="003B3E5E"/>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character" w:customStyle="1" w:styleId="NzovChar">
    <w:name w:val="Názov Char"/>
    <w:basedOn w:val="Predvolenpsmoodseku"/>
    <w:link w:val="Nzov"/>
    <w:rsid w:val="003B3E5E"/>
    <w:rPr>
      <w:rFonts w:ascii="Helvetica" w:hAnsi="Helvetica" w:cs="Arial"/>
      <w:b/>
      <w:kern w:val="28"/>
      <w:sz w:val="32"/>
      <w:lang w:val="cs-CZ"/>
    </w:rPr>
  </w:style>
  <w:style w:type="paragraph" w:styleId="truktradokumentu">
    <w:name w:val="Document Map"/>
    <w:basedOn w:val="Normlny"/>
    <w:link w:val="truktradokumentuChar"/>
    <w:semiHidden/>
    <w:rsid w:val="003B3E5E"/>
    <w:pPr>
      <w:shd w:val="clear" w:color="auto" w:fill="000080"/>
      <w:jc w:val="left"/>
    </w:pPr>
    <w:rPr>
      <w:rFonts w:ascii="Tahoma" w:hAnsi="Tahoma" w:cs="Tahoma"/>
      <w:sz w:val="20"/>
    </w:rPr>
  </w:style>
  <w:style w:type="character" w:customStyle="1" w:styleId="truktradokumentuChar">
    <w:name w:val="Štruktúra dokumentu Char"/>
    <w:basedOn w:val="Predvolenpsmoodseku"/>
    <w:link w:val="truktradokumentu"/>
    <w:semiHidden/>
    <w:rsid w:val="003B3E5E"/>
    <w:rPr>
      <w:rFonts w:ascii="Tahoma" w:hAnsi="Tahoma" w:cs="Tahoma"/>
      <w:shd w:val="clear" w:color="auto" w:fill="000080"/>
      <w:lang w:eastAsia="en-US"/>
    </w:rPr>
  </w:style>
  <w:style w:type="paragraph" w:styleId="Normlnywebov">
    <w:name w:val="Normal (Web)"/>
    <w:basedOn w:val="Normlny"/>
    <w:rsid w:val="003B3E5E"/>
    <w:pPr>
      <w:spacing w:before="100" w:beforeAutospacing="1" w:after="100" w:afterAutospacing="1"/>
      <w:jc w:val="left"/>
    </w:pPr>
    <w:rPr>
      <w:rFonts w:ascii="Times New Roman" w:hAnsi="Times New Roman"/>
      <w:szCs w:val="24"/>
      <w:lang w:val="cs-CZ" w:eastAsia="cs-CZ"/>
    </w:rPr>
  </w:style>
  <w:style w:type="paragraph" w:customStyle="1" w:styleId="DefaultText">
    <w:name w:val="Default Text"/>
    <w:basedOn w:val="Normlny"/>
    <w:rsid w:val="003B3E5E"/>
    <w:pPr>
      <w:snapToGrid w:val="0"/>
      <w:jc w:val="left"/>
    </w:pPr>
    <w:rPr>
      <w:rFonts w:ascii="Times New Roman" w:hAnsi="Times New Roman"/>
      <w:lang w:val="en-US"/>
    </w:rPr>
  </w:style>
  <w:style w:type="paragraph" w:customStyle="1" w:styleId="Odsekzoznamu1">
    <w:name w:val="Odsek zoznamu1"/>
    <w:basedOn w:val="Normlny"/>
    <w:qFormat/>
    <w:rsid w:val="003B3E5E"/>
    <w:pPr>
      <w:spacing w:after="200" w:line="276" w:lineRule="auto"/>
      <w:ind w:left="720"/>
      <w:contextualSpacing/>
      <w:jc w:val="left"/>
    </w:pPr>
    <w:rPr>
      <w:rFonts w:ascii="Calibri" w:eastAsia="Calibri" w:hAnsi="Calibri"/>
      <w:sz w:val="22"/>
      <w:szCs w:val="22"/>
    </w:rPr>
  </w:style>
  <w:style w:type="paragraph" w:customStyle="1" w:styleId="C1b">
    <w:name w:val="C1b"/>
    <w:basedOn w:val="Normlny"/>
    <w:next w:val="Normlny"/>
    <w:rsid w:val="003B3E5E"/>
    <w:pPr>
      <w:keepNext/>
      <w:tabs>
        <w:tab w:val="left" w:pos="360"/>
        <w:tab w:val="num" w:pos="1057"/>
      </w:tabs>
      <w:suppressAutoHyphens/>
      <w:spacing w:before="142"/>
      <w:ind w:left="1057" w:hanging="283"/>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B3E5E"/>
    <w:pPr>
      <w:ind w:left="708"/>
      <w:jc w:val="left"/>
    </w:pPr>
    <w:rPr>
      <w:noProof/>
      <w:sz w:val="22"/>
      <w:szCs w:val="24"/>
      <w:lang w:eastAsia="sk-SK"/>
    </w:rPr>
  </w:style>
  <w:style w:type="numbering" w:customStyle="1" w:styleId="Bezzoznamu11">
    <w:name w:val="Bez zoznamu11"/>
    <w:next w:val="Bezzoznamu"/>
    <w:uiPriority w:val="99"/>
    <w:semiHidden/>
    <w:unhideWhenUsed/>
    <w:rsid w:val="003B3E5E"/>
  </w:style>
  <w:style w:type="character" w:styleId="PouitHypertextovPrepojenie">
    <w:name w:val="FollowedHyperlink"/>
    <w:basedOn w:val="Predvolenpsmoodseku"/>
    <w:uiPriority w:val="99"/>
    <w:unhideWhenUsed/>
    <w:rsid w:val="003B3E5E"/>
    <w:rPr>
      <w:color w:val="800080"/>
      <w:u w:val="single"/>
    </w:rPr>
  </w:style>
  <w:style w:type="paragraph" w:customStyle="1" w:styleId="xl107">
    <w:name w:val="xl107"/>
    <w:basedOn w:val="Normlny"/>
    <w:rsid w:val="003B3E5E"/>
    <w:pPr>
      <w:spacing w:before="100" w:beforeAutospacing="1" w:after="100" w:afterAutospacing="1"/>
      <w:jc w:val="left"/>
    </w:pPr>
    <w:rPr>
      <w:rFonts w:cs="Arial"/>
      <w:sz w:val="18"/>
      <w:szCs w:val="18"/>
      <w:lang w:eastAsia="sk-SK"/>
    </w:rPr>
  </w:style>
  <w:style w:type="paragraph" w:customStyle="1" w:styleId="xl108">
    <w:name w:val="xl108"/>
    <w:basedOn w:val="Normlny"/>
    <w:rsid w:val="003B3E5E"/>
    <w:pPr>
      <w:spacing w:before="100" w:beforeAutospacing="1" w:after="100" w:afterAutospacing="1"/>
      <w:jc w:val="center"/>
    </w:pPr>
    <w:rPr>
      <w:rFonts w:cs="Arial"/>
      <w:sz w:val="18"/>
      <w:szCs w:val="18"/>
      <w:lang w:eastAsia="sk-SK"/>
    </w:rPr>
  </w:style>
  <w:style w:type="paragraph" w:customStyle="1" w:styleId="xl109">
    <w:name w:val="xl109"/>
    <w:basedOn w:val="Normlny"/>
    <w:rsid w:val="003B3E5E"/>
    <w:pPr>
      <w:spacing w:before="100" w:beforeAutospacing="1" w:after="100" w:afterAutospacing="1"/>
      <w:jc w:val="center"/>
    </w:pPr>
    <w:rPr>
      <w:rFonts w:cs="Arial"/>
      <w:sz w:val="18"/>
      <w:szCs w:val="18"/>
      <w:lang w:eastAsia="sk-SK"/>
    </w:rPr>
  </w:style>
  <w:style w:type="paragraph" w:customStyle="1" w:styleId="xl110">
    <w:name w:val="xl110"/>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1">
    <w:name w:val="xl11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2">
    <w:name w:val="xl11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13">
    <w:name w:val="xl113"/>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4">
    <w:name w:val="xl114"/>
    <w:basedOn w:val="Normlny"/>
    <w:rsid w:val="003B3E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5">
    <w:name w:val="xl11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6">
    <w:name w:val="xl116"/>
    <w:basedOn w:val="Normlny"/>
    <w:rsid w:val="003B3E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7">
    <w:name w:val="xl117"/>
    <w:basedOn w:val="Normlny"/>
    <w:rsid w:val="003B3E5E"/>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18">
    <w:name w:val="xl118"/>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olor w:val="000000"/>
      <w:sz w:val="32"/>
      <w:szCs w:val="32"/>
      <w:lang w:eastAsia="sk-SK"/>
    </w:rPr>
  </w:style>
  <w:style w:type="paragraph" w:customStyle="1" w:styleId="xl119">
    <w:name w:val="xl119"/>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20">
    <w:name w:val="xl12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1">
    <w:name w:val="xl121"/>
    <w:basedOn w:val="Normlny"/>
    <w:rsid w:val="003B3E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2">
    <w:name w:val="xl122"/>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3">
    <w:name w:val="xl123"/>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4">
    <w:name w:val="xl124"/>
    <w:basedOn w:val="Normlny"/>
    <w:rsid w:val="003B3E5E"/>
    <w:pPr>
      <w:shd w:val="clear" w:color="000000" w:fill="FFFFFF"/>
      <w:spacing w:before="100" w:beforeAutospacing="1" w:after="100" w:afterAutospacing="1"/>
      <w:jc w:val="center"/>
      <w:textAlignment w:val="center"/>
    </w:pPr>
    <w:rPr>
      <w:rFonts w:cs="Arial"/>
      <w:sz w:val="18"/>
      <w:szCs w:val="18"/>
      <w:lang w:eastAsia="sk-SK"/>
    </w:rPr>
  </w:style>
  <w:style w:type="paragraph" w:customStyle="1" w:styleId="xl125">
    <w:name w:val="xl125"/>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6">
    <w:name w:val="xl126"/>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7">
    <w:name w:val="xl12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8">
    <w:name w:val="xl128"/>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32"/>
      <w:szCs w:val="32"/>
      <w:lang w:eastAsia="sk-SK"/>
    </w:rPr>
  </w:style>
  <w:style w:type="paragraph" w:customStyle="1" w:styleId="xl129">
    <w:name w:val="xl129"/>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0">
    <w:name w:val="xl130"/>
    <w:basedOn w:val="Normlny"/>
    <w:rsid w:val="003B3E5E"/>
    <w:pPr>
      <w:pBdr>
        <w:top w:val="single" w:sz="8" w:space="0" w:color="auto"/>
      </w:pBdr>
      <w:shd w:val="clear" w:color="000000" w:fill="FFFFFF"/>
      <w:spacing w:before="100" w:beforeAutospacing="1" w:after="100" w:afterAutospacing="1"/>
      <w:jc w:val="center"/>
      <w:textAlignment w:val="center"/>
    </w:pPr>
    <w:rPr>
      <w:rFonts w:ascii="Calibri" w:hAnsi="Calibri"/>
      <w:b/>
      <w:bCs/>
      <w:sz w:val="32"/>
      <w:szCs w:val="32"/>
      <w:lang w:eastAsia="sk-SK"/>
    </w:rPr>
  </w:style>
  <w:style w:type="paragraph" w:customStyle="1" w:styleId="xl131">
    <w:name w:val="xl131"/>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2">
    <w:name w:val="xl132"/>
    <w:basedOn w:val="Normlny"/>
    <w:rsid w:val="003B3E5E"/>
    <w:pPr>
      <w:pBdr>
        <w:top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3">
    <w:name w:val="xl133"/>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4">
    <w:name w:val="xl134"/>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sz w:val="32"/>
      <w:szCs w:val="32"/>
      <w:lang w:eastAsia="sk-SK"/>
    </w:rPr>
  </w:style>
  <w:style w:type="paragraph" w:customStyle="1" w:styleId="xl135">
    <w:name w:val="xl135"/>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6">
    <w:name w:val="xl136"/>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37">
    <w:name w:val="xl137"/>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8">
    <w:name w:val="xl13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9">
    <w:name w:val="xl13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32"/>
      <w:szCs w:val="32"/>
      <w:lang w:eastAsia="sk-SK"/>
    </w:rPr>
  </w:style>
  <w:style w:type="numbering" w:customStyle="1" w:styleId="Bezzoznamu2">
    <w:name w:val="Bez zoznamu2"/>
    <w:next w:val="Bezzoznamu"/>
    <w:uiPriority w:val="99"/>
    <w:semiHidden/>
    <w:unhideWhenUsed/>
    <w:rsid w:val="003B3E5E"/>
  </w:style>
  <w:style w:type="paragraph" w:customStyle="1" w:styleId="Nadpis31">
    <w:name w:val="Nadpis 31"/>
    <w:basedOn w:val="Normlny"/>
    <w:next w:val="Normlny"/>
    <w:uiPriority w:val="9"/>
    <w:semiHidden/>
    <w:unhideWhenUsed/>
    <w:qFormat/>
    <w:rsid w:val="003B3E5E"/>
    <w:pPr>
      <w:keepNext/>
      <w:keepLines/>
      <w:spacing w:before="200"/>
      <w:jc w:val="left"/>
      <w:outlineLvl w:val="2"/>
    </w:pPr>
    <w:rPr>
      <w:rFonts w:ascii="Cambria" w:hAnsi="Cambria"/>
      <w:b/>
      <w:bCs/>
      <w:noProof/>
      <w:color w:val="4F81BD"/>
      <w:sz w:val="22"/>
      <w:szCs w:val="24"/>
      <w:lang w:eastAsia="sk-SK"/>
    </w:rPr>
  </w:style>
  <w:style w:type="numbering" w:customStyle="1" w:styleId="Bezzoznamu111">
    <w:name w:val="Bez zoznamu111"/>
    <w:next w:val="Bezzoznamu"/>
    <w:uiPriority w:val="99"/>
    <w:semiHidden/>
    <w:unhideWhenUsed/>
    <w:rsid w:val="003B3E5E"/>
  </w:style>
  <w:style w:type="table" w:customStyle="1" w:styleId="Mriekatabuky2">
    <w:name w:val="Mriežka tabuľky2"/>
    <w:basedOn w:val="Normlnatabuka"/>
    <w:next w:val="Mriekatabuky"/>
    <w:uiPriority w:val="3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3B3E5E"/>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3B3E5E"/>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3B3E5E"/>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3B3E5E"/>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3B3E5E"/>
  </w:style>
  <w:style w:type="numbering" w:customStyle="1" w:styleId="Bezzoznamu1111">
    <w:name w:val="Bez zoznamu1111"/>
    <w:next w:val="Bezzoznamu"/>
    <w:uiPriority w:val="99"/>
    <w:semiHidden/>
    <w:unhideWhenUsed/>
    <w:rsid w:val="003B3E5E"/>
  </w:style>
  <w:style w:type="character" w:customStyle="1" w:styleId="Zkladntext0">
    <w:name w:val="Základný text_"/>
    <w:basedOn w:val="Predvolenpsmoodseku"/>
    <w:link w:val="Zkladntext30"/>
    <w:rsid w:val="003B3E5E"/>
    <w:rPr>
      <w:shd w:val="clear" w:color="auto" w:fill="FFFFFF"/>
    </w:rPr>
  </w:style>
  <w:style w:type="paragraph" w:customStyle="1" w:styleId="Zkladntext30">
    <w:name w:val="Základný text3"/>
    <w:basedOn w:val="Normlny"/>
    <w:link w:val="Zkladntext0"/>
    <w:rsid w:val="003B3E5E"/>
    <w:pPr>
      <w:shd w:val="clear" w:color="auto" w:fill="FFFFFF"/>
      <w:spacing w:before="360" w:line="263" w:lineRule="exact"/>
      <w:ind w:hanging="700"/>
    </w:pPr>
    <w:rPr>
      <w:rFonts w:ascii="Times New Roman" w:hAnsi="Times New Roman"/>
      <w:sz w:val="20"/>
      <w:lang w:eastAsia="sk-SK"/>
    </w:rPr>
  </w:style>
  <w:style w:type="table" w:customStyle="1" w:styleId="Mriekatabuky3">
    <w:name w:val="Mriežka tabuľky3"/>
    <w:basedOn w:val="Normlnatabuka"/>
    <w:next w:val="Mriekatabuky"/>
    <w:uiPriority w:val="5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3B3E5E"/>
  </w:style>
  <w:style w:type="character" w:customStyle="1" w:styleId="code">
    <w:name w:val="code"/>
    <w:rsid w:val="003B3E5E"/>
    <w:rPr>
      <w:sz w:val="17"/>
      <w:szCs w:val="17"/>
    </w:rPr>
  </w:style>
  <w:style w:type="character" w:styleId="Zstupntext">
    <w:name w:val="Placeholder Text"/>
    <w:basedOn w:val="Predvolenpsmoodseku"/>
    <w:uiPriority w:val="99"/>
    <w:semiHidden/>
    <w:rsid w:val="003B3E5E"/>
    <w:rPr>
      <w:color w:val="808080"/>
    </w:rPr>
  </w:style>
  <w:style w:type="paragraph" w:customStyle="1" w:styleId="Odrka">
    <w:name w:val="Odrážka"/>
    <w:basedOn w:val="Normlny"/>
    <w:link w:val="OdrkaChar1"/>
    <w:rsid w:val="003B3E5E"/>
    <w:pPr>
      <w:overflowPunct w:val="0"/>
      <w:autoSpaceDE w:val="0"/>
      <w:autoSpaceDN w:val="0"/>
      <w:adjustRightInd w:val="0"/>
      <w:ind w:left="624" w:hanging="340"/>
      <w:jc w:val="left"/>
      <w:textAlignment w:val="baseline"/>
    </w:pPr>
    <w:rPr>
      <w:rFonts w:ascii="Times New Roman" w:eastAsia="Calibri" w:hAnsi="Times New Roman"/>
      <w:sz w:val="20"/>
      <w:lang w:eastAsia="sk-SK"/>
    </w:rPr>
  </w:style>
  <w:style w:type="character" w:customStyle="1" w:styleId="OdrkaChar1">
    <w:name w:val="Odrážka Char1"/>
    <w:link w:val="Odrka"/>
    <w:locked/>
    <w:rsid w:val="003B3E5E"/>
    <w:rPr>
      <w:rFonts w:eastAsia="Calibri"/>
    </w:rPr>
  </w:style>
  <w:style w:type="paragraph" w:customStyle="1" w:styleId="Normlny-Bold">
    <w:name w:val="Normálny-Bold"/>
    <w:basedOn w:val="Normlny"/>
    <w:uiPriority w:val="99"/>
    <w:rsid w:val="003B3E5E"/>
    <w:pPr>
      <w:spacing w:after="120"/>
    </w:pPr>
    <w:rPr>
      <w:rFonts w:ascii="Times New Roman" w:hAnsi="Times New Roman"/>
      <w:b/>
      <w:szCs w:val="24"/>
      <w:lang w:eastAsia="sk-SK"/>
    </w:rPr>
  </w:style>
  <w:style w:type="paragraph" w:customStyle="1" w:styleId="Normal3">
    <w:name w:val="Normal3"/>
    <w:basedOn w:val="Normlny"/>
    <w:link w:val="Normal3Char"/>
    <w:rsid w:val="003B3E5E"/>
    <w:pPr>
      <w:spacing w:after="200" w:line="276" w:lineRule="auto"/>
      <w:ind w:left="1134"/>
      <w:jc w:val="left"/>
    </w:pPr>
    <w:rPr>
      <w:rFonts w:asciiTheme="minorHAnsi" w:eastAsia="Calibri" w:hAnsiTheme="minorHAnsi" w:cstheme="minorBidi"/>
      <w:sz w:val="22"/>
      <w:szCs w:val="22"/>
    </w:rPr>
  </w:style>
  <w:style w:type="character" w:customStyle="1" w:styleId="Normal3Char">
    <w:name w:val="Normal3 Char"/>
    <w:link w:val="Normal3"/>
    <w:locked/>
    <w:rsid w:val="003B3E5E"/>
    <w:rPr>
      <w:rFonts w:asciiTheme="minorHAnsi" w:eastAsia="Calibri" w:hAnsiTheme="minorHAnsi" w:cstheme="minorBidi"/>
      <w:sz w:val="22"/>
      <w:szCs w:val="22"/>
      <w:lang w:eastAsia="en-US"/>
    </w:rPr>
  </w:style>
  <w:style w:type="paragraph" w:customStyle="1" w:styleId="STYL">
    <w:name w:val="STYL"/>
    <w:basedOn w:val="Normlny"/>
    <w:rsid w:val="003B3E5E"/>
    <w:pPr>
      <w:suppressAutoHyphens/>
      <w:spacing w:before="40"/>
      <w:ind w:firstLine="567"/>
    </w:pPr>
    <w:rPr>
      <w:sz w:val="20"/>
      <w:lang w:eastAsia="ar-SA"/>
    </w:rPr>
  </w:style>
  <w:style w:type="paragraph" w:customStyle="1" w:styleId="Table">
    <w:name w:val="Table"/>
    <w:basedOn w:val="Normlny"/>
    <w:rsid w:val="003B3E5E"/>
    <w:pPr>
      <w:spacing w:before="60" w:after="60"/>
      <w:ind w:left="23" w:right="23"/>
    </w:pPr>
    <w:rPr>
      <w:sz w:val="18"/>
    </w:rPr>
  </w:style>
  <w:style w:type="paragraph" w:customStyle="1" w:styleId="TableBold">
    <w:name w:val="Table Bold"/>
    <w:basedOn w:val="Normlny"/>
    <w:rsid w:val="003B3E5E"/>
    <w:pPr>
      <w:keepNext/>
      <w:keepLines/>
      <w:spacing w:before="60" w:after="60"/>
      <w:ind w:left="23" w:right="23"/>
    </w:pPr>
    <w:rPr>
      <w:rFonts w:ascii="Futura Hv" w:hAnsi="Futura Hv"/>
      <w:b/>
      <w:sz w:val="20"/>
    </w:rPr>
  </w:style>
  <w:style w:type="numbering" w:customStyle="1" w:styleId="Bezzoznamu3">
    <w:name w:val="Bez zoznamu3"/>
    <w:next w:val="Bezzoznamu"/>
    <w:uiPriority w:val="99"/>
    <w:semiHidden/>
    <w:unhideWhenUsed/>
    <w:rsid w:val="003B3E5E"/>
  </w:style>
  <w:style w:type="table" w:customStyle="1" w:styleId="Mriekatabuky4">
    <w:name w:val="Mriežka tabuľky4"/>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3B3E5E"/>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3B3E5E"/>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3B3E5E"/>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3B3E5E"/>
    <w:rPr>
      <w:sz w:val="20"/>
      <w:szCs w:val="20"/>
    </w:rPr>
  </w:style>
  <w:style w:type="paragraph" w:customStyle="1" w:styleId="Tabuka-sloanzov">
    <w:name w:val="Tabuľka - číslo a názov"/>
    <w:basedOn w:val="Normlny"/>
    <w:uiPriority w:val="99"/>
    <w:qFormat/>
    <w:rsid w:val="003B3E5E"/>
    <w:pPr>
      <w:numPr>
        <w:numId w:val="26"/>
      </w:numPr>
      <w:spacing w:before="360" w:after="100"/>
      <w:ind w:left="567" w:firstLine="0"/>
    </w:pPr>
    <w:rPr>
      <w:rFonts w:ascii="Myriad Pro" w:hAnsi="Myriad Pro"/>
      <w:lang w:eastAsia="sk-SK"/>
    </w:rPr>
  </w:style>
  <w:style w:type="paragraph" w:customStyle="1" w:styleId="Tabuka-hodnoty">
    <w:name w:val="Tabuľka - hodnoty"/>
    <w:basedOn w:val="Normlny"/>
    <w:rsid w:val="003B3E5E"/>
    <w:pPr>
      <w:widowControl w:val="0"/>
      <w:suppressLineNumbers/>
      <w:suppressAutoHyphens/>
      <w:jc w:val="center"/>
    </w:pPr>
    <w:rPr>
      <w:rFonts w:ascii="Myriad Pro Cond" w:eastAsia="Calibri" w:hAnsi="Myriad Pro Cond"/>
      <w:kern w:val="2"/>
      <w:szCs w:val="24"/>
      <w:lang w:eastAsia="sk-SK"/>
    </w:rPr>
  </w:style>
  <w:style w:type="paragraph" w:customStyle="1" w:styleId="Tabuka-hlavika">
    <w:name w:val="Tabuľka - hlavička"/>
    <w:basedOn w:val="Tabuka-hodnoty"/>
    <w:qFormat/>
    <w:rsid w:val="003B3E5E"/>
    <w:rPr>
      <w:b/>
    </w:rPr>
  </w:style>
  <w:style w:type="numbering" w:customStyle="1" w:styleId="Bezzoznamu4">
    <w:name w:val="Bez zoznamu4"/>
    <w:next w:val="Bezzoznamu"/>
    <w:uiPriority w:val="99"/>
    <w:semiHidden/>
    <w:unhideWhenUsed/>
    <w:rsid w:val="003B3E5E"/>
  </w:style>
  <w:style w:type="paragraph" w:styleId="Zoznam">
    <w:name w:val="List"/>
    <w:basedOn w:val="Normlny"/>
    <w:uiPriority w:val="99"/>
    <w:unhideWhenUsed/>
    <w:rsid w:val="003B3E5E"/>
    <w:pPr>
      <w:ind w:left="283" w:hanging="283"/>
      <w:contextualSpacing/>
      <w:jc w:val="left"/>
    </w:pPr>
    <w:rPr>
      <w:rFonts w:ascii="Times New Roman" w:hAnsi="Times New Roman"/>
      <w:sz w:val="20"/>
    </w:rPr>
  </w:style>
  <w:style w:type="paragraph" w:customStyle="1" w:styleId="Standard">
    <w:name w:val="Standard"/>
    <w:rsid w:val="003B3E5E"/>
    <w:pPr>
      <w:suppressAutoHyphens/>
      <w:autoSpaceDN w:val="0"/>
      <w:jc w:val="left"/>
      <w:textAlignment w:val="baseline"/>
    </w:pPr>
    <w:rPr>
      <w:rFonts w:cs="Verdana"/>
      <w:kern w:val="3"/>
      <w:sz w:val="24"/>
      <w:szCs w:val="24"/>
    </w:rPr>
  </w:style>
  <w:style w:type="table" w:styleId="Strednmrieka3">
    <w:name w:val="Medium Grid 3"/>
    <w:basedOn w:val="Normlnatabuka"/>
    <w:uiPriority w:val="60"/>
    <w:rsid w:val="003B3E5E"/>
    <w:pPr>
      <w:jc w:val="left"/>
    </w:pPr>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3B3E5E"/>
    <w:pPr>
      <w:numPr>
        <w:numId w:val="27"/>
      </w:numPr>
      <w:spacing w:before="40" w:after="60"/>
      <w:jc w:val="left"/>
    </w:pPr>
    <w:rPr>
      <w:rFonts w:ascii="OfficinaSanItcTEE" w:hAnsi="OfficinaSanItcTEE"/>
      <w:sz w:val="22"/>
      <w:lang w:val="cs-CZ" w:eastAsia="sk-SK"/>
    </w:rPr>
  </w:style>
  <w:style w:type="paragraph" w:customStyle="1" w:styleId="Cislovanyseznam2">
    <w:name w:val="Cislovany seznam 2"/>
    <w:basedOn w:val="Cislovanyseznam"/>
    <w:rsid w:val="003B3E5E"/>
    <w:pPr>
      <w:numPr>
        <w:ilvl w:val="1"/>
      </w:numPr>
      <w:tabs>
        <w:tab w:val="clear" w:pos="567"/>
        <w:tab w:val="num" w:pos="360"/>
      </w:tabs>
    </w:pPr>
  </w:style>
  <w:style w:type="paragraph" w:customStyle="1" w:styleId="Nzevsmlouvy">
    <w:name w:val="Název smlouvy"/>
    <w:basedOn w:val="Normlny"/>
    <w:rsid w:val="003B3E5E"/>
    <w:pPr>
      <w:overflowPunct w:val="0"/>
      <w:autoSpaceDE w:val="0"/>
      <w:autoSpaceDN w:val="0"/>
      <w:adjustRightInd w:val="0"/>
      <w:spacing w:line="280" w:lineRule="atLeast"/>
      <w:jc w:val="center"/>
      <w:textAlignment w:val="baseline"/>
    </w:pPr>
    <w:rPr>
      <w:rFonts w:ascii="Times New Roman" w:hAnsi="Times New Roman"/>
      <w:b/>
      <w:sz w:val="36"/>
    </w:rPr>
  </w:style>
  <w:style w:type="character" w:customStyle="1" w:styleId="Farebnmriekazvraznenie1Char">
    <w:name w:val="Farebná mriežka – zvýraznenie 1 Char"/>
    <w:link w:val="Farebnmriekazvraznenie1"/>
    <w:uiPriority w:val="29"/>
    <w:semiHidden/>
    <w:rsid w:val="003B3E5E"/>
    <w:rPr>
      <w:rFonts w:ascii="Myriad Pro" w:eastAsia="Calibri" w:hAnsi="Myriad Pro" w:cs="Arial"/>
      <w:i/>
      <w:iCs/>
      <w:color w:val="000000"/>
      <w:sz w:val="24"/>
      <w:lang w:eastAsia="en-US"/>
    </w:rPr>
  </w:style>
  <w:style w:type="paragraph" w:customStyle="1" w:styleId="Sodrkami">
    <w:name w:val="S odrážkami"/>
    <w:basedOn w:val="Normlny"/>
    <w:rsid w:val="003B3E5E"/>
    <w:pPr>
      <w:numPr>
        <w:numId w:val="28"/>
      </w:numPr>
      <w:spacing w:after="200" w:line="276" w:lineRule="auto"/>
      <w:contextualSpacing/>
    </w:pPr>
    <w:rPr>
      <w:rFonts w:ascii="Myriad Pro" w:eastAsia="Calibri" w:hAnsi="Myriad Pro"/>
      <w:szCs w:val="22"/>
    </w:rPr>
  </w:style>
  <w:style w:type="paragraph" w:styleId="Citcia">
    <w:name w:val="Quote"/>
    <w:basedOn w:val="Normlny"/>
    <w:next w:val="Normlny"/>
    <w:link w:val="CitciaChar"/>
    <w:uiPriority w:val="29"/>
    <w:qFormat/>
    <w:rsid w:val="003B3E5E"/>
    <w:pPr>
      <w:spacing w:after="200" w:line="276" w:lineRule="auto"/>
    </w:pPr>
    <w:rPr>
      <w:rFonts w:ascii="Myriad Pro" w:eastAsia="Calibri" w:hAnsi="Myriad Pro" w:cs="Arial"/>
      <w:i/>
      <w:iCs/>
      <w:color w:val="000000"/>
      <w:szCs w:val="22"/>
    </w:rPr>
  </w:style>
  <w:style w:type="character" w:customStyle="1" w:styleId="CitciaChar">
    <w:name w:val="Citácia Char"/>
    <w:basedOn w:val="Predvolenpsmoodseku"/>
    <w:link w:val="Citcia"/>
    <w:uiPriority w:val="29"/>
    <w:rsid w:val="003B3E5E"/>
    <w:rPr>
      <w:rFonts w:ascii="Myriad Pro" w:eastAsia="Calibri" w:hAnsi="Myriad Pro" w:cs="Arial"/>
      <w:i/>
      <w:iCs/>
      <w:color w:val="000000"/>
      <w:sz w:val="24"/>
      <w:szCs w:val="22"/>
      <w:lang w:eastAsia="en-US"/>
    </w:rPr>
  </w:style>
  <w:style w:type="table" w:styleId="Farebnmriekazvraznenie1">
    <w:name w:val="Colorful Grid Accent 1"/>
    <w:basedOn w:val="Normlnatabuka"/>
    <w:link w:val="Farebnmriekazvraznenie1Char"/>
    <w:uiPriority w:val="29"/>
    <w:semiHidden/>
    <w:unhideWhenUsed/>
    <w:rsid w:val="003B3E5E"/>
    <w:pPr>
      <w:jc w:val="left"/>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3B3E5E"/>
  </w:style>
  <w:style w:type="character" w:customStyle="1" w:styleId="formtext">
    <w:name w:val="formtext"/>
    <w:basedOn w:val="Predvolenpsmoodseku"/>
    <w:rsid w:val="003B3E5E"/>
  </w:style>
  <w:style w:type="character" w:styleId="sloriadka">
    <w:name w:val="line number"/>
    <w:basedOn w:val="Predvolenpsmoodseku"/>
    <w:uiPriority w:val="99"/>
    <w:semiHidden/>
    <w:unhideWhenUsed/>
    <w:rsid w:val="003B3E5E"/>
  </w:style>
  <w:style w:type="paragraph" w:customStyle="1" w:styleId="msonormal0">
    <w:name w:val="msonormal"/>
    <w:basedOn w:val="Normlny"/>
    <w:rsid w:val="003B3E5E"/>
    <w:pPr>
      <w:spacing w:before="100" w:beforeAutospacing="1" w:after="100" w:afterAutospacing="1"/>
      <w:jc w:val="left"/>
    </w:pPr>
    <w:rPr>
      <w:rFonts w:ascii="Times New Roman" w:hAnsi="Times New Roman"/>
      <w:szCs w:val="24"/>
      <w:lang w:eastAsia="sk-SK"/>
    </w:rPr>
  </w:style>
  <w:style w:type="paragraph" w:customStyle="1" w:styleId="font5">
    <w:name w:val="font5"/>
    <w:basedOn w:val="Normlny"/>
    <w:rsid w:val="003B3E5E"/>
    <w:pPr>
      <w:spacing w:before="100" w:beforeAutospacing="1" w:after="100" w:afterAutospacing="1"/>
      <w:jc w:val="left"/>
    </w:pPr>
    <w:rPr>
      <w:rFonts w:cs="Arial"/>
      <w:sz w:val="18"/>
      <w:szCs w:val="18"/>
      <w:lang w:eastAsia="sk-SK"/>
    </w:rPr>
  </w:style>
  <w:style w:type="paragraph" w:customStyle="1" w:styleId="font6">
    <w:name w:val="font6"/>
    <w:basedOn w:val="Normlny"/>
    <w:rsid w:val="003B3E5E"/>
    <w:pPr>
      <w:spacing w:before="100" w:beforeAutospacing="1" w:after="100" w:afterAutospacing="1"/>
      <w:jc w:val="left"/>
    </w:pPr>
    <w:rPr>
      <w:rFonts w:cs="Arial"/>
      <w:sz w:val="18"/>
      <w:szCs w:val="18"/>
      <w:lang w:eastAsia="sk-SK"/>
    </w:rPr>
  </w:style>
  <w:style w:type="paragraph" w:customStyle="1" w:styleId="xl63">
    <w:name w:val="xl6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sz w:val="18"/>
      <w:szCs w:val="18"/>
      <w:lang w:eastAsia="sk-SK"/>
    </w:rPr>
  </w:style>
  <w:style w:type="paragraph" w:customStyle="1" w:styleId="xl64">
    <w:name w:val="xl6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lang w:eastAsia="sk-SK"/>
    </w:rPr>
  </w:style>
  <w:style w:type="paragraph" w:customStyle="1" w:styleId="xl65">
    <w:name w:val="xl65"/>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6">
    <w:name w:val="xl66"/>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7">
    <w:name w:val="xl67"/>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8">
    <w:name w:val="xl68"/>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9">
    <w:name w:val="xl69"/>
    <w:basedOn w:val="Normlny"/>
    <w:rsid w:val="003B3E5E"/>
    <w:pPr>
      <w:spacing w:before="100" w:beforeAutospacing="1" w:after="100" w:afterAutospacing="1"/>
      <w:jc w:val="left"/>
      <w:textAlignment w:val="top"/>
    </w:pPr>
    <w:rPr>
      <w:rFonts w:cs="Arial"/>
      <w:sz w:val="18"/>
      <w:szCs w:val="18"/>
      <w:lang w:eastAsia="sk-SK"/>
    </w:rPr>
  </w:style>
  <w:style w:type="paragraph" w:customStyle="1" w:styleId="xl70">
    <w:name w:val="xl70"/>
    <w:basedOn w:val="Normlny"/>
    <w:rsid w:val="003B3E5E"/>
    <w:pPr>
      <w:spacing w:before="100" w:beforeAutospacing="1" w:after="100" w:afterAutospacing="1"/>
      <w:jc w:val="right"/>
      <w:textAlignment w:val="top"/>
    </w:pPr>
    <w:rPr>
      <w:rFonts w:cs="Arial"/>
      <w:sz w:val="18"/>
      <w:szCs w:val="18"/>
      <w:lang w:eastAsia="sk-SK"/>
    </w:rPr>
  </w:style>
  <w:style w:type="paragraph" w:customStyle="1" w:styleId="xl71">
    <w:name w:val="xl71"/>
    <w:basedOn w:val="Normlny"/>
    <w:rsid w:val="003B3E5E"/>
    <w:pPr>
      <w:spacing w:before="100" w:beforeAutospacing="1" w:after="100" w:afterAutospacing="1"/>
      <w:jc w:val="center"/>
      <w:textAlignment w:val="center"/>
    </w:pPr>
    <w:rPr>
      <w:rFonts w:ascii="Times New Roman" w:hAnsi="Times New Roman"/>
      <w:szCs w:val="24"/>
      <w:lang w:eastAsia="sk-SK"/>
    </w:rPr>
  </w:style>
  <w:style w:type="paragraph" w:customStyle="1" w:styleId="xl72">
    <w:name w:val="xl7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3">
    <w:name w:val="xl73"/>
    <w:basedOn w:val="Normlny"/>
    <w:rsid w:val="003B3E5E"/>
    <w:pPr>
      <w:spacing w:before="100" w:beforeAutospacing="1" w:after="100" w:afterAutospacing="1"/>
      <w:jc w:val="center"/>
      <w:textAlignment w:val="center"/>
    </w:pPr>
    <w:rPr>
      <w:rFonts w:cs="Arial"/>
      <w:sz w:val="18"/>
      <w:szCs w:val="18"/>
      <w:lang w:eastAsia="sk-SK"/>
    </w:rPr>
  </w:style>
  <w:style w:type="paragraph" w:customStyle="1" w:styleId="xl74">
    <w:name w:val="xl7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5">
    <w:name w:val="xl75"/>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6">
    <w:name w:val="xl76"/>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7">
    <w:name w:val="xl77"/>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8">
    <w:name w:val="xl78"/>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9">
    <w:name w:val="xl79"/>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0">
    <w:name w:val="xl80"/>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1">
    <w:name w:val="xl81"/>
    <w:basedOn w:val="Normlny"/>
    <w:rsid w:val="003B3E5E"/>
    <w:pPr>
      <w:pBdr>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2">
    <w:name w:val="xl82"/>
    <w:basedOn w:val="Normlny"/>
    <w:rsid w:val="003B3E5E"/>
    <w:pPr>
      <w:pBdr>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3">
    <w:name w:val="xl83"/>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4">
    <w:name w:val="xl84"/>
    <w:basedOn w:val="Normlny"/>
    <w:rsid w:val="003B3E5E"/>
    <w:pPr>
      <w:pBdr>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85">
    <w:name w:val="xl85"/>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6">
    <w:name w:val="xl86"/>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7">
    <w:name w:val="xl87"/>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8">
    <w:name w:val="xl88"/>
    <w:basedOn w:val="Normlny"/>
    <w:rsid w:val="003B3E5E"/>
    <w:pPr>
      <w:pBdr>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89">
    <w:name w:val="xl8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0">
    <w:name w:val="xl9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1">
    <w:name w:val="xl9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2">
    <w:name w:val="xl9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3">
    <w:name w:val="xl9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4">
    <w:name w:val="xl94"/>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95">
    <w:name w:val="xl9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6">
    <w:name w:val="xl96"/>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7">
    <w:name w:val="xl9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8">
    <w:name w:val="xl9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9">
    <w:name w:val="xl99"/>
    <w:basedOn w:val="Normlny"/>
    <w:rsid w:val="003B3E5E"/>
    <w:pPr>
      <w:pBdr>
        <w:left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0">
    <w:name w:val="xl100"/>
    <w:basedOn w:val="Normlny"/>
    <w:rsid w:val="003B3E5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101">
    <w:name w:val="xl101"/>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2">
    <w:name w:val="xl102"/>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03">
    <w:name w:val="xl103"/>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4">
    <w:name w:val="xl104"/>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5">
    <w:name w:val="xl105"/>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6">
    <w:name w:val="xl106"/>
    <w:basedOn w:val="Normlny"/>
    <w:rsid w:val="003B3E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140">
    <w:name w:val="xl140"/>
    <w:basedOn w:val="Normlny"/>
    <w:rsid w:val="003B3E5E"/>
    <w:pPr>
      <w:pBdr>
        <w:top w:val="single" w:sz="8"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1">
    <w:name w:val="xl141"/>
    <w:basedOn w:val="Normlny"/>
    <w:rsid w:val="003B3E5E"/>
    <w:pPr>
      <w:pBdr>
        <w:top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2">
    <w:name w:val="xl142"/>
    <w:basedOn w:val="Normlny"/>
    <w:rsid w:val="003B3E5E"/>
    <w:pPr>
      <w:pBdr>
        <w:top w:val="single" w:sz="8" w:space="0" w:color="auto"/>
        <w:lef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3">
    <w:name w:val="xl143"/>
    <w:basedOn w:val="Normlny"/>
    <w:rsid w:val="003B3E5E"/>
    <w:pPr>
      <w:pBdr>
        <w:top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4">
    <w:name w:val="xl144"/>
    <w:basedOn w:val="Normlny"/>
    <w:rsid w:val="003B3E5E"/>
    <w:pPr>
      <w:pBdr>
        <w:top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styleId="Revzia">
    <w:name w:val="Revision"/>
    <w:hidden/>
    <w:uiPriority w:val="99"/>
    <w:semiHidden/>
    <w:rsid w:val="0042522F"/>
    <w:pPr>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58">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23123495">
      <w:bodyDiv w:val="1"/>
      <w:marLeft w:val="0"/>
      <w:marRight w:val="0"/>
      <w:marTop w:val="0"/>
      <w:marBottom w:val="0"/>
      <w:divBdr>
        <w:top w:val="none" w:sz="0" w:space="0" w:color="auto"/>
        <w:left w:val="none" w:sz="0" w:space="0" w:color="auto"/>
        <w:bottom w:val="none" w:sz="0" w:space="0" w:color="auto"/>
        <w:right w:val="none" w:sz="0" w:space="0" w:color="auto"/>
      </w:divBdr>
    </w:div>
    <w:div w:id="728193535">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450582939">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784567196">
      <w:bodyDiv w:val="1"/>
      <w:marLeft w:val="0"/>
      <w:marRight w:val="0"/>
      <w:marTop w:val="0"/>
      <w:marBottom w:val="0"/>
      <w:divBdr>
        <w:top w:val="none" w:sz="0" w:space="0" w:color="auto"/>
        <w:left w:val="none" w:sz="0" w:space="0" w:color="auto"/>
        <w:bottom w:val="none" w:sz="0" w:space="0" w:color="auto"/>
        <w:right w:val="none" w:sz="0" w:space="0" w:color="auto"/>
      </w:divBdr>
    </w:div>
    <w:div w:id="1809663699">
      <w:bodyDiv w:val="1"/>
      <w:marLeft w:val="0"/>
      <w:marRight w:val="0"/>
      <w:marTop w:val="0"/>
      <w:marBottom w:val="0"/>
      <w:divBdr>
        <w:top w:val="none" w:sz="0" w:space="0" w:color="auto"/>
        <w:left w:val="none" w:sz="0" w:space="0" w:color="auto"/>
        <w:bottom w:val="none" w:sz="0" w:space="0" w:color="auto"/>
        <w:right w:val="none" w:sz="0" w:space="0" w:color="auto"/>
      </w:divBdr>
    </w:div>
    <w:div w:id="1903102580">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 w:id="2069381808">
      <w:bodyDiv w:val="1"/>
      <w:marLeft w:val="0"/>
      <w:marRight w:val="0"/>
      <w:marTop w:val="0"/>
      <w:marBottom w:val="0"/>
      <w:divBdr>
        <w:top w:val="none" w:sz="0" w:space="0" w:color="auto"/>
        <w:left w:val="none" w:sz="0" w:space="0" w:color="auto"/>
        <w:bottom w:val="none" w:sz="0" w:space="0" w:color="auto"/>
        <w:right w:val="none" w:sz="0" w:space="0" w:color="auto"/>
      </w:divBdr>
    </w:div>
    <w:div w:id="20757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vnak.slavomir@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2046-2447-4DB5-A7DE-8F5B817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5152</Words>
  <Characters>30908</Characters>
  <Application>Microsoft Office Word</Application>
  <DocSecurity>0</DocSecurity>
  <Lines>257</Lines>
  <Paragraphs>71</Paragraphs>
  <ScaleCrop>false</ScaleCrop>
  <HeadingPairs>
    <vt:vector size="2" baseType="variant">
      <vt:variant>
        <vt:lpstr>Názov</vt:lpstr>
      </vt:variant>
      <vt:variant>
        <vt:i4>1</vt:i4>
      </vt:variant>
    </vt:vector>
  </HeadingPairs>
  <TitlesOfParts>
    <vt:vector size="1" baseType="lpstr">
      <vt:lpstr>Č</vt:lpstr>
    </vt:vector>
  </TitlesOfParts>
  <Company>Hewlett-Packard Company</Company>
  <LinksUpToDate>false</LinksUpToDate>
  <CharactersWithSpaces>35989</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Juhászová Kristína</cp:lastModifiedBy>
  <cp:revision>41</cp:revision>
  <cp:lastPrinted>2021-09-10T07:36:00Z</cp:lastPrinted>
  <dcterms:created xsi:type="dcterms:W3CDTF">2022-03-31T07:34:00Z</dcterms:created>
  <dcterms:modified xsi:type="dcterms:W3CDTF">2022-05-18T19:17:00Z</dcterms:modified>
</cp:coreProperties>
</file>