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F6B"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21DB5359"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76195140"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444EEEDF"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232ECD23"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55806F50"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3B3B215C"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667BA355"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3035D6B6"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1C7ACE00" w14:textId="77777777" w:rsidR="00B253B2" w:rsidRPr="008043FD" w:rsidRDefault="00B253B2" w:rsidP="009F24EA">
      <w:pPr>
        <w:keepNext/>
        <w:keepLines/>
        <w:spacing w:after="0" w:line="240" w:lineRule="auto"/>
        <w:rPr>
          <w:rFonts w:ascii="Garamond" w:eastAsia="Times New Roman" w:hAnsi="Garamond" w:cs="Times New Roman"/>
          <w:b/>
          <w:color w:val="000000" w:themeColor="text1"/>
        </w:rPr>
      </w:pPr>
    </w:p>
    <w:p w14:paraId="2E3D8D39" w14:textId="77777777" w:rsidR="00B253B2" w:rsidRPr="008043FD" w:rsidRDefault="00B253B2" w:rsidP="009F24EA">
      <w:pPr>
        <w:keepNext/>
        <w:keepLines/>
        <w:spacing w:after="0" w:line="240" w:lineRule="auto"/>
        <w:jc w:val="center"/>
        <w:rPr>
          <w:rFonts w:ascii="Garamond" w:eastAsia="Times New Roman" w:hAnsi="Garamond" w:cs="Times New Roman"/>
          <w:b/>
        </w:rPr>
      </w:pPr>
      <w:r w:rsidRPr="008043FD">
        <w:rPr>
          <w:rFonts w:ascii="Garamond" w:eastAsia="Times New Roman" w:hAnsi="Garamond" w:cs="Times New Roman"/>
          <w:b/>
        </w:rPr>
        <w:t>Dopravný podnik Bratislava, akciová spoločnosť</w:t>
      </w:r>
    </w:p>
    <w:p w14:paraId="0A5F9888" w14:textId="77777777" w:rsidR="00B253B2" w:rsidRPr="008043FD" w:rsidRDefault="00B253B2" w:rsidP="009F24EA">
      <w:pPr>
        <w:keepNext/>
        <w:keepLines/>
        <w:spacing w:after="0" w:line="240" w:lineRule="auto"/>
        <w:jc w:val="center"/>
        <w:rPr>
          <w:rFonts w:ascii="Garamond" w:hAnsi="Garamond"/>
        </w:rPr>
      </w:pPr>
      <w:r w:rsidRPr="008043FD">
        <w:rPr>
          <w:rFonts w:ascii="Garamond" w:hAnsi="Garamond"/>
        </w:rPr>
        <w:t>ako Objednávateľ</w:t>
      </w:r>
    </w:p>
    <w:p w14:paraId="106B3E3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7D3DE51E" w14:textId="278980EE" w:rsidR="00B253B2" w:rsidRPr="008043FD" w:rsidRDefault="00B253B2" w:rsidP="009F24EA">
      <w:pPr>
        <w:keepNext/>
        <w:keepLines/>
        <w:spacing w:after="0" w:line="240" w:lineRule="auto"/>
        <w:jc w:val="center"/>
        <w:rPr>
          <w:rFonts w:ascii="Garamond" w:eastAsia="Times New Roman" w:hAnsi="Garamond" w:cs="Times New Roman"/>
        </w:rPr>
      </w:pPr>
    </w:p>
    <w:p w14:paraId="6123F16B" w14:textId="77777777" w:rsidR="009930D5" w:rsidRPr="008043FD" w:rsidRDefault="009930D5" w:rsidP="009F24EA">
      <w:pPr>
        <w:keepNext/>
        <w:keepLines/>
        <w:spacing w:after="0" w:line="240" w:lineRule="auto"/>
        <w:jc w:val="center"/>
        <w:rPr>
          <w:rFonts w:ascii="Garamond" w:eastAsia="Times New Roman" w:hAnsi="Garamond" w:cs="Times New Roman"/>
        </w:rPr>
      </w:pPr>
    </w:p>
    <w:p w14:paraId="4A8BB1C0"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6C2EE458" w14:textId="725CE439"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a</w:t>
      </w:r>
      <w:r w:rsidR="00F37180">
        <w:rPr>
          <w:rFonts w:ascii="Garamond" w:eastAsia="Times New Roman" w:hAnsi="Garamond" w:cs="Times New Roman"/>
        </w:rPr>
        <w:t xml:space="preserve">  </w:t>
      </w:r>
    </w:p>
    <w:p w14:paraId="5DFAFCC0" w14:textId="3AF1703C" w:rsidR="00B253B2" w:rsidRPr="008043FD" w:rsidRDefault="00B253B2" w:rsidP="009F24EA">
      <w:pPr>
        <w:keepNext/>
        <w:keepLines/>
        <w:spacing w:after="0" w:line="240" w:lineRule="auto"/>
        <w:jc w:val="center"/>
        <w:rPr>
          <w:rFonts w:ascii="Garamond" w:eastAsia="Times New Roman" w:hAnsi="Garamond" w:cs="Times New Roman"/>
        </w:rPr>
      </w:pPr>
    </w:p>
    <w:p w14:paraId="5B6B89E2" w14:textId="77777777" w:rsidR="009930D5" w:rsidRPr="008043FD" w:rsidRDefault="009930D5" w:rsidP="009F24EA">
      <w:pPr>
        <w:keepNext/>
        <w:keepLines/>
        <w:spacing w:after="0" w:line="240" w:lineRule="auto"/>
        <w:jc w:val="center"/>
        <w:rPr>
          <w:rFonts w:ascii="Garamond" w:eastAsia="Times New Roman" w:hAnsi="Garamond" w:cs="Times New Roman"/>
        </w:rPr>
      </w:pPr>
    </w:p>
    <w:p w14:paraId="00BF4A7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45985C3F"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117AC64" w14:textId="77777777" w:rsidR="00B253B2" w:rsidRPr="008043FD" w:rsidRDefault="00B253B2" w:rsidP="009F24EA">
      <w:pPr>
        <w:keepNext/>
        <w:keepLines/>
        <w:tabs>
          <w:tab w:val="center" w:pos="4805"/>
          <w:tab w:val="left" w:pos="7680"/>
        </w:tabs>
        <w:spacing w:after="0" w:line="240" w:lineRule="auto"/>
        <w:jc w:val="center"/>
        <w:rPr>
          <w:rFonts w:ascii="Garamond" w:eastAsia="Times New Roman" w:hAnsi="Garamond" w:cs="Times New Roman"/>
          <w:b/>
          <w:lang w:eastAsia="cs-CZ"/>
        </w:rPr>
      </w:pPr>
      <w:r w:rsidRPr="008043FD">
        <w:rPr>
          <w:rFonts w:ascii="Garamond" w:eastAsia="Times New Roman" w:hAnsi="Garamond" w:cs="Times New Roman"/>
          <w:b/>
          <w:lang w:eastAsia="cs-CZ"/>
        </w:rPr>
        <w:t>[</w:t>
      </w:r>
      <w:r w:rsidRPr="008043FD">
        <w:rPr>
          <w:rFonts w:ascii="Garamond" w:eastAsia="Times New Roman" w:hAnsi="Garamond" w:cs="Times New Roman"/>
          <w:b/>
          <w:highlight w:val="yellow"/>
          <w:lang w:eastAsia="cs-CZ"/>
        </w:rPr>
        <w:t>doplniť</w:t>
      </w:r>
      <w:r w:rsidRPr="008043FD">
        <w:rPr>
          <w:rFonts w:ascii="Garamond" w:eastAsia="Times New Roman" w:hAnsi="Garamond" w:cs="Times New Roman"/>
          <w:b/>
          <w:lang w:eastAsia="cs-CZ"/>
        </w:rPr>
        <w:t>]</w:t>
      </w:r>
    </w:p>
    <w:p w14:paraId="043D2C8F" w14:textId="77777777" w:rsidR="00B253B2" w:rsidRPr="008043FD" w:rsidRDefault="00B253B2" w:rsidP="009F24EA">
      <w:pPr>
        <w:keepNext/>
        <w:keepLines/>
        <w:spacing w:after="0" w:line="240" w:lineRule="auto"/>
        <w:jc w:val="center"/>
        <w:rPr>
          <w:rFonts w:ascii="Garamond" w:hAnsi="Garamond"/>
        </w:rPr>
      </w:pPr>
      <w:r w:rsidRPr="008043FD">
        <w:rPr>
          <w:rFonts w:ascii="Garamond" w:hAnsi="Garamond"/>
        </w:rPr>
        <w:t>ako Poskytovateľ</w:t>
      </w:r>
    </w:p>
    <w:p w14:paraId="39E30E3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6A53605"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B1636D5"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3E425B20"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2AEBAFC"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4481FA6"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6DF315CB"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2197FB91"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E9AB60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704607E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49AA0F32" w14:textId="77777777"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_________________________________________________________________________________</w:t>
      </w:r>
    </w:p>
    <w:p w14:paraId="1C15C8C2"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AC37AEB" w14:textId="6AA13875" w:rsidR="00B253B2" w:rsidRPr="008043FD" w:rsidRDefault="00DA6821" w:rsidP="009F24EA">
      <w:pPr>
        <w:keepNext/>
        <w:keepLines/>
        <w:spacing w:after="0" w:line="240" w:lineRule="auto"/>
        <w:jc w:val="center"/>
        <w:rPr>
          <w:rFonts w:ascii="Garamond" w:eastAsia="Times New Roman" w:hAnsi="Garamond" w:cs="Times New Roman"/>
          <w:b/>
        </w:rPr>
      </w:pPr>
      <w:r w:rsidRPr="008043FD">
        <w:rPr>
          <w:rFonts w:ascii="Garamond" w:eastAsia="Times New Roman" w:hAnsi="Garamond" w:cs="Times New Roman"/>
          <w:b/>
        </w:rPr>
        <w:t xml:space="preserve">RÁMCOVÁ </w:t>
      </w:r>
      <w:r w:rsidR="002D6BCE">
        <w:rPr>
          <w:rFonts w:ascii="Garamond" w:eastAsia="Times New Roman" w:hAnsi="Garamond" w:cs="Times New Roman"/>
          <w:b/>
        </w:rPr>
        <w:t>ZMLUVA</w:t>
      </w:r>
      <w:r w:rsidR="00B253B2" w:rsidRPr="008043FD">
        <w:rPr>
          <w:rFonts w:ascii="Garamond" w:eastAsia="Times New Roman" w:hAnsi="Garamond" w:cs="Times New Roman"/>
          <w:b/>
        </w:rPr>
        <w:t xml:space="preserve">  O POSKYTOVANÍ  SLUŽ</w:t>
      </w:r>
      <w:r w:rsidRPr="008043FD">
        <w:rPr>
          <w:rFonts w:ascii="Garamond" w:eastAsia="Times New Roman" w:hAnsi="Garamond" w:cs="Times New Roman"/>
          <w:b/>
        </w:rPr>
        <w:t>IEB</w:t>
      </w:r>
    </w:p>
    <w:p w14:paraId="084F44F1" w14:textId="77777777"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_________________________________________________________________________________</w:t>
      </w:r>
    </w:p>
    <w:p w14:paraId="64149489"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493347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E4FC9BD"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75FB26B5"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3F08DFCC"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27E5A44"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459D5A4"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565E6D9"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155C66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2A8763E"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23CCFDCC" w14:textId="65A9193A"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20</w:t>
      </w:r>
      <w:r w:rsidR="009930D5" w:rsidRPr="008043FD">
        <w:rPr>
          <w:rFonts w:ascii="Garamond" w:eastAsia="Times New Roman" w:hAnsi="Garamond" w:cs="Times New Roman"/>
        </w:rPr>
        <w:t>2</w:t>
      </w:r>
      <w:r w:rsidR="00287BBC">
        <w:rPr>
          <w:rFonts w:ascii="Garamond" w:eastAsia="Times New Roman" w:hAnsi="Garamond" w:cs="Times New Roman"/>
        </w:rPr>
        <w:t>2</w:t>
      </w:r>
    </w:p>
    <w:p w14:paraId="0A312ED0"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BDDA1C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20941C52"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6D0F452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7DDC374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44106BF"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6C180421" w14:textId="77777777"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br w:type="page"/>
      </w:r>
    </w:p>
    <w:p w14:paraId="70635C73" w14:textId="77777777" w:rsidR="00B253B2" w:rsidRPr="008043FD" w:rsidRDefault="00B253B2" w:rsidP="009F24EA">
      <w:pPr>
        <w:keepNext/>
        <w:keepLines/>
        <w:spacing w:after="0" w:line="240" w:lineRule="auto"/>
        <w:jc w:val="both"/>
        <w:rPr>
          <w:rFonts w:ascii="Garamond" w:eastAsia="Times New Roman" w:hAnsi="Garamond" w:cs="Times New Roman"/>
        </w:rPr>
      </w:pPr>
      <w:r w:rsidRPr="008043FD">
        <w:rPr>
          <w:rFonts w:ascii="Garamond" w:eastAsia="Times New Roman" w:hAnsi="Garamond" w:cs="Times New Roman"/>
        </w:rPr>
        <w:lastRenderedPageBreak/>
        <w:t>TÁTO ZMLUVA (ďalej len „</w:t>
      </w:r>
      <w:r w:rsidRPr="008043FD">
        <w:rPr>
          <w:rFonts w:ascii="Garamond" w:eastAsia="Times New Roman" w:hAnsi="Garamond" w:cs="Times New Roman"/>
          <w:b/>
        </w:rPr>
        <w:t>Zmluva</w:t>
      </w:r>
      <w:r w:rsidRPr="008043FD">
        <w:rPr>
          <w:rFonts w:ascii="Garamond" w:eastAsia="Times New Roman" w:hAnsi="Garamond" w:cs="Times New Roman"/>
        </w:rPr>
        <w:t>“) je uzatvorená nižšie uvedeného dňa medzi:</w:t>
      </w:r>
    </w:p>
    <w:p w14:paraId="2EDE885C" w14:textId="77777777" w:rsidR="00B253B2" w:rsidRPr="008043FD" w:rsidRDefault="00B253B2" w:rsidP="009F24EA">
      <w:pPr>
        <w:keepNext/>
        <w:keepLines/>
        <w:spacing w:after="0" w:line="240" w:lineRule="auto"/>
        <w:jc w:val="both"/>
        <w:rPr>
          <w:rFonts w:ascii="Garamond" w:eastAsia="Times New Roman" w:hAnsi="Garamond" w:cs="Times New Roman"/>
        </w:rPr>
      </w:pPr>
    </w:p>
    <w:p w14:paraId="04DA618E" w14:textId="6651EB60" w:rsidR="009930D5" w:rsidRPr="008043FD" w:rsidRDefault="009930D5" w:rsidP="009F24EA">
      <w:pPr>
        <w:keepNext/>
        <w:keepLines/>
        <w:numPr>
          <w:ilvl w:val="0"/>
          <w:numId w:val="12"/>
        </w:numPr>
        <w:spacing w:after="0" w:line="240" w:lineRule="auto"/>
        <w:ind w:hanging="720"/>
        <w:contextualSpacing/>
        <w:jc w:val="both"/>
        <w:rPr>
          <w:rFonts w:ascii="Garamond" w:hAnsi="Garamond"/>
          <w:lang w:eastAsia="cs-CZ"/>
        </w:rPr>
      </w:pPr>
      <w:r w:rsidRPr="008043FD">
        <w:rPr>
          <w:rFonts w:ascii="Garamond" w:hAnsi="Garamond"/>
          <w:b/>
          <w:bCs/>
          <w:lang w:eastAsia="cs-CZ"/>
        </w:rPr>
        <w:t>Dopravný podnik Bratislava, akciová spoločnosť</w:t>
      </w:r>
      <w:r w:rsidRPr="008043FD">
        <w:rPr>
          <w:rFonts w:ascii="Garamond" w:hAnsi="Garamond"/>
          <w:lang w:eastAsia="cs-CZ"/>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8043FD">
        <w:rPr>
          <w:rFonts w:ascii="Garamond" w:hAnsi="Garamond"/>
          <w:lang w:eastAsia="cs-CZ"/>
        </w:rPr>
        <w:t>a.s</w:t>
      </w:r>
      <w:proofErr w:type="spellEnd"/>
      <w:r w:rsidRPr="008043FD">
        <w:rPr>
          <w:rFonts w:ascii="Garamond" w:hAnsi="Garamond"/>
          <w:lang w:eastAsia="cs-CZ"/>
        </w:rPr>
        <w:t xml:space="preserve">., číslo účtu: 48009012/0200, IBAN: SK98 0200 0000 0000 4800 9012, BIC (SWIFT): SUBASKBX, štatutárny orgán: Ing. Martin Rybanský, predseda predstavenstva a Ing. </w:t>
      </w:r>
      <w:r w:rsidR="0092043C" w:rsidRPr="008043FD">
        <w:rPr>
          <w:rFonts w:ascii="Garamond" w:hAnsi="Garamond"/>
          <w:lang w:eastAsia="cs-CZ"/>
        </w:rPr>
        <w:t>Michal Halomi</w:t>
      </w:r>
      <w:r w:rsidRPr="008043FD">
        <w:rPr>
          <w:rFonts w:ascii="Garamond" w:hAnsi="Garamond"/>
          <w:lang w:eastAsia="cs-CZ"/>
        </w:rPr>
        <w:t>, člen predstavenstva – C</w:t>
      </w:r>
      <w:r w:rsidR="0092043C" w:rsidRPr="008043FD">
        <w:rPr>
          <w:rFonts w:ascii="Garamond" w:hAnsi="Garamond"/>
          <w:lang w:eastAsia="cs-CZ"/>
        </w:rPr>
        <w:t>I</w:t>
      </w:r>
      <w:r w:rsidRPr="008043FD">
        <w:rPr>
          <w:rFonts w:ascii="Garamond" w:hAnsi="Garamond"/>
          <w:lang w:eastAsia="cs-CZ"/>
        </w:rPr>
        <w:t xml:space="preserve">O, kontaktná osoba pre technické veci: </w:t>
      </w:r>
      <w:r w:rsidR="0092043C" w:rsidRPr="008043FD">
        <w:rPr>
          <w:rFonts w:ascii="Garamond" w:hAnsi="Garamond"/>
        </w:rPr>
        <w:t xml:space="preserve">Ing. </w:t>
      </w:r>
      <w:r w:rsidR="00287BBC">
        <w:rPr>
          <w:rFonts w:ascii="Garamond" w:hAnsi="Garamond"/>
        </w:rPr>
        <w:t>Ivan Čuperka</w:t>
      </w:r>
      <w:r w:rsidRPr="008043FD">
        <w:rPr>
          <w:rFonts w:ascii="Garamond" w:hAnsi="Garamond"/>
        </w:rPr>
        <w:t xml:space="preserve">, telefón: + 421 (0)2 5950 </w:t>
      </w:r>
      <w:r w:rsidR="00287BBC">
        <w:rPr>
          <w:rFonts w:ascii="Garamond" w:hAnsi="Garamond"/>
        </w:rPr>
        <w:t>2299</w:t>
      </w:r>
      <w:r w:rsidRPr="008043FD">
        <w:rPr>
          <w:rFonts w:ascii="Garamond" w:hAnsi="Garamond"/>
        </w:rPr>
        <w:t>, e-</w:t>
      </w:r>
      <w:r w:rsidRPr="008043FD">
        <w:rPr>
          <w:rFonts w:ascii="Garamond" w:hAnsi="Garamond"/>
          <w:color w:val="000000" w:themeColor="text1"/>
        </w:rPr>
        <w:t xml:space="preserve">mail: </w:t>
      </w:r>
      <w:hyperlink r:id="rId8" w:history="1">
        <w:r w:rsidR="00287BBC" w:rsidRPr="00900DB9">
          <w:rPr>
            <w:rStyle w:val="Hypertextovprepojenie"/>
            <w:rFonts w:ascii="Garamond" w:hAnsi="Garamond"/>
          </w:rPr>
          <w:t>cuperka.ivan@dpb.sk</w:t>
        </w:r>
      </w:hyperlink>
      <w:r w:rsidRPr="008043FD">
        <w:rPr>
          <w:rFonts w:ascii="Garamond" w:hAnsi="Garamond"/>
          <w:lang w:eastAsia="cs-CZ"/>
        </w:rPr>
        <w:t xml:space="preserve">, kontaktná osoba pre zmluvné veci: </w:t>
      </w:r>
      <w:r w:rsidR="00287BBC">
        <w:rPr>
          <w:rFonts w:ascii="Garamond" w:hAnsi="Garamond"/>
          <w:kern w:val="1"/>
        </w:rPr>
        <w:t>Mgr. Eva Krokker Boleková</w:t>
      </w:r>
      <w:r w:rsidRPr="008043FD">
        <w:rPr>
          <w:rFonts w:ascii="Garamond" w:hAnsi="Garamond"/>
          <w:kern w:val="1"/>
        </w:rPr>
        <w:t xml:space="preserve">, telefón: +421 (0)2 5950 </w:t>
      </w:r>
      <w:r w:rsidR="00287BBC">
        <w:rPr>
          <w:rFonts w:ascii="Garamond" w:hAnsi="Garamond"/>
          <w:kern w:val="1"/>
        </w:rPr>
        <w:t>1129</w:t>
      </w:r>
      <w:r w:rsidRPr="008043FD">
        <w:rPr>
          <w:rFonts w:ascii="Garamond" w:hAnsi="Garamond"/>
          <w:kern w:val="1"/>
        </w:rPr>
        <w:t xml:space="preserve">, e-mail: </w:t>
      </w:r>
      <w:hyperlink r:id="rId9" w:history="1">
        <w:r w:rsidR="00287BBC" w:rsidRPr="00900DB9">
          <w:rPr>
            <w:rStyle w:val="Hypertextovprepojenie"/>
            <w:rFonts w:ascii="Garamond" w:hAnsi="Garamond"/>
          </w:rPr>
          <w:t>krokkerbolekova.eva@dpb.sk</w:t>
        </w:r>
      </w:hyperlink>
      <w:r w:rsidRPr="008043FD">
        <w:rPr>
          <w:rFonts w:ascii="Garamond" w:hAnsi="Garamond"/>
          <w:color w:val="365F91" w:themeColor="accent1" w:themeShade="BF"/>
          <w:u w:val="single"/>
          <w:lang w:eastAsia="cs-CZ"/>
        </w:rPr>
        <w:t xml:space="preserve"> </w:t>
      </w:r>
      <w:r w:rsidRPr="008043FD">
        <w:rPr>
          <w:rFonts w:ascii="Garamond" w:hAnsi="Garamond"/>
          <w:color w:val="000000" w:themeColor="text1"/>
          <w:lang w:eastAsia="cs-CZ"/>
        </w:rPr>
        <w:t xml:space="preserve">(ďalej len </w:t>
      </w:r>
      <w:r w:rsidRPr="008043FD">
        <w:rPr>
          <w:rFonts w:ascii="Garamond" w:hAnsi="Garamond"/>
          <w:lang w:eastAsia="cs-CZ"/>
        </w:rPr>
        <w:t>„</w:t>
      </w:r>
      <w:r w:rsidRPr="008043FD">
        <w:rPr>
          <w:rFonts w:ascii="Garamond" w:hAnsi="Garamond"/>
          <w:b/>
          <w:lang w:eastAsia="cs-CZ"/>
        </w:rPr>
        <w:t>Objednávateľ</w:t>
      </w:r>
      <w:r w:rsidRPr="008043FD">
        <w:rPr>
          <w:rFonts w:ascii="Garamond" w:hAnsi="Garamond"/>
          <w:lang w:eastAsia="cs-CZ"/>
        </w:rPr>
        <w:t>”) na jednej strane; a</w:t>
      </w:r>
    </w:p>
    <w:p w14:paraId="77E011F5" w14:textId="77777777" w:rsidR="00B253B2" w:rsidRPr="008043FD" w:rsidRDefault="00B253B2" w:rsidP="009F24EA">
      <w:pPr>
        <w:keepNext/>
        <w:keepLines/>
        <w:spacing w:after="0" w:line="240" w:lineRule="auto"/>
        <w:jc w:val="both"/>
        <w:rPr>
          <w:rFonts w:ascii="Garamond" w:eastAsia="Times New Roman" w:hAnsi="Garamond" w:cs="Times New Roman"/>
        </w:rPr>
      </w:pPr>
    </w:p>
    <w:p w14:paraId="6A1DCFD3" w14:textId="77777777" w:rsidR="00B253B2" w:rsidRPr="008043FD" w:rsidRDefault="00B253B2" w:rsidP="009F24EA">
      <w:pPr>
        <w:keepNext/>
        <w:keepLines/>
        <w:numPr>
          <w:ilvl w:val="0"/>
          <w:numId w:val="12"/>
        </w:numPr>
        <w:spacing w:after="0" w:line="240" w:lineRule="auto"/>
        <w:ind w:hanging="720"/>
        <w:contextualSpacing/>
        <w:jc w:val="both"/>
        <w:rPr>
          <w:rFonts w:ascii="Garamond" w:eastAsia="Times New Roman" w:hAnsi="Garamond" w:cs="Times New Roman"/>
          <w:b/>
        </w:rPr>
      </w:pPr>
      <w:r w:rsidRPr="008043FD">
        <w:rPr>
          <w:rFonts w:ascii="Garamond" w:eastAsia="Times New Roman" w:hAnsi="Garamond" w:cs="Times New Roman"/>
          <w:b/>
          <w:lang w:eastAsia="cs-CZ"/>
        </w:rPr>
        <w:t>[</w:t>
      </w:r>
      <w:r w:rsidRPr="008043FD">
        <w:rPr>
          <w:rFonts w:ascii="Garamond" w:eastAsia="Times New Roman" w:hAnsi="Garamond" w:cs="Times New Roman"/>
          <w:b/>
          <w:highlight w:val="yellow"/>
          <w:lang w:eastAsia="cs-CZ"/>
        </w:rPr>
        <w:t>doplniť</w:t>
      </w:r>
      <w:r w:rsidRPr="008043FD">
        <w:rPr>
          <w:rFonts w:ascii="Garamond" w:eastAsia="Times New Roman" w:hAnsi="Garamond" w:cs="Times New Roman"/>
          <w:b/>
          <w:lang w:eastAsia="cs-CZ"/>
        </w:rPr>
        <w:t>]</w:t>
      </w:r>
      <w:r w:rsidRPr="008043FD">
        <w:rPr>
          <w:rFonts w:ascii="Garamond" w:hAnsi="Garamond"/>
          <w:lang w:eastAsia="cs-CZ"/>
        </w:rPr>
        <w:t xml:space="preserve">, spoločnosť založená a existujúca podľa práva Slovenskej republiky, so sídlom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IČO: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zapísaná v Obchodnom registri Okresného súdu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oddiel: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vložka číslo: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DIČ: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IČ DPH: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bankové spojenie: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číslo účtu: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IBAN: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BIC (SWIFT):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štatutárny orgán: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kontaktná osoba pre technické veci: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telefón: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e-mail: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kontaktná osoba pre zmluvné veci: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telefón: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e-mail: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w:t>
      </w:r>
      <w:r w:rsidRPr="008043FD">
        <w:rPr>
          <w:rFonts w:ascii="Garamond" w:eastAsia="Times New Roman" w:hAnsi="Garamond" w:cs="Times New Roman"/>
          <w:lang w:eastAsia="cs-CZ"/>
        </w:rPr>
        <w:t>(ďalej len „</w:t>
      </w:r>
      <w:r w:rsidRPr="008043FD">
        <w:rPr>
          <w:rFonts w:ascii="Garamond" w:eastAsia="Times New Roman" w:hAnsi="Garamond" w:cs="Times New Roman"/>
          <w:b/>
          <w:lang w:eastAsia="cs-CZ"/>
        </w:rPr>
        <w:t>Poskytovateľ</w:t>
      </w:r>
      <w:r w:rsidRPr="008043FD">
        <w:rPr>
          <w:rFonts w:ascii="Garamond" w:eastAsia="Times New Roman" w:hAnsi="Garamond" w:cs="Times New Roman"/>
          <w:lang w:eastAsia="cs-CZ"/>
        </w:rPr>
        <w:t xml:space="preserve">”) na druhej strane. </w:t>
      </w:r>
    </w:p>
    <w:p w14:paraId="14BABA2E" w14:textId="77777777" w:rsidR="00B253B2" w:rsidRPr="008043FD" w:rsidRDefault="00B253B2" w:rsidP="009F24EA">
      <w:pPr>
        <w:keepNext/>
        <w:keepLines/>
        <w:spacing w:after="0" w:line="240" w:lineRule="auto"/>
        <w:contextualSpacing/>
        <w:jc w:val="both"/>
        <w:rPr>
          <w:rFonts w:ascii="Garamond" w:eastAsia="Times New Roman" w:hAnsi="Garamond" w:cs="Times New Roman"/>
          <w:lang w:eastAsia="cs-CZ"/>
        </w:rPr>
      </w:pPr>
    </w:p>
    <w:p w14:paraId="5A853919" w14:textId="77777777" w:rsidR="00B253B2" w:rsidRPr="008043FD" w:rsidRDefault="00B253B2" w:rsidP="009F24EA">
      <w:pPr>
        <w:keepNext/>
        <w:keepLines/>
        <w:spacing w:after="0" w:line="240" w:lineRule="auto"/>
        <w:jc w:val="both"/>
        <w:rPr>
          <w:rFonts w:ascii="Garamond" w:eastAsia="Times New Roman" w:hAnsi="Garamond" w:cs="Times New Roman"/>
          <w:b/>
          <w:bCs/>
        </w:rPr>
      </w:pPr>
      <w:r w:rsidRPr="008043FD">
        <w:rPr>
          <w:rFonts w:ascii="Garamond" w:eastAsia="Times New Roman" w:hAnsi="Garamond" w:cs="Times New Roman"/>
          <w:b/>
          <w:bCs/>
        </w:rPr>
        <w:t>Vzhľadom k tomu, že:</w:t>
      </w:r>
    </w:p>
    <w:p w14:paraId="79B61E9C" w14:textId="77777777" w:rsidR="009930D5" w:rsidRPr="008043FD" w:rsidRDefault="009930D5" w:rsidP="009F24EA">
      <w:pPr>
        <w:keepNext/>
        <w:keepLines/>
        <w:spacing w:after="0" w:line="240" w:lineRule="auto"/>
        <w:jc w:val="both"/>
        <w:rPr>
          <w:rFonts w:ascii="Garamond" w:hAnsi="Garamond"/>
        </w:rPr>
      </w:pPr>
    </w:p>
    <w:p w14:paraId="201D2F77" w14:textId="1BA349F0" w:rsidR="009930D5" w:rsidRPr="008043FD" w:rsidRDefault="009930D5" w:rsidP="009F24EA">
      <w:pPr>
        <w:keepNext/>
        <w:keepLines/>
        <w:numPr>
          <w:ilvl w:val="0"/>
          <w:numId w:val="13"/>
        </w:numPr>
        <w:tabs>
          <w:tab w:val="num" w:pos="720"/>
        </w:tabs>
        <w:spacing w:after="0" w:line="240" w:lineRule="auto"/>
        <w:ind w:left="720"/>
        <w:jc w:val="both"/>
        <w:rPr>
          <w:rFonts w:ascii="Garamond" w:eastAsia="Times New Roman" w:hAnsi="Garamond" w:cs="Times New Roman"/>
        </w:rPr>
      </w:pPr>
      <w:r w:rsidRPr="008043FD">
        <w:rPr>
          <w:rFonts w:ascii="Garamond" w:eastAsia="Times New Roman" w:hAnsi="Garamond" w:cs="Times New Roman"/>
        </w:rPr>
        <w:t xml:space="preserve">Objednávateľ má záujem </w:t>
      </w:r>
      <w:r w:rsidRPr="008043FD">
        <w:rPr>
          <w:rFonts w:ascii="Garamond" w:hAnsi="Garamond"/>
        </w:rPr>
        <w:t xml:space="preserve">o poskytnutie služby – </w:t>
      </w:r>
      <w:r w:rsidR="00287BBC">
        <w:rPr>
          <w:rFonts w:ascii="Garamond" w:hAnsi="Garamond"/>
        </w:rPr>
        <w:t>údržba zatrávneného koľajového zvršku a chemické ničenie burín na električkových tratiach a zastávkach MHD</w:t>
      </w:r>
      <w:r w:rsidRPr="008043FD">
        <w:rPr>
          <w:rFonts w:ascii="Garamond" w:eastAsia="Times New Roman" w:hAnsi="Garamond" w:cs="Times New Roman"/>
          <w:bCs/>
        </w:rPr>
        <w:t>,</w:t>
      </w:r>
      <w:r w:rsidRPr="008043FD">
        <w:rPr>
          <w:rFonts w:ascii="Garamond" w:eastAsia="Times New Roman" w:hAnsi="Garamond" w:cs="Times New Roman"/>
        </w:rPr>
        <w:t xml:space="preserve"> </w:t>
      </w:r>
      <w:r w:rsidRPr="008043FD">
        <w:rPr>
          <w:rFonts w:ascii="Garamond" w:hAnsi="Garamond" w:cs="Garamond"/>
        </w:rPr>
        <w:t xml:space="preserve">za účelom čoho realizoval zákazku označenú interným číslom </w:t>
      </w:r>
      <w:r w:rsidR="00287BBC">
        <w:rPr>
          <w:rFonts w:ascii="Garamond" w:hAnsi="Garamond" w:cs="Garamond"/>
        </w:rPr>
        <w:t>CP 10/2022</w:t>
      </w:r>
      <w:r w:rsidRPr="008043FD">
        <w:rPr>
          <w:rFonts w:ascii="Garamond" w:hAnsi="Garamond"/>
          <w:lang w:eastAsia="cs-CZ"/>
        </w:rPr>
        <w:t xml:space="preserve"> </w:t>
      </w:r>
      <w:r w:rsidRPr="008043FD">
        <w:rPr>
          <w:rFonts w:ascii="Garamond" w:hAnsi="Garamond"/>
        </w:rPr>
        <w:t xml:space="preserve">na základe </w:t>
      </w:r>
      <w:r w:rsidR="00DE55E5" w:rsidRPr="00DE55E5">
        <w:rPr>
          <w:rFonts w:ascii="Garamond" w:eastAsia="Times New Roman" w:hAnsi="Garamond" w:cs="Times New Roman"/>
        </w:rPr>
        <w:t>internej smernice ER 97/2017 o obstarávaní v podmienkach DPB, </w:t>
      </w:r>
      <w:proofErr w:type="spellStart"/>
      <w:r w:rsidR="00DE55E5" w:rsidRPr="00DE55E5">
        <w:rPr>
          <w:rFonts w:ascii="Garamond" w:eastAsia="Times New Roman" w:hAnsi="Garamond" w:cs="Times New Roman"/>
        </w:rPr>
        <w:t>a.s</w:t>
      </w:r>
      <w:proofErr w:type="spellEnd"/>
      <w:r w:rsidR="00DE55E5" w:rsidRPr="00DE55E5">
        <w:rPr>
          <w:rFonts w:ascii="Garamond" w:eastAsia="Times New Roman" w:hAnsi="Garamond" w:cs="Times New Roman"/>
        </w:rPr>
        <w:t>.</w:t>
      </w:r>
      <w:r w:rsidR="00DE55E5" w:rsidRPr="00346E28">
        <w:rPr>
          <w:rFonts w:ascii="Garamond" w:eastAsia="Times New Roman" w:hAnsi="Garamond" w:cs="Times New Roman"/>
          <w:sz w:val="20"/>
          <w:szCs w:val="20"/>
        </w:rPr>
        <w:t xml:space="preserve"> </w:t>
      </w:r>
      <w:r w:rsidRPr="008043FD">
        <w:rPr>
          <w:rFonts w:ascii="Garamond" w:hAnsi="Garamond" w:cs="Garamond"/>
        </w:rPr>
        <w:t xml:space="preserve">na predmet zákazky </w:t>
      </w:r>
      <w:r w:rsidRPr="008043FD">
        <w:rPr>
          <w:rFonts w:ascii="Garamond" w:hAnsi="Garamond"/>
        </w:rPr>
        <w:t>„</w:t>
      </w:r>
      <w:r w:rsidR="009B2140">
        <w:rPr>
          <w:rFonts w:ascii="Garamond" w:hAnsi="Garamond"/>
          <w:b/>
          <w:bCs/>
        </w:rPr>
        <w:t>Údržba zatrávneného koľajového zvršku a chemické ničenie burín na električkových tratiach a zastávkach MHD</w:t>
      </w:r>
      <w:r w:rsidRPr="008043FD">
        <w:rPr>
          <w:rFonts w:ascii="Garamond" w:eastAsia="Times New Roman" w:hAnsi="Garamond" w:cs="Times New Roman"/>
        </w:rPr>
        <w:t>;</w:t>
      </w:r>
    </w:p>
    <w:p w14:paraId="1AB2B556" w14:textId="77777777" w:rsidR="009930D5" w:rsidRPr="008043FD" w:rsidRDefault="009930D5" w:rsidP="009F24EA">
      <w:pPr>
        <w:keepNext/>
        <w:keepLines/>
        <w:spacing w:after="0" w:line="240" w:lineRule="auto"/>
        <w:ind w:left="709"/>
        <w:jc w:val="both"/>
        <w:rPr>
          <w:rFonts w:ascii="Garamond" w:eastAsia="Times New Roman" w:hAnsi="Garamond" w:cs="Times New Roman"/>
        </w:rPr>
      </w:pPr>
    </w:p>
    <w:p w14:paraId="54E35432" w14:textId="37CED0D5" w:rsidR="009930D5" w:rsidRPr="008043FD" w:rsidRDefault="0092043C" w:rsidP="009F24EA">
      <w:pPr>
        <w:keepNext/>
        <w:keepLines/>
        <w:numPr>
          <w:ilvl w:val="0"/>
          <w:numId w:val="13"/>
        </w:numPr>
        <w:tabs>
          <w:tab w:val="num" w:pos="720"/>
        </w:tabs>
        <w:spacing w:after="0" w:line="240" w:lineRule="auto"/>
        <w:ind w:left="720"/>
        <w:jc w:val="both"/>
        <w:rPr>
          <w:rFonts w:ascii="Garamond" w:hAnsi="Garamond"/>
        </w:rPr>
      </w:pPr>
      <w:r w:rsidRPr="008043FD">
        <w:rPr>
          <w:rFonts w:ascii="Garamond" w:eastAsia="Calibri" w:hAnsi="Garamond" w:cs="Times New Roman"/>
        </w:rPr>
        <w:t>Poskytovateľ</w:t>
      </w:r>
      <w:r w:rsidR="009930D5" w:rsidRPr="008043FD">
        <w:rPr>
          <w:rFonts w:ascii="Garamond" w:eastAsia="Calibri" w:hAnsi="Garamond" w:cs="Times New Roman"/>
        </w:rPr>
        <w:t xml:space="preserve"> </w:t>
      </w:r>
      <w:r w:rsidR="009930D5" w:rsidRPr="008043FD">
        <w:rPr>
          <w:rFonts w:ascii="Garamond" w:hAnsi="Garamond" w:cs="Garamond"/>
        </w:rPr>
        <w:t xml:space="preserve">je úspešným uchádzačom realizovanej zákazky označenej interným číslom </w:t>
      </w:r>
      <w:r w:rsidR="009B2140">
        <w:rPr>
          <w:rFonts w:ascii="Garamond" w:hAnsi="Garamond" w:cs="Garamond"/>
        </w:rPr>
        <w:t>CP 10/2022</w:t>
      </w:r>
      <w:r w:rsidR="009930D5" w:rsidRPr="008043FD">
        <w:rPr>
          <w:rFonts w:ascii="Garamond" w:hAnsi="Garamond" w:cs="Garamond"/>
        </w:rPr>
        <w:t xml:space="preserve"> na predmet zákazky </w:t>
      </w:r>
      <w:r w:rsidR="009930D5" w:rsidRPr="008043FD">
        <w:rPr>
          <w:rFonts w:ascii="Garamond" w:hAnsi="Garamond"/>
        </w:rPr>
        <w:t>„</w:t>
      </w:r>
      <w:r w:rsidR="009B2140">
        <w:rPr>
          <w:rFonts w:ascii="Garamond" w:hAnsi="Garamond"/>
          <w:b/>
          <w:bCs/>
        </w:rPr>
        <w:t>Údržba zatrávneného koľajového zvršku a chemické ničenie burín na električkových tratiach a zastávkach MHD</w:t>
      </w:r>
      <w:r w:rsidR="009930D5" w:rsidRPr="008043FD">
        <w:rPr>
          <w:rFonts w:ascii="Garamond" w:eastAsia="Calibri" w:hAnsi="Garamond" w:cs="Times New Roman"/>
        </w:rPr>
        <w:t>; a</w:t>
      </w:r>
    </w:p>
    <w:p w14:paraId="19BD45D4" w14:textId="77777777" w:rsidR="00B253B2" w:rsidRPr="008043FD" w:rsidRDefault="00B253B2" w:rsidP="009F24EA">
      <w:pPr>
        <w:keepNext/>
        <w:keepLines/>
        <w:spacing w:after="0" w:line="240" w:lineRule="auto"/>
        <w:jc w:val="both"/>
        <w:rPr>
          <w:rFonts w:ascii="Garamond" w:hAnsi="Garamond"/>
        </w:rPr>
      </w:pPr>
    </w:p>
    <w:p w14:paraId="0D2C85AC" w14:textId="77777777" w:rsidR="00B253B2" w:rsidRPr="008043FD" w:rsidRDefault="00B253B2" w:rsidP="009F24EA">
      <w:pPr>
        <w:keepNext/>
        <w:keepLines/>
        <w:numPr>
          <w:ilvl w:val="0"/>
          <w:numId w:val="13"/>
        </w:numPr>
        <w:tabs>
          <w:tab w:val="num" w:pos="720"/>
        </w:tabs>
        <w:spacing w:after="0" w:line="240" w:lineRule="auto"/>
        <w:ind w:left="720"/>
        <w:jc w:val="both"/>
        <w:rPr>
          <w:rFonts w:ascii="Garamond" w:hAnsi="Garamond"/>
        </w:rPr>
      </w:pPr>
      <w:r w:rsidRPr="008043FD">
        <w:rPr>
          <w:rFonts w:ascii="Garamond" w:hAnsi="Garamond"/>
        </w:rPr>
        <w:t>Zmluvné strany majú záujem upraviť si vzájomné práva a povinnosti súvisiace s poskytovaním služby;</w:t>
      </w:r>
    </w:p>
    <w:p w14:paraId="0010DF0C" w14:textId="77777777" w:rsidR="00B253B2" w:rsidRPr="008043FD" w:rsidRDefault="00B253B2" w:rsidP="009F24EA">
      <w:pPr>
        <w:keepNext/>
        <w:keepLines/>
        <w:spacing w:after="0" w:line="240" w:lineRule="auto"/>
        <w:jc w:val="both"/>
        <w:rPr>
          <w:rFonts w:ascii="Garamond" w:hAnsi="Garamond"/>
        </w:rPr>
      </w:pPr>
    </w:p>
    <w:p w14:paraId="22496E62" w14:textId="77777777" w:rsidR="00B253B2" w:rsidRPr="008043FD" w:rsidRDefault="00B253B2" w:rsidP="009F24EA">
      <w:pPr>
        <w:keepNext/>
        <w:keepLines/>
        <w:spacing w:after="0" w:line="240" w:lineRule="auto"/>
        <w:jc w:val="both"/>
        <w:rPr>
          <w:rFonts w:ascii="Garamond" w:hAnsi="Garamond"/>
          <w:color w:val="000000" w:themeColor="text1"/>
        </w:rPr>
      </w:pPr>
      <w:r w:rsidRPr="008043FD">
        <w:rPr>
          <w:rFonts w:ascii="Garamond" w:hAnsi="Garamond"/>
          <w:b/>
        </w:rPr>
        <w:t>DOHODLO SA NASLEDOVNÉ:</w:t>
      </w:r>
    </w:p>
    <w:p w14:paraId="761C60B8" w14:textId="77777777" w:rsidR="00B253B2" w:rsidRPr="008043FD" w:rsidRDefault="00B253B2" w:rsidP="009F24EA">
      <w:pPr>
        <w:keepNext/>
        <w:keepLines/>
        <w:spacing w:after="0" w:line="240" w:lineRule="auto"/>
        <w:jc w:val="both"/>
        <w:rPr>
          <w:rFonts w:ascii="Garamond" w:hAnsi="Garamond" w:cs="Times New Roman"/>
          <w:b/>
          <w:color w:val="000000" w:themeColor="text1"/>
        </w:rPr>
      </w:pPr>
    </w:p>
    <w:p w14:paraId="39B76662" w14:textId="77777777" w:rsidR="00B253B2" w:rsidRPr="008043FD" w:rsidRDefault="00B253B2" w:rsidP="009F24EA">
      <w:pPr>
        <w:pStyle w:val="Nadpis2"/>
        <w:keepLines/>
        <w:numPr>
          <w:ilvl w:val="0"/>
          <w:numId w:val="17"/>
        </w:numPr>
        <w:tabs>
          <w:tab w:val="left" w:pos="720"/>
        </w:tabs>
        <w:ind w:hanging="720"/>
        <w:jc w:val="both"/>
        <w:rPr>
          <w:rFonts w:ascii="Garamond" w:hAnsi="Garamond"/>
          <w:caps/>
          <w:color w:val="000000" w:themeColor="text1"/>
          <w:sz w:val="22"/>
          <w:szCs w:val="22"/>
        </w:rPr>
      </w:pPr>
      <w:r w:rsidRPr="008043FD">
        <w:rPr>
          <w:rFonts w:ascii="Garamond" w:hAnsi="Garamond"/>
          <w:caps/>
          <w:color w:val="000000" w:themeColor="text1"/>
          <w:sz w:val="22"/>
          <w:szCs w:val="22"/>
        </w:rPr>
        <w:t>Definície a interpretácia zmluvných ustanovení</w:t>
      </w:r>
    </w:p>
    <w:p w14:paraId="4BDF9B09" w14:textId="77777777" w:rsidR="00B253B2" w:rsidRPr="008043FD" w:rsidRDefault="00B253B2" w:rsidP="009F24EA">
      <w:pPr>
        <w:keepNext/>
        <w:keepLines/>
        <w:spacing w:after="0" w:line="240" w:lineRule="auto"/>
        <w:jc w:val="both"/>
        <w:rPr>
          <w:rFonts w:ascii="Garamond" w:hAnsi="Garamond" w:cs="Times New Roman"/>
          <w:b/>
          <w:color w:val="000000" w:themeColor="text1"/>
        </w:rPr>
      </w:pPr>
    </w:p>
    <w:p w14:paraId="5C4B9583" w14:textId="77777777" w:rsidR="00B253B2" w:rsidRPr="008043FD" w:rsidRDefault="00B253B2" w:rsidP="009F24EA">
      <w:pPr>
        <w:keepNext/>
        <w:keepLines/>
        <w:numPr>
          <w:ilvl w:val="1"/>
          <w:numId w:val="14"/>
        </w:numPr>
        <w:spacing w:after="0" w:line="240" w:lineRule="auto"/>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5AB3BC59" w14:textId="77777777" w:rsidR="00B253B2" w:rsidRPr="008043FD" w:rsidRDefault="00B253B2" w:rsidP="009F24EA">
      <w:pPr>
        <w:keepNext/>
        <w:keepLines/>
        <w:spacing w:after="0" w:line="240" w:lineRule="auto"/>
        <w:contextualSpacing/>
        <w:jc w:val="both"/>
        <w:rPr>
          <w:rFonts w:ascii="Garamond" w:eastAsia="Times New Roman" w:hAnsi="Garamond" w:cs="Times New Roman"/>
          <w:color w:val="000000" w:themeColor="text1"/>
          <w:lang w:eastAsia="cs-CZ"/>
        </w:rPr>
      </w:pPr>
    </w:p>
    <w:p w14:paraId="5ED44E80" w14:textId="66215CE8" w:rsidR="00106ECB" w:rsidRPr="008043FD" w:rsidRDefault="00106ECB"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 xml:space="preserve">Miesto plnenia </w:t>
      </w:r>
      <w:r w:rsidRPr="008043FD">
        <w:rPr>
          <w:rFonts w:ascii="Garamond" w:eastAsia="Times New Roman" w:hAnsi="Garamond" w:cs="Times New Roman"/>
          <w:bCs/>
          <w:color w:val="000000" w:themeColor="text1"/>
          <w:lang w:eastAsia="cs-CZ"/>
        </w:rPr>
        <w:t>znamená</w:t>
      </w:r>
      <w:r w:rsidRPr="008043FD">
        <w:rPr>
          <w:rFonts w:ascii="Garamond" w:eastAsia="Times New Roman" w:hAnsi="Garamond" w:cs="Times New Roman"/>
          <w:b/>
          <w:color w:val="000000" w:themeColor="text1"/>
          <w:lang w:eastAsia="cs-CZ"/>
        </w:rPr>
        <w:t xml:space="preserve"> </w:t>
      </w:r>
      <w:r w:rsidRPr="008043FD">
        <w:rPr>
          <w:rFonts w:ascii="Garamond" w:eastAsia="Times New Roman" w:hAnsi="Garamond" w:cs="Times New Roman"/>
          <w:bCs/>
          <w:color w:val="000000" w:themeColor="text1"/>
          <w:lang w:eastAsia="cs-CZ"/>
        </w:rPr>
        <w:t>územie hl. mesta SR Bratislavy</w:t>
      </w:r>
      <w:r w:rsidR="003A1278">
        <w:rPr>
          <w:rFonts w:ascii="Garamond" w:eastAsia="Times New Roman" w:hAnsi="Garamond" w:cs="Times New Roman"/>
          <w:bCs/>
          <w:color w:val="000000" w:themeColor="text1"/>
          <w:lang w:eastAsia="cs-CZ"/>
        </w:rPr>
        <w:t>, Záhradnícka ulica – zatrávnená časť koľajového zvršku a priľahlé štrkové lôžko o rozlohe 3 060 m</w:t>
      </w:r>
      <w:r w:rsidR="003A1278">
        <w:rPr>
          <w:rFonts w:ascii="Garamond" w:eastAsia="Times New Roman" w:hAnsi="Garamond" w:cs="Times New Roman"/>
          <w:bCs/>
          <w:color w:val="000000" w:themeColor="text1"/>
          <w:vertAlign w:val="superscript"/>
          <w:lang w:eastAsia="cs-CZ"/>
        </w:rPr>
        <w:t xml:space="preserve">2 </w:t>
      </w:r>
      <w:r w:rsidR="00994B7B">
        <w:rPr>
          <w:rFonts w:ascii="Garamond" w:eastAsia="Times New Roman" w:hAnsi="Garamond" w:cs="Times New Roman"/>
          <w:bCs/>
          <w:color w:val="000000" w:themeColor="text1"/>
          <w:lang w:eastAsia="cs-CZ"/>
        </w:rPr>
        <w:t>a</w:t>
      </w:r>
      <w:r w:rsidR="00DE55E5">
        <w:rPr>
          <w:rFonts w:ascii="Garamond" w:eastAsia="Times New Roman" w:hAnsi="Garamond" w:cs="Times New Roman"/>
          <w:bCs/>
          <w:color w:val="000000" w:themeColor="text1"/>
          <w:lang w:eastAsia="cs-CZ"/>
        </w:rPr>
        <w:t xml:space="preserve"> iné</w:t>
      </w:r>
      <w:r w:rsidR="00994B7B">
        <w:rPr>
          <w:rFonts w:ascii="Garamond" w:eastAsia="Times New Roman" w:hAnsi="Garamond" w:cs="Times New Roman"/>
          <w:bCs/>
          <w:color w:val="000000" w:themeColor="text1"/>
          <w:lang w:eastAsia="cs-CZ"/>
        </w:rPr>
        <w:t> koľajové zvršky</w:t>
      </w:r>
      <w:r w:rsidR="00C75A51">
        <w:rPr>
          <w:rFonts w:ascii="Garamond" w:eastAsia="Times New Roman" w:hAnsi="Garamond" w:cs="Times New Roman"/>
          <w:bCs/>
          <w:color w:val="000000" w:themeColor="text1"/>
          <w:lang w:eastAsia="cs-CZ"/>
        </w:rPr>
        <w:t xml:space="preserve"> električkových tratí</w:t>
      </w:r>
      <w:r w:rsidR="00994B7B">
        <w:rPr>
          <w:rFonts w:ascii="Garamond" w:eastAsia="Times New Roman" w:hAnsi="Garamond" w:cs="Times New Roman"/>
          <w:bCs/>
          <w:color w:val="000000" w:themeColor="text1"/>
          <w:lang w:eastAsia="cs-CZ"/>
        </w:rPr>
        <w:t xml:space="preserve"> a zástav</w:t>
      </w:r>
      <w:r w:rsidR="00C75A51">
        <w:rPr>
          <w:rFonts w:ascii="Garamond" w:eastAsia="Times New Roman" w:hAnsi="Garamond" w:cs="Times New Roman"/>
          <w:bCs/>
          <w:color w:val="000000" w:themeColor="text1"/>
          <w:lang w:eastAsia="cs-CZ"/>
        </w:rPr>
        <w:t>ky</w:t>
      </w:r>
      <w:r w:rsidR="00994B7B">
        <w:rPr>
          <w:rFonts w:ascii="Garamond" w:eastAsia="Times New Roman" w:hAnsi="Garamond" w:cs="Times New Roman"/>
          <w:bCs/>
          <w:color w:val="000000" w:themeColor="text1"/>
          <w:lang w:eastAsia="cs-CZ"/>
        </w:rPr>
        <w:t xml:space="preserve"> MHD</w:t>
      </w:r>
      <w:r w:rsidRPr="008043FD">
        <w:rPr>
          <w:rFonts w:ascii="Garamond" w:eastAsia="Times New Roman" w:hAnsi="Garamond" w:cs="Times New Roman"/>
          <w:bCs/>
          <w:color w:val="000000" w:themeColor="text1"/>
          <w:lang w:eastAsia="cs-CZ"/>
        </w:rPr>
        <w:t>,</w:t>
      </w:r>
    </w:p>
    <w:p w14:paraId="7F2BDEC4" w14:textId="77777777" w:rsidR="0092043C" w:rsidRPr="008043FD" w:rsidRDefault="0092043C" w:rsidP="009F24E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D08DE54" w14:textId="0E49AD66" w:rsidR="00B4224B" w:rsidRPr="008043FD" w:rsidRDefault="00B4224B"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Obchodný zákonník</w:t>
      </w:r>
      <w:r w:rsidRPr="008043FD">
        <w:rPr>
          <w:rFonts w:ascii="Garamond" w:eastAsia="Times New Roman" w:hAnsi="Garamond" w:cs="Times New Roman"/>
          <w:color w:val="000000" w:themeColor="text1"/>
          <w:lang w:eastAsia="cs-CZ"/>
        </w:rPr>
        <w:t xml:space="preserve">  znamená zákon č. 513/1991 Zb. Obchodný zákonník v znení neskorších predpisov;</w:t>
      </w:r>
    </w:p>
    <w:p w14:paraId="18460892" w14:textId="77777777" w:rsidR="00B4224B" w:rsidRPr="008043FD" w:rsidRDefault="00B4224B" w:rsidP="009F24EA">
      <w:pPr>
        <w:keepNext/>
        <w:keepLines/>
        <w:spacing w:after="0" w:line="240" w:lineRule="auto"/>
        <w:contextualSpacing/>
        <w:jc w:val="both"/>
        <w:rPr>
          <w:rFonts w:ascii="Garamond" w:eastAsia="Times New Roman" w:hAnsi="Garamond" w:cs="Times New Roman"/>
          <w:b/>
          <w:color w:val="000000" w:themeColor="text1"/>
          <w:lang w:eastAsia="cs-CZ"/>
        </w:rPr>
      </w:pPr>
    </w:p>
    <w:p w14:paraId="41A39E9E" w14:textId="51C38A87" w:rsidR="00B4224B" w:rsidRPr="008043FD" w:rsidRDefault="00B4224B"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Občiansky zákonník</w:t>
      </w:r>
      <w:r w:rsidRPr="008043FD">
        <w:rPr>
          <w:rFonts w:ascii="Garamond" w:eastAsia="Times New Roman" w:hAnsi="Garamond" w:cs="Times New Roman"/>
          <w:color w:val="000000" w:themeColor="text1"/>
          <w:lang w:eastAsia="cs-CZ"/>
        </w:rPr>
        <w:t xml:space="preserve">  znamená zákon č. 40/1964 Zb. Občiansky zákonník v znení neskorších predpisov;</w:t>
      </w:r>
    </w:p>
    <w:p w14:paraId="55A62D71" w14:textId="77777777" w:rsidR="00B4224B" w:rsidRPr="008043FD" w:rsidRDefault="00B4224B" w:rsidP="009F24EA">
      <w:pPr>
        <w:keepNext/>
        <w:keepLines/>
        <w:spacing w:after="0" w:line="240" w:lineRule="auto"/>
        <w:contextualSpacing/>
        <w:jc w:val="both"/>
        <w:rPr>
          <w:rFonts w:ascii="Garamond" w:eastAsia="Times New Roman" w:hAnsi="Garamond" w:cs="Times New Roman"/>
          <w:b/>
          <w:color w:val="000000" w:themeColor="text1"/>
          <w:lang w:eastAsia="cs-CZ"/>
        </w:rPr>
      </w:pPr>
    </w:p>
    <w:p w14:paraId="716854E3" w14:textId="091B2C0B" w:rsidR="00B4224B" w:rsidRPr="008043FD" w:rsidRDefault="00B253B2"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Odplata</w:t>
      </w:r>
      <w:r w:rsidRPr="008043FD">
        <w:rPr>
          <w:rFonts w:ascii="Garamond" w:eastAsia="Times New Roman" w:hAnsi="Garamond" w:cs="Times New Roman"/>
          <w:color w:val="000000" w:themeColor="text1"/>
          <w:lang w:eastAsia="cs-CZ"/>
        </w:rPr>
        <w:t xml:space="preserve"> znamená odplata za poskytovanie Služby podľa článku </w:t>
      </w:r>
      <w:r w:rsidR="00342A7E" w:rsidRPr="008043FD">
        <w:rPr>
          <w:rFonts w:ascii="Garamond" w:eastAsia="Times New Roman" w:hAnsi="Garamond" w:cs="Times New Roman"/>
          <w:color w:val="000000" w:themeColor="text1"/>
          <w:lang w:eastAsia="cs-CZ"/>
        </w:rPr>
        <w:t>4</w:t>
      </w:r>
      <w:r w:rsidRPr="008043FD">
        <w:rPr>
          <w:rFonts w:ascii="Garamond" w:eastAsia="Times New Roman" w:hAnsi="Garamond" w:cs="Times New Roman"/>
          <w:color w:val="000000" w:themeColor="text1"/>
          <w:lang w:eastAsia="cs-CZ"/>
        </w:rPr>
        <w:t xml:space="preserve"> Zmluvy</w:t>
      </w:r>
      <w:r w:rsidR="00B91225">
        <w:rPr>
          <w:rFonts w:ascii="Garamond" w:eastAsia="Times New Roman" w:hAnsi="Garamond" w:cs="Times New Roman"/>
          <w:color w:val="000000" w:themeColor="text1"/>
          <w:lang w:eastAsia="cs-CZ"/>
        </w:rPr>
        <w:t>, pričom jednotkové ceny sú uvedené v Prílohe 1 Zmluvy</w:t>
      </w:r>
      <w:r w:rsidRPr="008043FD">
        <w:rPr>
          <w:rFonts w:ascii="Garamond" w:eastAsia="Times New Roman" w:hAnsi="Garamond" w:cs="Times New Roman"/>
          <w:color w:val="000000" w:themeColor="text1"/>
          <w:lang w:eastAsia="cs-CZ"/>
        </w:rPr>
        <w:t>;</w:t>
      </w:r>
    </w:p>
    <w:p w14:paraId="17E6775A" w14:textId="77777777" w:rsidR="00887B7A" w:rsidRPr="008043FD" w:rsidRDefault="00887B7A" w:rsidP="00887B7A">
      <w:pPr>
        <w:keepNext/>
        <w:keepLines/>
        <w:spacing w:after="0" w:line="240" w:lineRule="auto"/>
        <w:contextualSpacing/>
        <w:jc w:val="both"/>
        <w:rPr>
          <w:rFonts w:ascii="Garamond" w:eastAsia="Times New Roman" w:hAnsi="Garamond" w:cs="Times New Roman"/>
          <w:b/>
          <w:color w:val="000000" w:themeColor="text1"/>
          <w:lang w:eastAsia="cs-CZ"/>
        </w:rPr>
      </w:pPr>
    </w:p>
    <w:p w14:paraId="5241B742" w14:textId="6678552D" w:rsidR="00FE667D" w:rsidRPr="008043FD" w:rsidRDefault="00FE667D"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 xml:space="preserve">Písomný doklad </w:t>
      </w:r>
      <w:r w:rsidRPr="008043FD">
        <w:rPr>
          <w:rFonts w:ascii="Garamond" w:eastAsia="Times New Roman" w:hAnsi="Garamond" w:cs="Times New Roman"/>
          <w:bCs/>
          <w:color w:val="000000" w:themeColor="text1"/>
          <w:lang w:eastAsia="cs-CZ"/>
        </w:rPr>
        <w:t>znamená potvrdenie o</w:t>
      </w:r>
      <w:r w:rsidR="003A1278">
        <w:rPr>
          <w:rFonts w:ascii="Garamond" w:eastAsia="Times New Roman" w:hAnsi="Garamond" w:cs="Times New Roman"/>
          <w:bCs/>
          <w:color w:val="000000" w:themeColor="text1"/>
          <w:lang w:eastAsia="cs-CZ"/>
        </w:rPr>
        <w:t> vykonaní služby</w:t>
      </w:r>
      <w:r w:rsidRPr="008043FD">
        <w:rPr>
          <w:rFonts w:ascii="Garamond" w:eastAsia="Times New Roman" w:hAnsi="Garamond" w:cs="Times New Roman"/>
          <w:bCs/>
          <w:color w:val="000000" w:themeColor="text1"/>
          <w:lang w:eastAsia="cs-CZ"/>
        </w:rPr>
        <w:t>;</w:t>
      </w:r>
    </w:p>
    <w:p w14:paraId="1B0E36BA" w14:textId="77777777" w:rsidR="00855DF1" w:rsidRPr="008043FD" w:rsidRDefault="00855DF1" w:rsidP="009F24E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AE2A9B" w14:textId="7275655B" w:rsidR="00566EB3" w:rsidRPr="00B91225" w:rsidRDefault="00B253B2"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hAnsi="Garamond"/>
          <w:b/>
          <w:color w:val="000000" w:themeColor="text1"/>
        </w:rPr>
        <w:t>Služba</w:t>
      </w:r>
      <w:r w:rsidRPr="008043FD">
        <w:rPr>
          <w:rFonts w:ascii="Garamond" w:hAnsi="Garamond"/>
          <w:color w:val="000000" w:themeColor="text1"/>
        </w:rPr>
        <w:t xml:space="preserve"> </w:t>
      </w:r>
      <w:r w:rsidR="00566EB3" w:rsidRPr="008043FD">
        <w:rPr>
          <w:rFonts w:ascii="Garamond" w:hAnsi="Garamond"/>
          <w:color w:val="000000" w:themeColor="text1"/>
        </w:rPr>
        <w:t>znamená:</w:t>
      </w:r>
    </w:p>
    <w:p w14:paraId="1CBE3937" w14:textId="77777777" w:rsidR="00B91225" w:rsidRPr="008043FD" w:rsidRDefault="00B91225" w:rsidP="00B91225">
      <w:pPr>
        <w:keepNext/>
        <w:keepLines/>
        <w:spacing w:after="0" w:line="240" w:lineRule="auto"/>
        <w:contextualSpacing/>
        <w:jc w:val="both"/>
        <w:rPr>
          <w:rFonts w:ascii="Garamond" w:eastAsia="Times New Roman" w:hAnsi="Garamond" w:cs="Times New Roman"/>
          <w:b/>
          <w:color w:val="000000" w:themeColor="text1"/>
          <w:lang w:eastAsia="cs-CZ"/>
        </w:rPr>
      </w:pPr>
    </w:p>
    <w:p w14:paraId="56F38B30" w14:textId="7F0604BB" w:rsidR="00785E07" w:rsidRPr="009C1042" w:rsidRDefault="009C1042" w:rsidP="00785E07">
      <w:pPr>
        <w:pStyle w:val="Odsekzoznamu"/>
        <w:keepNext/>
        <w:keepLines/>
        <w:numPr>
          <w:ilvl w:val="0"/>
          <w:numId w:val="30"/>
        </w:numPr>
        <w:spacing w:after="0" w:line="240" w:lineRule="auto"/>
        <w:ind w:left="2268" w:hanging="708"/>
        <w:jc w:val="both"/>
        <w:rPr>
          <w:rFonts w:ascii="Garamond" w:eastAsia="Times New Roman" w:hAnsi="Garamond" w:cs="Arial"/>
        </w:rPr>
      </w:pPr>
      <w:r w:rsidRPr="00C75A51">
        <w:rPr>
          <w:rFonts w:ascii="Garamond" w:hAnsi="Garamond"/>
          <w:b/>
          <w:bCs/>
          <w:color w:val="000000" w:themeColor="text1"/>
        </w:rPr>
        <w:lastRenderedPageBreak/>
        <w:t>u</w:t>
      </w:r>
      <w:r w:rsidR="003A1278" w:rsidRPr="00C75A51">
        <w:rPr>
          <w:rFonts w:ascii="Garamond" w:hAnsi="Garamond"/>
          <w:b/>
          <w:bCs/>
          <w:color w:val="000000" w:themeColor="text1"/>
        </w:rPr>
        <w:t>držiavacie práce pre trávnatú plochu a priľahlé štrkové lôžko</w:t>
      </w:r>
      <w:r w:rsidR="003A1278">
        <w:rPr>
          <w:rFonts w:ascii="Garamond" w:hAnsi="Garamond"/>
          <w:color w:val="000000" w:themeColor="text1"/>
        </w:rPr>
        <w:t xml:space="preserve"> na Záhradníckej ulici o rozlohe 3 060 </w:t>
      </w:r>
      <w:r w:rsidR="003A1278" w:rsidRPr="003A1278">
        <w:rPr>
          <w:rFonts w:ascii="Garamond" w:hAnsi="Garamond"/>
          <w:color w:val="000000" w:themeColor="text1"/>
        </w:rPr>
        <w:t>m</w:t>
      </w:r>
      <w:r w:rsidR="003A1278">
        <w:rPr>
          <w:rFonts w:ascii="Garamond" w:hAnsi="Garamond"/>
          <w:color w:val="000000" w:themeColor="text1"/>
          <w:vertAlign w:val="superscript"/>
        </w:rPr>
        <w:t xml:space="preserve">2 </w:t>
      </w:r>
      <w:r w:rsidR="003A1278">
        <w:rPr>
          <w:rFonts w:ascii="Garamond" w:hAnsi="Garamond"/>
          <w:color w:val="000000" w:themeColor="text1"/>
        </w:rPr>
        <w:t>v rozsahu selektívny herbicídny postrek, totáln</w:t>
      </w:r>
      <w:r>
        <w:rPr>
          <w:rFonts w:ascii="Garamond" w:hAnsi="Garamond"/>
          <w:color w:val="000000" w:themeColor="text1"/>
        </w:rPr>
        <w:t>y</w:t>
      </w:r>
      <w:r w:rsidR="003A1278">
        <w:rPr>
          <w:rFonts w:ascii="Garamond" w:hAnsi="Garamond"/>
          <w:color w:val="000000" w:themeColor="text1"/>
        </w:rPr>
        <w:t xml:space="preserve"> herbicídny postrek pre plochu odvodňovacieho štrkového pásu pozdĺž vozovky </w:t>
      </w:r>
      <w:r w:rsidR="00C75A51">
        <w:rPr>
          <w:rFonts w:ascii="Garamond" w:hAnsi="Garamond"/>
          <w:color w:val="000000" w:themeColor="text1"/>
        </w:rPr>
        <w:t xml:space="preserve">o rozlohe </w:t>
      </w:r>
      <w:r w:rsidR="003A1278">
        <w:rPr>
          <w:rFonts w:ascii="Garamond" w:hAnsi="Garamond"/>
          <w:color w:val="000000" w:themeColor="text1"/>
        </w:rPr>
        <w:t xml:space="preserve">260 </w:t>
      </w:r>
      <w:r w:rsidR="003A1278" w:rsidRPr="003A1278">
        <w:rPr>
          <w:rFonts w:ascii="Garamond" w:hAnsi="Garamond"/>
          <w:color w:val="000000" w:themeColor="text1"/>
        </w:rPr>
        <w:t>m</w:t>
      </w:r>
      <w:r w:rsidR="003A1278" w:rsidRPr="003A1278">
        <w:rPr>
          <w:rFonts w:ascii="Garamond" w:hAnsi="Garamond"/>
          <w:color w:val="000000" w:themeColor="text1"/>
          <w:vertAlign w:val="superscript"/>
        </w:rPr>
        <w:t>2</w:t>
      </w:r>
      <w:r w:rsidR="003A1278">
        <w:rPr>
          <w:rFonts w:ascii="Garamond" w:hAnsi="Garamond"/>
          <w:color w:val="000000" w:themeColor="text1"/>
        </w:rPr>
        <w:t>, tri krát za vegetačné obdobie s</w:t>
      </w:r>
      <w:r w:rsidR="00C75A51">
        <w:rPr>
          <w:rFonts w:ascii="Garamond" w:hAnsi="Garamond"/>
          <w:color w:val="000000" w:themeColor="text1"/>
        </w:rPr>
        <w:t> </w:t>
      </w:r>
      <w:r w:rsidR="003A1278">
        <w:rPr>
          <w:rFonts w:ascii="Garamond" w:hAnsi="Garamond"/>
          <w:color w:val="000000" w:themeColor="text1"/>
        </w:rPr>
        <w:t>vyčistením</w:t>
      </w:r>
      <w:r w:rsidR="00C75A51">
        <w:rPr>
          <w:rFonts w:ascii="Garamond" w:hAnsi="Garamond"/>
          <w:color w:val="000000" w:themeColor="text1"/>
        </w:rPr>
        <w:t xml:space="preserve">, </w:t>
      </w:r>
      <w:proofErr w:type="spellStart"/>
      <w:r w:rsidR="003A1278">
        <w:rPr>
          <w:rFonts w:ascii="Garamond" w:hAnsi="Garamond"/>
          <w:color w:val="000000" w:themeColor="text1"/>
        </w:rPr>
        <w:t>vertikutáciou</w:t>
      </w:r>
      <w:proofErr w:type="spellEnd"/>
      <w:r w:rsidR="003A1278">
        <w:rPr>
          <w:rFonts w:ascii="Garamond" w:hAnsi="Garamond"/>
          <w:color w:val="000000" w:themeColor="text1"/>
        </w:rPr>
        <w:t xml:space="preserve"> trávnej plochy, </w:t>
      </w:r>
      <w:r w:rsidR="00C75A51">
        <w:rPr>
          <w:rFonts w:ascii="Garamond" w:hAnsi="Garamond"/>
          <w:color w:val="000000" w:themeColor="text1"/>
        </w:rPr>
        <w:t xml:space="preserve">aplikácia </w:t>
      </w:r>
      <w:r w:rsidR="003A1278">
        <w:rPr>
          <w:rFonts w:ascii="Garamond" w:hAnsi="Garamond"/>
          <w:color w:val="000000" w:themeColor="text1"/>
        </w:rPr>
        <w:t>hnojiv</w:t>
      </w:r>
      <w:r w:rsidR="00C75A51">
        <w:rPr>
          <w:rFonts w:ascii="Garamond" w:hAnsi="Garamond"/>
          <w:color w:val="000000" w:themeColor="text1"/>
        </w:rPr>
        <w:t>a</w:t>
      </w:r>
      <w:r w:rsidR="003A1278">
        <w:rPr>
          <w:rFonts w:ascii="Garamond" w:hAnsi="Garamond"/>
          <w:color w:val="000000" w:themeColor="text1"/>
        </w:rPr>
        <w:t xml:space="preserve"> pre trávnatú časť na vegetačné obdobie </w:t>
      </w:r>
      <w:r w:rsidR="00C75A51">
        <w:rPr>
          <w:rFonts w:ascii="Garamond" w:hAnsi="Garamond"/>
          <w:color w:val="000000" w:themeColor="text1"/>
        </w:rPr>
        <w:t xml:space="preserve">jar a jeseň, </w:t>
      </w:r>
      <w:r w:rsidR="003A1278">
        <w:rPr>
          <w:rFonts w:ascii="Garamond" w:hAnsi="Garamond"/>
          <w:color w:val="000000" w:themeColor="text1"/>
        </w:rPr>
        <w:t>odvoz a zneškodnenie biologického od</w:t>
      </w:r>
      <w:r>
        <w:rPr>
          <w:rFonts w:ascii="Garamond" w:hAnsi="Garamond"/>
          <w:color w:val="000000" w:themeColor="text1"/>
        </w:rPr>
        <w:t>p</w:t>
      </w:r>
      <w:r w:rsidR="003A1278">
        <w:rPr>
          <w:rFonts w:ascii="Garamond" w:hAnsi="Garamond"/>
          <w:color w:val="000000" w:themeColor="text1"/>
        </w:rPr>
        <w:t>a</w:t>
      </w:r>
      <w:r>
        <w:rPr>
          <w:rFonts w:ascii="Garamond" w:hAnsi="Garamond"/>
          <w:color w:val="000000" w:themeColor="text1"/>
        </w:rPr>
        <w:t>d</w:t>
      </w:r>
      <w:r w:rsidR="003A1278">
        <w:rPr>
          <w:rFonts w:ascii="Garamond" w:hAnsi="Garamond"/>
          <w:color w:val="000000" w:themeColor="text1"/>
        </w:rPr>
        <w:t>u</w:t>
      </w:r>
      <w:r w:rsidRPr="008043FD">
        <w:rPr>
          <w:rFonts w:ascii="Garamond" w:eastAsia="Times New Roman" w:hAnsi="Garamond" w:cs="Times New Roman"/>
          <w:bCs/>
          <w:color w:val="000000" w:themeColor="text1"/>
          <w:lang w:eastAsia="cs-CZ"/>
        </w:rPr>
        <w:t>;</w:t>
      </w:r>
    </w:p>
    <w:p w14:paraId="4F578513" w14:textId="77777777" w:rsidR="009C1042" w:rsidRPr="00785E07" w:rsidRDefault="009C1042" w:rsidP="009C1042">
      <w:pPr>
        <w:pStyle w:val="Odsekzoznamu"/>
        <w:keepNext/>
        <w:keepLines/>
        <w:spacing w:after="0" w:line="240" w:lineRule="auto"/>
        <w:ind w:left="2268"/>
        <w:jc w:val="both"/>
        <w:rPr>
          <w:rFonts w:ascii="Garamond" w:eastAsia="Times New Roman" w:hAnsi="Garamond" w:cs="Arial"/>
        </w:rPr>
      </w:pPr>
    </w:p>
    <w:p w14:paraId="2823544A" w14:textId="1A5E9E22" w:rsidR="00785E07" w:rsidRPr="009C1042" w:rsidRDefault="009C1042" w:rsidP="00785E07">
      <w:pPr>
        <w:pStyle w:val="Odsekzoznamu"/>
        <w:keepNext/>
        <w:keepLines/>
        <w:numPr>
          <w:ilvl w:val="0"/>
          <w:numId w:val="30"/>
        </w:numPr>
        <w:spacing w:after="0" w:line="240" w:lineRule="auto"/>
        <w:ind w:left="2268" w:hanging="708"/>
        <w:jc w:val="both"/>
        <w:rPr>
          <w:rFonts w:ascii="Garamond" w:eastAsia="Times New Roman" w:hAnsi="Garamond" w:cs="Arial"/>
        </w:rPr>
      </w:pPr>
      <w:r w:rsidRPr="00C75A51">
        <w:rPr>
          <w:rFonts w:ascii="Garamond" w:hAnsi="Garamond"/>
          <w:b/>
          <w:bCs/>
          <w:color w:val="000000" w:themeColor="text1"/>
        </w:rPr>
        <w:t>k</w:t>
      </w:r>
      <w:r w:rsidR="00785E07" w:rsidRPr="00C75A51">
        <w:rPr>
          <w:rFonts w:ascii="Garamond" w:hAnsi="Garamond"/>
          <w:b/>
          <w:bCs/>
          <w:color w:val="000000" w:themeColor="text1"/>
        </w:rPr>
        <w:t>osenie</w:t>
      </w:r>
      <w:r w:rsidR="00785E07">
        <w:rPr>
          <w:rFonts w:ascii="Garamond" w:hAnsi="Garamond"/>
          <w:color w:val="000000" w:themeColor="text1"/>
        </w:rPr>
        <w:t xml:space="preserve"> </w:t>
      </w:r>
      <w:r w:rsidR="000032A5">
        <w:rPr>
          <w:rFonts w:ascii="Garamond" w:hAnsi="Garamond"/>
          <w:color w:val="000000" w:themeColor="text1"/>
        </w:rPr>
        <w:t xml:space="preserve">trávnatej plochy na Záhradníckej ulici o rozlohe 3 060 </w:t>
      </w:r>
      <w:r w:rsidR="000032A5" w:rsidRPr="003A1278">
        <w:rPr>
          <w:rFonts w:ascii="Garamond" w:hAnsi="Garamond"/>
          <w:color w:val="000000" w:themeColor="text1"/>
        </w:rPr>
        <w:t>m</w:t>
      </w:r>
      <w:r w:rsidR="000032A5">
        <w:rPr>
          <w:rFonts w:ascii="Garamond" w:hAnsi="Garamond"/>
          <w:color w:val="000000" w:themeColor="text1"/>
          <w:vertAlign w:val="superscript"/>
        </w:rPr>
        <w:t>2</w:t>
      </w:r>
      <w:r w:rsidR="000032A5">
        <w:rPr>
          <w:rFonts w:ascii="Garamond" w:hAnsi="Garamond"/>
          <w:color w:val="000000" w:themeColor="text1"/>
        </w:rPr>
        <w:t xml:space="preserve"> </w:t>
      </w:r>
      <w:r w:rsidR="00785E07">
        <w:rPr>
          <w:rFonts w:ascii="Garamond" w:hAnsi="Garamond"/>
          <w:color w:val="000000" w:themeColor="text1"/>
        </w:rPr>
        <w:t>sa bude vykonávať v intervaloch v závislosti od intenzity rastu trávy počas vegetačného obdobia, za účelom udržania dĺžky stebla v rozmedzí 30-80 mm</w:t>
      </w:r>
      <w:r w:rsidRPr="008043FD">
        <w:rPr>
          <w:rFonts w:ascii="Garamond" w:eastAsia="Times New Roman" w:hAnsi="Garamond" w:cs="Times New Roman"/>
          <w:bCs/>
          <w:color w:val="000000" w:themeColor="text1"/>
          <w:lang w:eastAsia="cs-CZ"/>
        </w:rPr>
        <w:t>;</w:t>
      </w:r>
    </w:p>
    <w:p w14:paraId="012CE651" w14:textId="77777777" w:rsidR="009C1042" w:rsidRPr="00785E07" w:rsidRDefault="009C1042" w:rsidP="009C1042">
      <w:pPr>
        <w:pStyle w:val="Odsekzoznamu"/>
        <w:keepNext/>
        <w:keepLines/>
        <w:spacing w:after="0" w:line="240" w:lineRule="auto"/>
        <w:ind w:left="2268"/>
        <w:jc w:val="both"/>
        <w:rPr>
          <w:rFonts w:ascii="Garamond" w:eastAsia="Times New Roman" w:hAnsi="Garamond" w:cs="Arial"/>
        </w:rPr>
      </w:pPr>
    </w:p>
    <w:p w14:paraId="02E325D2" w14:textId="786FD718" w:rsidR="00DB032A" w:rsidRPr="009C1042" w:rsidRDefault="00C03631" w:rsidP="009C1042">
      <w:pPr>
        <w:pStyle w:val="Odsekzoznamu"/>
        <w:keepNext/>
        <w:keepLines/>
        <w:numPr>
          <w:ilvl w:val="0"/>
          <w:numId w:val="30"/>
        </w:numPr>
        <w:spacing w:after="0" w:line="240" w:lineRule="auto"/>
        <w:ind w:left="2268" w:hanging="708"/>
        <w:jc w:val="both"/>
        <w:rPr>
          <w:rFonts w:ascii="Garamond" w:eastAsia="Times New Roman" w:hAnsi="Garamond" w:cs="Times New Roman"/>
          <w:b/>
          <w:color w:val="000000" w:themeColor="text1"/>
          <w:lang w:eastAsia="cs-CZ"/>
        </w:rPr>
      </w:pPr>
      <w:r w:rsidRPr="00C75A51">
        <w:rPr>
          <w:rFonts w:ascii="Garamond" w:hAnsi="Garamond"/>
          <w:b/>
          <w:bCs/>
          <w:color w:val="000000" w:themeColor="text1"/>
        </w:rPr>
        <w:t>c</w:t>
      </w:r>
      <w:r w:rsidR="00785E07" w:rsidRPr="00C75A51">
        <w:rPr>
          <w:rFonts w:ascii="Garamond" w:hAnsi="Garamond"/>
          <w:b/>
          <w:bCs/>
          <w:color w:val="000000" w:themeColor="text1"/>
        </w:rPr>
        <w:t>hemické ničenie burín</w:t>
      </w:r>
      <w:r w:rsidR="00785E07">
        <w:rPr>
          <w:rFonts w:ascii="Garamond" w:hAnsi="Garamond"/>
          <w:color w:val="000000" w:themeColor="text1"/>
        </w:rPr>
        <w:t xml:space="preserve"> na koľajovom zvršku električkových tratí v zmysle právnych predpisov </w:t>
      </w:r>
      <w:r w:rsidR="000620D0">
        <w:rPr>
          <w:rFonts w:ascii="Garamond" w:hAnsi="Garamond"/>
          <w:color w:val="000000" w:themeColor="text1"/>
        </w:rPr>
        <w:t xml:space="preserve">a zákona č. 67/2010 </w:t>
      </w:r>
      <w:proofErr w:type="spellStart"/>
      <w:r w:rsidR="000620D0">
        <w:rPr>
          <w:rFonts w:ascii="Garamond" w:hAnsi="Garamond"/>
          <w:color w:val="000000" w:themeColor="text1"/>
        </w:rPr>
        <w:t>Z.z</w:t>
      </w:r>
      <w:proofErr w:type="spellEnd"/>
      <w:r w:rsidR="000620D0">
        <w:rPr>
          <w:rFonts w:ascii="Garamond" w:hAnsi="Garamond"/>
          <w:color w:val="000000" w:themeColor="text1"/>
        </w:rPr>
        <w:t xml:space="preserve">. o podmienkach uvedenia chemických látok a chemických zmesí na trh a o zmene a doplnení niektorých zákonov </w:t>
      </w:r>
      <w:r w:rsidR="00785E07">
        <w:rPr>
          <w:rFonts w:ascii="Garamond" w:hAnsi="Garamond"/>
          <w:color w:val="000000" w:themeColor="text1"/>
        </w:rPr>
        <w:t>ako aplikácia herbicídnych prípravkov v mestskej zeleni. Predpokladaný počet postrekov počas vegetačného obdobia v závislosti od výskytu burín na koľajovom zv</w:t>
      </w:r>
      <w:r w:rsidR="009C1042">
        <w:rPr>
          <w:rFonts w:ascii="Garamond" w:hAnsi="Garamond"/>
          <w:color w:val="000000" w:themeColor="text1"/>
        </w:rPr>
        <w:t>r</w:t>
      </w:r>
      <w:r w:rsidR="00785E07">
        <w:rPr>
          <w:rFonts w:ascii="Garamond" w:hAnsi="Garamond"/>
          <w:color w:val="000000" w:themeColor="text1"/>
        </w:rPr>
        <w:t xml:space="preserve">šku v zástavkách MHD na základe jednotlivých objednávok v predpokladanom objeme 150 000 </w:t>
      </w:r>
      <w:r w:rsidR="00785E07" w:rsidRPr="00785E07">
        <w:rPr>
          <w:rFonts w:ascii="Garamond" w:hAnsi="Garamond"/>
          <w:color w:val="000000" w:themeColor="text1"/>
        </w:rPr>
        <w:t>m</w:t>
      </w:r>
      <w:r w:rsidR="00785E07" w:rsidRPr="00785E07">
        <w:rPr>
          <w:rFonts w:ascii="Garamond" w:hAnsi="Garamond"/>
          <w:color w:val="000000" w:themeColor="text1"/>
          <w:vertAlign w:val="superscript"/>
        </w:rPr>
        <w:t>2</w:t>
      </w:r>
      <w:r w:rsidR="00785E07">
        <w:rPr>
          <w:rFonts w:ascii="Garamond" w:hAnsi="Garamond"/>
          <w:color w:val="000000" w:themeColor="text1"/>
        </w:rPr>
        <w:t xml:space="preserve"> za rok. </w:t>
      </w:r>
    </w:p>
    <w:p w14:paraId="043B703B" w14:textId="77777777" w:rsidR="009C1042" w:rsidRPr="008043FD" w:rsidRDefault="009C1042" w:rsidP="009C1042">
      <w:pPr>
        <w:pStyle w:val="Odsekzoznamu"/>
        <w:keepNext/>
        <w:keepLines/>
        <w:spacing w:after="0" w:line="240" w:lineRule="auto"/>
        <w:ind w:left="2268"/>
        <w:jc w:val="both"/>
        <w:rPr>
          <w:rFonts w:ascii="Garamond" w:eastAsia="Times New Roman" w:hAnsi="Garamond" w:cs="Times New Roman"/>
          <w:b/>
          <w:color w:val="000000" w:themeColor="text1"/>
          <w:lang w:eastAsia="cs-CZ"/>
        </w:rPr>
      </w:pPr>
    </w:p>
    <w:p w14:paraId="1BB49ED0" w14:textId="52023BDB" w:rsidR="00B253B2" w:rsidRPr="008043FD" w:rsidRDefault="00B253B2"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hAnsi="Garamond" w:cs="Times New Roman"/>
          <w:b/>
          <w:color w:val="000000" w:themeColor="text1"/>
        </w:rPr>
        <w:t>Zmluvná strana</w:t>
      </w:r>
      <w:r w:rsidRPr="008043FD">
        <w:rPr>
          <w:rFonts w:ascii="Garamond" w:hAnsi="Garamond" w:cs="Times New Roman"/>
          <w:color w:val="000000" w:themeColor="text1"/>
        </w:rPr>
        <w:t xml:space="preserve"> znamená Objednávateľ a/alebo Poskytovateľ</w:t>
      </w:r>
      <w:r w:rsidR="00577285" w:rsidRPr="008043FD">
        <w:rPr>
          <w:rFonts w:ascii="Garamond" w:hAnsi="Garamond" w:cs="Times New Roman"/>
          <w:color w:val="000000" w:themeColor="text1"/>
        </w:rPr>
        <w:t xml:space="preserve">; </w:t>
      </w:r>
      <w:r w:rsidR="00FE667D" w:rsidRPr="008043FD">
        <w:rPr>
          <w:rFonts w:ascii="Garamond" w:hAnsi="Garamond" w:cs="Times New Roman"/>
          <w:color w:val="000000" w:themeColor="text1"/>
        </w:rPr>
        <w:t>a</w:t>
      </w:r>
    </w:p>
    <w:p w14:paraId="0D46F7C9" w14:textId="77777777" w:rsidR="00DB032A" w:rsidRPr="008043FD" w:rsidRDefault="00DB032A" w:rsidP="009F24EA">
      <w:pPr>
        <w:keepNext/>
        <w:keepLines/>
        <w:spacing w:after="0" w:line="240" w:lineRule="auto"/>
        <w:contextualSpacing/>
        <w:jc w:val="both"/>
        <w:rPr>
          <w:rFonts w:ascii="Garamond" w:eastAsia="Times New Roman" w:hAnsi="Garamond" w:cs="Times New Roman"/>
          <w:b/>
          <w:color w:val="000000" w:themeColor="text1"/>
          <w:lang w:eastAsia="cs-CZ"/>
        </w:rPr>
      </w:pPr>
    </w:p>
    <w:p w14:paraId="19A5D91F" w14:textId="7B9571F4" w:rsidR="00DB032A" w:rsidRPr="008043FD" w:rsidRDefault="00DB032A" w:rsidP="009F24EA">
      <w:pPr>
        <w:keepNext/>
        <w:keepLines/>
        <w:numPr>
          <w:ilvl w:val="0"/>
          <w:numId w:val="15"/>
        </w:numPr>
        <w:spacing w:after="0" w:line="240" w:lineRule="auto"/>
        <w:ind w:left="1418" w:hanging="709"/>
        <w:contextualSpacing/>
        <w:jc w:val="both"/>
        <w:rPr>
          <w:rFonts w:ascii="Garamond" w:hAnsi="Garamond"/>
          <w:b/>
          <w:color w:val="000000" w:themeColor="text1"/>
          <w:lang w:eastAsia="cs-CZ"/>
        </w:rPr>
      </w:pPr>
      <w:r w:rsidRPr="008043FD">
        <w:rPr>
          <w:rFonts w:ascii="Garamond" w:hAnsi="Garamond"/>
          <w:b/>
          <w:color w:val="000000" w:themeColor="text1"/>
        </w:rPr>
        <w:t xml:space="preserve">ZVO </w:t>
      </w:r>
      <w:r w:rsidRPr="008043FD">
        <w:rPr>
          <w:rFonts w:ascii="Garamond" w:hAnsi="Garamond"/>
          <w:bCs/>
          <w:color w:val="000000" w:themeColor="text1"/>
        </w:rPr>
        <w:t>znamená</w:t>
      </w:r>
      <w:r w:rsidRPr="008043FD">
        <w:rPr>
          <w:rFonts w:ascii="Garamond" w:hAnsi="Garamond"/>
          <w:b/>
          <w:color w:val="000000" w:themeColor="text1"/>
        </w:rPr>
        <w:t xml:space="preserve"> </w:t>
      </w:r>
      <w:r w:rsidRPr="008043FD">
        <w:rPr>
          <w:rFonts w:ascii="Garamond" w:hAnsi="Garamond"/>
        </w:rPr>
        <w:t>zákon č. 343/2015 Z. z. o verejnom obstarávaní a o zmene a doplnení niektorých predpisov v znení neskorších predpisov.</w:t>
      </w:r>
    </w:p>
    <w:p w14:paraId="09144460" w14:textId="77777777" w:rsidR="00B253B2" w:rsidRPr="008043FD" w:rsidRDefault="00B253B2" w:rsidP="009F24EA">
      <w:pPr>
        <w:keepNext/>
        <w:keepLines/>
        <w:spacing w:after="0" w:line="240" w:lineRule="auto"/>
        <w:ind w:left="1068"/>
        <w:contextualSpacing/>
        <w:jc w:val="both"/>
        <w:rPr>
          <w:rFonts w:ascii="Garamond" w:eastAsia="Times New Roman" w:hAnsi="Garamond" w:cs="Times New Roman"/>
          <w:color w:val="000000" w:themeColor="text1"/>
          <w:highlight w:val="yellow"/>
        </w:rPr>
      </w:pPr>
    </w:p>
    <w:p w14:paraId="698FD331" w14:textId="77777777" w:rsidR="00B253B2" w:rsidRPr="008043FD" w:rsidRDefault="00B253B2" w:rsidP="009F24EA">
      <w:pPr>
        <w:keepNext/>
        <w:keepLines/>
        <w:numPr>
          <w:ilvl w:val="1"/>
          <w:numId w:val="14"/>
        </w:numPr>
        <w:spacing w:after="0" w:line="240" w:lineRule="auto"/>
        <w:ind w:left="709"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Okrem definovaných pojmov uvedených v článku 1 bode 1.1 Zmluvy, ak je ďalej v Zmluve použitý definovaný pojem, v Zmluve bude mať takýto pojem význam, ktorý mu je priradený v príslušnej časti Zmluvy, kde je definovaný.</w:t>
      </w:r>
    </w:p>
    <w:p w14:paraId="4DA5E11B" w14:textId="77777777" w:rsidR="00B253B2" w:rsidRPr="008043FD" w:rsidRDefault="00B253B2" w:rsidP="009F24EA">
      <w:pPr>
        <w:keepNext/>
        <w:keepLines/>
        <w:tabs>
          <w:tab w:val="num" w:pos="360"/>
          <w:tab w:val="num" w:pos="540"/>
        </w:tabs>
        <w:spacing w:after="0" w:line="240" w:lineRule="auto"/>
        <w:jc w:val="both"/>
        <w:rPr>
          <w:rFonts w:ascii="Garamond" w:eastAsia="Times New Roman" w:hAnsi="Garamond" w:cs="Times New Roman"/>
          <w:color w:val="000000" w:themeColor="text1"/>
        </w:rPr>
      </w:pPr>
    </w:p>
    <w:p w14:paraId="6FB9AEA2" w14:textId="77777777" w:rsidR="00B253B2" w:rsidRPr="008043FD" w:rsidRDefault="00B253B2" w:rsidP="009F24EA">
      <w:pPr>
        <w:keepNext/>
        <w:keepLines/>
        <w:numPr>
          <w:ilvl w:val="1"/>
          <w:numId w:val="14"/>
        </w:numPr>
        <w:spacing w:after="0" w:line="240" w:lineRule="auto"/>
        <w:ind w:left="709"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V Zmluve, ak z kontextu nevyplýva iný zámer,</w:t>
      </w:r>
    </w:p>
    <w:p w14:paraId="416D7749" w14:textId="77777777" w:rsidR="00B253B2" w:rsidRPr="008043FD" w:rsidRDefault="00B253B2" w:rsidP="009F24EA">
      <w:pPr>
        <w:keepNext/>
        <w:keepLines/>
        <w:spacing w:after="0" w:line="240" w:lineRule="auto"/>
        <w:jc w:val="both"/>
        <w:rPr>
          <w:rFonts w:ascii="Garamond" w:eastAsia="Times New Roman" w:hAnsi="Garamond" w:cs="Times New Roman"/>
          <w:color w:val="000000" w:themeColor="text1"/>
        </w:rPr>
      </w:pPr>
    </w:p>
    <w:p w14:paraId="1F85FDDE"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každý odkaz na Zmluvnú stranu zahŕňa aj jej právnych nástupcov ako aj postupníkov a nadobúdateľov práv alebo záväzkov, vyplývajúcich zo Zmluvy;</w:t>
      </w:r>
    </w:p>
    <w:p w14:paraId="7268F906" w14:textId="77777777" w:rsidR="00B253B2" w:rsidRPr="008043FD" w:rsidRDefault="00B253B2" w:rsidP="009F24EA">
      <w:pPr>
        <w:keepNext/>
        <w:keepLines/>
        <w:spacing w:after="0" w:line="240" w:lineRule="auto"/>
        <w:jc w:val="both"/>
        <w:rPr>
          <w:rFonts w:ascii="Garamond" w:eastAsia="Times New Roman" w:hAnsi="Garamond" w:cs="Times New Roman"/>
          <w:color w:val="000000" w:themeColor="text1"/>
        </w:rPr>
      </w:pPr>
    </w:p>
    <w:p w14:paraId="4026510B"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 xml:space="preserve">každý odkaz na Zmluvu alebo iný dokument znamená Zmluvu alebo iný dokument v znení jeho dodatkov a iných zmien, vrátane </w:t>
      </w:r>
      <w:proofErr w:type="spellStart"/>
      <w:r w:rsidRPr="008043FD">
        <w:rPr>
          <w:rFonts w:ascii="Garamond" w:eastAsia="Times New Roman" w:hAnsi="Garamond" w:cs="Times New Roman"/>
          <w:color w:val="000000" w:themeColor="text1"/>
          <w:lang w:eastAsia="cs-CZ"/>
        </w:rPr>
        <w:t>novácií</w:t>
      </w:r>
      <w:proofErr w:type="spellEnd"/>
      <w:r w:rsidRPr="008043FD">
        <w:rPr>
          <w:rFonts w:ascii="Garamond" w:eastAsia="Times New Roman" w:hAnsi="Garamond" w:cs="Times New Roman"/>
          <w:color w:val="000000" w:themeColor="text1"/>
          <w:lang w:eastAsia="cs-CZ"/>
        </w:rPr>
        <w:t>;</w:t>
      </w:r>
    </w:p>
    <w:p w14:paraId="18FFE233" w14:textId="77777777" w:rsidR="00B253B2" w:rsidRPr="008043FD" w:rsidRDefault="00B253B2" w:rsidP="009F24EA">
      <w:pPr>
        <w:keepNext/>
        <w:keepLines/>
        <w:spacing w:after="0" w:line="240" w:lineRule="auto"/>
        <w:jc w:val="both"/>
        <w:rPr>
          <w:rFonts w:ascii="Garamond" w:eastAsia="Times New Roman" w:hAnsi="Garamond" w:cs="Times New Roman"/>
          <w:color w:val="000000" w:themeColor="text1"/>
        </w:rPr>
      </w:pPr>
    </w:p>
    <w:p w14:paraId="2B9571C8"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1F3AC26D" w14:textId="77777777" w:rsidR="00B253B2" w:rsidRPr="008043FD" w:rsidRDefault="00B253B2" w:rsidP="009F24EA">
      <w:pPr>
        <w:keepNext/>
        <w:keepLines/>
        <w:spacing w:after="0" w:line="240" w:lineRule="auto"/>
        <w:rPr>
          <w:rFonts w:ascii="Garamond" w:eastAsia="Times New Roman" w:hAnsi="Garamond" w:cs="Times New Roman"/>
          <w:color w:val="000000" w:themeColor="text1"/>
        </w:rPr>
      </w:pPr>
    </w:p>
    <w:p w14:paraId="2C418EFD"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každý odkaz na „článok“ alebo „prílohu“ znamená odkaz na príslušný článok alebo prílohu Zmluvy; a</w:t>
      </w:r>
    </w:p>
    <w:p w14:paraId="6A174D02" w14:textId="77777777" w:rsidR="00B253B2" w:rsidRPr="008043FD" w:rsidRDefault="00B253B2" w:rsidP="009F24EA">
      <w:pPr>
        <w:keepNext/>
        <w:keepLines/>
        <w:spacing w:after="0" w:line="240" w:lineRule="auto"/>
        <w:jc w:val="both"/>
        <w:rPr>
          <w:rFonts w:ascii="Garamond" w:eastAsia="Times New Roman" w:hAnsi="Garamond" w:cs="Times New Roman"/>
          <w:color w:val="000000" w:themeColor="text1"/>
        </w:rPr>
      </w:pPr>
    </w:p>
    <w:p w14:paraId="1AF24269"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výrazy definované v jednotnom čísle alebo v základnom gramatickom tvare majú v Zmluve rovnaký význam, keď sú použité v množnom čísle a inom gramatickom tvare a naopak.</w:t>
      </w:r>
    </w:p>
    <w:p w14:paraId="5AEA7336" w14:textId="77777777" w:rsidR="00B253B2" w:rsidRPr="008043FD" w:rsidRDefault="00B253B2" w:rsidP="009F24EA">
      <w:pPr>
        <w:keepNext/>
        <w:keepLines/>
        <w:spacing w:after="0" w:line="240" w:lineRule="auto"/>
        <w:jc w:val="both"/>
        <w:rPr>
          <w:rFonts w:ascii="Garamond" w:eastAsia="Times New Roman" w:hAnsi="Garamond" w:cs="Arial"/>
          <w:lang w:eastAsia="sk-SK"/>
        </w:rPr>
      </w:pPr>
    </w:p>
    <w:p w14:paraId="6F52B9E1" w14:textId="77777777" w:rsidR="00B253B2" w:rsidRPr="008043FD" w:rsidRDefault="00B253B2" w:rsidP="009F24EA">
      <w:pPr>
        <w:pStyle w:val="Odsekzoznamu"/>
        <w:keepNext/>
        <w:keepLines/>
        <w:numPr>
          <w:ilvl w:val="0"/>
          <w:numId w:val="14"/>
        </w:numPr>
        <w:spacing w:after="0" w:line="240" w:lineRule="auto"/>
        <w:jc w:val="both"/>
        <w:rPr>
          <w:rFonts w:ascii="Garamond" w:eastAsia="Times New Roman" w:hAnsi="Garamond" w:cs="Arial"/>
          <w:b/>
          <w:lang w:eastAsia="sk-SK"/>
        </w:rPr>
      </w:pPr>
      <w:r w:rsidRPr="008043FD">
        <w:rPr>
          <w:rFonts w:ascii="Garamond" w:eastAsia="Times New Roman" w:hAnsi="Garamond" w:cs="Arial"/>
          <w:b/>
          <w:lang w:eastAsia="sk-SK"/>
        </w:rPr>
        <w:t>PREDMET ZMLUVY</w:t>
      </w:r>
    </w:p>
    <w:p w14:paraId="53B1CFB8" w14:textId="77777777" w:rsidR="00B253B2" w:rsidRPr="008043FD" w:rsidRDefault="00B253B2" w:rsidP="009F24EA">
      <w:pPr>
        <w:keepNext/>
        <w:keepLines/>
        <w:tabs>
          <w:tab w:val="left" w:pos="709"/>
        </w:tabs>
        <w:spacing w:after="0" w:line="240" w:lineRule="auto"/>
        <w:ind w:left="709" w:hanging="709"/>
        <w:jc w:val="both"/>
        <w:rPr>
          <w:rFonts w:ascii="Garamond" w:eastAsia="Times New Roman" w:hAnsi="Garamond" w:cs="Arial"/>
          <w:b/>
          <w:lang w:eastAsia="sk-SK"/>
        </w:rPr>
      </w:pPr>
    </w:p>
    <w:p w14:paraId="677A9DBC" w14:textId="77777777" w:rsidR="00B253B2" w:rsidRPr="008043FD" w:rsidRDefault="00B253B2" w:rsidP="009F24EA">
      <w:pPr>
        <w:keepNext/>
        <w:keepLines/>
        <w:numPr>
          <w:ilvl w:val="0"/>
          <w:numId w:val="1"/>
        </w:numPr>
        <w:spacing w:after="0" w:line="240" w:lineRule="auto"/>
        <w:ind w:left="709" w:hanging="709"/>
        <w:contextualSpacing/>
        <w:jc w:val="both"/>
        <w:rPr>
          <w:rFonts w:ascii="Garamond" w:eastAsia="Times New Roman" w:hAnsi="Garamond" w:cs="Arial"/>
          <w:color w:val="000000" w:themeColor="text1"/>
        </w:rPr>
      </w:pPr>
      <w:r w:rsidRPr="008043FD">
        <w:rPr>
          <w:rFonts w:ascii="Garamond" w:eastAsia="Times New Roman" w:hAnsi="Garamond" w:cs="Arial"/>
          <w:color w:val="000000" w:themeColor="text1"/>
        </w:rPr>
        <w:t>Predmetom Zmluvy je záväzok:</w:t>
      </w:r>
    </w:p>
    <w:p w14:paraId="6602119B" w14:textId="77777777" w:rsidR="00B253B2" w:rsidRPr="008043FD" w:rsidRDefault="00B253B2" w:rsidP="009F24EA">
      <w:pPr>
        <w:keepNext/>
        <w:keepLines/>
        <w:spacing w:after="0" w:line="240" w:lineRule="auto"/>
        <w:ind w:left="426"/>
        <w:contextualSpacing/>
        <w:jc w:val="both"/>
        <w:rPr>
          <w:rFonts w:ascii="Garamond" w:eastAsia="Times New Roman" w:hAnsi="Garamond" w:cs="Arial"/>
          <w:color w:val="000000" w:themeColor="text1"/>
        </w:rPr>
      </w:pPr>
    </w:p>
    <w:p w14:paraId="786A5F1E" w14:textId="458501E6" w:rsidR="00B253B2" w:rsidRPr="008043FD" w:rsidRDefault="00B253B2" w:rsidP="009F24EA">
      <w:pPr>
        <w:pStyle w:val="Odsekzoznamu"/>
        <w:keepNext/>
        <w:keepLines/>
        <w:numPr>
          <w:ilvl w:val="0"/>
          <w:numId w:val="18"/>
        </w:numPr>
        <w:spacing w:after="0" w:line="240" w:lineRule="auto"/>
        <w:ind w:left="1418" w:hanging="709"/>
        <w:jc w:val="both"/>
        <w:rPr>
          <w:rFonts w:ascii="Garamond" w:eastAsia="Times New Roman" w:hAnsi="Garamond" w:cs="Arial"/>
          <w:color w:val="000000" w:themeColor="text1"/>
        </w:rPr>
      </w:pPr>
      <w:r w:rsidRPr="008043FD">
        <w:rPr>
          <w:rFonts w:ascii="Garamond" w:eastAsia="Times New Roman" w:hAnsi="Garamond" w:cs="Arial"/>
          <w:color w:val="000000" w:themeColor="text1"/>
        </w:rPr>
        <w:t>Poskytovateľa poskytovať pre Objednávateľa Služby;</w:t>
      </w:r>
    </w:p>
    <w:p w14:paraId="1AA69CF0" w14:textId="77777777" w:rsidR="008043FD" w:rsidRPr="008043FD" w:rsidRDefault="008043FD" w:rsidP="008043FD">
      <w:pPr>
        <w:pStyle w:val="Odsekzoznamu"/>
        <w:keepNext/>
        <w:keepLines/>
        <w:spacing w:after="0" w:line="240" w:lineRule="auto"/>
        <w:ind w:left="1418"/>
        <w:jc w:val="both"/>
        <w:rPr>
          <w:rFonts w:ascii="Garamond" w:eastAsia="Times New Roman" w:hAnsi="Garamond" w:cs="Arial"/>
          <w:color w:val="000000" w:themeColor="text1"/>
        </w:rPr>
      </w:pPr>
    </w:p>
    <w:p w14:paraId="7ABA361F" w14:textId="77777777" w:rsidR="00B253B2" w:rsidRPr="008043FD" w:rsidRDefault="00B253B2" w:rsidP="009F24EA">
      <w:pPr>
        <w:pStyle w:val="Odsekzoznamu"/>
        <w:keepNext/>
        <w:keepLines/>
        <w:numPr>
          <w:ilvl w:val="0"/>
          <w:numId w:val="18"/>
        </w:numPr>
        <w:spacing w:after="0" w:line="240" w:lineRule="auto"/>
        <w:ind w:left="1418" w:hanging="709"/>
        <w:jc w:val="both"/>
        <w:rPr>
          <w:rFonts w:ascii="Garamond" w:eastAsia="Times New Roman" w:hAnsi="Garamond" w:cs="Arial"/>
          <w:color w:val="000000" w:themeColor="text1"/>
        </w:rPr>
      </w:pPr>
      <w:r w:rsidRPr="008043FD">
        <w:rPr>
          <w:rFonts w:ascii="Garamond" w:eastAsia="Times New Roman" w:hAnsi="Garamond" w:cs="Arial"/>
        </w:rPr>
        <w:t>Objednávateľa zaplatiť Poskytovateľovi Odplatu za poskytované Služby</w:t>
      </w:r>
      <w:r w:rsidRPr="008043FD">
        <w:rPr>
          <w:rFonts w:ascii="Garamond" w:eastAsia="Times New Roman" w:hAnsi="Garamond" w:cs="Arial"/>
          <w:color w:val="000000" w:themeColor="text1"/>
        </w:rPr>
        <w:t>,</w:t>
      </w:r>
    </w:p>
    <w:p w14:paraId="54BB4230" w14:textId="77777777" w:rsidR="00B253B2" w:rsidRPr="008043FD" w:rsidRDefault="00B253B2" w:rsidP="009F24EA">
      <w:pPr>
        <w:pStyle w:val="Odsekzoznamu"/>
        <w:keepNext/>
        <w:keepLines/>
        <w:spacing w:after="0" w:line="240" w:lineRule="auto"/>
        <w:ind w:left="1440"/>
        <w:jc w:val="both"/>
        <w:rPr>
          <w:rFonts w:ascii="Garamond" w:eastAsia="Times New Roman" w:hAnsi="Garamond" w:cs="Arial"/>
          <w:color w:val="000000" w:themeColor="text1"/>
        </w:rPr>
      </w:pPr>
    </w:p>
    <w:p w14:paraId="2EE72041" w14:textId="2A8ADAAC" w:rsidR="00B253B2" w:rsidRPr="008043FD" w:rsidRDefault="00B253B2" w:rsidP="009F24EA">
      <w:pPr>
        <w:keepNext/>
        <w:keepLines/>
        <w:tabs>
          <w:tab w:val="left" w:pos="709"/>
        </w:tabs>
        <w:spacing w:after="0" w:line="240" w:lineRule="auto"/>
        <w:ind w:left="709"/>
        <w:jc w:val="both"/>
        <w:rPr>
          <w:rFonts w:ascii="Garamond" w:eastAsia="Times New Roman" w:hAnsi="Garamond" w:cs="Arial"/>
          <w:lang w:eastAsia="sk-SK"/>
        </w:rPr>
      </w:pPr>
      <w:r w:rsidRPr="008043FD">
        <w:rPr>
          <w:rFonts w:ascii="Garamond" w:eastAsia="Times New Roman" w:hAnsi="Garamond" w:cs="Arial"/>
          <w:color w:val="000000" w:themeColor="text1"/>
        </w:rPr>
        <w:t>a to za podmienok stanovených Zmluvou</w:t>
      </w:r>
      <w:r w:rsidR="00A81B90">
        <w:rPr>
          <w:rFonts w:ascii="Garamond" w:eastAsia="Times New Roman" w:hAnsi="Garamond" w:cs="Arial"/>
          <w:color w:val="000000" w:themeColor="text1"/>
        </w:rPr>
        <w:t>.</w:t>
      </w:r>
    </w:p>
    <w:p w14:paraId="73CD17E8" w14:textId="77777777" w:rsidR="00B253B2" w:rsidRPr="008043FD" w:rsidRDefault="00B253B2" w:rsidP="009F24EA">
      <w:pPr>
        <w:keepNext/>
        <w:keepLines/>
        <w:tabs>
          <w:tab w:val="left" w:pos="709"/>
        </w:tabs>
        <w:spacing w:after="0" w:line="240" w:lineRule="auto"/>
        <w:jc w:val="both"/>
        <w:rPr>
          <w:rFonts w:ascii="Garamond" w:eastAsia="Times New Roman" w:hAnsi="Garamond" w:cs="Arial"/>
          <w:lang w:eastAsia="sk-SK"/>
        </w:rPr>
      </w:pPr>
    </w:p>
    <w:p w14:paraId="6110F355" w14:textId="3FA3EB0C" w:rsidR="00300FF5" w:rsidRPr="00A81B90" w:rsidRDefault="00A853F4" w:rsidP="00190EAB">
      <w:pPr>
        <w:keepNext/>
        <w:keepLines/>
        <w:numPr>
          <w:ilvl w:val="0"/>
          <w:numId w:val="1"/>
        </w:numPr>
        <w:tabs>
          <w:tab w:val="num" w:pos="720"/>
        </w:tabs>
        <w:spacing w:after="0" w:line="240" w:lineRule="auto"/>
        <w:ind w:left="709" w:hanging="709"/>
        <w:contextualSpacing/>
        <w:jc w:val="both"/>
        <w:rPr>
          <w:rFonts w:ascii="Garamond" w:hAnsi="Garamond"/>
          <w:color w:val="000000" w:themeColor="text1"/>
        </w:rPr>
      </w:pPr>
      <w:r w:rsidRPr="00A81B90">
        <w:rPr>
          <w:rFonts w:ascii="Garamond" w:eastAsia="Times New Roman" w:hAnsi="Garamond" w:cs="Arial"/>
          <w:color w:val="000000" w:themeColor="text1"/>
        </w:rPr>
        <w:t>Poskytovanie Služieb podľa článku 1 bod 1.1 písm. (g) odsek (i)</w:t>
      </w:r>
      <w:r w:rsidR="00C60A22">
        <w:rPr>
          <w:rFonts w:ascii="Garamond" w:eastAsia="Times New Roman" w:hAnsi="Garamond" w:cs="Arial"/>
          <w:color w:val="000000" w:themeColor="text1"/>
        </w:rPr>
        <w:t xml:space="preserve"> a (ii)</w:t>
      </w:r>
      <w:r w:rsidRPr="00A81B90">
        <w:rPr>
          <w:rFonts w:ascii="Garamond" w:eastAsia="Times New Roman" w:hAnsi="Garamond" w:cs="Arial"/>
          <w:color w:val="000000" w:themeColor="text1"/>
        </w:rPr>
        <w:t xml:space="preserve"> Zmluvy bude počas účinnosti Zmluvy </w:t>
      </w:r>
      <w:r w:rsidRPr="00A81B90">
        <w:rPr>
          <w:rFonts w:ascii="Garamond" w:hAnsi="Garamond"/>
        </w:rPr>
        <w:t xml:space="preserve">uskutočňované na základe </w:t>
      </w:r>
      <w:r w:rsidR="000620D0" w:rsidRPr="00A81B90">
        <w:rPr>
          <w:rFonts w:ascii="Garamond" w:hAnsi="Garamond"/>
        </w:rPr>
        <w:t xml:space="preserve">potreby </w:t>
      </w:r>
      <w:r w:rsidR="00556089" w:rsidRPr="00A81B90">
        <w:rPr>
          <w:rFonts w:ascii="Garamond" w:hAnsi="Garamond"/>
        </w:rPr>
        <w:t>pod</w:t>
      </w:r>
      <w:r w:rsidR="00B26BC9" w:rsidRPr="00A81B90">
        <w:rPr>
          <w:rFonts w:ascii="Garamond" w:hAnsi="Garamond"/>
        </w:rPr>
        <w:t>ľa článku 3 bod 3.2</w:t>
      </w:r>
      <w:r w:rsidR="00556089" w:rsidRPr="00A81B90">
        <w:rPr>
          <w:rFonts w:ascii="Garamond" w:hAnsi="Garamond"/>
        </w:rPr>
        <w:t xml:space="preserve"> a 3.</w:t>
      </w:r>
      <w:r w:rsidR="00A81B90" w:rsidRPr="00A81B90">
        <w:rPr>
          <w:rFonts w:ascii="Garamond" w:hAnsi="Garamond"/>
        </w:rPr>
        <w:t>3</w:t>
      </w:r>
      <w:r w:rsidR="00B26BC9" w:rsidRPr="00A81B90">
        <w:rPr>
          <w:rFonts w:ascii="Garamond" w:hAnsi="Garamond"/>
        </w:rPr>
        <w:t xml:space="preserve"> Zmluvy</w:t>
      </w:r>
      <w:r w:rsidRPr="00A81B90">
        <w:rPr>
          <w:rFonts w:ascii="Garamond" w:hAnsi="Garamond"/>
        </w:rPr>
        <w:t xml:space="preserve">. </w:t>
      </w:r>
    </w:p>
    <w:p w14:paraId="0431D3A2" w14:textId="32FCB356" w:rsidR="008C316F" w:rsidRPr="008043FD" w:rsidRDefault="008C316F" w:rsidP="009F24EA">
      <w:pPr>
        <w:keepNext/>
        <w:keepLines/>
        <w:numPr>
          <w:ilvl w:val="0"/>
          <w:numId w:val="1"/>
        </w:numPr>
        <w:tabs>
          <w:tab w:val="num" w:pos="720"/>
        </w:tabs>
        <w:spacing w:after="0" w:line="240" w:lineRule="auto"/>
        <w:ind w:left="709" w:hanging="709"/>
        <w:contextualSpacing/>
        <w:jc w:val="both"/>
        <w:rPr>
          <w:rFonts w:ascii="Garamond" w:eastAsia="Times New Roman" w:hAnsi="Garamond" w:cs="Arial"/>
          <w:lang w:eastAsia="sk-SK"/>
        </w:rPr>
      </w:pPr>
      <w:r w:rsidRPr="008043FD">
        <w:rPr>
          <w:rFonts w:ascii="Garamond" w:eastAsia="Times New Roman" w:hAnsi="Garamond" w:cs="Arial"/>
          <w:color w:val="000000" w:themeColor="text1"/>
        </w:rPr>
        <w:lastRenderedPageBreak/>
        <w:t xml:space="preserve">Poskytovanie Služieb podľa </w:t>
      </w:r>
      <w:r w:rsidR="00A853F4" w:rsidRPr="008043FD">
        <w:rPr>
          <w:rFonts w:ascii="Garamond" w:eastAsia="Times New Roman" w:hAnsi="Garamond" w:cs="Arial"/>
          <w:color w:val="000000" w:themeColor="text1"/>
        </w:rPr>
        <w:t>článku 1 bod 1.1 písm. (</w:t>
      </w:r>
      <w:r w:rsidR="002F42CD">
        <w:rPr>
          <w:rFonts w:ascii="Garamond" w:eastAsia="Times New Roman" w:hAnsi="Garamond" w:cs="Arial"/>
          <w:color w:val="000000" w:themeColor="text1"/>
        </w:rPr>
        <w:t>f</w:t>
      </w:r>
      <w:r w:rsidR="00A853F4" w:rsidRPr="008043FD">
        <w:rPr>
          <w:rFonts w:ascii="Garamond" w:eastAsia="Times New Roman" w:hAnsi="Garamond" w:cs="Arial"/>
          <w:color w:val="000000" w:themeColor="text1"/>
        </w:rPr>
        <w:t>) odsek (ii</w:t>
      </w:r>
      <w:r w:rsidR="002F42CD">
        <w:rPr>
          <w:rFonts w:ascii="Garamond" w:eastAsia="Times New Roman" w:hAnsi="Garamond" w:cs="Arial"/>
          <w:color w:val="000000" w:themeColor="text1"/>
        </w:rPr>
        <w:t>i</w:t>
      </w:r>
      <w:r w:rsidR="00A853F4" w:rsidRPr="008043FD">
        <w:rPr>
          <w:rFonts w:ascii="Garamond" w:eastAsia="Times New Roman" w:hAnsi="Garamond" w:cs="Arial"/>
          <w:color w:val="000000" w:themeColor="text1"/>
        </w:rPr>
        <w:t xml:space="preserve">) </w:t>
      </w:r>
      <w:r w:rsidRPr="008043FD">
        <w:rPr>
          <w:rFonts w:ascii="Garamond" w:eastAsia="Times New Roman" w:hAnsi="Garamond" w:cs="Arial"/>
          <w:color w:val="000000" w:themeColor="text1"/>
        </w:rPr>
        <w:t xml:space="preserve">Zmluvy </w:t>
      </w:r>
      <w:r w:rsidR="00014CA5" w:rsidRPr="008043FD">
        <w:rPr>
          <w:rFonts w:ascii="Garamond" w:eastAsia="Times New Roman" w:hAnsi="Garamond" w:cs="Arial"/>
          <w:color w:val="000000" w:themeColor="text1"/>
        </w:rPr>
        <w:t xml:space="preserve">bude </w:t>
      </w:r>
      <w:r w:rsidRPr="008043FD">
        <w:rPr>
          <w:rFonts w:ascii="Garamond" w:eastAsia="Times New Roman" w:hAnsi="Garamond" w:cs="Arial"/>
          <w:color w:val="000000" w:themeColor="text1"/>
        </w:rPr>
        <w:t xml:space="preserve">počas účinnosti Zmluvy </w:t>
      </w:r>
      <w:r w:rsidR="00A853F4" w:rsidRPr="008043FD">
        <w:rPr>
          <w:rFonts w:ascii="Garamond" w:hAnsi="Garamond"/>
        </w:rPr>
        <w:t>uskutočňované na základe čiastkových objednávok podľa potrieb Objednávateľa. Takto vystavené objednávky budú podkladom pre fakturáciu podľa článku 4 Zmluvy.</w:t>
      </w:r>
      <w:r w:rsidR="00A853F4" w:rsidRPr="008043FD">
        <w:rPr>
          <w:rFonts w:ascii="Garamond" w:hAnsi="Garamond" w:cs="Arial"/>
        </w:rPr>
        <w:t xml:space="preserve"> Objednávky budú písomné. Objednávky môže Objednávateľ zaslať poštou alebo elektronickou poštou na emailovú adresu kontaktnej osoby pre technické veci Poskytovateľa uvedenej v záhlaví Zmluvy. </w:t>
      </w:r>
      <w:r w:rsidR="00A853F4" w:rsidRPr="008043FD">
        <w:rPr>
          <w:rFonts w:ascii="Garamond" w:hAnsi="Garamond"/>
        </w:rPr>
        <w:t>Doručením objednávky Poskytovateľovi sa</w:t>
      </w:r>
      <w:r w:rsidR="00A853F4" w:rsidRPr="008043FD">
        <w:rPr>
          <w:rFonts w:ascii="Garamond" w:hAnsi="Garamond"/>
          <w:lang w:eastAsia="ar-SA"/>
        </w:rPr>
        <w:t xml:space="preserve"> objednávka považuje za potvrdenú </w:t>
      </w:r>
      <w:r w:rsidR="00A853F4" w:rsidRPr="008043FD">
        <w:rPr>
          <w:rFonts w:ascii="Garamond" w:hAnsi="Garamond"/>
        </w:rPr>
        <w:t>Poskytovateľo</w:t>
      </w:r>
      <w:r w:rsidR="00A853F4" w:rsidRPr="008043FD">
        <w:rPr>
          <w:rFonts w:ascii="Garamond" w:hAnsi="Garamond"/>
          <w:lang w:eastAsia="ar-SA"/>
        </w:rPr>
        <w:t>m.</w:t>
      </w:r>
    </w:p>
    <w:p w14:paraId="550C4855" w14:textId="77777777" w:rsidR="00A853F4" w:rsidRPr="008043FD" w:rsidRDefault="00A853F4" w:rsidP="009F24EA">
      <w:pPr>
        <w:keepNext/>
        <w:keepLines/>
        <w:spacing w:after="0" w:line="240" w:lineRule="auto"/>
        <w:contextualSpacing/>
        <w:jc w:val="both"/>
        <w:rPr>
          <w:rFonts w:ascii="Garamond" w:eastAsia="Times New Roman" w:hAnsi="Garamond" w:cs="Arial"/>
          <w:lang w:eastAsia="sk-SK"/>
        </w:rPr>
      </w:pPr>
    </w:p>
    <w:p w14:paraId="221C3795" w14:textId="52F97D09" w:rsidR="00A853F4" w:rsidRPr="008043FD" w:rsidRDefault="00A853F4" w:rsidP="009F24EA">
      <w:pPr>
        <w:keepNext/>
        <w:keepLines/>
        <w:numPr>
          <w:ilvl w:val="0"/>
          <w:numId w:val="1"/>
        </w:numPr>
        <w:tabs>
          <w:tab w:val="num" w:pos="720"/>
        </w:tabs>
        <w:spacing w:after="0" w:line="240" w:lineRule="auto"/>
        <w:ind w:left="709" w:hanging="709"/>
        <w:contextualSpacing/>
        <w:jc w:val="both"/>
        <w:rPr>
          <w:rFonts w:ascii="Garamond" w:eastAsia="Times New Roman" w:hAnsi="Garamond" w:cs="Arial"/>
          <w:lang w:eastAsia="sk-SK"/>
        </w:rPr>
      </w:pPr>
      <w:r w:rsidRPr="008043FD">
        <w:rPr>
          <w:rFonts w:ascii="Garamond" w:eastAsia="Times New Roman" w:hAnsi="Garamond" w:cs="Arial"/>
          <w:color w:val="000000" w:themeColor="text1"/>
        </w:rPr>
        <w:t>Poskytovateľ</w:t>
      </w:r>
      <w:r w:rsidRPr="008043FD">
        <w:rPr>
          <w:rFonts w:ascii="Garamond" w:eastAsia="Times New Roman" w:hAnsi="Garamond" w:cs="Arial"/>
          <w:lang w:eastAsia="sk-SK"/>
        </w:rPr>
        <w:t xml:space="preserve"> sa zaväzuje poskytovať Službu s odbornou starostlivosťou tak, aby boli splnené všetky povinnosti vyplývajúce z </w:t>
      </w:r>
      <w:r w:rsidRPr="008043FD">
        <w:rPr>
          <w:rFonts w:ascii="Garamond" w:hAnsi="Garamond"/>
        </w:rPr>
        <w:t>platných</w:t>
      </w:r>
      <w:r w:rsidRPr="008043FD">
        <w:rPr>
          <w:rFonts w:ascii="Garamond" w:eastAsia="Times New Roman" w:hAnsi="Garamond" w:cs="Arial"/>
          <w:lang w:eastAsia="sk-SK"/>
        </w:rPr>
        <w:t xml:space="preserve"> právnych predpisov</w:t>
      </w:r>
      <w:r w:rsidR="002F42CD">
        <w:rPr>
          <w:rFonts w:ascii="Garamond" w:eastAsia="Times New Roman" w:hAnsi="Garamond" w:cs="Arial"/>
          <w:lang w:eastAsia="sk-SK"/>
        </w:rPr>
        <w:t xml:space="preserve"> o použití prípravkov v súlade so Zoznamom podľa </w:t>
      </w:r>
      <w:r w:rsidR="001F30E9">
        <w:rPr>
          <w:rFonts w:ascii="Garamond" w:eastAsia="Times New Roman" w:hAnsi="Garamond" w:cs="Arial"/>
          <w:lang w:eastAsia="sk-SK"/>
        </w:rPr>
        <w:t xml:space="preserve">      </w:t>
      </w:r>
      <w:r w:rsidR="002F42CD">
        <w:rPr>
          <w:rFonts w:ascii="Garamond" w:eastAsia="Times New Roman" w:hAnsi="Garamond" w:cs="Arial"/>
          <w:lang w:eastAsia="sk-SK"/>
        </w:rPr>
        <w:t>§ 25 zákona č. 405/</w:t>
      </w:r>
      <w:r w:rsidR="00353F3B">
        <w:rPr>
          <w:rFonts w:ascii="Garamond" w:eastAsia="Times New Roman" w:hAnsi="Garamond" w:cs="Arial"/>
          <w:lang w:eastAsia="sk-SK"/>
        </w:rPr>
        <w:t>2011 Z. z. o rastlinolekárskej starostlivosti a o zmene zákona Národnej rady Slovenskej republiky č. 145/1995 Z. z. o správnych poplatkoch v znení neskorších predpisov</w:t>
      </w:r>
      <w:r w:rsidRPr="008043FD">
        <w:rPr>
          <w:rFonts w:ascii="Garamond" w:eastAsia="Times New Roman" w:hAnsi="Garamond" w:cs="Arial"/>
          <w:lang w:eastAsia="sk-SK"/>
        </w:rPr>
        <w:t>.</w:t>
      </w:r>
    </w:p>
    <w:p w14:paraId="4C231B81" w14:textId="77777777" w:rsidR="00A853F4" w:rsidRPr="008043FD" w:rsidRDefault="00A853F4" w:rsidP="009F24EA">
      <w:pPr>
        <w:keepNext/>
        <w:keepLines/>
        <w:spacing w:after="0" w:line="240" w:lineRule="auto"/>
        <w:contextualSpacing/>
        <w:jc w:val="both"/>
        <w:rPr>
          <w:rFonts w:ascii="Garamond" w:eastAsia="Times New Roman" w:hAnsi="Garamond" w:cs="Arial"/>
          <w:lang w:eastAsia="sk-SK"/>
        </w:rPr>
      </w:pPr>
    </w:p>
    <w:p w14:paraId="7D1D1D29" w14:textId="0B153C5B" w:rsidR="008C316F" w:rsidRPr="008043FD" w:rsidRDefault="008C316F" w:rsidP="009F24EA">
      <w:pPr>
        <w:keepNext/>
        <w:keepLines/>
        <w:numPr>
          <w:ilvl w:val="0"/>
          <w:numId w:val="1"/>
        </w:numPr>
        <w:spacing w:after="0" w:line="240" w:lineRule="auto"/>
        <w:ind w:left="709" w:hanging="709"/>
        <w:contextualSpacing/>
        <w:jc w:val="both"/>
        <w:rPr>
          <w:rFonts w:ascii="Garamond" w:hAnsi="Garamond" w:cs="Arial"/>
          <w:lang w:eastAsia="ar-SA"/>
        </w:rPr>
      </w:pPr>
      <w:r w:rsidRPr="008043FD">
        <w:rPr>
          <w:rFonts w:ascii="Garamond" w:eastAsia="Times New Roman" w:hAnsi="Garamond" w:cs="Arial"/>
          <w:color w:val="000000" w:themeColor="text1"/>
        </w:rPr>
        <w:t xml:space="preserve">Obchodovateľný finančný objem počas účinnosti Zmluvy je v celkovej výške </w:t>
      </w:r>
      <w:r w:rsidRPr="008043FD">
        <w:rPr>
          <w:rFonts w:ascii="Garamond" w:eastAsia="Times New Roman" w:hAnsi="Garamond" w:cs="Arial"/>
          <w:b/>
          <w:bCs/>
          <w:color w:val="000000" w:themeColor="text1"/>
        </w:rPr>
        <w:t>[</w:t>
      </w:r>
      <w:r w:rsidRPr="008043FD">
        <w:rPr>
          <w:rFonts w:ascii="Garamond" w:eastAsia="Times New Roman" w:hAnsi="Garamond" w:cs="Arial"/>
          <w:b/>
          <w:bCs/>
          <w:color w:val="000000" w:themeColor="text1"/>
          <w:highlight w:val="yellow"/>
        </w:rPr>
        <w:t>doplniť</w:t>
      </w:r>
      <w:r w:rsidRPr="008043FD">
        <w:rPr>
          <w:rFonts w:ascii="Garamond" w:eastAsia="Times New Roman" w:hAnsi="Garamond" w:cs="Arial"/>
          <w:b/>
          <w:bCs/>
          <w:color w:val="000000" w:themeColor="text1"/>
        </w:rPr>
        <w:t>]</w:t>
      </w:r>
      <w:r w:rsidRPr="008043FD">
        <w:rPr>
          <w:rFonts w:ascii="Garamond" w:hAnsi="Garamond"/>
          <w:lang w:eastAsia="cs-CZ"/>
        </w:rPr>
        <w:t xml:space="preserve"> </w:t>
      </w:r>
      <w:r w:rsidRPr="008043FD">
        <w:rPr>
          <w:rFonts w:ascii="Garamond" w:hAnsi="Garamond"/>
          <w:b/>
          <w:lang w:eastAsia="cs-CZ"/>
        </w:rPr>
        <w:t>EUR</w:t>
      </w:r>
      <w:r w:rsidRPr="008043FD">
        <w:rPr>
          <w:rFonts w:ascii="Garamond" w:hAnsi="Garamond"/>
          <w:lang w:eastAsia="cs-CZ"/>
        </w:rPr>
        <w:t xml:space="preserve"> </w:t>
      </w:r>
      <w:r w:rsidRPr="008043FD">
        <w:rPr>
          <w:rFonts w:ascii="Garamond" w:hAnsi="Garamond"/>
          <w:b/>
          <w:bCs/>
          <w:lang w:eastAsia="cs-CZ"/>
        </w:rPr>
        <w:t xml:space="preserve">(slovom: </w:t>
      </w:r>
      <w:r w:rsidRPr="008043FD">
        <w:rPr>
          <w:rFonts w:ascii="Garamond" w:eastAsia="Times New Roman" w:hAnsi="Garamond" w:cs="Arial"/>
          <w:b/>
          <w:bCs/>
          <w:color w:val="000000" w:themeColor="text1"/>
        </w:rPr>
        <w:t>[</w:t>
      </w:r>
      <w:r w:rsidRPr="008043FD">
        <w:rPr>
          <w:rFonts w:ascii="Garamond" w:eastAsia="Times New Roman" w:hAnsi="Garamond" w:cs="Arial"/>
          <w:b/>
          <w:bCs/>
          <w:color w:val="000000" w:themeColor="text1"/>
          <w:highlight w:val="yellow"/>
        </w:rPr>
        <w:t>doplniť</w:t>
      </w:r>
      <w:r w:rsidRPr="008043FD">
        <w:rPr>
          <w:rFonts w:ascii="Garamond" w:eastAsia="Times New Roman" w:hAnsi="Garamond" w:cs="Arial"/>
          <w:b/>
          <w:bCs/>
          <w:color w:val="000000" w:themeColor="text1"/>
        </w:rPr>
        <w:t>]</w:t>
      </w:r>
      <w:r w:rsidRPr="008043FD">
        <w:rPr>
          <w:rFonts w:ascii="Garamond" w:hAnsi="Garamond"/>
          <w:b/>
          <w:bCs/>
          <w:lang w:eastAsia="cs-CZ"/>
        </w:rPr>
        <w:t xml:space="preserve"> eur) bez DPH</w:t>
      </w:r>
      <w:r w:rsidRPr="008043FD">
        <w:rPr>
          <w:rFonts w:ascii="Garamond" w:eastAsia="Times New Roman" w:hAnsi="Garamond" w:cs="Arial"/>
          <w:color w:val="000000" w:themeColor="text1"/>
        </w:rPr>
        <w:t xml:space="preserve">. </w:t>
      </w:r>
      <w:r w:rsidRPr="008043FD">
        <w:rPr>
          <w:rFonts w:ascii="Garamond" w:hAnsi="Garamond" w:cs="Arial"/>
        </w:rPr>
        <w:t>Uvedený finančný objem je predpokladaný a Objednávateľ nie je povinný ho vyčerpať</w:t>
      </w:r>
      <w:r w:rsidRPr="008043FD">
        <w:rPr>
          <w:rFonts w:ascii="Garamond" w:hAnsi="Garamond"/>
          <w:color w:val="000000" w:themeColor="text1"/>
        </w:rPr>
        <w:t>.</w:t>
      </w:r>
    </w:p>
    <w:p w14:paraId="4C727BF2" w14:textId="35436960" w:rsidR="00B253B2" w:rsidRPr="008043FD" w:rsidRDefault="00B253B2" w:rsidP="009F24EA">
      <w:pPr>
        <w:keepNext/>
        <w:keepLines/>
        <w:tabs>
          <w:tab w:val="left" w:pos="709"/>
        </w:tabs>
        <w:spacing w:after="0" w:line="240" w:lineRule="auto"/>
        <w:jc w:val="both"/>
        <w:rPr>
          <w:rFonts w:ascii="Garamond" w:eastAsia="Times New Roman" w:hAnsi="Garamond" w:cs="Arial"/>
          <w:lang w:eastAsia="sk-SK"/>
        </w:rPr>
      </w:pPr>
    </w:p>
    <w:p w14:paraId="5F09C3FC" w14:textId="77777777" w:rsidR="00342A7E" w:rsidRPr="008043FD" w:rsidRDefault="00342A7E" w:rsidP="009F24EA">
      <w:pPr>
        <w:pStyle w:val="Odsekzoznamu"/>
        <w:keepNext/>
        <w:keepLines/>
        <w:numPr>
          <w:ilvl w:val="0"/>
          <w:numId w:val="14"/>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PODMIENKY POSKYTOVANIA SLUŽBY</w:t>
      </w:r>
    </w:p>
    <w:p w14:paraId="14B088EB" w14:textId="77777777" w:rsidR="00342A7E" w:rsidRPr="008043FD" w:rsidRDefault="00342A7E" w:rsidP="009F24EA">
      <w:pPr>
        <w:keepNext/>
        <w:keepLines/>
        <w:spacing w:after="0" w:line="240" w:lineRule="auto"/>
        <w:jc w:val="both"/>
        <w:rPr>
          <w:rFonts w:ascii="Garamond" w:eastAsia="Times New Roman" w:hAnsi="Garamond" w:cs="Arial"/>
          <w:lang w:eastAsia="sk-SK"/>
        </w:rPr>
      </w:pPr>
    </w:p>
    <w:p w14:paraId="53816833" w14:textId="63AC2541" w:rsidR="00342A7E" w:rsidRPr="008043FD" w:rsidRDefault="00342A7E"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poskytovať Službu </w:t>
      </w:r>
      <w:r w:rsidR="0079719B" w:rsidRPr="008043FD">
        <w:rPr>
          <w:rFonts w:ascii="Garamond" w:eastAsia="Times New Roman" w:hAnsi="Garamond" w:cs="Arial"/>
          <w:noProof/>
          <w:lang w:eastAsia="ar-SA"/>
        </w:rPr>
        <w:t xml:space="preserve">riadne a včas, s odbornou starostlivosťou, v súlade </w:t>
      </w:r>
      <w:r w:rsidR="00353F3B">
        <w:rPr>
          <w:rFonts w:ascii="Garamond" w:eastAsia="Times New Roman" w:hAnsi="Garamond" w:cs="Arial"/>
          <w:noProof/>
          <w:lang w:eastAsia="ar-SA"/>
        </w:rPr>
        <w:t>s platnými právnymi predpismi a v</w:t>
      </w:r>
      <w:r w:rsidR="0079719B" w:rsidRPr="008043FD">
        <w:rPr>
          <w:rFonts w:ascii="Garamond" w:eastAsia="Times New Roman" w:hAnsi="Garamond" w:cs="Arial"/>
          <w:lang w:eastAsia="sk-SK"/>
        </w:rPr>
        <w:t> súlade s</w:t>
      </w:r>
      <w:r w:rsidRPr="008043FD">
        <w:rPr>
          <w:rFonts w:ascii="Garamond" w:eastAsia="Times New Roman" w:hAnsi="Garamond" w:cs="Arial"/>
          <w:lang w:eastAsia="sk-SK"/>
        </w:rPr>
        <w:t xml:space="preserve"> </w:t>
      </w:r>
      <w:r w:rsidR="0079719B" w:rsidRPr="008043FD">
        <w:rPr>
          <w:rFonts w:ascii="Garamond" w:eastAsia="Times New Roman" w:hAnsi="Garamond" w:cs="Arial"/>
          <w:noProof/>
          <w:lang w:eastAsia="ar-SA"/>
        </w:rPr>
        <w:t>ustanoveniami Zmluvy a s</w:t>
      </w:r>
      <w:r w:rsidR="00353F3B">
        <w:rPr>
          <w:rFonts w:ascii="Garamond" w:eastAsia="Times New Roman" w:hAnsi="Garamond" w:cs="Arial"/>
          <w:noProof/>
          <w:lang w:eastAsia="ar-SA"/>
        </w:rPr>
        <w:t> čiastkovými O</w:t>
      </w:r>
      <w:r w:rsidR="0079719B" w:rsidRPr="008043FD">
        <w:rPr>
          <w:rFonts w:ascii="Garamond" w:eastAsia="Times New Roman" w:hAnsi="Garamond" w:cs="Arial"/>
          <w:noProof/>
          <w:lang w:eastAsia="ar-SA"/>
        </w:rPr>
        <w:t>bjednávk</w:t>
      </w:r>
      <w:r w:rsidR="00353F3B">
        <w:rPr>
          <w:rFonts w:ascii="Garamond" w:eastAsia="Times New Roman" w:hAnsi="Garamond" w:cs="Arial"/>
          <w:noProof/>
          <w:lang w:eastAsia="ar-SA"/>
        </w:rPr>
        <w:t>ami</w:t>
      </w:r>
      <w:r w:rsidR="0079719B" w:rsidRPr="008043FD">
        <w:rPr>
          <w:rFonts w:ascii="Garamond" w:eastAsia="Times New Roman" w:hAnsi="Garamond" w:cs="Arial"/>
          <w:noProof/>
          <w:lang w:eastAsia="ar-SA"/>
        </w:rPr>
        <w:t>.</w:t>
      </w:r>
    </w:p>
    <w:p w14:paraId="4A85EF52" w14:textId="77777777" w:rsidR="00B26BC9" w:rsidRPr="008043FD" w:rsidRDefault="00B26BC9" w:rsidP="009F24EA">
      <w:pPr>
        <w:pStyle w:val="Odsekzoznamu"/>
        <w:keepNext/>
        <w:keepLines/>
        <w:spacing w:after="0" w:line="240" w:lineRule="auto"/>
        <w:jc w:val="both"/>
        <w:rPr>
          <w:rFonts w:ascii="Garamond" w:eastAsia="Times New Roman" w:hAnsi="Garamond" w:cs="Arial"/>
          <w:lang w:eastAsia="sk-SK"/>
        </w:rPr>
      </w:pPr>
    </w:p>
    <w:p w14:paraId="3D76395C" w14:textId="3CAF1295" w:rsidR="000032A5" w:rsidRDefault="008C32DE"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D23176">
        <w:rPr>
          <w:rFonts w:ascii="Garamond" w:eastAsia="Times New Roman" w:hAnsi="Garamond" w:cs="Arial"/>
          <w:lang w:eastAsia="sk-SK"/>
        </w:rPr>
        <w:t xml:space="preserve">Poskytovateľ sa zaväzuje poskytovať Službu podľa </w:t>
      </w:r>
      <w:r w:rsidR="005F0930" w:rsidRPr="00D23176">
        <w:rPr>
          <w:rFonts w:ascii="Garamond" w:eastAsia="Times New Roman" w:hAnsi="Garamond" w:cs="Arial"/>
          <w:lang w:eastAsia="sk-SK"/>
        </w:rPr>
        <w:t>článku 1 bod 1.1 písm. (</w:t>
      </w:r>
      <w:r w:rsidR="00353F3B" w:rsidRPr="00D23176">
        <w:rPr>
          <w:rFonts w:ascii="Garamond" w:eastAsia="Times New Roman" w:hAnsi="Garamond" w:cs="Arial"/>
          <w:lang w:eastAsia="sk-SK"/>
        </w:rPr>
        <w:t>f</w:t>
      </w:r>
      <w:r w:rsidR="005F0930" w:rsidRPr="00D23176">
        <w:rPr>
          <w:rFonts w:ascii="Garamond" w:eastAsia="Times New Roman" w:hAnsi="Garamond" w:cs="Arial"/>
          <w:lang w:eastAsia="sk-SK"/>
        </w:rPr>
        <w:t>) odsek (i)</w:t>
      </w:r>
      <w:r w:rsidR="00353F3B" w:rsidRPr="00D23176">
        <w:rPr>
          <w:rFonts w:ascii="Garamond" w:eastAsia="Times New Roman" w:hAnsi="Garamond" w:cs="Arial"/>
          <w:lang w:eastAsia="sk-SK"/>
        </w:rPr>
        <w:t xml:space="preserve"> </w:t>
      </w:r>
      <w:r w:rsidR="005F0930" w:rsidRPr="00D23176">
        <w:rPr>
          <w:rFonts w:ascii="Garamond" w:eastAsia="Times New Roman" w:hAnsi="Garamond" w:cs="Arial"/>
          <w:lang w:eastAsia="sk-SK"/>
        </w:rPr>
        <w:t xml:space="preserve">Zmluvy </w:t>
      </w:r>
      <w:r w:rsidR="000032A5" w:rsidRPr="00D23176">
        <w:rPr>
          <w:rFonts w:ascii="Garamond" w:eastAsia="Times New Roman" w:hAnsi="Garamond" w:cs="Arial"/>
          <w:lang w:eastAsia="sk-SK"/>
        </w:rPr>
        <w:t xml:space="preserve"> </w:t>
      </w:r>
      <w:r w:rsidR="00D23176">
        <w:rPr>
          <w:rFonts w:ascii="Garamond" w:eastAsia="Times New Roman" w:hAnsi="Garamond" w:cs="Arial"/>
          <w:lang w:eastAsia="sk-SK"/>
        </w:rPr>
        <w:t>nasledovne</w:t>
      </w:r>
      <w:r w:rsidR="000032A5" w:rsidRPr="00D23176">
        <w:rPr>
          <w:rFonts w:ascii="Garamond" w:eastAsia="Times New Roman" w:hAnsi="Garamond" w:cs="Arial"/>
          <w:lang w:eastAsia="sk-SK"/>
        </w:rPr>
        <w:t xml:space="preserve">: </w:t>
      </w:r>
    </w:p>
    <w:p w14:paraId="2368B978" w14:textId="77777777" w:rsidR="00D23176" w:rsidRPr="00D23176" w:rsidRDefault="00D23176" w:rsidP="00D23176">
      <w:pPr>
        <w:pStyle w:val="Odsekzoznamu"/>
        <w:keepNext/>
        <w:keepLines/>
        <w:spacing w:after="0" w:line="240" w:lineRule="auto"/>
        <w:jc w:val="both"/>
        <w:rPr>
          <w:rFonts w:ascii="Garamond" w:eastAsia="Times New Roman" w:hAnsi="Garamond" w:cs="Arial"/>
          <w:lang w:eastAsia="sk-SK"/>
        </w:rPr>
      </w:pPr>
    </w:p>
    <w:p w14:paraId="0F89A6C8" w14:textId="394B4697" w:rsidR="000032A5" w:rsidRPr="00D23176" w:rsidRDefault="000032A5" w:rsidP="00DE55E5">
      <w:pPr>
        <w:pStyle w:val="Odsekzoznamu"/>
        <w:keepNext/>
        <w:keepLines/>
        <w:numPr>
          <w:ilvl w:val="1"/>
          <w:numId w:val="50"/>
        </w:numPr>
        <w:spacing w:after="0" w:line="240" w:lineRule="auto"/>
        <w:ind w:left="1418" w:hanging="709"/>
        <w:jc w:val="both"/>
        <w:rPr>
          <w:rFonts w:ascii="Garamond" w:eastAsia="Times New Roman" w:hAnsi="Garamond" w:cs="Arial"/>
          <w:lang w:eastAsia="sk-SK"/>
        </w:rPr>
      </w:pPr>
      <w:proofErr w:type="spellStart"/>
      <w:r w:rsidRPr="00D23176">
        <w:rPr>
          <w:rFonts w:ascii="Garamond" w:eastAsia="Times New Roman" w:hAnsi="Garamond" w:cs="Arial"/>
          <w:lang w:eastAsia="sk-SK"/>
        </w:rPr>
        <w:t>selektrívny</w:t>
      </w:r>
      <w:proofErr w:type="spellEnd"/>
      <w:r w:rsidRPr="00D23176">
        <w:rPr>
          <w:rFonts w:ascii="Garamond" w:eastAsia="Times New Roman" w:hAnsi="Garamond" w:cs="Arial"/>
          <w:lang w:eastAsia="sk-SK"/>
        </w:rPr>
        <w:t xml:space="preserve"> herbicídny postrek</w:t>
      </w:r>
      <w:r w:rsidR="00C171E5">
        <w:rPr>
          <w:rFonts w:ascii="Garamond" w:eastAsia="Times New Roman" w:hAnsi="Garamond" w:cs="Arial"/>
          <w:lang w:eastAsia="sk-SK"/>
        </w:rPr>
        <w:t>,</w:t>
      </w:r>
      <w:r w:rsidRPr="00D23176">
        <w:rPr>
          <w:rFonts w:ascii="Garamond" w:eastAsia="Times New Roman" w:hAnsi="Garamond" w:cs="Arial"/>
          <w:lang w:eastAsia="sk-SK"/>
        </w:rPr>
        <w:t> totálny herbicídny postrek pre plochu odvodňovacieho štrkového pásu pozdĺž vozovky spolu s vyčistením – 3 x za vegetačné obdobie</w:t>
      </w:r>
      <w:r w:rsidR="00DE55E5">
        <w:rPr>
          <w:rFonts w:ascii="Garamond" w:eastAsia="Times New Roman" w:hAnsi="Garamond" w:cs="Arial"/>
          <w:lang w:eastAsia="sk-SK"/>
        </w:rPr>
        <w:t>;</w:t>
      </w:r>
      <w:r w:rsidRPr="00D23176">
        <w:rPr>
          <w:rFonts w:ascii="Garamond" w:eastAsia="Times New Roman" w:hAnsi="Garamond" w:cs="Arial"/>
          <w:lang w:eastAsia="sk-SK"/>
        </w:rPr>
        <w:t xml:space="preserve"> </w:t>
      </w:r>
    </w:p>
    <w:p w14:paraId="074D3DDF" w14:textId="77777777" w:rsidR="00DE55E5" w:rsidRDefault="00DE55E5" w:rsidP="00DE55E5">
      <w:pPr>
        <w:pStyle w:val="Odsekzoznamu"/>
        <w:keepNext/>
        <w:keepLines/>
        <w:spacing w:after="0" w:line="240" w:lineRule="auto"/>
        <w:ind w:left="1418"/>
        <w:jc w:val="both"/>
        <w:rPr>
          <w:rFonts w:ascii="Garamond" w:eastAsia="Times New Roman" w:hAnsi="Garamond" w:cs="Arial"/>
          <w:lang w:eastAsia="sk-SK"/>
        </w:rPr>
      </w:pPr>
    </w:p>
    <w:p w14:paraId="5B96F0E7" w14:textId="6BB12E61" w:rsidR="000032A5" w:rsidRDefault="000032A5" w:rsidP="00DE55E5">
      <w:pPr>
        <w:pStyle w:val="Odsekzoznamu"/>
        <w:keepNext/>
        <w:keepLines/>
        <w:numPr>
          <w:ilvl w:val="1"/>
          <w:numId w:val="50"/>
        </w:numPr>
        <w:spacing w:after="0" w:line="240" w:lineRule="auto"/>
        <w:ind w:left="1418" w:hanging="709"/>
        <w:jc w:val="both"/>
        <w:rPr>
          <w:rFonts w:ascii="Garamond" w:eastAsia="Times New Roman" w:hAnsi="Garamond" w:cs="Arial"/>
          <w:lang w:eastAsia="sk-SK"/>
        </w:rPr>
      </w:pPr>
      <w:proofErr w:type="spellStart"/>
      <w:r w:rsidRPr="00D23176">
        <w:rPr>
          <w:rFonts w:ascii="Garamond" w:eastAsia="Times New Roman" w:hAnsi="Garamond" w:cs="Arial"/>
          <w:lang w:eastAsia="sk-SK"/>
        </w:rPr>
        <w:t>vertikutácia</w:t>
      </w:r>
      <w:proofErr w:type="spellEnd"/>
      <w:r w:rsidRPr="00D23176">
        <w:rPr>
          <w:rFonts w:ascii="Garamond" w:eastAsia="Times New Roman" w:hAnsi="Garamond" w:cs="Arial"/>
          <w:lang w:eastAsia="sk-SK"/>
        </w:rPr>
        <w:t xml:space="preserve"> trávnej plochy, hnojivo pre trávnatú časť na vegetačné obdobie, odvoz a zneškodnenie biologického odpadu – v intervale jar a</w:t>
      </w:r>
      <w:r w:rsidR="00D23176">
        <w:rPr>
          <w:rFonts w:ascii="Garamond" w:eastAsia="Times New Roman" w:hAnsi="Garamond" w:cs="Arial"/>
          <w:lang w:eastAsia="sk-SK"/>
        </w:rPr>
        <w:t> </w:t>
      </w:r>
      <w:r w:rsidRPr="00D23176">
        <w:rPr>
          <w:rFonts w:ascii="Garamond" w:eastAsia="Times New Roman" w:hAnsi="Garamond" w:cs="Arial"/>
          <w:lang w:eastAsia="sk-SK"/>
        </w:rPr>
        <w:t>jeseň</w:t>
      </w:r>
      <w:r w:rsidR="00D23176">
        <w:rPr>
          <w:rFonts w:ascii="Garamond" w:eastAsia="Times New Roman" w:hAnsi="Garamond" w:cs="Arial"/>
          <w:lang w:eastAsia="sk-SK"/>
        </w:rPr>
        <w:t>.</w:t>
      </w:r>
    </w:p>
    <w:p w14:paraId="6C5CBC42" w14:textId="77777777" w:rsidR="00D23176" w:rsidRPr="00D23176" w:rsidRDefault="00D23176" w:rsidP="00D23176">
      <w:pPr>
        <w:pStyle w:val="Odsekzoznamu"/>
        <w:keepNext/>
        <w:keepLines/>
        <w:spacing w:after="0" w:line="240" w:lineRule="auto"/>
        <w:ind w:left="2160"/>
        <w:jc w:val="both"/>
        <w:rPr>
          <w:rFonts w:ascii="Garamond" w:eastAsia="Times New Roman" w:hAnsi="Garamond" w:cs="Arial"/>
          <w:lang w:eastAsia="sk-SK"/>
        </w:rPr>
      </w:pPr>
    </w:p>
    <w:p w14:paraId="1219A69B" w14:textId="05E32BDB" w:rsidR="00D23176" w:rsidRDefault="00D23176" w:rsidP="00D23176">
      <w:pPr>
        <w:pStyle w:val="Odsekzoznamu"/>
        <w:keepNext/>
        <w:keepLines/>
        <w:numPr>
          <w:ilvl w:val="1"/>
          <w:numId w:val="14"/>
        </w:numPr>
        <w:spacing w:after="0" w:line="240" w:lineRule="auto"/>
        <w:jc w:val="both"/>
        <w:rPr>
          <w:rFonts w:ascii="Garamond" w:eastAsia="Times New Roman" w:hAnsi="Garamond" w:cs="Arial"/>
          <w:lang w:eastAsia="sk-SK"/>
        </w:rPr>
      </w:pPr>
      <w:r w:rsidRPr="00D23176">
        <w:rPr>
          <w:rFonts w:ascii="Garamond" w:eastAsia="Times New Roman" w:hAnsi="Garamond" w:cs="Arial"/>
          <w:lang w:eastAsia="sk-SK"/>
        </w:rPr>
        <w:t>Poskytovateľ sa zaväzuje poskytovať Službu podľa článku 1 bod 1.1 písm. (f) odsek (</w:t>
      </w:r>
      <w:r>
        <w:rPr>
          <w:rFonts w:ascii="Garamond" w:eastAsia="Times New Roman" w:hAnsi="Garamond" w:cs="Arial"/>
          <w:lang w:eastAsia="sk-SK"/>
        </w:rPr>
        <w:t>i</w:t>
      </w:r>
      <w:r w:rsidRPr="00D23176">
        <w:rPr>
          <w:rFonts w:ascii="Garamond" w:eastAsia="Times New Roman" w:hAnsi="Garamond" w:cs="Arial"/>
          <w:lang w:eastAsia="sk-SK"/>
        </w:rPr>
        <w:t xml:space="preserve">i) Zmluvy  </w:t>
      </w:r>
      <w:r>
        <w:rPr>
          <w:rFonts w:ascii="Garamond" w:eastAsia="Times New Roman" w:hAnsi="Garamond" w:cs="Arial"/>
          <w:lang w:eastAsia="sk-SK"/>
        </w:rPr>
        <w:t>podľa potreby za účelom udržania dĺžky stebla v rozmedzí 30-80mm.</w:t>
      </w:r>
    </w:p>
    <w:p w14:paraId="77162FB8" w14:textId="77777777" w:rsidR="00D23176" w:rsidRDefault="00D23176" w:rsidP="00D23176">
      <w:pPr>
        <w:pStyle w:val="Odsekzoznamu"/>
        <w:keepNext/>
        <w:keepLines/>
        <w:spacing w:after="0" w:line="240" w:lineRule="auto"/>
        <w:jc w:val="both"/>
        <w:rPr>
          <w:rFonts w:ascii="Garamond" w:eastAsia="Times New Roman" w:hAnsi="Garamond" w:cs="Arial"/>
          <w:lang w:eastAsia="sk-SK"/>
        </w:rPr>
      </w:pPr>
    </w:p>
    <w:p w14:paraId="55C7151F" w14:textId="53687361" w:rsidR="00D23176" w:rsidRPr="00D23176" w:rsidRDefault="00D23176" w:rsidP="006A7E8C">
      <w:pPr>
        <w:pStyle w:val="Odsekzoznamu"/>
        <w:keepNext/>
        <w:keepLines/>
        <w:numPr>
          <w:ilvl w:val="1"/>
          <w:numId w:val="14"/>
        </w:numPr>
        <w:spacing w:after="0" w:line="240" w:lineRule="auto"/>
        <w:jc w:val="both"/>
        <w:rPr>
          <w:rFonts w:ascii="Garamond" w:eastAsia="Times New Roman" w:hAnsi="Garamond" w:cs="Arial"/>
          <w:lang w:eastAsia="sk-SK"/>
        </w:rPr>
      </w:pPr>
      <w:r w:rsidRPr="00D23176">
        <w:rPr>
          <w:rFonts w:ascii="Garamond" w:eastAsia="Times New Roman" w:hAnsi="Garamond" w:cs="Arial"/>
          <w:lang w:eastAsia="sk-SK"/>
        </w:rPr>
        <w:t>Poskytovateľ sa zaväzuje poskytovať Službu podľa článku 1 bod 1.1 písm. (f) odsek (iii) na základe čiastkových objednávok</w:t>
      </w:r>
      <w:r w:rsidR="00DE55E5">
        <w:rPr>
          <w:rFonts w:ascii="Garamond" w:eastAsia="Times New Roman" w:hAnsi="Garamond" w:cs="Arial"/>
          <w:lang w:eastAsia="sk-SK"/>
        </w:rPr>
        <w:t>, v ktorých Objednávateľ uvedie konkrétne Miesto plnenia</w:t>
      </w:r>
      <w:r w:rsidRPr="00D23176">
        <w:rPr>
          <w:rFonts w:ascii="Garamond" w:eastAsia="Times New Roman" w:hAnsi="Garamond" w:cs="Arial"/>
          <w:lang w:eastAsia="sk-SK"/>
        </w:rPr>
        <w:t>.</w:t>
      </w:r>
    </w:p>
    <w:p w14:paraId="3E3FF138" w14:textId="77777777" w:rsidR="00B26BC9" w:rsidRPr="008043FD" w:rsidRDefault="00B26BC9" w:rsidP="009F24EA">
      <w:pPr>
        <w:keepNext/>
        <w:keepLines/>
        <w:spacing w:after="0" w:line="240" w:lineRule="auto"/>
        <w:jc w:val="both"/>
        <w:rPr>
          <w:rFonts w:ascii="Garamond" w:eastAsia="Times New Roman" w:hAnsi="Garamond" w:cs="Arial"/>
          <w:lang w:eastAsia="sk-SK"/>
        </w:rPr>
      </w:pPr>
    </w:p>
    <w:p w14:paraId="31D3B118" w14:textId="183433F7" w:rsidR="00342A7E" w:rsidRPr="008A2C77" w:rsidRDefault="00B26BC9" w:rsidP="006C2AAF">
      <w:pPr>
        <w:pStyle w:val="Odsekzoznamu"/>
        <w:keepNext/>
        <w:keepLines/>
        <w:numPr>
          <w:ilvl w:val="1"/>
          <w:numId w:val="14"/>
        </w:numPr>
        <w:spacing w:after="0" w:line="240" w:lineRule="auto"/>
        <w:jc w:val="both"/>
        <w:rPr>
          <w:rFonts w:ascii="Garamond" w:eastAsia="Times New Roman" w:hAnsi="Garamond" w:cs="Arial"/>
          <w:lang w:eastAsia="sk-SK"/>
        </w:rPr>
      </w:pPr>
      <w:r w:rsidRPr="008A2C77">
        <w:rPr>
          <w:rFonts w:ascii="Garamond" w:eastAsia="Times New Roman" w:hAnsi="Garamond" w:cs="Arial"/>
          <w:lang w:eastAsia="sk-SK"/>
        </w:rPr>
        <w:t>Poskytovateľ sa zaväzuje poskytovať</w:t>
      </w:r>
      <w:r w:rsidR="00791274" w:rsidRPr="008A2C77">
        <w:rPr>
          <w:rFonts w:ascii="Garamond" w:eastAsia="Times New Roman" w:hAnsi="Garamond" w:cs="Arial"/>
          <w:lang w:eastAsia="sk-SK"/>
        </w:rPr>
        <w:t xml:space="preserve"> Službu v zmysle </w:t>
      </w:r>
      <w:r w:rsidR="008A2C77" w:rsidRPr="008A2C77">
        <w:rPr>
          <w:rFonts w:ascii="Garamond" w:eastAsia="Times New Roman" w:hAnsi="Garamond" w:cs="Arial"/>
          <w:lang w:eastAsia="sk-SK"/>
        </w:rPr>
        <w:t>článku 3 v rozmedzí bodov 3.2 až 3.4</w:t>
      </w:r>
      <w:r w:rsidR="00791274" w:rsidRPr="008A2C77">
        <w:rPr>
          <w:rFonts w:ascii="Garamond" w:eastAsia="Times New Roman" w:hAnsi="Garamond" w:cs="Arial"/>
          <w:lang w:eastAsia="sk-SK"/>
        </w:rPr>
        <w:t xml:space="preserve">. </w:t>
      </w:r>
      <w:r w:rsidR="00342A7E" w:rsidRPr="008A2C77">
        <w:rPr>
          <w:rFonts w:ascii="Garamond" w:eastAsia="Times New Roman" w:hAnsi="Garamond" w:cs="Arial"/>
          <w:lang w:eastAsia="sk-SK"/>
        </w:rPr>
        <w:t xml:space="preserve">Poskytovateľ je povinný mať na činnosti vykonávané podľa Zmluvy platné oprávnenie </w:t>
      </w:r>
      <w:r w:rsidR="00691DF8" w:rsidRPr="008A2C77">
        <w:rPr>
          <w:rFonts w:ascii="Garamond" w:eastAsia="Times New Roman" w:hAnsi="Garamond" w:cs="Arial"/>
          <w:lang w:eastAsia="sk-SK"/>
        </w:rPr>
        <w:t xml:space="preserve">a všetci pracovníci Poskytovateľa </w:t>
      </w:r>
      <w:r w:rsidR="00342A7E" w:rsidRPr="008A2C77">
        <w:rPr>
          <w:rFonts w:ascii="Garamond" w:eastAsia="Times New Roman" w:hAnsi="Garamond" w:cs="Arial"/>
          <w:lang w:eastAsia="sk-SK"/>
        </w:rPr>
        <w:t>musia byť na vykonávanú činnosť kvalifikovaní, zdravotne a odborne spôsobilí a preukázateľne zaškolení.</w:t>
      </w:r>
      <w:r w:rsidR="00FC5E06" w:rsidRPr="008A2C77">
        <w:rPr>
          <w:rFonts w:ascii="Garamond" w:eastAsia="Times New Roman" w:hAnsi="Garamond" w:cs="Arial"/>
          <w:lang w:eastAsia="sk-SK"/>
        </w:rPr>
        <w:t xml:space="preserve"> Poskytovateľ zodpovedá za to, že osobné či kolektívne správanie sa pracovníkov Poskytovateľa nebude narúšať podmienky prevádzky Objednávateľa a nebude poškodzovať dobrú povesť Objednávateľa.</w:t>
      </w:r>
    </w:p>
    <w:p w14:paraId="213DABA1" w14:textId="77777777" w:rsidR="00342A7E" w:rsidRPr="008043FD" w:rsidRDefault="00342A7E" w:rsidP="009F24EA">
      <w:pPr>
        <w:pStyle w:val="Odsekzoznamu"/>
        <w:keepNext/>
        <w:keepLines/>
        <w:spacing w:after="0" w:line="240" w:lineRule="auto"/>
        <w:jc w:val="both"/>
        <w:rPr>
          <w:rFonts w:ascii="Garamond" w:eastAsia="Times New Roman" w:hAnsi="Garamond" w:cs="Arial"/>
          <w:lang w:eastAsia="sk-SK"/>
        </w:rPr>
      </w:pPr>
    </w:p>
    <w:p w14:paraId="0E044F0B" w14:textId="64E376A9" w:rsidR="00CE77A0" w:rsidRPr="008043FD" w:rsidRDefault="00CE77A0"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sledovať </w:t>
      </w:r>
      <w:r w:rsidR="006E3959">
        <w:rPr>
          <w:rFonts w:ascii="Garamond" w:eastAsia="Times New Roman" w:hAnsi="Garamond" w:cs="Arial"/>
          <w:lang w:eastAsia="sk-SK"/>
        </w:rPr>
        <w:t xml:space="preserve">potreby udržiavacích prác v zmysle článku 3 bodov 3.2 a 3.3 Zmluvy, </w:t>
      </w:r>
      <w:r w:rsidR="008F4510">
        <w:rPr>
          <w:rFonts w:ascii="Garamond" w:eastAsia="Times New Roman" w:hAnsi="Garamond" w:cs="Arial"/>
          <w:lang w:eastAsia="sk-SK"/>
        </w:rPr>
        <w:t>Porušenie povinnosti podľa tohto bodu tohto článku Zmluvy sa považuje za podstatné porušenie Zmluvy.</w:t>
      </w:r>
    </w:p>
    <w:p w14:paraId="35900508" w14:textId="77777777" w:rsidR="00E869F8" w:rsidRPr="008043FD" w:rsidRDefault="00E869F8" w:rsidP="009F24EA">
      <w:pPr>
        <w:pStyle w:val="Odsekzoznamu"/>
        <w:keepNext/>
        <w:keepLines/>
        <w:spacing w:after="0" w:line="240" w:lineRule="auto"/>
        <w:rPr>
          <w:rFonts w:ascii="Garamond" w:eastAsia="Times New Roman" w:hAnsi="Garamond" w:cs="Arial"/>
          <w:lang w:eastAsia="sk-SK"/>
        </w:rPr>
      </w:pPr>
    </w:p>
    <w:p w14:paraId="6C25D551" w14:textId="2B6C6818" w:rsidR="00FD43D1" w:rsidRPr="008043FD" w:rsidRDefault="00FD43D1"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nie je oprávnený bez predchádzajúceho písomného súhlasu Objednávateľa poveriť v súvislosti s poskytovaním Služby vykonávaním žiadnych čiastkových činnost</w:t>
      </w:r>
      <w:r w:rsidR="00791274" w:rsidRPr="008043FD">
        <w:rPr>
          <w:rFonts w:ascii="Garamond" w:eastAsia="Times New Roman" w:hAnsi="Garamond" w:cs="Arial"/>
          <w:lang w:eastAsia="sk-SK"/>
        </w:rPr>
        <w:t>í</w:t>
      </w:r>
      <w:r w:rsidRPr="008043FD">
        <w:rPr>
          <w:rFonts w:ascii="Garamond" w:eastAsia="Times New Roman" w:hAnsi="Garamond" w:cs="Arial"/>
          <w:lang w:eastAsia="sk-SK"/>
        </w:rPr>
        <w:t xml:space="preserve"> tretie osoby</w:t>
      </w:r>
      <w:r w:rsidR="00BB08FA">
        <w:rPr>
          <w:rFonts w:ascii="Garamond" w:eastAsia="Times New Roman" w:hAnsi="Garamond" w:cs="Arial"/>
          <w:lang w:eastAsia="sk-SK"/>
        </w:rPr>
        <w:t xml:space="preserve"> </w:t>
      </w:r>
      <w:r w:rsidRPr="00B91225">
        <w:rPr>
          <w:rFonts w:ascii="Garamond" w:eastAsia="Times New Roman" w:hAnsi="Garamond" w:cs="Arial"/>
          <w:lang w:eastAsia="sk-SK"/>
        </w:rPr>
        <w:t>Aj v prípade, že Objednávateľ súhlasí s vykonávaním niektorých čiastkových činností súvisiacich</w:t>
      </w:r>
      <w:r w:rsidRPr="008043FD">
        <w:rPr>
          <w:rFonts w:ascii="Garamond" w:eastAsia="Times New Roman" w:hAnsi="Garamond" w:cs="Arial"/>
          <w:lang w:eastAsia="sk-SK"/>
        </w:rPr>
        <w:t xml:space="preserve"> s poskytovaním Služby treťou osobou, Poskytovateľ má voči Objednávateľovi rovnakú zodpovednosť, ako keby činnosti vykonával sám.</w:t>
      </w:r>
    </w:p>
    <w:p w14:paraId="02756503" w14:textId="77777777" w:rsidR="00FD43D1" w:rsidRPr="008043FD" w:rsidRDefault="00FD43D1" w:rsidP="009F24EA">
      <w:pPr>
        <w:pStyle w:val="Odsekzoznamu"/>
        <w:keepNext/>
        <w:keepLines/>
        <w:spacing w:after="0" w:line="240" w:lineRule="auto"/>
        <w:rPr>
          <w:rFonts w:ascii="Garamond" w:eastAsia="Times New Roman" w:hAnsi="Garamond" w:cs="Arial"/>
          <w:lang w:eastAsia="sk-SK"/>
        </w:rPr>
      </w:pPr>
    </w:p>
    <w:p w14:paraId="6CB0DCCF" w14:textId="00115173" w:rsidR="00FD43D1" w:rsidRPr="008043FD" w:rsidRDefault="00FD43D1"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poskytovať Službu v súlade </w:t>
      </w:r>
      <w:r w:rsidR="00791274" w:rsidRPr="008043FD">
        <w:rPr>
          <w:rFonts w:ascii="Garamond" w:eastAsia="Times New Roman" w:hAnsi="Garamond" w:cs="Arial"/>
          <w:lang w:eastAsia="sk-SK"/>
        </w:rPr>
        <w:t xml:space="preserve">so Zákonom </w:t>
      </w:r>
      <w:r w:rsidR="00791274" w:rsidRPr="008043FD">
        <w:rPr>
          <w:rFonts w:ascii="Garamond" w:hAnsi="Garamond"/>
          <w:bCs/>
        </w:rPr>
        <w:t>o bezpečnosti a ochrane zdravia pri práci</w:t>
      </w:r>
      <w:r w:rsidR="00A81627" w:rsidRPr="008043FD">
        <w:rPr>
          <w:rFonts w:ascii="Garamond" w:eastAsia="Times New Roman" w:hAnsi="Garamond" w:cs="Arial"/>
          <w:lang w:eastAsia="sk-SK"/>
        </w:rPr>
        <w:t xml:space="preserve"> a v súlade s ďalšími predpismi o bezpečnosti a ochrane zdravia pri práci</w:t>
      </w:r>
      <w:r w:rsidRPr="008043FD">
        <w:rPr>
          <w:rFonts w:ascii="Garamond" w:eastAsia="Times New Roman" w:hAnsi="Garamond" w:cs="Arial"/>
          <w:lang w:eastAsia="sk-SK"/>
        </w:rPr>
        <w:t xml:space="preserve">. </w:t>
      </w:r>
      <w:r w:rsidR="00C736B6" w:rsidRPr="008043FD">
        <w:rPr>
          <w:rFonts w:ascii="Garamond" w:eastAsia="Times New Roman" w:hAnsi="Garamond" w:cs="Arial"/>
          <w:lang w:eastAsia="sk-SK"/>
        </w:rPr>
        <w:t xml:space="preserve">Poskytovateľ je tiež povinný v priestoroch </w:t>
      </w:r>
      <w:r w:rsidR="006E3959">
        <w:rPr>
          <w:rFonts w:ascii="Garamond" w:eastAsia="Times New Roman" w:hAnsi="Garamond" w:cs="Arial"/>
          <w:lang w:eastAsia="sk-SK"/>
        </w:rPr>
        <w:t>plnenia</w:t>
      </w:r>
      <w:r w:rsidR="00C736B6" w:rsidRPr="008043FD">
        <w:rPr>
          <w:rFonts w:ascii="Garamond" w:eastAsia="Times New Roman" w:hAnsi="Garamond" w:cs="Arial"/>
          <w:lang w:eastAsia="sk-SK"/>
        </w:rPr>
        <w:t xml:space="preserve"> udržiavať poriadok.</w:t>
      </w:r>
    </w:p>
    <w:p w14:paraId="5813DE4C" w14:textId="77777777" w:rsidR="00C736B6" w:rsidRPr="008043FD" w:rsidRDefault="00C736B6" w:rsidP="009F24EA">
      <w:pPr>
        <w:pStyle w:val="Odsekzoznamu"/>
        <w:keepNext/>
        <w:keepLines/>
        <w:spacing w:after="0" w:line="240" w:lineRule="auto"/>
        <w:rPr>
          <w:rFonts w:ascii="Garamond" w:eastAsia="Times New Roman" w:hAnsi="Garamond" w:cs="Arial"/>
          <w:lang w:eastAsia="sk-SK"/>
        </w:rPr>
      </w:pPr>
    </w:p>
    <w:p w14:paraId="0D43E626" w14:textId="2F8BE7B5" w:rsidR="00C736B6" w:rsidRPr="008043FD" w:rsidRDefault="00C736B6"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manipulovať s materiálom, náradím a technickým vybavením tak, aby nedošlo k poškodeniu zariadení, stavebných častí </w:t>
      </w:r>
      <w:r w:rsidR="006E3959">
        <w:rPr>
          <w:rFonts w:ascii="Garamond" w:eastAsia="Times New Roman" w:hAnsi="Garamond" w:cs="Arial"/>
          <w:lang w:eastAsia="sk-SK"/>
        </w:rPr>
        <w:t>v správe</w:t>
      </w:r>
      <w:r w:rsidRPr="008043FD">
        <w:rPr>
          <w:rFonts w:ascii="Garamond" w:eastAsia="Times New Roman" w:hAnsi="Garamond" w:cs="Arial"/>
          <w:lang w:eastAsia="sk-SK"/>
        </w:rPr>
        <w:t xml:space="preserve"> </w:t>
      </w:r>
      <w:r w:rsidR="00791274" w:rsidRPr="008043FD">
        <w:rPr>
          <w:rFonts w:ascii="Garamond" w:eastAsia="Times New Roman" w:hAnsi="Garamond" w:cs="Arial"/>
          <w:lang w:eastAsia="sk-SK"/>
        </w:rPr>
        <w:t>Objednávateľa</w:t>
      </w:r>
      <w:r w:rsidRPr="008043FD">
        <w:rPr>
          <w:rFonts w:ascii="Garamond" w:eastAsia="Times New Roman" w:hAnsi="Garamond" w:cs="Arial"/>
          <w:lang w:eastAsia="sk-SK"/>
        </w:rPr>
        <w:t>.</w:t>
      </w:r>
    </w:p>
    <w:p w14:paraId="00E0FFCC" w14:textId="77777777" w:rsidR="00C736B6" w:rsidRPr="008043FD" w:rsidRDefault="00C736B6" w:rsidP="009F24EA">
      <w:pPr>
        <w:pStyle w:val="Odsekzoznamu"/>
        <w:keepNext/>
        <w:keepLines/>
        <w:spacing w:after="0" w:line="240" w:lineRule="auto"/>
        <w:rPr>
          <w:rFonts w:ascii="Garamond" w:eastAsia="Times New Roman" w:hAnsi="Garamond" w:cs="Arial"/>
          <w:lang w:eastAsia="sk-SK"/>
        </w:rPr>
      </w:pPr>
    </w:p>
    <w:p w14:paraId="52C1ED3B" w14:textId="528636DB" w:rsidR="00C736B6" w:rsidRPr="008043FD" w:rsidRDefault="00C736B6"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lastRenderedPageBreak/>
        <w:t xml:space="preserve">Poskytovateľ je povinný poskytovať Službu tak, aby neobmedzil a nerušil prevádzku Objednávateľa. Ak si činnosť Poskytovateľa vzhľadom na jej charakter vyžiada obmedzenie alebo rušenie prevádzky Objednávateľa, Poskytovateľ je povinný o tom vopred informovať </w:t>
      </w:r>
      <w:r w:rsidR="00791274" w:rsidRPr="008043FD">
        <w:rPr>
          <w:rFonts w:ascii="Garamond" w:eastAsia="Times New Roman" w:hAnsi="Garamond" w:cs="Arial"/>
          <w:lang w:eastAsia="sk-SK"/>
        </w:rPr>
        <w:t>kontaktnú osobu pre technické veci</w:t>
      </w:r>
      <w:r w:rsidRPr="008043FD">
        <w:rPr>
          <w:rFonts w:ascii="Garamond" w:eastAsia="Times New Roman" w:hAnsi="Garamond" w:cs="Arial"/>
          <w:lang w:eastAsia="sk-SK"/>
        </w:rPr>
        <w:t xml:space="preserve"> Objednávateľa a vyžiadať si jeho súhlas. </w:t>
      </w:r>
    </w:p>
    <w:p w14:paraId="74B6CC25" w14:textId="77777777" w:rsidR="00C736B6" w:rsidRPr="008043FD" w:rsidRDefault="00C736B6" w:rsidP="009F24EA">
      <w:pPr>
        <w:pStyle w:val="Odsekzoznamu"/>
        <w:keepNext/>
        <w:keepLines/>
        <w:spacing w:after="0" w:line="240" w:lineRule="auto"/>
        <w:rPr>
          <w:rFonts w:ascii="Garamond" w:eastAsia="Times New Roman" w:hAnsi="Garamond" w:cs="Arial"/>
          <w:lang w:eastAsia="sk-SK"/>
        </w:rPr>
      </w:pPr>
    </w:p>
    <w:p w14:paraId="71DF3B2D" w14:textId="52BDA7CB" w:rsidR="005957FA" w:rsidRPr="008043FD" w:rsidRDefault="005957FA" w:rsidP="005957F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je povinný o poskytnutí Služby vyhotoviť Písomný doklad</w:t>
      </w:r>
      <w:r w:rsidR="0003146B">
        <w:rPr>
          <w:rFonts w:ascii="Garamond" w:eastAsia="Times New Roman" w:hAnsi="Garamond" w:cs="Arial"/>
          <w:lang w:eastAsia="sk-SK"/>
        </w:rPr>
        <w:t>, ktorý odovzdá Objednávateľovi</w:t>
      </w:r>
      <w:r w:rsidR="00CE7AF6">
        <w:rPr>
          <w:rFonts w:ascii="Garamond" w:eastAsia="Times New Roman" w:hAnsi="Garamond" w:cs="Arial"/>
          <w:lang w:eastAsia="sk-SK"/>
        </w:rPr>
        <w:t xml:space="preserve"> a ktorý tvorí prílohu vystavenej faktúry v podľa článku 4 bodu 4.3 Zmluvy.</w:t>
      </w:r>
      <w:r w:rsidR="0003146B">
        <w:rPr>
          <w:rFonts w:ascii="Garamond" w:eastAsia="Times New Roman" w:hAnsi="Garamond" w:cs="Arial"/>
          <w:lang w:eastAsia="sk-SK"/>
        </w:rPr>
        <w:t xml:space="preserve"> </w:t>
      </w:r>
      <w:r w:rsidRPr="008043FD">
        <w:rPr>
          <w:rFonts w:ascii="Garamond" w:eastAsia="Times New Roman" w:hAnsi="Garamond" w:cs="Arial"/>
          <w:lang w:eastAsia="sk-SK"/>
        </w:rPr>
        <w:t xml:space="preserve"> </w:t>
      </w:r>
    </w:p>
    <w:p w14:paraId="3FD32CFF" w14:textId="77777777" w:rsidR="00791274" w:rsidRPr="008043FD" w:rsidRDefault="00791274" w:rsidP="009F24EA">
      <w:pPr>
        <w:keepNext/>
        <w:keepLines/>
        <w:spacing w:after="0" w:line="240" w:lineRule="auto"/>
        <w:jc w:val="both"/>
        <w:rPr>
          <w:rFonts w:ascii="Garamond" w:eastAsia="Times New Roman" w:hAnsi="Garamond" w:cs="Arial"/>
          <w:lang w:eastAsia="sk-SK"/>
        </w:rPr>
      </w:pPr>
    </w:p>
    <w:p w14:paraId="21180D11" w14:textId="59E3E2DD" w:rsidR="001D596E" w:rsidRPr="008043FD" w:rsidRDefault="00FC5E06"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v plnej miere zodpovedá za plnenie povinností pracovníkov Poskytovateľa. </w:t>
      </w:r>
      <w:r w:rsidR="001D596E" w:rsidRPr="008043FD">
        <w:rPr>
          <w:rFonts w:ascii="Garamond" w:hAnsi="Garamond" w:cs="Arial"/>
        </w:rPr>
        <w:t xml:space="preserve">Porušením </w:t>
      </w:r>
      <w:r w:rsidR="001D596E" w:rsidRPr="008043FD">
        <w:rPr>
          <w:rFonts w:ascii="Garamond" w:hAnsi="Garamond"/>
        </w:rPr>
        <w:t>zmluvných</w:t>
      </w:r>
      <w:r w:rsidR="001D596E" w:rsidRPr="008043FD">
        <w:rPr>
          <w:rFonts w:ascii="Garamond" w:hAnsi="Garamond" w:cs="Arial"/>
        </w:rPr>
        <w:t xml:space="preserve"> povinností zo strany Poskytovateľa podľa článku </w:t>
      </w:r>
      <w:r w:rsidR="0079719B" w:rsidRPr="008043FD">
        <w:rPr>
          <w:rFonts w:ascii="Garamond" w:hAnsi="Garamond" w:cs="Arial"/>
        </w:rPr>
        <w:t>5</w:t>
      </w:r>
      <w:r w:rsidR="001D596E" w:rsidRPr="008043FD">
        <w:rPr>
          <w:rFonts w:ascii="Garamond" w:hAnsi="Garamond" w:cs="Arial"/>
        </w:rPr>
        <w:t xml:space="preserve"> bod </w:t>
      </w:r>
      <w:r w:rsidR="0079719B" w:rsidRPr="008043FD">
        <w:rPr>
          <w:rFonts w:ascii="Garamond" w:hAnsi="Garamond" w:cs="Arial"/>
        </w:rPr>
        <w:t>5</w:t>
      </w:r>
      <w:r w:rsidR="001D596E" w:rsidRPr="008043FD">
        <w:rPr>
          <w:rFonts w:ascii="Garamond" w:hAnsi="Garamond" w:cs="Arial"/>
        </w:rPr>
        <w:t>.3 Zmluvy sa rozumie aj prípad, ak zmluvné povinnosti poruší ktorýkoľvek z</w:t>
      </w:r>
      <w:r w:rsidR="009A654D" w:rsidRPr="008043FD">
        <w:rPr>
          <w:rFonts w:ascii="Garamond" w:hAnsi="Garamond" w:cs="Arial"/>
        </w:rPr>
        <w:t xml:space="preserve"> </w:t>
      </w:r>
      <w:r w:rsidR="001D596E" w:rsidRPr="008043FD">
        <w:rPr>
          <w:rFonts w:ascii="Garamond" w:hAnsi="Garamond" w:cs="Arial"/>
        </w:rPr>
        <w:t>pracovníkov Poskytovateľa.</w:t>
      </w:r>
    </w:p>
    <w:p w14:paraId="0F02933F" w14:textId="77777777" w:rsidR="00FC5E06" w:rsidRPr="008043FD" w:rsidRDefault="00FC5E06" w:rsidP="009F24EA">
      <w:pPr>
        <w:keepNext/>
        <w:keepLines/>
        <w:spacing w:after="0" w:line="240" w:lineRule="auto"/>
        <w:rPr>
          <w:rFonts w:ascii="Garamond" w:eastAsia="Times New Roman" w:hAnsi="Garamond" w:cs="Arial"/>
          <w:lang w:eastAsia="sk-SK"/>
        </w:rPr>
      </w:pPr>
    </w:p>
    <w:p w14:paraId="667271AE" w14:textId="05015D32" w:rsidR="00A81627" w:rsidRPr="008043FD" w:rsidRDefault="000D6E93"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w:t>
      </w:r>
      <w:r w:rsidR="00FC5E06" w:rsidRPr="008043FD">
        <w:rPr>
          <w:rFonts w:ascii="Garamond" w:eastAsia="Times New Roman" w:hAnsi="Garamond" w:cs="Arial"/>
          <w:lang w:eastAsia="sk-SK"/>
        </w:rPr>
        <w:t>racovníci Poskytovateľa sú povinn</w:t>
      </w:r>
      <w:r w:rsidR="00D72691" w:rsidRPr="008043FD">
        <w:rPr>
          <w:rFonts w:ascii="Garamond" w:eastAsia="Times New Roman" w:hAnsi="Garamond" w:cs="Arial"/>
          <w:lang w:eastAsia="sk-SK"/>
        </w:rPr>
        <w:t>í</w:t>
      </w:r>
      <w:r w:rsidR="00FC5E06" w:rsidRPr="008043FD">
        <w:rPr>
          <w:rFonts w:ascii="Garamond" w:eastAsia="Times New Roman" w:hAnsi="Garamond" w:cs="Arial"/>
          <w:lang w:eastAsia="sk-SK"/>
        </w:rPr>
        <w:t xml:space="preserve"> správať sa </w:t>
      </w:r>
      <w:r w:rsidRPr="008043FD">
        <w:rPr>
          <w:rFonts w:ascii="Garamond" w:eastAsia="Times New Roman" w:hAnsi="Garamond" w:cs="Arial"/>
          <w:lang w:eastAsia="sk-SK"/>
        </w:rPr>
        <w:t>pri poskytovaní Služby</w:t>
      </w:r>
      <w:r w:rsidR="00FC5E06" w:rsidRPr="008043FD">
        <w:rPr>
          <w:rFonts w:ascii="Garamond" w:eastAsia="Times New Roman" w:hAnsi="Garamond" w:cs="Arial"/>
          <w:lang w:eastAsia="sk-SK"/>
        </w:rPr>
        <w:t xml:space="preserve"> kultivovane, nesmú </w:t>
      </w:r>
      <w:r w:rsidR="006E3959">
        <w:rPr>
          <w:rFonts w:ascii="Garamond" w:eastAsia="Times New Roman" w:hAnsi="Garamond" w:cs="Arial"/>
          <w:lang w:eastAsia="sk-SK"/>
        </w:rPr>
        <w:t>vykonávať plnenie</w:t>
      </w:r>
      <w:r w:rsidR="00FC5E06" w:rsidRPr="008043FD">
        <w:rPr>
          <w:rFonts w:ascii="Garamond" w:eastAsia="Times New Roman" w:hAnsi="Garamond" w:cs="Arial"/>
          <w:lang w:eastAsia="sk-SK"/>
        </w:rPr>
        <w:t xml:space="preserve"> pod vplyvom alkoholu a/alebo psychotropných látok, nesmú v žiadnom prípade na pracovisku požívať alkoholické nápoje a v prípade pochybného správania sa sú povinní podrobiť sa</w:t>
      </w:r>
      <w:r w:rsidR="00E2739A" w:rsidRPr="008043FD">
        <w:rPr>
          <w:rFonts w:ascii="Garamond" w:eastAsia="Times New Roman" w:hAnsi="Garamond" w:cs="Arial"/>
          <w:lang w:eastAsia="sk-SK"/>
        </w:rPr>
        <w:t xml:space="preserve"> dychovej skúške, kontrole vnášaných a odnášaných vecí, prehliadke v </w:t>
      </w:r>
      <w:r w:rsidRPr="008043FD">
        <w:rPr>
          <w:rFonts w:ascii="Garamond" w:eastAsia="Times New Roman" w:hAnsi="Garamond" w:cs="Arial"/>
          <w:lang w:eastAsia="sk-SK"/>
        </w:rPr>
        <w:t>z</w:t>
      </w:r>
      <w:r w:rsidR="00E2739A" w:rsidRPr="008043FD">
        <w:rPr>
          <w:rFonts w:ascii="Garamond" w:eastAsia="Times New Roman" w:hAnsi="Garamond" w:cs="Arial"/>
          <w:lang w:eastAsia="sk-SK"/>
        </w:rPr>
        <w:t xml:space="preserve">mluvnom objekte, a to kedykoľvek na vyzvanie </w:t>
      </w:r>
      <w:r w:rsidRPr="008043FD">
        <w:rPr>
          <w:rFonts w:ascii="Garamond" w:eastAsia="Times New Roman" w:hAnsi="Garamond" w:cs="Arial"/>
          <w:lang w:eastAsia="sk-SK"/>
        </w:rPr>
        <w:t>kontaktnej osoby pre technické veci Objednávateľa</w:t>
      </w:r>
      <w:r w:rsidR="00E2739A" w:rsidRPr="008043FD">
        <w:rPr>
          <w:rFonts w:ascii="Garamond" w:eastAsia="Times New Roman" w:hAnsi="Garamond" w:cs="Arial"/>
          <w:lang w:eastAsia="sk-SK"/>
        </w:rPr>
        <w:t xml:space="preserve">. Dychovú skúšku je povinný vykonať tiež Poskytovateľ bezodkladne po nahlásení takejto požiadavky Objednávateľa a výsledok dychovej skúšky zdokladovať. Objednávateľ si vyhradzuje právo vykázať z pracoviska každého </w:t>
      </w:r>
      <w:r w:rsidR="00134B81" w:rsidRPr="008043FD">
        <w:rPr>
          <w:rFonts w:ascii="Garamond" w:eastAsia="Times New Roman" w:hAnsi="Garamond" w:cs="Arial"/>
          <w:lang w:eastAsia="sk-SK"/>
        </w:rPr>
        <w:t>pracovníka</w:t>
      </w:r>
      <w:r w:rsidR="00E2739A" w:rsidRPr="008043FD">
        <w:rPr>
          <w:rFonts w:ascii="Garamond" w:eastAsia="Times New Roman" w:hAnsi="Garamond" w:cs="Arial"/>
          <w:lang w:eastAsia="sk-SK"/>
        </w:rPr>
        <w:t xml:space="preserve"> Poskytovateľa</w:t>
      </w:r>
      <w:r w:rsidR="00D72691" w:rsidRPr="008043FD">
        <w:rPr>
          <w:rFonts w:ascii="Garamond" w:eastAsia="Times New Roman" w:hAnsi="Garamond" w:cs="Arial"/>
          <w:lang w:eastAsia="sk-SK"/>
        </w:rPr>
        <w:t xml:space="preserve">, </w:t>
      </w:r>
      <w:r w:rsidR="00E2739A" w:rsidRPr="008043FD">
        <w:rPr>
          <w:rFonts w:ascii="Garamond" w:eastAsia="Times New Roman" w:hAnsi="Garamond" w:cs="Arial"/>
          <w:lang w:eastAsia="sk-SK"/>
        </w:rPr>
        <w:t>ktorý nerešpektuje zásady podľa tohto bodu Zmluvy a požiadať Poskytovateľa o nahradenie tohto pracovníka do 24 (dvad</w:t>
      </w:r>
      <w:r w:rsidR="00AF5247" w:rsidRPr="008043FD">
        <w:rPr>
          <w:rFonts w:ascii="Garamond" w:eastAsia="Times New Roman" w:hAnsi="Garamond" w:cs="Arial"/>
          <w:lang w:eastAsia="sk-SK"/>
        </w:rPr>
        <w:t>saťštyri</w:t>
      </w:r>
      <w:r w:rsidR="00E2739A" w:rsidRPr="008043FD">
        <w:rPr>
          <w:rFonts w:ascii="Garamond" w:eastAsia="Times New Roman" w:hAnsi="Garamond" w:cs="Arial"/>
          <w:lang w:eastAsia="sk-SK"/>
        </w:rPr>
        <w:t>) hodín</w:t>
      </w:r>
      <w:r w:rsidR="00675A15" w:rsidRPr="008043FD">
        <w:rPr>
          <w:rFonts w:ascii="Garamond" w:eastAsia="Times New Roman" w:hAnsi="Garamond" w:cs="Arial"/>
          <w:lang w:eastAsia="sk-SK"/>
        </w:rPr>
        <w:t>.</w:t>
      </w:r>
    </w:p>
    <w:p w14:paraId="30F76AF1" w14:textId="77777777" w:rsidR="005F0930" w:rsidRPr="008043FD" w:rsidRDefault="005F0930" w:rsidP="009F24EA">
      <w:pPr>
        <w:keepNext/>
        <w:keepLines/>
        <w:spacing w:after="0" w:line="240" w:lineRule="auto"/>
        <w:jc w:val="both"/>
        <w:rPr>
          <w:rFonts w:ascii="Garamond" w:eastAsia="Times New Roman" w:hAnsi="Garamond" w:cs="Arial"/>
          <w:lang w:eastAsia="sk-SK"/>
        </w:rPr>
      </w:pPr>
    </w:p>
    <w:p w14:paraId="1180B24B" w14:textId="662575B1" w:rsidR="005F0930" w:rsidRPr="008043FD" w:rsidRDefault="005F0930"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sa zaväzuje poskytovať Službu podľa článku 1 bod 1.1 písm. (</w:t>
      </w:r>
      <w:r w:rsidR="00800D0B">
        <w:rPr>
          <w:rFonts w:ascii="Garamond" w:eastAsia="Times New Roman" w:hAnsi="Garamond" w:cs="Arial"/>
          <w:lang w:eastAsia="sk-SK"/>
        </w:rPr>
        <w:t>f</w:t>
      </w:r>
      <w:r w:rsidRPr="008043FD">
        <w:rPr>
          <w:rFonts w:ascii="Garamond" w:eastAsia="Times New Roman" w:hAnsi="Garamond" w:cs="Arial"/>
          <w:lang w:eastAsia="sk-SK"/>
        </w:rPr>
        <w:t>) odsek (ii</w:t>
      </w:r>
      <w:r w:rsidR="00800D0B">
        <w:rPr>
          <w:rFonts w:ascii="Garamond" w:eastAsia="Times New Roman" w:hAnsi="Garamond" w:cs="Arial"/>
          <w:lang w:eastAsia="sk-SK"/>
        </w:rPr>
        <w:t>i</w:t>
      </w:r>
      <w:r w:rsidRPr="008043FD">
        <w:rPr>
          <w:rFonts w:ascii="Garamond" w:eastAsia="Times New Roman" w:hAnsi="Garamond" w:cs="Arial"/>
          <w:lang w:eastAsia="sk-SK"/>
        </w:rPr>
        <w:t xml:space="preserve">) Zmluvy najneskôr do 7 (siedmich) </w:t>
      </w:r>
      <w:r w:rsidR="00800D0B">
        <w:rPr>
          <w:rFonts w:ascii="Garamond" w:eastAsia="Times New Roman" w:hAnsi="Garamond" w:cs="Arial"/>
          <w:lang w:eastAsia="sk-SK"/>
        </w:rPr>
        <w:t xml:space="preserve">dní </w:t>
      </w:r>
      <w:r w:rsidRPr="008043FD">
        <w:rPr>
          <w:rFonts w:ascii="Garamond" w:eastAsia="Times New Roman" w:hAnsi="Garamond" w:cs="Arial"/>
          <w:lang w:eastAsia="sk-SK"/>
        </w:rPr>
        <w:t>od doručenia objednávky, pričom ostatné ustanovenia tohto článku Zmluvy sa na poskytovanie Služby podľa článku 1 bod 1.1 písm. (</w:t>
      </w:r>
      <w:r w:rsidR="00800D0B">
        <w:rPr>
          <w:rFonts w:ascii="Garamond" w:eastAsia="Times New Roman" w:hAnsi="Garamond" w:cs="Arial"/>
          <w:lang w:eastAsia="sk-SK"/>
        </w:rPr>
        <w:t>f</w:t>
      </w:r>
      <w:r w:rsidRPr="008043FD">
        <w:rPr>
          <w:rFonts w:ascii="Garamond" w:eastAsia="Times New Roman" w:hAnsi="Garamond" w:cs="Arial"/>
          <w:lang w:eastAsia="sk-SK"/>
        </w:rPr>
        <w:t>) odsek (ii</w:t>
      </w:r>
      <w:r w:rsidR="00800D0B">
        <w:rPr>
          <w:rFonts w:ascii="Garamond" w:eastAsia="Times New Roman" w:hAnsi="Garamond" w:cs="Arial"/>
          <w:lang w:eastAsia="sk-SK"/>
        </w:rPr>
        <w:t>i</w:t>
      </w:r>
      <w:r w:rsidRPr="008043FD">
        <w:rPr>
          <w:rFonts w:ascii="Garamond" w:eastAsia="Times New Roman" w:hAnsi="Garamond" w:cs="Arial"/>
          <w:lang w:eastAsia="sk-SK"/>
        </w:rPr>
        <w:t>) Zmluvy vzťahujú primerane.</w:t>
      </w:r>
    </w:p>
    <w:p w14:paraId="7528BD82" w14:textId="77777777" w:rsidR="00A81627" w:rsidRPr="008043FD" w:rsidRDefault="00A81627" w:rsidP="009F24EA">
      <w:pPr>
        <w:keepNext/>
        <w:keepLines/>
        <w:spacing w:after="0" w:line="240" w:lineRule="auto"/>
        <w:jc w:val="both"/>
        <w:rPr>
          <w:rFonts w:ascii="Garamond" w:eastAsia="Times New Roman" w:hAnsi="Garamond" w:cs="Arial"/>
          <w:lang w:eastAsia="sk-SK"/>
        </w:rPr>
      </w:pPr>
    </w:p>
    <w:p w14:paraId="1190434C" w14:textId="6FDB9D3C" w:rsidR="00A81627" w:rsidRPr="008043FD" w:rsidRDefault="00A81627"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hAnsi="Garamond"/>
        </w:rPr>
        <w:t xml:space="preserve">Zmluvné strany sa zaväzujú, že počas trvania Zmluvy budú navzájom spolupracovať a vyvinú súčinnosť potrebnú </w:t>
      </w:r>
      <w:r w:rsidR="00CB3A82">
        <w:rPr>
          <w:rFonts w:ascii="Garamond" w:hAnsi="Garamond"/>
        </w:rPr>
        <w:t xml:space="preserve">k </w:t>
      </w:r>
      <w:r w:rsidRPr="008043FD">
        <w:rPr>
          <w:rFonts w:ascii="Garamond" w:hAnsi="Garamond"/>
        </w:rPr>
        <w:t>dosiahnuti</w:t>
      </w:r>
      <w:r w:rsidR="00CB3A82">
        <w:rPr>
          <w:rFonts w:ascii="Garamond" w:hAnsi="Garamond"/>
        </w:rPr>
        <w:t>u</w:t>
      </w:r>
      <w:r w:rsidRPr="008043FD">
        <w:rPr>
          <w:rFonts w:ascii="Garamond" w:hAnsi="Garamond"/>
        </w:rPr>
        <w:t xml:space="preserve"> účelu Zmluvy. </w:t>
      </w:r>
    </w:p>
    <w:p w14:paraId="63A26E12" w14:textId="77777777" w:rsidR="00675A15" w:rsidRPr="008043FD" w:rsidRDefault="00675A15" w:rsidP="009F24EA">
      <w:pPr>
        <w:keepNext/>
        <w:keepLines/>
        <w:spacing w:after="0" w:line="240" w:lineRule="auto"/>
        <w:jc w:val="both"/>
        <w:rPr>
          <w:rFonts w:ascii="Garamond" w:eastAsia="Times New Roman" w:hAnsi="Garamond" w:cs="Arial"/>
          <w:lang w:eastAsia="sk-SK"/>
        </w:rPr>
      </w:pPr>
    </w:p>
    <w:p w14:paraId="18E1BA57" w14:textId="77777777" w:rsidR="00B253B2" w:rsidRPr="008043FD" w:rsidRDefault="00FB510E" w:rsidP="009F24EA">
      <w:pPr>
        <w:pStyle w:val="Odsekzoznamu"/>
        <w:keepNext/>
        <w:keepLines/>
        <w:numPr>
          <w:ilvl w:val="0"/>
          <w:numId w:val="14"/>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ODPLATA</w:t>
      </w:r>
      <w:r w:rsidR="00B253B2" w:rsidRPr="008043FD">
        <w:rPr>
          <w:rFonts w:ascii="Garamond" w:eastAsia="Times New Roman" w:hAnsi="Garamond" w:cs="Arial"/>
          <w:b/>
          <w:lang w:eastAsia="sk-SK"/>
        </w:rPr>
        <w:t xml:space="preserve"> A PLATOBNÉ PODMIENKY</w:t>
      </w:r>
    </w:p>
    <w:p w14:paraId="26B6633D" w14:textId="77777777" w:rsidR="00B253B2" w:rsidRPr="008043FD" w:rsidRDefault="00B253B2" w:rsidP="009F24EA">
      <w:pPr>
        <w:pStyle w:val="Odsekzoznamu"/>
        <w:keepNext/>
        <w:keepLines/>
        <w:spacing w:after="0" w:line="240" w:lineRule="auto"/>
        <w:ind w:left="709"/>
        <w:jc w:val="both"/>
        <w:rPr>
          <w:rFonts w:ascii="Garamond" w:eastAsia="Times New Roman" w:hAnsi="Garamond" w:cs="Arial"/>
          <w:b/>
          <w:lang w:eastAsia="sk-SK"/>
        </w:rPr>
      </w:pPr>
    </w:p>
    <w:p w14:paraId="3E09E783" w14:textId="0D9BA6E9" w:rsidR="00B253B2" w:rsidRPr="008043FD" w:rsidRDefault="00B253B2" w:rsidP="009F24EA">
      <w:pPr>
        <w:keepNext/>
        <w:keepLines/>
        <w:numPr>
          <w:ilvl w:val="0"/>
          <w:numId w:val="6"/>
        </w:numPr>
        <w:tabs>
          <w:tab w:val="left" w:pos="709"/>
        </w:tabs>
        <w:suppressAutoHyphens/>
        <w:spacing w:after="0" w:line="240" w:lineRule="auto"/>
        <w:ind w:left="709" w:hanging="709"/>
        <w:contextualSpacing/>
        <w:jc w:val="both"/>
        <w:rPr>
          <w:rFonts w:ascii="Garamond" w:eastAsia="Times New Roman" w:hAnsi="Garamond" w:cs="Arial"/>
          <w:lang w:eastAsia="ar-SA"/>
        </w:rPr>
      </w:pPr>
      <w:r w:rsidRPr="008043FD">
        <w:rPr>
          <w:rFonts w:ascii="Garamond" w:eastAsia="Times New Roman" w:hAnsi="Garamond" w:cs="Arial"/>
          <w:lang w:eastAsia="ar-SA"/>
        </w:rPr>
        <w:t>Odplata je stanovená</w:t>
      </w:r>
      <w:r w:rsidR="005924EB" w:rsidRPr="008043FD">
        <w:rPr>
          <w:rFonts w:ascii="Garamond" w:eastAsia="Times New Roman" w:hAnsi="Garamond" w:cs="Arial"/>
          <w:lang w:eastAsia="ar-SA"/>
        </w:rPr>
        <w:t xml:space="preserve"> na základe dohody Zmluvných strán</w:t>
      </w:r>
      <w:r w:rsidRPr="008043FD">
        <w:rPr>
          <w:rFonts w:ascii="Garamond" w:eastAsia="Times New Roman" w:hAnsi="Garamond" w:cs="Arial"/>
          <w:lang w:eastAsia="ar-SA"/>
        </w:rPr>
        <w:t xml:space="preserve"> v súlade so zákonom č. 18/1996 Z. z. o cenách v znení neskorších predpisov a je konečná, bez možnosti doúčtovania ďalších nákladov</w:t>
      </w:r>
      <w:r w:rsidR="005F0930" w:rsidRPr="008043FD">
        <w:rPr>
          <w:rFonts w:ascii="Garamond" w:eastAsia="Times New Roman" w:hAnsi="Garamond" w:cs="Arial"/>
          <w:lang w:eastAsia="ar-SA"/>
        </w:rPr>
        <w:t xml:space="preserve">, </w:t>
      </w:r>
      <w:r w:rsidR="005F0930" w:rsidRPr="008043FD">
        <w:rPr>
          <w:rFonts w:ascii="Garamond" w:hAnsi="Garamond"/>
        </w:rPr>
        <w:t>pričom zahŕňa aj náklady na dopravu Poskytovateľa do/z Miesta plnenia</w:t>
      </w:r>
      <w:r w:rsidRPr="008043FD">
        <w:rPr>
          <w:rFonts w:ascii="Garamond" w:eastAsia="Times New Roman" w:hAnsi="Garamond" w:cs="Arial"/>
          <w:lang w:eastAsia="ar-SA"/>
        </w:rPr>
        <w:t>. K Odplate bude v čase fakturácie pripočítaná DPH</w:t>
      </w:r>
      <w:r w:rsidR="00BB5E0F" w:rsidRPr="008043FD">
        <w:rPr>
          <w:rFonts w:ascii="Garamond" w:eastAsia="Times New Roman" w:hAnsi="Garamond" w:cs="Arial"/>
          <w:lang w:eastAsia="ar-SA"/>
        </w:rPr>
        <w:t xml:space="preserve"> podľa osobitných predpisov</w:t>
      </w:r>
      <w:r w:rsidRPr="008043FD">
        <w:rPr>
          <w:rFonts w:ascii="Garamond" w:eastAsia="Times New Roman" w:hAnsi="Garamond" w:cs="Arial"/>
          <w:lang w:eastAsia="ar-SA"/>
        </w:rPr>
        <w:t>.</w:t>
      </w:r>
    </w:p>
    <w:p w14:paraId="275EFC88" w14:textId="77777777" w:rsidR="00340149" w:rsidRPr="008043FD" w:rsidRDefault="00340149" w:rsidP="00340149">
      <w:pPr>
        <w:keepNext/>
        <w:keepLines/>
        <w:tabs>
          <w:tab w:val="left" w:pos="709"/>
        </w:tabs>
        <w:suppressAutoHyphens/>
        <w:spacing w:after="0" w:line="240" w:lineRule="auto"/>
        <w:ind w:left="709"/>
        <w:contextualSpacing/>
        <w:jc w:val="both"/>
        <w:rPr>
          <w:rFonts w:ascii="Garamond" w:eastAsia="Times New Roman" w:hAnsi="Garamond" w:cs="Arial"/>
          <w:lang w:eastAsia="ar-SA"/>
        </w:rPr>
      </w:pPr>
    </w:p>
    <w:p w14:paraId="12A6B314" w14:textId="06077FC9" w:rsidR="00BB5E0F" w:rsidRPr="008043FD" w:rsidRDefault="00BB5E0F" w:rsidP="009F24EA">
      <w:pPr>
        <w:keepNext/>
        <w:keepLines/>
        <w:numPr>
          <w:ilvl w:val="0"/>
          <w:numId w:val="6"/>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eastAsia="Times New Roman" w:hAnsi="Garamond" w:cs="Arial"/>
          <w:lang w:eastAsia="ar-SA"/>
        </w:rPr>
        <w:t xml:space="preserve">Zmluvné strany sa dohodli, že Odplata za </w:t>
      </w:r>
      <w:r w:rsidRPr="00B91225">
        <w:rPr>
          <w:rFonts w:ascii="Garamond" w:eastAsia="Times New Roman" w:hAnsi="Garamond" w:cs="Arial"/>
          <w:lang w:eastAsia="ar-SA"/>
        </w:rPr>
        <w:t>poskytovanie</w:t>
      </w:r>
      <w:r w:rsidR="005F0930" w:rsidRPr="00B91225">
        <w:rPr>
          <w:rFonts w:ascii="Garamond" w:eastAsia="Times New Roman" w:hAnsi="Garamond" w:cs="Arial"/>
          <w:lang w:eastAsia="ar-SA"/>
        </w:rPr>
        <w:t xml:space="preserve"> </w:t>
      </w:r>
      <w:r w:rsidRPr="00B91225">
        <w:rPr>
          <w:rFonts w:ascii="Garamond" w:hAnsi="Garamond" w:cs="Arial"/>
        </w:rPr>
        <w:t xml:space="preserve">Služieb sa uhrádza na základe skutočne poskytnutého rozsahu Služieb a jednotkové ceny sú uvedené v Prílohe </w:t>
      </w:r>
      <w:r w:rsidR="00B91225" w:rsidRPr="00B91225">
        <w:rPr>
          <w:rFonts w:ascii="Garamond" w:hAnsi="Garamond" w:cs="Arial"/>
        </w:rPr>
        <w:t>1</w:t>
      </w:r>
      <w:r w:rsidRPr="00B91225">
        <w:rPr>
          <w:rFonts w:ascii="Garamond" w:hAnsi="Garamond" w:cs="Arial"/>
        </w:rPr>
        <w:t xml:space="preserve"> Zmluvy.</w:t>
      </w:r>
      <w:r w:rsidR="00811109" w:rsidRPr="00B91225">
        <w:rPr>
          <w:rFonts w:ascii="Garamond" w:hAnsi="Garamond"/>
        </w:rPr>
        <w:t xml:space="preserve"> Jednotkové ceny za Služby uvedené v Prílohe </w:t>
      </w:r>
      <w:r w:rsidR="00B91225" w:rsidRPr="00B91225">
        <w:rPr>
          <w:rFonts w:ascii="Garamond" w:hAnsi="Garamond"/>
        </w:rPr>
        <w:t>1</w:t>
      </w:r>
      <w:r w:rsidR="00811109" w:rsidRPr="00B91225">
        <w:rPr>
          <w:rFonts w:ascii="Garamond" w:hAnsi="Garamond"/>
        </w:rPr>
        <w:t xml:space="preserve"> Zmluvy sú počas účinnosti Zmluvy nemenné smerom nahor.</w:t>
      </w:r>
    </w:p>
    <w:p w14:paraId="14EE1C8E" w14:textId="77777777" w:rsidR="008F4510" w:rsidRDefault="008F4510" w:rsidP="008F4510">
      <w:pPr>
        <w:keepNext/>
        <w:keepLines/>
        <w:tabs>
          <w:tab w:val="left" w:pos="709"/>
        </w:tabs>
        <w:suppressAutoHyphens/>
        <w:spacing w:after="0" w:line="240" w:lineRule="auto"/>
        <w:ind w:left="709"/>
        <w:contextualSpacing/>
        <w:jc w:val="both"/>
        <w:rPr>
          <w:rFonts w:ascii="Garamond" w:hAnsi="Garamond" w:cs="Arial"/>
        </w:rPr>
      </w:pPr>
    </w:p>
    <w:p w14:paraId="43FB24C5" w14:textId="27161346" w:rsidR="00811109" w:rsidRPr="008043FD" w:rsidRDefault="00811109" w:rsidP="009F24EA">
      <w:pPr>
        <w:keepNext/>
        <w:keepLines/>
        <w:numPr>
          <w:ilvl w:val="0"/>
          <w:numId w:val="6"/>
        </w:numPr>
        <w:tabs>
          <w:tab w:val="left" w:pos="709"/>
        </w:tabs>
        <w:suppressAutoHyphens/>
        <w:spacing w:after="0" w:line="240" w:lineRule="auto"/>
        <w:ind w:left="709" w:hanging="709"/>
        <w:contextualSpacing/>
        <w:jc w:val="both"/>
        <w:rPr>
          <w:rFonts w:ascii="Garamond" w:hAnsi="Garamond" w:cs="Arial"/>
        </w:rPr>
      </w:pPr>
      <w:r w:rsidRPr="008043FD">
        <w:rPr>
          <w:rFonts w:ascii="Garamond" w:hAnsi="Garamond" w:cs="Arial"/>
        </w:rPr>
        <w:t>Objednávateľ uhradí Poskytovateľovi Odplatu na základe faktúry, ktorú vystaví Poskytovateľ a ktorú odošle Objednávateľovi do 10. (desiateho) dňa kalendárneho mesiaca nasledujúceho po mesiaci, v ktorom bola Služba poskytnutá.</w:t>
      </w:r>
    </w:p>
    <w:p w14:paraId="09B8AAA7" w14:textId="77777777" w:rsidR="008043FD" w:rsidRPr="008043FD" w:rsidRDefault="008043FD" w:rsidP="008043FD">
      <w:pPr>
        <w:keepNext/>
        <w:keepLines/>
        <w:tabs>
          <w:tab w:val="left" w:pos="709"/>
        </w:tabs>
        <w:suppressAutoHyphens/>
        <w:spacing w:after="0" w:line="240" w:lineRule="auto"/>
        <w:ind w:left="709"/>
        <w:contextualSpacing/>
        <w:jc w:val="both"/>
        <w:rPr>
          <w:rFonts w:ascii="Garamond" w:hAnsi="Garamond" w:cs="Arial"/>
        </w:rPr>
      </w:pPr>
    </w:p>
    <w:p w14:paraId="13DBE764" w14:textId="03DAC223" w:rsidR="00BB5E0F" w:rsidRPr="008043FD" w:rsidRDefault="00BB5E0F" w:rsidP="009F24EA">
      <w:pPr>
        <w:keepNext/>
        <w:keepLines/>
        <w:numPr>
          <w:ilvl w:val="0"/>
          <w:numId w:val="6"/>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F56DC7" w:rsidRPr="008043FD">
        <w:rPr>
          <w:rFonts w:ascii="Garamond" w:hAnsi="Garamond"/>
        </w:rPr>
        <w:t xml:space="preserve"> a</w:t>
      </w:r>
      <w:r w:rsidR="00811109" w:rsidRPr="008043FD">
        <w:rPr>
          <w:rFonts w:ascii="Garamond" w:hAnsi="Garamond"/>
        </w:rPr>
        <w:t> </w:t>
      </w:r>
      <w:r w:rsidRPr="008043FD">
        <w:rPr>
          <w:rFonts w:ascii="Garamond" w:hAnsi="Garamond" w:cstheme="minorHAnsi"/>
        </w:rPr>
        <w:t>príslušn</w:t>
      </w:r>
      <w:r w:rsidR="00811109" w:rsidRPr="008043FD">
        <w:rPr>
          <w:rFonts w:ascii="Garamond" w:hAnsi="Garamond" w:cstheme="minorHAnsi"/>
        </w:rPr>
        <w:t>ý Písomný doklad</w:t>
      </w:r>
      <w:r w:rsidRPr="008043FD">
        <w:rPr>
          <w:rFonts w:ascii="Garamond" w:hAnsi="Garamond"/>
        </w:rPr>
        <w:t xml:space="preserve">. V prípade, ak faktúra nebude spĺňať tieto náležitosti, je Objednávateľ oprávnený vrátiť faktúru na dopracovanie, resp. opravu. </w:t>
      </w:r>
      <w:r w:rsidRPr="008043FD">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8043FD">
        <w:rPr>
          <w:rFonts w:ascii="Garamond" w:hAnsi="Garamond"/>
        </w:rPr>
        <w:t>Nová lehota splatnosti začína plynúť okamihom doručenia opravenej faktúry Objednávateľovi</w:t>
      </w:r>
      <w:r w:rsidRPr="008043FD">
        <w:rPr>
          <w:rFonts w:ascii="Garamond" w:hAnsi="Garamond" w:cs="Arial"/>
          <w:lang w:eastAsia="ar-SA"/>
        </w:rPr>
        <w:t>.</w:t>
      </w:r>
    </w:p>
    <w:p w14:paraId="7648B434" w14:textId="77777777" w:rsidR="00BB5E0F" w:rsidRPr="008043FD" w:rsidRDefault="00BB5E0F" w:rsidP="009F24EA">
      <w:pPr>
        <w:keepNext/>
        <w:keepLines/>
        <w:tabs>
          <w:tab w:val="left" w:pos="709"/>
        </w:tabs>
        <w:spacing w:after="0" w:line="240" w:lineRule="auto"/>
        <w:ind w:left="720"/>
        <w:contextualSpacing/>
        <w:jc w:val="both"/>
        <w:rPr>
          <w:rFonts w:ascii="Garamond" w:hAnsi="Garamond" w:cs="Arial"/>
          <w:lang w:eastAsia="ar-SA"/>
        </w:rPr>
      </w:pPr>
    </w:p>
    <w:p w14:paraId="5E3616AA" w14:textId="001239BD" w:rsidR="00BB5E0F" w:rsidRPr="008043FD" w:rsidRDefault="00BB5E0F" w:rsidP="009F24EA">
      <w:pPr>
        <w:keepNext/>
        <w:keepLines/>
        <w:numPr>
          <w:ilvl w:val="0"/>
          <w:numId w:val="6"/>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hAnsi="Garamond" w:cs="Arial"/>
          <w:lang w:eastAsia="ar-SA"/>
        </w:rPr>
        <w:t xml:space="preserve">Odplata je splatná do </w:t>
      </w:r>
      <w:r w:rsidRPr="008043FD">
        <w:rPr>
          <w:rFonts w:ascii="Garamond" w:hAnsi="Garamond" w:cs="Arial"/>
          <w:b/>
          <w:lang w:eastAsia="ar-SA"/>
        </w:rPr>
        <w:t>60 (šesťdesiat) dní</w:t>
      </w:r>
      <w:r w:rsidRPr="008043FD">
        <w:rPr>
          <w:rFonts w:ascii="Garamond" w:hAnsi="Garamond" w:cs="Arial"/>
          <w:lang w:eastAsia="ar-SA"/>
        </w:rPr>
        <w:t xml:space="preserve"> odo dňa doručenia faktúry. Ak deň splatnosti Odplaty pripadne na sobotu, nedeľu alebo sviatok, splatnosť takejto sa </w:t>
      </w:r>
      <w:r w:rsidRPr="008043FD">
        <w:rPr>
          <w:rFonts w:ascii="Garamond" w:hAnsi="Garamond"/>
        </w:rPr>
        <w:t>posúva</w:t>
      </w:r>
      <w:r w:rsidRPr="008043FD">
        <w:rPr>
          <w:rFonts w:ascii="Garamond" w:hAnsi="Garamond" w:cs="Arial"/>
          <w:lang w:eastAsia="ar-SA"/>
        </w:rPr>
        <w:t xml:space="preserve"> na najbližší nasledujúci Pracovný deň.</w:t>
      </w:r>
    </w:p>
    <w:p w14:paraId="5C1067A0" w14:textId="77777777" w:rsidR="00BB5E0F" w:rsidRPr="008043FD" w:rsidRDefault="00BB5E0F" w:rsidP="009F24EA">
      <w:pPr>
        <w:keepNext/>
        <w:keepLines/>
        <w:tabs>
          <w:tab w:val="left" w:pos="709"/>
        </w:tabs>
        <w:suppressAutoHyphens/>
        <w:spacing w:after="0" w:line="240" w:lineRule="auto"/>
        <w:ind w:left="709"/>
        <w:contextualSpacing/>
        <w:jc w:val="both"/>
        <w:rPr>
          <w:rFonts w:ascii="Garamond" w:hAnsi="Garamond" w:cs="Arial"/>
          <w:lang w:eastAsia="ar-SA"/>
        </w:rPr>
      </w:pPr>
    </w:p>
    <w:p w14:paraId="7C64463B" w14:textId="0BADD9B9" w:rsidR="00BB5E0F" w:rsidRPr="00FD5991" w:rsidRDefault="00BB5E0F" w:rsidP="009F24EA">
      <w:pPr>
        <w:keepNext/>
        <w:keepLines/>
        <w:numPr>
          <w:ilvl w:val="0"/>
          <w:numId w:val="6"/>
        </w:numPr>
        <w:tabs>
          <w:tab w:val="left" w:pos="709"/>
        </w:tabs>
        <w:suppressAutoHyphens/>
        <w:spacing w:after="0" w:line="240" w:lineRule="auto"/>
        <w:ind w:left="709" w:hanging="709"/>
        <w:contextualSpacing/>
        <w:jc w:val="both"/>
        <w:rPr>
          <w:rFonts w:ascii="Garamond" w:hAnsi="Garamond"/>
        </w:rPr>
      </w:pPr>
      <w:r w:rsidRPr="008043FD">
        <w:rPr>
          <w:rFonts w:ascii="Garamond" w:hAnsi="Garamond" w:cs="Arial"/>
          <w:lang w:eastAsia="ar-SA"/>
        </w:rPr>
        <w:t xml:space="preserve">Odplata sa </w:t>
      </w:r>
      <w:r w:rsidRPr="008043FD">
        <w:rPr>
          <w:rFonts w:ascii="Garamond" w:eastAsia="Times New Roman" w:hAnsi="Garamond" w:cs="Arial"/>
          <w:lang w:eastAsia="ar-SA"/>
        </w:rPr>
        <w:t>považuje</w:t>
      </w:r>
      <w:r w:rsidRPr="008043FD">
        <w:rPr>
          <w:rFonts w:ascii="Garamond" w:hAnsi="Garamond" w:cs="Arial"/>
          <w:lang w:eastAsia="ar-SA"/>
        </w:rPr>
        <w:t xml:space="preserve"> za zaplatenú dňom odpísania fakturovanej sumy vo výške Odplaty z účtu Objednávateľa na účet Poskytovateľa uvedený v záhlaví </w:t>
      </w:r>
      <w:r w:rsidRPr="008043FD">
        <w:rPr>
          <w:rFonts w:ascii="Garamond" w:hAnsi="Garamond"/>
        </w:rPr>
        <w:t>Zmluvy</w:t>
      </w:r>
      <w:r w:rsidRPr="008043FD">
        <w:rPr>
          <w:rFonts w:ascii="Garamond" w:hAnsi="Garamond" w:cs="Arial"/>
          <w:lang w:eastAsia="ar-SA"/>
        </w:rPr>
        <w:t>.</w:t>
      </w:r>
    </w:p>
    <w:p w14:paraId="658F9CDD" w14:textId="77777777" w:rsidR="00FD5991" w:rsidRDefault="00FD5991" w:rsidP="00FD5991">
      <w:pPr>
        <w:pStyle w:val="Odsekzoznamu"/>
        <w:rPr>
          <w:rFonts w:ascii="Garamond" w:hAnsi="Garamond"/>
        </w:rPr>
      </w:pPr>
    </w:p>
    <w:p w14:paraId="0357D35B" w14:textId="22FAA103" w:rsidR="001524A5" w:rsidRPr="00C75CBD" w:rsidRDefault="00FD5991" w:rsidP="00C75CBD">
      <w:pPr>
        <w:keepNext/>
        <w:keepLines/>
        <w:numPr>
          <w:ilvl w:val="0"/>
          <w:numId w:val="6"/>
        </w:numPr>
        <w:tabs>
          <w:tab w:val="left" w:pos="709"/>
        </w:tabs>
        <w:suppressAutoHyphens/>
        <w:spacing w:after="0" w:line="240" w:lineRule="auto"/>
        <w:ind w:left="709" w:hanging="709"/>
        <w:contextualSpacing/>
        <w:jc w:val="both"/>
        <w:rPr>
          <w:rFonts w:ascii="Garamond" w:hAnsi="Garamond" w:cs="Arial"/>
          <w:lang w:eastAsia="ar-SA"/>
        </w:rPr>
      </w:pPr>
      <w:r w:rsidRPr="00C75CBD">
        <w:rPr>
          <w:rFonts w:ascii="Garamond" w:hAnsi="Garamond" w:cs="Arial"/>
          <w:lang w:eastAsia="ar-SA"/>
        </w:rPr>
        <w:lastRenderedPageBreak/>
        <w:t xml:space="preserve">Zmluvné strany sa dohodli, že </w:t>
      </w:r>
      <w:r w:rsidR="00932D34" w:rsidRPr="00C75CBD">
        <w:rPr>
          <w:rFonts w:ascii="Garamond" w:hAnsi="Garamond" w:cs="Arial"/>
          <w:lang w:eastAsia="ar-SA"/>
        </w:rPr>
        <w:t>jednotkové ceny Služby uvedené v Prílohe 1 Zmluvy</w:t>
      </w:r>
      <w:r w:rsidRPr="00C75CBD">
        <w:rPr>
          <w:rFonts w:ascii="Garamond" w:hAnsi="Garamond" w:cs="Arial"/>
          <w:lang w:eastAsia="ar-SA"/>
        </w:rPr>
        <w:t xml:space="preserve">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w:t>
      </w:r>
      <w:proofErr w:type="spellStart"/>
      <w:r w:rsidRPr="00C75CBD">
        <w:rPr>
          <w:rFonts w:ascii="Garamond" w:hAnsi="Garamond" w:cs="Arial"/>
          <w:lang w:eastAsia="ar-SA"/>
        </w:rPr>
        <w:t>indexačná</w:t>
      </w:r>
      <w:proofErr w:type="spellEnd"/>
      <w:r w:rsidRPr="00C75CBD">
        <w:rPr>
          <w:rFonts w:ascii="Garamond" w:hAnsi="Garamond" w:cs="Arial"/>
          <w:lang w:eastAsia="ar-SA"/>
        </w:rPr>
        <w:t xml:space="preserve"> doložka v zmysle tohto bodu Zmluvy počas trvania Zmluvy aplikovaná. Skutočnosti, ktoré odôvodňujú zmenu ceny podľa tohto bodu Zmluvy, musí v prípade návrhu na zmenu cien preukázať Zmluvná strana, ktorá zmenu navrhuje.</w:t>
      </w:r>
    </w:p>
    <w:p w14:paraId="36F4585F" w14:textId="77777777" w:rsidR="00FD5991" w:rsidRPr="00FD5991" w:rsidRDefault="00FD5991" w:rsidP="00FD5991">
      <w:pPr>
        <w:keepNext/>
        <w:keepLines/>
        <w:spacing w:after="0" w:line="240" w:lineRule="auto"/>
        <w:jc w:val="both"/>
        <w:rPr>
          <w:rFonts w:ascii="Garamond" w:eastAsia="Times New Roman" w:hAnsi="Garamond" w:cs="Arial"/>
          <w:b/>
          <w:lang w:eastAsia="ar-SA"/>
        </w:rPr>
      </w:pPr>
    </w:p>
    <w:p w14:paraId="5B53FFEE" w14:textId="77777777" w:rsidR="00B253B2" w:rsidRPr="008043FD" w:rsidRDefault="00B253B2" w:rsidP="009F24EA">
      <w:pPr>
        <w:pStyle w:val="Odsekzoznamu"/>
        <w:keepNext/>
        <w:keepLines/>
        <w:numPr>
          <w:ilvl w:val="0"/>
          <w:numId w:val="14"/>
        </w:numPr>
        <w:spacing w:after="0" w:line="240" w:lineRule="auto"/>
        <w:jc w:val="both"/>
        <w:rPr>
          <w:rFonts w:ascii="Garamond" w:eastAsia="Times New Roman" w:hAnsi="Garamond" w:cs="Arial"/>
          <w:b/>
          <w:lang w:eastAsia="ar-SA"/>
        </w:rPr>
      </w:pPr>
      <w:r w:rsidRPr="008043FD">
        <w:rPr>
          <w:rFonts w:ascii="Garamond" w:eastAsia="Times New Roman" w:hAnsi="Garamond" w:cs="Arial"/>
          <w:b/>
          <w:lang w:eastAsia="ar-SA"/>
        </w:rPr>
        <w:t xml:space="preserve">ZODPOVEDNOSŤ </w:t>
      </w:r>
      <w:r w:rsidR="00447AC8" w:rsidRPr="008043FD">
        <w:rPr>
          <w:rFonts w:ascii="Garamond" w:eastAsia="Times New Roman" w:hAnsi="Garamond" w:cs="Arial"/>
          <w:b/>
          <w:lang w:eastAsia="ar-SA"/>
        </w:rPr>
        <w:t>POSKYTOVATEĽA</w:t>
      </w:r>
    </w:p>
    <w:p w14:paraId="408E3E4E" w14:textId="77777777" w:rsidR="00B253B2" w:rsidRPr="008043FD" w:rsidRDefault="00B253B2" w:rsidP="009F24EA">
      <w:pPr>
        <w:keepNext/>
        <w:keepLines/>
        <w:tabs>
          <w:tab w:val="left" w:pos="0"/>
        </w:tabs>
        <w:suppressAutoHyphens/>
        <w:spacing w:after="0" w:line="240" w:lineRule="auto"/>
        <w:ind w:left="426"/>
        <w:jc w:val="both"/>
        <w:rPr>
          <w:rFonts w:ascii="Garamond" w:eastAsia="Times New Roman" w:hAnsi="Garamond" w:cs="Arial"/>
          <w:highlight w:val="yellow"/>
          <w:lang w:eastAsia="ar-SA"/>
        </w:rPr>
      </w:pPr>
    </w:p>
    <w:p w14:paraId="2BF8FEF1" w14:textId="55F2EE74" w:rsidR="0082198A" w:rsidRPr="008043FD" w:rsidRDefault="00B253B2"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w:t>
      </w:r>
      <w:r w:rsidR="0082198A" w:rsidRPr="008043FD">
        <w:rPr>
          <w:rFonts w:ascii="Garamond" w:eastAsia="Times New Roman" w:hAnsi="Garamond" w:cs="Arial"/>
          <w:lang w:eastAsia="sk-SK"/>
        </w:rPr>
        <w:t xml:space="preserve"> zodpovedá za to, že Služba bude Objednávateľovi poskytovaná podľa podmienok a požiadaviek uvedených v</w:t>
      </w:r>
      <w:r w:rsidR="00340149" w:rsidRPr="008043FD">
        <w:rPr>
          <w:rFonts w:ascii="Garamond" w:eastAsia="Times New Roman" w:hAnsi="Garamond" w:cs="Arial"/>
          <w:lang w:eastAsia="sk-SK"/>
        </w:rPr>
        <w:t> </w:t>
      </w:r>
      <w:r w:rsidR="0082198A" w:rsidRPr="008043FD">
        <w:rPr>
          <w:rFonts w:ascii="Garamond" w:eastAsia="Times New Roman" w:hAnsi="Garamond" w:cs="Arial"/>
          <w:lang w:eastAsia="sk-SK"/>
        </w:rPr>
        <w:t>Zmluve, bez vád, v súlade so všeobecne záväznými predpismi a podľa pokynov Objednávateľa.</w:t>
      </w:r>
    </w:p>
    <w:p w14:paraId="0A593DC5" w14:textId="77777777" w:rsidR="0082198A" w:rsidRPr="008043FD" w:rsidRDefault="0082198A" w:rsidP="009F24EA">
      <w:pPr>
        <w:pStyle w:val="Odsekzoznamu"/>
        <w:keepNext/>
        <w:keepLines/>
        <w:suppressAutoHyphens/>
        <w:spacing w:after="0" w:line="240" w:lineRule="auto"/>
        <w:jc w:val="both"/>
        <w:rPr>
          <w:rFonts w:ascii="Garamond" w:eastAsia="Times New Roman" w:hAnsi="Garamond" w:cs="Arial"/>
          <w:lang w:eastAsia="sk-SK"/>
        </w:rPr>
      </w:pPr>
    </w:p>
    <w:p w14:paraId="1CA3565B" w14:textId="77777777" w:rsidR="00E749BA" w:rsidRPr="008043FD" w:rsidRDefault="0082198A"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je povinný pri plnení Zmluvy postupovať s odbornou starostlivosťou, dodržiavať všeobecne záväzné predpisy a dohody podľa Zmluvy, pričom ďalej sa Poskytovateľ bude riadiť podkladmi a pokynmi Objednávateľa.</w:t>
      </w:r>
    </w:p>
    <w:p w14:paraId="4134A5D8" w14:textId="77777777" w:rsidR="00E749BA" w:rsidRPr="008043FD" w:rsidRDefault="00E749BA" w:rsidP="009F24EA">
      <w:pPr>
        <w:keepNext/>
        <w:keepLines/>
        <w:suppressAutoHyphens/>
        <w:spacing w:after="0" w:line="240" w:lineRule="auto"/>
        <w:jc w:val="both"/>
        <w:rPr>
          <w:rFonts w:ascii="Garamond" w:eastAsia="Times New Roman" w:hAnsi="Garamond" w:cs="Arial"/>
          <w:lang w:eastAsia="sk-SK"/>
        </w:rPr>
      </w:pPr>
    </w:p>
    <w:p w14:paraId="1BCB1F92" w14:textId="0C17E118" w:rsidR="00E749BA" w:rsidRPr="008043FD" w:rsidRDefault="00477E62"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Objednávateľ prípady neplnenia povinností zo strany Poskytovateľa uvedených v Zmluve </w:t>
      </w:r>
      <w:r w:rsidR="00AD44F6">
        <w:rPr>
          <w:rFonts w:ascii="Garamond" w:eastAsia="Times New Roman" w:hAnsi="Garamond" w:cs="Arial"/>
          <w:lang w:eastAsia="sk-SK"/>
        </w:rPr>
        <w:t>a/alebo v Objednávke</w:t>
      </w:r>
      <w:r w:rsidRPr="008043FD">
        <w:rPr>
          <w:rFonts w:ascii="Garamond" w:eastAsia="Times New Roman" w:hAnsi="Garamond" w:cs="Arial"/>
          <w:lang w:eastAsia="sk-SK"/>
        </w:rPr>
        <w:t xml:space="preserve"> zaprotokoluje s presným dátumom, časom, popisom udalostí a menom osoby, ktorá porušenie spôsobila, pričom protokol musí byť podpísaný zástupcami Zmluvných strán.</w:t>
      </w:r>
      <w:r w:rsidR="00811109" w:rsidRPr="008043FD">
        <w:rPr>
          <w:rFonts w:ascii="Garamond" w:eastAsia="Times New Roman" w:hAnsi="Garamond" w:cs="Arial"/>
          <w:lang w:eastAsia="sk-SK"/>
        </w:rPr>
        <w:t xml:space="preserve"> </w:t>
      </w:r>
    </w:p>
    <w:p w14:paraId="5A86DE2F" w14:textId="77777777" w:rsidR="0082198A" w:rsidRPr="008043FD" w:rsidRDefault="0082198A" w:rsidP="009F24EA">
      <w:pPr>
        <w:pStyle w:val="Odsekzoznamu"/>
        <w:keepNext/>
        <w:keepLines/>
        <w:spacing w:after="0" w:line="240" w:lineRule="auto"/>
        <w:rPr>
          <w:rFonts w:ascii="Garamond" w:eastAsia="Times New Roman" w:hAnsi="Garamond" w:cs="Arial"/>
          <w:lang w:eastAsia="sk-SK"/>
        </w:rPr>
      </w:pPr>
    </w:p>
    <w:p w14:paraId="0306891E" w14:textId="77777777" w:rsidR="00670E9F" w:rsidRPr="008043FD" w:rsidRDefault="0082198A"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nezodpovedá za vady, ktoré </w:t>
      </w:r>
      <w:r w:rsidR="00595C0D" w:rsidRPr="008043FD">
        <w:rPr>
          <w:rFonts w:ascii="Garamond" w:eastAsia="Times New Roman" w:hAnsi="Garamond" w:cs="Arial"/>
          <w:lang w:eastAsia="sk-SK"/>
        </w:rPr>
        <w:t xml:space="preserve">boli spôsobené použitím podkladov, poskytnutých Objednávateľom a Poskytovateľ ani pri vynaložení odbornej starostlivosti nemohol zistiť ich nevhodnosť, alebo na </w:t>
      </w:r>
      <w:r w:rsidR="00670E9F" w:rsidRPr="008043FD">
        <w:rPr>
          <w:rFonts w:ascii="Garamond" w:eastAsia="Times New Roman" w:hAnsi="Garamond" w:cs="Arial"/>
          <w:lang w:eastAsia="sk-SK"/>
        </w:rPr>
        <w:t>ňu Objednávateľa upozornil, ale ten na ich použití trval.</w:t>
      </w:r>
    </w:p>
    <w:p w14:paraId="2CC707C9" w14:textId="77777777" w:rsidR="00670E9F" w:rsidRPr="008043FD" w:rsidRDefault="00670E9F" w:rsidP="009F24EA">
      <w:pPr>
        <w:keepNext/>
        <w:keepLines/>
        <w:suppressAutoHyphens/>
        <w:spacing w:after="0" w:line="240" w:lineRule="auto"/>
        <w:jc w:val="both"/>
        <w:rPr>
          <w:rFonts w:ascii="Garamond" w:eastAsia="Times New Roman" w:hAnsi="Garamond" w:cs="Arial"/>
          <w:lang w:eastAsia="sk-SK"/>
        </w:rPr>
      </w:pPr>
    </w:p>
    <w:p w14:paraId="6A827339" w14:textId="24040C43" w:rsidR="0082198A" w:rsidRPr="008043FD" w:rsidRDefault="00670E9F"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V prípade porušenia platných právnych predpisov súvisiacich s poskytovaním Služby zo strany Poskytovateľa, Poskytovateľ zodpovedá za škodu, ktorá Objednávateľovi týmto porušením vznikla. </w:t>
      </w:r>
      <w:r w:rsidRPr="008043FD">
        <w:rPr>
          <w:rFonts w:ascii="Garamond" w:hAnsi="Garamond" w:cs="Arial"/>
        </w:rPr>
        <w:t>Objednávateľ</w:t>
      </w:r>
      <w:r w:rsidRPr="008043FD">
        <w:rPr>
          <w:rFonts w:ascii="Garamond" w:hAnsi="Garamond"/>
        </w:rPr>
        <w:t xml:space="preserve"> má právo na úhradu preukázateľných sankcií, udelených mu zo strany </w:t>
      </w:r>
      <w:r w:rsidR="00811109" w:rsidRPr="008043FD">
        <w:rPr>
          <w:rFonts w:ascii="Garamond" w:hAnsi="Garamond"/>
        </w:rPr>
        <w:t>bezpečnostného orgánu</w:t>
      </w:r>
      <w:r w:rsidRPr="008043FD">
        <w:rPr>
          <w:rFonts w:ascii="Garamond" w:hAnsi="Garamond"/>
        </w:rPr>
        <w:t xml:space="preserve"> v dôsledku porušenia zmluvných povinností zo strany Poskytovateľa. </w:t>
      </w:r>
      <w:r w:rsidR="0082198A" w:rsidRPr="008043FD">
        <w:rPr>
          <w:rFonts w:ascii="Garamond" w:eastAsia="Times New Roman" w:hAnsi="Garamond" w:cs="Arial"/>
          <w:lang w:eastAsia="sk-SK"/>
        </w:rPr>
        <w:t xml:space="preserve"> </w:t>
      </w:r>
    </w:p>
    <w:p w14:paraId="298B544F" w14:textId="77777777" w:rsidR="00670E9F" w:rsidRPr="008043FD" w:rsidRDefault="00670E9F" w:rsidP="009F24EA">
      <w:pPr>
        <w:keepNext/>
        <w:keepLines/>
        <w:suppressAutoHyphens/>
        <w:spacing w:after="0" w:line="240" w:lineRule="auto"/>
        <w:jc w:val="both"/>
        <w:rPr>
          <w:rFonts w:ascii="Garamond" w:eastAsia="Times New Roman" w:hAnsi="Garamond" w:cs="Arial"/>
          <w:lang w:eastAsia="sk-SK"/>
        </w:rPr>
      </w:pPr>
    </w:p>
    <w:p w14:paraId="612E252D" w14:textId="4301AA18" w:rsidR="00670E9F" w:rsidRPr="008043FD" w:rsidRDefault="00670E9F"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V prípade škôd na </w:t>
      </w:r>
      <w:r w:rsidR="00811109" w:rsidRPr="008043FD">
        <w:rPr>
          <w:rFonts w:ascii="Garamond" w:eastAsia="Times New Roman" w:hAnsi="Garamond" w:cs="Arial"/>
          <w:lang w:eastAsia="sk-SK"/>
        </w:rPr>
        <w:t>majet</w:t>
      </w:r>
      <w:r w:rsidR="00340149" w:rsidRPr="008043FD">
        <w:rPr>
          <w:rFonts w:ascii="Garamond" w:eastAsia="Times New Roman" w:hAnsi="Garamond" w:cs="Arial"/>
          <w:lang w:eastAsia="sk-SK"/>
        </w:rPr>
        <w:t>k</w:t>
      </w:r>
      <w:r w:rsidR="00811109" w:rsidRPr="008043FD">
        <w:rPr>
          <w:rFonts w:ascii="Garamond" w:eastAsia="Times New Roman" w:hAnsi="Garamond" w:cs="Arial"/>
          <w:lang w:eastAsia="sk-SK"/>
        </w:rPr>
        <w:t>u</w:t>
      </w:r>
      <w:r w:rsidRPr="008043FD">
        <w:rPr>
          <w:rFonts w:ascii="Garamond" w:eastAsia="Times New Roman" w:hAnsi="Garamond" w:cs="Arial"/>
          <w:lang w:eastAsia="sk-SK"/>
        </w:rPr>
        <w:t xml:space="preserve"> Objednávateľa, ktoré preukázateľne vznikli činnosťou Poskytovateľa, je Poskytovateľ povinný tieto škody bezodkladne odstrániť na vlastné náklady. </w:t>
      </w:r>
    </w:p>
    <w:p w14:paraId="42551E51" w14:textId="77777777" w:rsidR="00670E9F" w:rsidRPr="008043FD" w:rsidRDefault="00670E9F" w:rsidP="009F24EA">
      <w:pPr>
        <w:keepNext/>
        <w:keepLines/>
        <w:suppressAutoHyphens/>
        <w:spacing w:after="0" w:line="240" w:lineRule="auto"/>
        <w:jc w:val="both"/>
        <w:rPr>
          <w:rFonts w:ascii="Garamond" w:eastAsia="Times New Roman" w:hAnsi="Garamond" w:cs="Arial"/>
          <w:lang w:eastAsia="sk-SK"/>
        </w:rPr>
      </w:pPr>
    </w:p>
    <w:p w14:paraId="5678E3A3" w14:textId="77777777" w:rsidR="00670E9F" w:rsidRPr="008043FD" w:rsidRDefault="00670E9F"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je povinný mať ku dňu podpísania Zmluvy uzatvorenú poistnú zmluvu na poistenie zodpovednosti za škody spôsobené Objednávateľovi v súvislosti s poskytovaním Služby</w:t>
      </w:r>
      <w:r w:rsidR="00AF7AF4" w:rsidRPr="008043FD">
        <w:rPr>
          <w:rFonts w:ascii="Garamond" w:eastAsia="Times New Roman" w:hAnsi="Garamond" w:cs="Arial"/>
          <w:lang w:eastAsia="sk-SK"/>
        </w:rPr>
        <w:t xml:space="preserve"> na poistnú sumu minimálne vo výške 20 000,00 EUR (slovom: dvadsaťtisíc eur), pričom poistenie musí byť uzatvorené na celé obdobie trvania Zmluvy. Poskytovateľ je povinný pri podpise Zmluvy, ako aj kedykoľvek počas trvania Zmluvy na výzvu Objednávateľa, preukázať uzatvorenie poistenia podľa predchádzajúcej vety tohto bodu Zmluvy. </w:t>
      </w:r>
    </w:p>
    <w:p w14:paraId="76C1D8BA" w14:textId="77777777" w:rsidR="00670E9F" w:rsidRPr="008043FD" w:rsidRDefault="00670E9F" w:rsidP="009F24EA">
      <w:pPr>
        <w:pStyle w:val="Odsekzoznamu"/>
        <w:keepNext/>
        <w:keepLines/>
        <w:suppressAutoHyphens/>
        <w:spacing w:after="0" w:line="240" w:lineRule="auto"/>
        <w:jc w:val="both"/>
        <w:rPr>
          <w:rFonts w:ascii="Garamond" w:eastAsia="Times New Roman" w:hAnsi="Garamond" w:cs="Arial"/>
          <w:lang w:eastAsia="sk-SK"/>
        </w:rPr>
      </w:pPr>
    </w:p>
    <w:p w14:paraId="082F6F31" w14:textId="3A02F90C" w:rsidR="00DF6091" w:rsidRPr="008043FD" w:rsidRDefault="00AF7AF4"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zodpovedá za škody, ktoré spôsobí Objednávateľovi a/alebo tretej osobe pri poskytovaní Služby.</w:t>
      </w:r>
    </w:p>
    <w:p w14:paraId="1F191761" w14:textId="77777777" w:rsidR="008D316B" w:rsidRPr="008043FD" w:rsidRDefault="008D316B" w:rsidP="009F24EA">
      <w:pPr>
        <w:keepNext/>
        <w:keepLines/>
        <w:suppressAutoHyphens/>
        <w:spacing w:after="0" w:line="240" w:lineRule="auto"/>
        <w:jc w:val="both"/>
        <w:rPr>
          <w:rFonts w:ascii="Garamond" w:eastAsia="Times New Roman" w:hAnsi="Garamond" w:cs="Arial"/>
          <w:lang w:eastAsia="sk-SK"/>
        </w:rPr>
      </w:pPr>
    </w:p>
    <w:p w14:paraId="682029CC" w14:textId="77777777" w:rsidR="00B253B2" w:rsidRPr="008043FD" w:rsidRDefault="00E749BA"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nezodpovedá za prípadné škody spôsobené nedbanlivosťou zamestnancov Objednávateľa, tretími osobami a vyššou mocou bez porušenia zmluvnej povinnosti. </w:t>
      </w:r>
    </w:p>
    <w:p w14:paraId="34F06D46" w14:textId="77777777" w:rsidR="00E749BA" w:rsidRPr="008043FD" w:rsidRDefault="00E749BA" w:rsidP="009F24EA">
      <w:pPr>
        <w:keepNext/>
        <w:keepLines/>
        <w:suppressAutoHyphens/>
        <w:spacing w:after="0" w:line="240" w:lineRule="auto"/>
        <w:jc w:val="both"/>
        <w:rPr>
          <w:rFonts w:ascii="Garamond" w:eastAsia="Times New Roman" w:hAnsi="Garamond" w:cs="Arial"/>
          <w:lang w:eastAsia="sk-SK"/>
        </w:rPr>
      </w:pPr>
    </w:p>
    <w:p w14:paraId="069CDB11" w14:textId="77777777" w:rsidR="00B253B2" w:rsidRPr="008043FD" w:rsidRDefault="00B253B2"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Zodpovednosť za </w:t>
      </w:r>
      <w:r w:rsidR="00E749BA" w:rsidRPr="008043FD">
        <w:rPr>
          <w:rFonts w:ascii="Garamond" w:eastAsia="Times New Roman" w:hAnsi="Garamond" w:cs="Arial"/>
          <w:lang w:eastAsia="sk-SK"/>
        </w:rPr>
        <w:t>škodu</w:t>
      </w:r>
      <w:r w:rsidRPr="008043FD">
        <w:rPr>
          <w:rFonts w:ascii="Garamond" w:eastAsia="Times New Roman" w:hAnsi="Garamond" w:cs="Arial"/>
          <w:lang w:eastAsia="sk-SK"/>
        </w:rPr>
        <w:t xml:space="preserve"> sa ďalej spravuje príslušnými ustanoveniami Obchodného zákonníka.</w:t>
      </w:r>
    </w:p>
    <w:p w14:paraId="4A8CDD56" w14:textId="31E737C8" w:rsidR="00B253B2" w:rsidRPr="008043FD" w:rsidRDefault="00B253B2" w:rsidP="009F24EA">
      <w:pPr>
        <w:keepNext/>
        <w:keepLines/>
        <w:tabs>
          <w:tab w:val="left" w:pos="709"/>
        </w:tabs>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 </w:t>
      </w:r>
    </w:p>
    <w:p w14:paraId="59031A0F" w14:textId="4F84576E" w:rsidR="008D316B" w:rsidRPr="008043FD" w:rsidRDefault="008D316B" w:rsidP="009F24EA">
      <w:pPr>
        <w:keepNext/>
        <w:keepLines/>
        <w:tabs>
          <w:tab w:val="left" w:pos="709"/>
        </w:tabs>
        <w:suppressAutoHyphens/>
        <w:spacing w:after="0" w:line="240" w:lineRule="auto"/>
        <w:jc w:val="both"/>
        <w:rPr>
          <w:rFonts w:ascii="Garamond" w:eastAsia="Times New Roman" w:hAnsi="Garamond" w:cs="Arial"/>
          <w:lang w:eastAsia="sk-SK"/>
        </w:rPr>
      </w:pPr>
    </w:p>
    <w:p w14:paraId="77BF5A80" w14:textId="77777777" w:rsidR="009F24EA" w:rsidRPr="008043FD" w:rsidRDefault="009F24EA" w:rsidP="009F24EA">
      <w:pPr>
        <w:pStyle w:val="Odsekzoznamu"/>
        <w:keepNext/>
        <w:keepLines/>
        <w:numPr>
          <w:ilvl w:val="0"/>
          <w:numId w:val="14"/>
        </w:numPr>
        <w:spacing w:after="0" w:line="240" w:lineRule="auto"/>
        <w:jc w:val="both"/>
        <w:rPr>
          <w:rFonts w:ascii="Garamond" w:hAnsi="Garamond"/>
          <w:b/>
          <w:bCs/>
        </w:rPr>
      </w:pPr>
      <w:r w:rsidRPr="008043FD">
        <w:rPr>
          <w:rFonts w:ascii="Garamond" w:eastAsia="Times New Roman" w:hAnsi="Garamond" w:cs="Arial"/>
          <w:b/>
          <w:lang w:eastAsia="ar-SA"/>
        </w:rPr>
        <w:t>VYHLÁSENIA</w:t>
      </w:r>
      <w:r w:rsidRPr="008043FD">
        <w:rPr>
          <w:rFonts w:ascii="Garamond" w:hAnsi="Garamond"/>
          <w:b/>
          <w:bCs/>
        </w:rPr>
        <w:t xml:space="preserve"> A ZÁRUKY</w:t>
      </w:r>
    </w:p>
    <w:p w14:paraId="02FFD817" w14:textId="77777777" w:rsidR="009F24EA" w:rsidRPr="008043FD" w:rsidRDefault="009F24EA" w:rsidP="009F24EA">
      <w:pPr>
        <w:keepNext/>
        <w:keepLines/>
        <w:tabs>
          <w:tab w:val="left" w:pos="720"/>
        </w:tabs>
        <w:spacing w:after="0" w:line="240" w:lineRule="auto"/>
        <w:ind w:left="720"/>
        <w:jc w:val="both"/>
        <w:outlineLvl w:val="1"/>
        <w:rPr>
          <w:rFonts w:ascii="Garamond" w:hAnsi="Garamond"/>
          <w:b/>
          <w:bCs/>
        </w:rPr>
      </w:pPr>
    </w:p>
    <w:p w14:paraId="2C1199F0" w14:textId="77777777" w:rsidR="009F24EA" w:rsidRPr="008043FD" w:rsidRDefault="009F24EA" w:rsidP="009F24EA">
      <w:pPr>
        <w:keepNext/>
        <w:keepLines/>
        <w:numPr>
          <w:ilvl w:val="0"/>
          <w:numId w:val="44"/>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 xml:space="preserve">Poskytovateľ vyhlasuje a ubezpečuje Objednávateľa, že ku dňu podpisu Zmluvy Poskytovateľom: </w:t>
      </w:r>
    </w:p>
    <w:p w14:paraId="3A4B4CC7" w14:textId="77777777" w:rsidR="009F24EA" w:rsidRPr="008043FD" w:rsidRDefault="009F24EA" w:rsidP="009F24EA">
      <w:pPr>
        <w:keepNext/>
        <w:keepLines/>
        <w:tabs>
          <w:tab w:val="left" w:pos="0"/>
          <w:tab w:val="center" w:pos="4536"/>
          <w:tab w:val="right" w:pos="9072"/>
        </w:tabs>
        <w:spacing w:after="0" w:line="240" w:lineRule="auto"/>
        <w:ind w:left="709"/>
        <w:contextualSpacing/>
        <w:jc w:val="both"/>
        <w:rPr>
          <w:rFonts w:ascii="Garamond" w:hAnsi="Garamond"/>
          <w:noProof/>
        </w:rPr>
      </w:pPr>
      <w:r w:rsidRPr="008043FD">
        <w:rPr>
          <w:rFonts w:ascii="Garamond" w:hAnsi="Garamond"/>
          <w:noProof/>
        </w:rPr>
        <w:tab/>
      </w:r>
    </w:p>
    <w:p w14:paraId="75CD4ECC" w14:textId="0B1186A1" w:rsidR="009F24EA" w:rsidRPr="008043FD" w:rsidRDefault="009F24EA" w:rsidP="009F24EA">
      <w:pPr>
        <w:keepNext/>
        <w:keepLines/>
        <w:numPr>
          <w:ilvl w:val="0"/>
          <w:numId w:val="45"/>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osoba konajúca za Poskytovateľa je v plnom rozsahu oprávnená dojednať, uzavrieť a podpísať Zmluvu a vykonávať práva a povinnosti v nej upravené;</w:t>
      </w:r>
    </w:p>
    <w:p w14:paraId="6054E683" w14:textId="77777777" w:rsidR="009F24EA" w:rsidRPr="008043FD" w:rsidRDefault="009F24EA" w:rsidP="009F24E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41C19EA" w14:textId="3A667B12" w:rsidR="009F24EA" w:rsidRPr="008043FD" w:rsidRDefault="009F24EA" w:rsidP="009F24EA">
      <w:pPr>
        <w:keepNext/>
        <w:keepLines/>
        <w:numPr>
          <w:ilvl w:val="0"/>
          <w:numId w:val="45"/>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lastRenderedPageBreak/>
        <w:t>je spoločnosťou riadne založenou a existujúcou podľa právneho poriadku [</w:t>
      </w:r>
      <w:r w:rsidRPr="008043FD">
        <w:rPr>
          <w:rFonts w:ascii="Garamond" w:hAnsi="Garamond"/>
          <w:noProof/>
          <w:highlight w:val="yellow"/>
        </w:rPr>
        <w:t>doplniť</w:t>
      </w:r>
      <w:r w:rsidRPr="008043FD">
        <w:rPr>
          <w:rFonts w:ascii="Garamond" w:hAnsi="Garamond"/>
          <w:noProof/>
        </w:rPr>
        <w:t>]</w:t>
      </w:r>
      <w:r w:rsidRPr="008043FD">
        <w:rPr>
          <w:rFonts w:ascii="Garamond" w:hAnsi="Garamond"/>
          <w:lang w:eastAsia="cs-CZ"/>
        </w:rPr>
        <w:t>,</w:t>
      </w:r>
      <w:r w:rsidRPr="008043FD">
        <w:rPr>
          <w:rFonts w:ascii="Garamond" w:hAnsi="Garamond"/>
          <w:noProof/>
        </w:rPr>
        <w:t xml:space="preserve"> neexistuje žiaden dôvod neplatnosti spoločnosti, má všetky potrebné právomoci a oprávnenia na poskytnutie Služby, a riadne plní všetky povinnosti, porušenie ktorých by mohlo viesť k jeho zrušeniu; </w:t>
      </w:r>
    </w:p>
    <w:p w14:paraId="351AF62F" w14:textId="77777777" w:rsidR="009F24EA" w:rsidRPr="008043FD" w:rsidRDefault="009F24EA" w:rsidP="009F24EA">
      <w:pPr>
        <w:keepNext/>
        <w:keepLines/>
        <w:tabs>
          <w:tab w:val="left" w:pos="0"/>
          <w:tab w:val="center" w:pos="4536"/>
          <w:tab w:val="right" w:pos="9072"/>
        </w:tabs>
        <w:spacing w:after="0" w:line="240" w:lineRule="auto"/>
        <w:ind w:left="1429"/>
        <w:contextualSpacing/>
        <w:jc w:val="both"/>
        <w:rPr>
          <w:rFonts w:ascii="Garamond" w:hAnsi="Garamond"/>
          <w:noProof/>
        </w:rPr>
      </w:pPr>
    </w:p>
    <w:p w14:paraId="66632A2F" w14:textId="77777777" w:rsidR="009F24EA" w:rsidRPr="008043FD" w:rsidRDefault="009F24EA" w:rsidP="009F24EA">
      <w:pPr>
        <w:keepNext/>
        <w:keepLines/>
        <w:numPr>
          <w:ilvl w:val="0"/>
          <w:numId w:val="47"/>
        </w:numPr>
        <w:tabs>
          <w:tab w:val="left" w:pos="0"/>
          <w:tab w:val="center" w:pos="4536"/>
          <w:tab w:val="right" w:pos="9072"/>
        </w:tabs>
        <w:spacing w:after="0" w:line="240" w:lineRule="auto"/>
        <w:ind w:hanging="720"/>
        <w:contextualSpacing/>
        <w:jc w:val="both"/>
        <w:rPr>
          <w:rFonts w:ascii="Garamond" w:hAnsi="Garamond"/>
        </w:rPr>
      </w:pPr>
      <w:r w:rsidRPr="008043FD">
        <w:rPr>
          <w:rFonts w:ascii="Garamond" w:hAnsi="Garamond"/>
          <w:noProof/>
        </w:rPr>
        <w:t>je zapísaný v Registri partnerov verejného sektora,</w:t>
      </w:r>
      <w:r w:rsidRPr="008043FD">
        <w:rPr>
          <w:rFonts w:ascii="Garamond" w:eastAsia="Calibri" w:hAnsi="Garamond"/>
        </w:rPr>
        <w:t xml:space="preserve"> pokiaľ sa naňho takáto povinnosť vzťahuje</w:t>
      </w:r>
      <w:r w:rsidRPr="008043FD">
        <w:rPr>
          <w:rFonts w:ascii="Garamond" w:hAnsi="Garamond"/>
          <w:noProof/>
        </w:rPr>
        <w:t xml:space="preserve">; </w:t>
      </w:r>
    </w:p>
    <w:p w14:paraId="0556475C" w14:textId="77777777" w:rsidR="009F24EA" w:rsidRPr="008043FD" w:rsidRDefault="009F24EA" w:rsidP="009F24EA">
      <w:pPr>
        <w:keepNext/>
        <w:keepLines/>
        <w:tabs>
          <w:tab w:val="left" w:pos="0"/>
          <w:tab w:val="center" w:pos="4536"/>
          <w:tab w:val="right" w:pos="9072"/>
        </w:tabs>
        <w:spacing w:after="0" w:line="240" w:lineRule="auto"/>
        <w:ind w:left="1429"/>
        <w:contextualSpacing/>
        <w:jc w:val="both"/>
        <w:rPr>
          <w:rFonts w:ascii="Garamond" w:hAnsi="Garamond"/>
          <w:noProof/>
        </w:rPr>
      </w:pPr>
    </w:p>
    <w:p w14:paraId="59FC58AE" w14:textId="088C3E4E" w:rsidR="009F24EA" w:rsidRPr="008043FD" w:rsidRDefault="009F24EA" w:rsidP="009F24EA">
      <w:pPr>
        <w:keepNext/>
        <w:keepLines/>
        <w:numPr>
          <w:ilvl w:val="0"/>
          <w:numId w:val="45"/>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uzatvorenie alebo plnenie Zmluvy Poskytovateľom nie je ukracujúcim alebo poškodzujúcim alebo zvýhodňujúcim alebo znevýhodňujúcim úkonom vo vzťahu k akémukoľvek svojmu veriteľovi, pričom v tejto súvislosti nie je najmä odporovateľným právnym úkonom; a</w:t>
      </w:r>
    </w:p>
    <w:p w14:paraId="40E2F742" w14:textId="77777777" w:rsidR="009F24EA" w:rsidRPr="008043FD" w:rsidRDefault="009F24EA" w:rsidP="009F24EA">
      <w:pPr>
        <w:keepNext/>
        <w:keepLines/>
        <w:tabs>
          <w:tab w:val="left" w:pos="0"/>
          <w:tab w:val="center" w:pos="4536"/>
          <w:tab w:val="right" w:pos="9072"/>
        </w:tabs>
        <w:spacing w:after="0" w:line="240" w:lineRule="auto"/>
        <w:ind w:left="709"/>
        <w:contextualSpacing/>
        <w:jc w:val="both"/>
        <w:rPr>
          <w:rFonts w:ascii="Garamond" w:hAnsi="Garamond"/>
          <w:noProof/>
        </w:rPr>
      </w:pPr>
    </w:p>
    <w:p w14:paraId="5E3475F7" w14:textId="77777777" w:rsidR="009F24EA" w:rsidRPr="008043FD" w:rsidRDefault="009F24EA" w:rsidP="009F24EA">
      <w:pPr>
        <w:keepNext/>
        <w:keepLines/>
        <w:numPr>
          <w:ilvl w:val="0"/>
          <w:numId w:val="45"/>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1D9E8084" w14:textId="77777777" w:rsidR="009F24EA" w:rsidRPr="008043FD" w:rsidRDefault="009F24EA" w:rsidP="009F24EA">
      <w:pPr>
        <w:keepNext/>
        <w:keepLines/>
        <w:tabs>
          <w:tab w:val="left" w:pos="0"/>
          <w:tab w:val="center" w:pos="4536"/>
          <w:tab w:val="right" w:pos="9072"/>
        </w:tabs>
        <w:spacing w:after="0" w:line="240" w:lineRule="auto"/>
        <w:ind w:left="1429"/>
        <w:contextualSpacing/>
        <w:jc w:val="both"/>
        <w:rPr>
          <w:rFonts w:ascii="Garamond" w:hAnsi="Garamond"/>
          <w:noProof/>
        </w:rPr>
      </w:pPr>
    </w:p>
    <w:p w14:paraId="64B4FE20" w14:textId="4F031459" w:rsidR="009F24EA" w:rsidRPr="008043FD" w:rsidRDefault="009F24EA" w:rsidP="009F24EA">
      <w:pPr>
        <w:keepNext/>
        <w:keepLines/>
        <w:numPr>
          <w:ilvl w:val="0"/>
          <w:numId w:val="44"/>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ab/>
        <w:t xml:space="preserve">Poskytovateľ berie na vedomie, že ak by Objednávateľ mal v čase podpisovania Zmluvy vedomosť o tom, že ktorékoľvek z vyhlásení Poskytovateľa uvedené v tomto článku v bode </w:t>
      </w:r>
      <w:r w:rsidR="00340149" w:rsidRPr="008043FD">
        <w:rPr>
          <w:rFonts w:ascii="Garamond" w:hAnsi="Garamond"/>
          <w:noProof/>
        </w:rPr>
        <w:t>7</w:t>
      </w:r>
      <w:r w:rsidRPr="008043FD">
        <w:rPr>
          <w:rFonts w:ascii="Garamond" w:hAnsi="Garamond"/>
          <w:noProof/>
        </w:rPr>
        <w:t xml:space="preserve">.1 Zmluvy je nepravdivé, Zmluvu by neuzatvoril, nakoľko uvedené vyhlásenia Objednávateľ považuje za skutočnosti, ktoré si vymienil.  </w:t>
      </w:r>
    </w:p>
    <w:p w14:paraId="5D883EF1" w14:textId="77777777" w:rsidR="00340149" w:rsidRPr="008043FD" w:rsidRDefault="00340149" w:rsidP="00340149">
      <w:pPr>
        <w:keepNext/>
        <w:keepLines/>
        <w:tabs>
          <w:tab w:val="left" w:pos="0"/>
          <w:tab w:val="center" w:pos="4536"/>
          <w:tab w:val="right" w:pos="9072"/>
        </w:tabs>
        <w:spacing w:after="0" w:line="240" w:lineRule="auto"/>
        <w:ind w:left="709"/>
        <w:contextualSpacing/>
        <w:jc w:val="both"/>
        <w:rPr>
          <w:rFonts w:ascii="Garamond" w:hAnsi="Garamond"/>
          <w:noProof/>
        </w:rPr>
      </w:pPr>
    </w:p>
    <w:p w14:paraId="3A50AF4F" w14:textId="0DC3D23E" w:rsidR="008043FD" w:rsidRPr="00B8449E" w:rsidRDefault="009F24EA" w:rsidP="00B8449E">
      <w:pPr>
        <w:keepNext/>
        <w:keepLines/>
        <w:numPr>
          <w:ilvl w:val="0"/>
          <w:numId w:val="44"/>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 xml:space="preserve">Pokiaľ sa preukáže, že ktorékoľvek z vyhlásení Poskytovateľa uvedených v tomto článku bode </w:t>
      </w:r>
      <w:r w:rsidR="00340149" w:rsidRPr="008043FD">
        <w:rPr>
          <w:rFonts w:ascii="Garamond" w:hAnsi="Garamond"/>
          <w:noProof/>
        </w:rPr>
        <w:t>7</w:t>
      </w:r>
      <w:r w:rsidRPr="008043FD">
        <w:rPr>
          <w:rFonts w:ascii="Garamond" w:hAnsi="Garamond"/>
          <w:noProof/>
        </w:rPr>
        <w:t>.1 Zmluvy nebolo v čase uzatvorenia Zmluvy pravdivým, alebo v čase nasledujúcom po uzatvorení Zmluvy prestalo byť pravdivým v dôsledku konania Poskytovateľa, zaväzuje sa Poskytovateľ nahradiť škodu, ktorá vznikne Objednávateľovi v dôsledku skutočností, ktoré sú obsahom tohto vyhlásenia.</w:t>
      </w:r>
    </w:p>
    <w:p w14:paraId="4442FCC7" w14:textId="77777777" w:rsidR="00B8449E" w:rsidRDefault="00B8449E" w:rsidP="00B8449E">
      <w:pPr>
        <w:keepNext/>
        <w:keepLines/>
        <w:tabs>
          <w:tab w:val="left" w:pos="0"/>
          <w:tab w:val="center" w:pos="4536"/>
          <w:tab w:val="right" w:pos="9072"/>
        </w:tabs>
        <w:spacing w:after="0" w:line="240" w:lineRule="auto"/>
        <w:ind w:left="709"/>
        <w:contextualSpacing/>
        <w:jc w:val="both"/>
        <w:rPr>
          <w:rFonts w:ascii="Garamond" w:hAnsi="Garamond"/>
          <w:noProof/>
        </w:rPr>
      </w:pPr>
    </w:p>
    <w:p w14:paraId="0C9D1ECA" w14:textId="2C654634" w:rsidR="009F24EA" w:rsidRPr="008043FD" w:rsidRDefault="009F24EA" w:rsidP="009F24EA">
      <w:pPr>
        <w:keepNext/>
        <w:keepLines/>
        <w:numPr>
          <w:ilvl w:val="0"/>
          <w:numId w:val="44"/>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Objednávateľ vyhlasuje a ubezpečuje Poskytovateľa, že ku dňu podpisu Zmluvy Objednávateľom:</w:t>
      </w:r>
    </w:p>
    <w:p w14:paraId="24D9FB8D" w14:textId="77777777" w:rsidR="009F24EA" w:rsidRPr="008043FD" w:rsidRDefault="009F24EA" w:rsidP="009F24EA">
      <w:pPr>
        <w:keepNext/>
        <w:keepLines/>
        <w:numPr>
          <w:ilvl w:val="0"/>
          <w:numId w:val="46"/>
        </w:numPr>
        <w:tabs>
          <w:tab w:val="left" w:pos="0"/>
          <w:tab w:val="left" w:pos="708"/>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 xml:space="preserve">má oprávnenie podpísať Zmluvu, vykonávať práva a plniť záväzky vyplývajúce pre neho zo Zmluvy; </w:t>
      </w:r>
    </w:p>
    <w:p w14:paraId="599410A9" w14:textId="77777777" w:rsidR="009F24EA" w:rsidRPr="008043FD" w:rsidRDefault="009F24EA" w:rsidP="009F24E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20501C55" w14:textId="77777777" w:rsidR="009F24EA" w:rsidRPr="008043FD" w:rsidRDefault="009F24EA" w:rsidP="009F24EA">
      <w:pPr>
        <w:keepNext/>
        <w:keepLines/>
        <w:numPr>
          <w:ilvl w:val="0"/>
          <w:numId w:val="46"/>
        </w:numPr>
        <w:tabs>
          <w:tab w:val="left" w:pos="0"/>
          <w:tab w:val="left" w:pos="708"/>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osoby konajúce za Objednávateľa sú v plnom rozsahu oprávnené dojednať, uzavrieť a podpísať Zmluvu a vykonávať práva a povinnosti v nej upravené; a</w:t>
      </w:r>
    </w:p>
    <w:p w14:paraId="3C5BA2CD" w14:textId="77777777" w:rsidR="009F24EA" w:rsidRPr="008043FD" w:rsidRDefault="009F24EA" w:rsidP="009F24E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0563F18" w14:textId="434011BB" w:rsidR="009F24EA" w:rsidRPr="008043FD" w:rsidRDefault="009F24EA" w:rsidP="009F24EA">
      <w:pPr>
        <w:keepNext/>
        <w:keepLines/>
        <w:numPr>
          <w:ilvl w:val="0"/>
          <w:numId w:val="46"/>
        </w:numPr>
        <w:tabs>
          <w:tab w:val="left" w:pos="0"/>
          <w:tab w:val="left" w:pos="709"/>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je spoločnosťou riadne založenou a existujúcou podľa právneho poriadku Slovenskej republiky, neexistuje žiaden dôvod neplatnosti spoločnosti, má všetky potrebné právomoci a oprávnenia na objednanie Služby, a riadne plní všetky povinnosti, porušenie ktorých by mohlo viesť k jeho zrušeniu.</w:t>
      </w:r>
    </w:p>
    <w:p w14:paraId="0BF5079B" w14:textId="77777777" w:rsidR="009F24EA" w:rsidRPr="008043FD" w:rsidRDefault="009F24EA" w:rsidP="009F24EA">
      <w:pPr>
        <w:keepNext/>
        <w:keepLines/>
        <w:tabs>
          <w:tab w:val="left" w:pos="0"/>
          <w:tab w:val="left" w:pos="709"/>
          <w:tab w:val="center" w:pos="4536"/>
          <w:tab w:val="right" w:pos="9072"/>
        </w:tabs>
        <w:spacing w:after="0" w:line="240" w:lineRule="auto"/>
        <w:contextualSpacing/>
        <w:jc w:val="both"/>
        <w:rPr>
          <w:rFonts w:ascii="Garamond" w:hAnsi="Garamond"/>
          <w:noProof/>
        </w:rPr>
      </w:pPr>
    </w:p>
    <w:p w14:paraId="449C0017" w14:textId="59EB1E64" w:rsidR="009F24EA" w:rsidRPr="008043FD" w:rsidRDefault="00B253B2" w:rsidP="009F24EA">
      <w:pPr>
        <w:pStyle w:val="Odsekzoznamu"/>
        <w:keepNext/>
        <w:keepLines/>
        <w:numPr>
          <w:ilvl w:val="0"/>
          <w:numId w:val="14"/>
        </w:numPr>
        <w:spacing w:after="0" w:line="240" w:lineRule="auto"/>
        <w:jc w:val="both"/>
        <w:rPr>
          <w:rFonts w:ascii="Garamond" w:eastAsia="Times New Roman" w:hAnsi="Garamond" w:cs="Arial"/>
          <w:b/>
          <w:lang w:eastAsia="ar-SA"/>
        </w:rPr>
      </w:pPr>
      <w:r w:rsidRPr="008043FD">
        <w:rPr>
          <w:rFonts w:ascii="Garamond" w:eastAsia="Times New Roman" w:hAnsi="Garamond" w:cs="Arial"/>
          <w:b/>
          <w:lang w:eastAsia="ar-SA"/>
        </w:rPr>
        <w:t>SANKCIE</w:t>
      </w:r>
    </w:p>
    <w:p w14:paraId="2BF9C4EF" w14:textId="77777777" w:rsidR="009F24EA" w:rsidRPr="008043FD" w:rsidRDefault="009F24EA" w:rsidP="009F24EA">
      <w:pPr>
        <w:pStyle w:val="Odsekzoznamu"/>
        <w:keepNext/>
        <w:keepLines/>
        <w:spacing w:after="0" w:line="240" w:lineRule="auto"/>
        <w:jc w:val="both"/>
        <w:rPr>
          <w:rFonts w:ascii="Garamond" w:eastAsia="Times New Roman" w:hAnsi="Garamond" w:cs="Arial"/>
          <w:b/>
          <w:lang w:eastAsia="ar-SA"/>
        </w:rPr>
      </w:pPr>
    </w:p>
    <w:p w14:paraId="7A72249A" w14:textId="0F8B1F25" w:rsidR="00B253B2" w:rsidRPr="008043FD" w:rsidRDefault="00B253B2" w:rsidP="009F24EA">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Objednávateľ je oprávnený uplatňovať si zmluvnú pokutu vo výške </w:t>
      </w:r>
      <w:r w:rsidR="00811109" w:rsidRPr="008043FD">
        <w:rPr>
          <w:rFonts w:ascii="Garamond" w:hAnsi="Garamond" w:cs="Arial"/>
          <w:sz w:val="22"/>
          <w:szCs w:val="22"/>
        </w:rPr>
        <w:t>2</w:t>
      </w:r>
      <w:r w:rsidR="00925DC5" w:rsidRPr="008043FD">
        <w:rPr>
          <w:rFonts w:ascii="Garamond" w:hAnsi="Garamond" w:cs="Arial"/>
          <w:sz w:val="22"/>
          <w:szCs w:val="22"/>
        </w:rPr>
        <w:t>00</w:t>
      </w:r>
      <w:r w:rsidR="00037DB4" w:rsidRPr="008043FD">
        <w:rPr>
          <w:rFonts w:ascii="Garamond" w:hAnsi="Garamond" w:cs="Arial"/>
          <w:sz w:val="22"/>
          <w:szCs w:val="22"/>
        </w:rPr>
        <w:t xml:space="preserve"> EUR</w:t>
      </w:r>
      <w:r w:rsidR="00925DC5" w:rsidRPr="008043FD">
        <w:rPr>
          <w:rFonts w:ascii="Garamond" w:hAnsi="Garamond" w:cs="Arial"/>
          <w:sz w:val="22"/>
          <w:szCs w:val="22"/>
        </w:rPr>
        <w:t xml:space="preserve"> (slovom: </w:t>
      </w:r>
      <w:r w:rsidR="00811109" w:rsidRPr="008043FD">
        <w:rPr>
          <w:rFonts w:ascii="Garamond" w:hAnsi="Garamond" w:cs="Arial"/>
          <w:sz w:val="22"/>
          <w:szCs w:val="22"/>
        </w:rPr>
        <w:t>dve</w:t>
      </w:r>
      <w:r w:rsidR="00925DC5" w:rsidRPr="008043FD">
        <w:rPr>
          <w:rFonts w:ascii="Garamond" w:hAnsi="Garamond" w:cs="Arial"/>
          <w:sz w:val="22"/>
          <w:szCs w:val="22"/>
        </w:rPr>
        <w:t>sto eur)</w:t>
      </w:r>
      <w:r w:rsidRPr="008043FD">
        <w:rPr>
          <w:rFonts w:ascii="Garamond" w:hAnsi="Garamond" w:cs="Arial"/>
          <w:sz w:val="22"/>
          <w:szCs w:val="22"/>
        </w:rPr>
        <w:t xml:space="preserve"> za každý deň omeškania, ak je Poskytovateľ v omeškaní s termínom </w:t>
      </w:r>
      <w:r w:rsidR="00811109" w:rsidRPr="008043FD">
        <w:rPr>
          <w:rFonts w:ascii="Garamond" w:hAnsi="Garamond" w:cs="Arial"/>
          <w:sz w:val="22"/>
          <w:szCs w:val="22"/>
        </w:rPr>
        <w:t>poskytnutia Služby</w:t>
      </w:r>
      <w:r w:rsidR="00E749BA" w:rsidRPr="008043FD">
        <w:rPr>
          <w:rFonts w:ascii="Garamond" w:hAnsi="Garamond" w:cs="Arial"/>
          <w:sz w:val="22"/>
          <w:szCs w:val="22"/>
        </w:rPr>
        <w:t xml:space="preserve"> </w:t>
      </w:r>
      <w:r w:rsidR="00B9465B">
        <w:rPr>
          <w:rFonts w:ascii="Garamond" w:hAnsi="Garamond" w:cs="Arial"/>
          <w:sz w:val="22"/>
          <w:szCs w:val="22"/>
        </w:rPr>
        <w:t xml:space="preserve">v zmysle </w:t>
      </w:r>
      <w:r w:rsidR="008042E9">
        <w:rPr>
          <w:rFonts w:ascii="Garamond" w:hAnsi="Garamond" w:cs="Arial"/>
          <w:sz w:val="22"/>
          <w:szCs w:val="22"/>
        </w:rPr>
        <w:t xml:space="preserve">tejto Zmluvy a/alebo Objednávky </w:t>
      </w:r>
      <w:r w:rsidR="008E4485" w:rsidRPr="008043FD">
        <w:rPr>
          <w:rFonts w:ascii="Garamond" w:hAnsi="Garamond" w:cs="Arial"/>
          <w:sz w:val="22"/>
          <w:szCs w:val="22"/>
        </w:rPr>
        <w:t xml:space="preserve">Objednávateľa </w:t>
      </w:r>
      <w:r w:rsidR="00E749BA" w:rsidRPr="008043FD">
        <w:rPr>
          <w:rFonts w:ascii="Garamond" w:hAnsi="Garamond" w:cs="Arial"/>
          <w:sz w:val="22"/>
          <w:szCs w:val="22"/>
        </w:rPr>
        <w:t>podľa článku 3 bod 3.</w:t>
      </w:r>
      <w:r w:rsidR="00811109" w:rsidRPr="008043FD">
        <w:rPr>
          <w:rFonts w:ascii="Garamond" w:hAnsi="Garamond" w:cs="Arial"/>
          <w:sz w:val="22"/>
          <w:szCs w:val="22"/>
        </w:rPr>
        <w:t>1</w:t>
      </w:r>
      <w:r w:rsidR="00B9465B">
        <w:rPr>
          <w:rFonts w:ascii="Garamond" w:hAnsi="Garamond" w:cs="Arial"/>
          <w:sz w:val="22"/>
          <w:szCs w:val="22"/>
        </w:rPr>
        <w:t>4</w:t>
      </w:r>
      <w:r w:rsidR="00E749BA" w:rsidRPr="008043FD">
        <w:rPr>
          <w:rFonts w:ascii="Garamond" w:hAnsi="Garamond" w:cs="Arial"/>
          <w:sz w:val="22"/>
          <w:szCs w:val="22"/>
        </w:rPr>
        <w:t xml:space="preserve"> Zmluvy</w:t>
      </w:r>
      <w:r w:rsidR="00811109" w:rsidRPr="008043FD">
        <w:rPr>
          <w:rFonts w:ascii="Garamond" w:hAnsi="Garamond" w:cs="Arial"/>
          <w:sz w:val="22"/>
          <w:szCs w:val="22"/>
        </w:rPr>
        <w:t>.</w:t>
      </w:r>
      <w:r w:rsidR="00925DC5" w:rsidRPr="008043FD">
        <w:rPr>
          <w:rFonts w:ascii="Garamond" w:hAnsi="Garamond" w:cs="Arial"/>
          <w:sz w:val="22"/>
          <w:szCs w:val="22"/>
        </w:rPr>
        <w:t xml:space="preserve"> </w:t>
      </w:r>
    </w:p>
    <w:p w14:paraId="07F31A5D" w14:textId="77777777" w:rsidR="00B253B2" w:rsidRPr="008043FD" w:rsidRDefault="00B253B2" w:rsidP="009F24EA">
      <w:pPr>
        <w:pStyle w:val="Zkladntext2"/>
        <w:keepNext/>
        <w:keepLines/>
        <w:tabs>
          <w:tab w:val="left" w:pos="0"/>
        </w:tabs>
        <w:spacing w:before="0"/>
        <w:ind w:hanging="720"/>
        <w:jc w:val="both"/>
        <w:rPr>
          <w:rFonts w:ascii="Garamond" w:hAnsi="Garamond" w:cs="Arial"/>
          <w:b/>
          <w:sz w:val="22"/>
          <w:szCs w:val="22"/>
        </w:rPr>
      </w:pPr>
    </w:p>
    <w:p w14:paraId="1447235A" w14:textId="20EFE3BF" w:rsidR="00B253B2" w:rsidRPr="008043FD" w:rsidRDefault="00FB510E" w:rsidP="009F24EA">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Poskytovateľ</w:t>
      </w:r>
      <w:r w:rsidR="00B253B2" w:rsidRPr="008043FD">
        <w:rPr>
          <w:rFonts w:ascii="Garamond" w:hAnsi="Garamond" w:cs="Arial"/>
          <w:sz w:val="22"/>
          <w:szCs w:val="22"/>
        </w:rPr>
        <w:t xml:space="preserve"> je oprávnený uplatňovať si úrok z omeškania vo výške 0,022% z nezaplatenej fakturovanej sumy za každý deň omeškania, ak je Objednávateľ v omeškaní s úhradou Odplaty.</w:t>
      </w:r>
    </w:p>
    <w:p w14:paraId="2E00CF8F" w14:textId="77777777" w:rsidR="00340149" w:rsidRPr="008043FD" w:rsidRDefault="00340149" w:rsidP="00340149">
      <w:pPr>
        <w:pStyle w:val="Zkladntext2"/>
        <w:keepNext/>
        <w:keepLines/>
        <w:tabs>
          <w:tab w:val="left" w:pos="0"/>
        </w:tabs>
        <w:spacing w:before="0"/>
        <w:jc w:val="both"/>
        <w:rPr>
          <w:rFonts w:ascii="Garamond" w:hAnsi="Garamond" w:cs="Arial"/>
          <w:b/>
          <w:sz w:val="22"/>
          <w:szCs w:val="22"/>
        </w:rPr>
      </w:pPr>
    </w:p>
    <w:p w14:paraId="242B01C7" w14:textId="4512ECA3" w:rsidR="00340149" w:rsidRPr="008043FD" w:rsidRDefault="00340149" w:rsidP="00340149">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Objednávateľ je oprávnený uplatňovať si zmluvnú pokutu vo výške 200 EUR (slovom: dvesto eur), ak Poskytovateľ neposkytne Službu podľa článku 3 bod 3.1 Zmluvy. </w:t>
      </w:r>
    </w:p>
    <w:p w14:paraId="1D65C6EC" w14:textId="77777777" w:rsidR="00340149" w:rsidRPr="008043FD" w:rsidRDefault="00340149" w:rsidP="009F24EA">
      <w:pPr>
        <w:pStyle w:val="Zkladntext2"/>
        <w:keepNext/>
        <w:keepLines/>
        <w:tabs>
          <w:tab w:val="left" w:pos="0"/>
        </w:tabs>
        <w:spacing w:before="0"/>
        <w:jc w:val="both"/>
        <w:rPr>
          <w:rFonts w:ascii="Garamond" w:hAnsi="Garamond" w:cs="Arial"/>
          <w:b/>
          <w:sz w:val="22"/>
          <w:szCs w:val="22"/>
        </w:rPr>
      </w:pPr>
    </w:p>
    <w:p w14:paraId="5A70E407" w14:textId="77777777" w:rsidR="00B253B2" w:rsidRPr="008043FD" w:rsidRDefault="00B253B2" w:rsidP="009F24EA">
      <w:pPr>
        <w:pStyle w:val="Zkladntext2"/>
        <w:keepNext/>
        <w:keepLines/>
        <w:tabs>
          <w:tab w:val="left" w:pos="0"/>
        </w:tabs>
        <w:spacing w:before="0"/>
        <w:ind w:hanging="720"/>
        <w:jc w:val="both"/>
        <w:rPr>
          <w:rFonts w:ascii="Garamond" w:hAnsi="Garamond" w:cs="Arial"/>
          <w:b/>
          <w:sz w:val="22"/>
          <w:szCs w:val="22"/>
        </w:rPr>
      </w:pPr>
    </w:p>
    <w:p w14:paraId="37E8C8C5" w14:textId="5D8E1929" w:rsidR="00B253B2" w:rsidRPr="008043FD" w:rsidRDefault="00B253B2" w:rsidP="009F24EA">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Poskytovateľ sa zaväzuje zaplatiť Objednávateľovi zmluvnú pokutu podľa tohto článku Zmluvy. Zmluvné strany považujú takéto určenie zmluvnej pokuty za primerané a dostatočne určité. Zmluvnú pokutu sa zaväzuje Poskytovateľ uhradiť Objednávateľovi bezodkladne po výzve Objednávateľa, najneskôr do 10 </w:t>
      </w:r>
      <w:r w:rsidR="008E4485" w:rsidRPr="008043FD">
        <w:rPr>
          <w:rFonts w:ascii="Garamond" w:hAnsi="Garamond" w:cs="Arial"/>
          <w:sz w:val="22"/>
          <w:szCs w:val="22"/>
        </w:rPr>
        <w:t xml:space="preserve">(desiatich) </w:t>
      </w:r>
      <w:r w:rsidRPr="008043FD">
        <w:rPr>
          <w:rFonts w:ascii="Garamond" w:hAnsi="Garamond" w:cs="Arial"/>
          <w:sz w:val="22"/>
          <w:szCs w:val="22"/>
        </w:rPr>
        <w:t xml:space="preserve">pracovných dní odo dňa doručenia výzvy Objednávateľa. </w:t>
      </w:r>
      <w:r w:rsidR="00E869F8" w:rsidRPr="008043FD">
        <w:rPr>
          <w:rFonts w:ascii="Garamond" w:hAnsi="Garamond"/>
          <w:sz w:val="22"/>
          <w:szCs w:val="22"/>
        </w:rPr>
        <w:t>Zaplatením zmluvnej pokuty v zmysle tohto článku Zmluvy nezaniká právo na náhradu vzniknutej škody.</w:t>
      </w:r>
    </w:p>
    <w:p w14:paraId="786AFA71" w14:textId="77777777" w:rsidR="00B253B2" w:rsidRPr="008043FD" w:rsidRDefault="00B253B2" w:rsidP="009F24EA">
      <w:pPr>
        <w:pStyle w:val="Zkladntext2"/>
        <w:keepNext/>
        <w:keepLines/>
        <w:tabs>
          <w:tab w:val="left" w:pos="0"/>
        </w:tabs>
        <w:spacing w:before="0"/>
        <w:jc w:val="both"/>
        <w:rPr>
          <w:rFonts w:ascii="Garamond" w:hAnsi="Garamond" w:cs="Arial"/>
          <w:b/>
          <w:sz w:val="22"/>
          <w:szCs w:val="22"/>
        </w:rPr>
      </w:pPr>
    </w:p>
    <w:p w14:paraId="3B16A8D4" w14:textId="77777777" w:rsidR="00B253B2" w:rsidRPr="008043FD" w:rsidRDefault="00B253B2" w:rsidP="009F24EA">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043FD">
        <w:rPr>
          <w:rFonts w:ascii="Garamond" w:eastAsiaTheme="minorHAnsi" w:hAnsi="Garamond" w:cs="Arial"/>
          <w:sz w:val="22"/>
          <w:szCs w:val="22"/>
          <w:lang w:eastAsia="en-US"/>
        </w:rPr>
        <w:t xml:space="preserve"> </w:t>
      </w:r>
      <w:r w:rsidRPr="008043FD">
        <w:rPr>
          <w:rFonts w:ascii="Garamond" w:hAnsi="Garamond" w:cs="Arial"/>
          <w:sz w:val="22"/>
          <w:szCs w:val="22"/>
        </w:rPr>
        <w:t>a </w:t>
      </w:r>
      <w:proofErr w:type="spellStart"/>
      <w:r w:rsidRPr="008043FD">
        <w:rPr>
          <w:rFonts w:ascii="Garamond" w:hAnsi="Garamond" w:cs="Arial"/>
          <w:sz w:val="22"/>
          <w:szCs w:val="22"/>
        </w:rPr>
        <w:t>nasl</w:t>
      </w:r>
      <w:proofErr w:type="spellEnd"/>
      <w:r w:rsidRPr="008043FD">
        <w:rPr>
          <w:rFonts w:ascii="Garamond" w:hAnsi="Garamond" w:cs="Arial"/>
          <w:sz w:val="22"/>
          <w:szCs w:val="22"/>
        </w:rPr>
        <w:t>. Obchodného zákonníka.</w:t>
      </w:r>
    </w:p>
    <w:p w14:paraId="6F579685" w14:textId="1D781B79" w:rsidR="00B253B2" w:rsidRPr="008043FD" w:rsidRDefault="00B253B2" w:rsidP="009F24EA">
      <w:pPr>
        <w:keepNext/>
        <w:keepLines/>
        <w:tabs>
          <w:tab w:val="left" w:pos="0"/>
        </w:tabs>
        <w:suppressAutoHyphens/>
        <w:spacing w:after="0" w:line="240" w:lineRule="auto"/>
        <w:jc w:val="both"/>
        <w:rPr>
          <w:rFonts w:ascii="Garamond" w:eastAsia="Times New Roman" w:hAnsi="Garamond" w:cs="Arial"/>
          <w:lang w:eastAsia="sk-SK"/>
        </w:rPr>
      </w:pPr>
    </w:p>
    <w:p w14:paraId="0E364D6D" w14:textId="0B14AB39" w:rsidR="00B253B2" w:rsidRPr="008043FD" w:rsidRDefault="00B253B2" w:rsidP="009F24EA">
      <w:pPr>
        <w:pStyle w:val="Odsekzoznamu"/>
        <w:keepNext/>
        <w:keepLines/>
        <w:numPr>
          <w:ilvl w:val="0"/>
          <w:numId w:val="14"/>
        </w:numPr>
        <w:spacing w:after="0" w:line="240" w:lineRule="auto"/>
        <w:jc w:val="both"/>
        <w:rPr>
          <w:rFonts w:ascii="Garamond" w:eastAsia="Times New Roman" w:hAnsi="Garamond" w:cs="Garamond"/>
          <w:b/>
          <w:bCs/>
          <w:lang w:eastAsia="sk-SK"/>
        </w:rPr>
      </w:pPr>
      <w:r w:rsidRPr="008043FD">
        <w:rPr>
          <w:rFonts w:ascii="Garamond" w:eastAsia="Times New Roman" w:hAnsi="Garamond" w:cs="Arial"/>
          <w:b/>
          <w:lang w:eastAsia="ar-SA"/>
        </w:rPr>
        <w:t>KOMUNIKÁCIA</w:t>
      </w:r>
      <w:r w:rsidRPr="008043FD">
        <w:rPr>
          <w:rFonts w:ascii="Garamond" w:eastAsia="Times New Roman" w:hAnsi="Garamond" w:cs="Garamond"/>
          <w:b/>
          <w:bCs/>
          <w:lang w:eastAsia="sk-SK"/>
        </w:rPr>
        <w:t xml:space="preserve"> </w:t>
      </w:r>
    </w:p>
    <w:p w14:paraId="544511A8" w14:textId="77777777" w:rsidR="00B253B2" w:rsidRPr="008043FD" w:rsidRDefault="00B253B2" w:rsidP="009F24EA">
      <w:pPr>
        <w:keepNext/>
        <w:keepLines/>
        <w:spacing w:after="0" w:line="240" w:lineRule="auto"/>
        <w:ind w:left="709" w:hanging="283"/>
        <w:jc w:val="both"/>
        <w:rPr>
          <w:rFonts w:ascii="Garamond" w:eastAsia="Times New Roman" w:hAnsi="Garamond" w:cs="Arial"/>
          <w:b/>
          <w:lang w:eastAsia="sk-SK"/>
        </w:rPr>
      </w:pPr>
    </w:p>
    <w:p w14:paraId="78C349AC" w14:textId="77777777" w:rsidR="00B253B2" w:rsidRPr="008043FD" w:rsidRDefault="00477E62" w:rsidP="009F24EA">
      <w:pPr>
        <w:pStyle w:val="Odsekzoznamu"/>
        <w:keepNext/>
        <w:keepLines/>
        <w:numPr>
          <w:ilvl w:val="1"/>
          <w:numId w:val="14"/>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rPr>
        <w:lastRenderedPageBreak/>
        <w:t xml:space="preserve">Akákoľvek </w:t>
      </w:r>
      <w:r w:rsidRPr="008043FD">
        <w:rPr>
          <w:rFonts w:ascii="Garamond" w:eastAsia="Times New Roman" w:hAnsi="Garamond" w:cs="Times New Roman"/>
          <w:lang w:eastAsia="sk-SK"/>
        </w:rPr>
        <w:t>komunikácia</w:t>
      </w:r>
      <w:r w:rsidRPr="008043FD">
        <w:rPr>
          <w:rFonts w:ascii="Garamond" w:eastAsia="Times New Roman" w:hAnsi="Garamond" w:cs="Times New Roman"/>
        </w:rPr>
        <w:t xml:space="preserve"> medzi Zmluvnými stranami v súvislosti so Zmluvou bude vykonávaná prostredníctvom listu, e-mailu alebo telefonického spojenia a bude zaslaná na adresy uvedené v záhlaví Zmluvy</w:t>
      </w:r>
      <w:r w:rsidR="00440893" w:rsidRPr="008043FD">
        <w:rPr>
          <w:rFonts w:ascii="Garamond" w:eastAsia="Times New Roman" w:hAnsi="Garamond" w:cs="Times New Roman"/>
        </w:rPr>
        <w:t>,</w:t>
      </w:r>
      <w:r w:rsidRPr="008043FD">
        <w:rPr>
          <w:rFonts w:ascii="Garamond" w:eastAsia="Times New Roman" w:hAnsi="Garamond" w:cs="Times New Roman"/>
        </w:rPr>
        <w:t xml:space="preserve"> alebo na iné adresy alebo kontaktné osoby, ktoré si Zmluvné strany navzájom písomne oznámia</w:t>
      </w:r>
      <w:r w:rsidRPr="008043FD">
        <w:rPr>
          <w:rFonts w:ascii="Garamond" w:eastAsia="Times New Roman" w:hAnsi="Garamond" w:cs="Times New Roman"/>
          <w:lang w:eastAsia="sk-SK"/>
        </w:rPr>
        <w:t>.</w:t>
      </w:r>
    </w:p>
    <w:p w14:paraId="228D8653" w14:textId="77777777" w:rsidR="00440893" w:rsidRPr="008043FD" w:rsidRDefault="00440893" w:rsidP="009F24EA">
      <w:pPr>
        <w:keepNext/>
        <w:keepLines/>
        <w:spacing w:after="0" w:line="240" w:lineRule="auto"/>
        <w:jc w:val="both"/>
        <w:rPr>
          <w:rFonts w:ascii="Garamond" w:eastAsia="Times New Roman" w:hAnsi="Garamond" w:cs="Times New Roman"/>
          <w:lang w:eastAsia="sk-SK"/>
        </w:rPr>
      </w:pPr>
    </w:p>
    <w:p w14:paraId="2A66DD8B" w14:textId="77777777" w:rsidR="00B253B2" w:rsidRPr="008043FD" w:rsidRDefault="00B253B2" w:rsidP="009F24EA">
      <w:pPr>
        <w:pStyle w:val="Odsekzoznamu"/>
        <w:keepNext/>
        <w:keepLines/>
        <w:numPr>
          <w:ilvl w:val="1"/>
          <w:numId w:val="14"/>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lang w:eastAsia="sk-SK"/>
        </w:rPr>
        <w:t>Korešpondencia súvisiaca so Zmluvou sa bude považovať za doručenú:.</w:t>
      </w:r>
    </w:p>
    <w:p w14:paraId="474DEA99" w14:textId="77777777" w:rsidR="00B253B2" w:rsidRPr="008043FD" w:rsidRDefault="00B253B2" w:rsidP="009F24EA">
      <w:pPr>
        <w:keepNext/>
        <w:keepLines/>
        <w:shd w:val="clear" w:color="auto" w:fill="FFFFFF"/>
        <w:tabs>
          <w:tab w:val="left" w:pos="288"/>
          <w:tab w:val="left" w:pos="426"/>
        </w:tabs>
        <w:autoSpaceDE w:val="0"/>
        <w:autoSpaceDN w:val="0"/>
        <w:adjustRightInd w:val="0"/>
        <w:spacing w:after="0" w:line="240" w:lineRule="auto"/>
        <w:ind w:right="10"/>
        <w:jc w:val="both"/>
        <w:rPr>
          <w:rFonts w:ascii="Garamond" w:eastAsia="Times New Roman" w:hAnsi="Garamond" w:cs="Times New Roman"/>
          <w:lang w:eastAsia="sk-SK"/>
        </w:rPr>
      </w:pPr>
    </w:p>
    <w:p w14:paraId="132DC5E7" w14:textId="77777777" w:rsidR="00B253B2" w:rsidRPr="008043FD" w:rsidRDefault="00B253B2" w:rsidP="009F24EA">
      <w:pPr>
        <w:keepNext/>
        <w:keepLines/>
        <w:numPr>
          <w:ilvl w:val="0"/>
          <w:numId w:val="11"/>
        </w:numPr>
        <w:shd w:val="clear" w:color="auto" w:fill="FFFFFF"/>
        <w:tabs>
          <w:tab w:val="left" w:pos="288"/>
          <w:tab w:val="left" w:pos="426"/>
        </w:tabs>
        <w:autoSpaceDE w:val="0"/>
        <w:autoSpaceDN w:val="0"/>
        <w:adjustRightInd w:val="0"/>
        <w:spacing w:after="0" w:line="240" w:lineRule="auto"/>
        <w:ind w:left="1418" w:right="10" w:hanging="709"/>
        <w:contextualSpacing/>
        <w:jc w:val="both"/>
        <w:rPr>
          <w:rFonts w:ascii="Garamond" w:eastAsia="Times New Roman" w:hAnsi="Garamond" w:cs="Times New Roman"/>
          <w:lang w:eastAsia="sk-SK"/>
        </w:rPr>
      </w:pPr>
      <w:r w:rsidRPr="008043FD">
        <w:rPr>
          <w:rFonts w:ascii="Garamond" w:eastAsia="Times New Roman" w:hAnsi="Garamond" w:cs="Times New Roman"/>
          <w:lang w:eastAsia="sk-SK"/>
        </w:rPr>
        <w:t>v deň doručenia zásielky, ak bola zásielka doručená osobne, poštou alebo kuriérskou službou; alebo</w:t>
      </w:r>
    </w:p>
    <w:p w14:paraId="5E0DEBFC" w14:textId="77777777" w:rsidR="00B253B2" w:rsidRPr="008043FD" w:rsidRDefault="00B253B2" w:rsidP="009F24EA">
      <w:pPr>
        <w:keepNext/>
        <w:keepLines/>
        <w:shd w:val="clear" w:color="auto" w:fill="FFFFFF"/>
        <w:tabs>
          <w:tab w:val="left" w:pos="288"/>
          <w:tab w:val="left" w:pos="426"/>
        </w:tabs>
        <w:autoSpaceDE w:val="0"/>
        <w:autoSpaceDN w:val="0"/>
        <w:adjustRightInd w:val="0"/>
        <w:spacing w:after="0" w:line="240" w:lineRule="auto"/>
        <w:ind w:left="1418" w:right="10" w:hanging="709"/>
        <w:jc w:val="both"/>
        <w:rPr>
          <w:rFonts w:ascii="Garamond" w:eastAsia="Times New Roman" w:hAnsi="Garamond" w:cs="Times New Roman"/>
          <w:lang w:eastAsia="sk-SK"/>
        </w:rPr>
      </w:pPr>
    </w:p>
    <w:p w14:paraId="07A9439D" w14:textId="6FA79AFE" w:rsidR="008043FD" w:rsidRDefault="00B253B2" w:rsidP="008043FD">
      <w:pPr>
        <w:keepNext/>
        <w:keepLines/>
        <w:numPr>
          <w:ilvl w:val="0"/>
          <w:numId w:val="11"/>
        </w:numPr>
        <w:shd w:val="clear" w:color="auto" w:fill="FFFFFF"/>
        <w:tabs>
          <w:tab w:val="left" w:pos="288"/>
          <w:tab w:val="left" w:pos="426"/>
        </w:tabs>
        <w:autoSpaceDE w:val="0"/>
        <w:autoSpaceDN w:val="0"/>
        <w:adjustRightInd w:val="0"/>
        <w:spacing w:after="0" w:line="240" w:lineRule="auto"/>
        <w:ind w:left="1418" w:right="10" w:hanging="709"/>
        <w:jc w:val="both"/>
        <w:rPr>
          <w:rFonts w:ascii="Garamond" w:eastAsia="Times New Roman" w:hAnsi="Garamond" w:cs="Times New Roman"/>
          <w:lang w:eastAsia="sk-SK"/>
        </w:rPr>
      </w:pPr>
      <w:r w:rsidRPr="008043FD">
        <w:rPr>
          <w:rFonts w:ascii="Garamond" w:eastAsia="Times New Roman" w:hAnsi="Garamond" w:cs="Times New Roman"/>
          <w:lang w:eastAsia="sk-SK"/>
        </w:rPr>
        <w:t>piaty (5) pracovný deň nasledujúci po dni podania zásielky na poštovú prepravu, ak bola zásielka poslaná poštou alebo v deň doručenia zásielky, podľa toho čo nastane skôr; alebo</w:t>
      </w:r>
    </w:p>
    <w:p w14:paraId="0BF1F7D7" w14:textId="77777777" w:rsidR="00FA4499" w:rsidRPr="00B8449E" w:rsidRDefault="00FA4499" w:rsidP="00FA4499">
      <w:pPr>
        <w:keepNext/>
        <w:keepLines/>
        <w:shd w:val="clear" w:color="auto" w:fill="FFFFFF"/>
        <w:tabs>
          <w:tab w:val="left" w:pos="288"/>
          <w:tab w:val="left" w:pos="426"/>
        </w:tabs>
        <w:autoSpaceDE w:val="0"/>
        <w:autoSpaceDN w:val="0"/>
        <w:adjustRightInd w:val="0"/>
        <w:spacing w:after="0" w:line="240" w:lineRule="auto"/>
        <w:ind w:right="10"/>
        <w:jc w:val="both"/>
        <w:rPr>
          <w:rFonts w:ascii="Garamond" w:eastAsia="Times New Roman" w:hAnsi="Garamond" w:cs="Times New Roman"/>
          <w:lang w:eastAsia="sk-SK"/>
        </w:rPr>
      </w:pPr>
    </w:p>
    <w:p w14:paraId="00B8A988" w14:textId="77777777" w:rsidR="00B253B2" w:rsidRPr="008043FD" w:rsidRDefault="00B253B2" w:rsidP="009F24EA">
      <w:pPr>
        <w:keepNext/>
        <w:keepLines/>
        <w:numPr>
          <w:ilvl w:val="0"/>
          <w:numId w:val="11"/>
        </w:numPr>
        <w:shd w:val="clear" w:color="auto" w:fill="FFFFFF"/>
        <w:tabs>
          <w:tab w:val="left" w:pos="288"/>
          <w:tab w:val="left" w:pos="426"/>
        </w:tabs>
        <w:autoSpaceDE w:val="0"/>
        <w:autoSpaceDN w:val="0"/>
        <w:adjustRightInd w:val="0"/>
        <w:spacing w:after="0" w:line="240" w:lineRule="auto"/>
        <w:ind w:left="1418" w:right="10" w:hanging="709"/>
        <w:contextualSpacing/>
        <w:jc w:val="both"/>
        <w:rPr>
          <w:rFonts w:ascii="Garamond" w:eastAsia="Times New Roman" w:hAnsi="Garamond" w:cs="Times New Roman"/>
          <w:lang w:eastAsia="sk-SK"/>
        </w:rPr>
      </w:pPr>
      <w:r w:rsidRPr="008043FD">
        <w:rPr>
          <w:rFonts w:ascii="Garamond" w:eastAsia="Times New Roman" w:hAnsi="Garamond" w:cs="Times New Roman"/>
          <w:lang w:eastAsia="sk-SK"/>
        </w:rPr>
        <w:t>v deň odoslania e-mailu, ak bol e-mail odoslaný v ktorýkoľvek pracovný deň, v ostatných prípadoch v najbližší pracovný deň nasledujúci po dni odoslania e-mailu, ak sa Zmluvné strany nedohodli inak.</w:t>
      </w:r>
    </w:p>
    <w:p w14:paraId="474C7563" w14:textId="77777777" w:rsidR="00B253B2" w:rsidRPr="008043FD" w:rsidRDefault="00B253B2" w:rsidP="009F24EA">
      <w:pPr>
        <w:keepNext/>
        <w:keepLines/>
        <w:shd w:val="clear" w:color="auto" w:fill="FFFFFF"/>
        <w:tabs>
          <w:tab w:val="left" w:pos="288"/>
          <w:tab w:val="left" w:pos="426"/>
        </w:tabs>
        <w:autoSpaceDE w:val="0"/>
        <w:autoSpaceDN w:val="0"/>
        <w:adjustRightInd w:val="0"/>
        <w:spacing w:after="0" w:line="240" w:lineRule="auto"/>
        <w:ind w:right="10"/>
        <w:contextualSpacing/>
        <w:jc w:val="both"/>
        <w:rPr>
          <w:rFonts w:ascii="Garamond" w:eastAsia="Times New Roman" w:hAnsi="Garamond" w:cs="Times New Roman"/>
          <w:lang w:eastAsia="sk-SK"/>
        </w:rPr>
      </w:pPr>
    </w:p>
    <w:p w14:paraId="5B402C88" w14:textId="77777777" w:rsidR="00B253B2" w:rsidRPr="008043FD" w:rsidRDefault="00B253B2" w:rsidP="009F24EA">
      <w:pPr>
        <w:pStyle w:val="Odsekzoznamu"/>
        <w:keepNext/>
        <w:keepLines/>
        <w:numPr>
          <w:ilvl w:val="1"/>
          <w:numId w:val="14"/>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lang w:eastAsia="sk-SK"/>
        </w:rPr>
        <w:t>Zmeny</w:t>
      </w:r>
      <w:r w:rsidRPr="008043FD">
        <w:rPr>
          <w:rFonts w:ascii="Garamond" w:eastAsia="Calibri" w:hAnsi="Garamond" w:cs="Times New Roman"/>
          <w:noProof/>
          <w:lang w:eastAsia="sk-SK"/>
        </w:rPr>
        <w:t xml:space="preserve"> identifikačných údajov sú si Zmluvné strany povinné oznámiť do 5 kalendárnych dní od realizácie </w:t>
      </w:r>
      <w:r w:rsidRPr="008043FD">
        <w:rPr>
          <w:rFonts w:ascii="Garamond" w:eastAsia="Times New Roman" w:hAnsi="Garamond" w:cs="Times New Roman"/>
          <w:lang w:eastAsia="sk-SK"/>
        </w:rPr>
        <w:t>týchto</w:t>
      </w:r>
      <w:r w:rsidRPr="008043FD">
        <w:rPr>
          <w:rFonts w:ascii="Garamond" w:eastAsia="Calibri" w:hAnsi="Garamond" w:cs="Times New Roman"/>
          <w:noProof/>
          <w:lang w:eastAsia="sk-SK"/>
        </w:rPr>
        <w:t xml:space="preserve"> zmien.</w:t>
      </w:r>
    </w:p>
    <w:p w14:paraId="0A098740" w14:textId="67542210" w:rsidR="00AF5247" w:rsidRDefault="00AF5247" w:rsidP="009F24EA">
      <w:pPr>
        <w:keepNext/>
        <w:keepLines/>
        <w:spacing w:after="0" w:line="240" w:lineRule="auto"/>
        <w:jc w:val="both"/>
        <w:rPr>
          <w:rFonts w:ascii="Garamond" w:eastAsia="Times New Roman" w:hAnsi="Garamond" w:cs="Times New Roman"/>
          <w:b/>
        </w:rPr>
      </w:pPr>
    </w:p>
    <w:p w14:paraId="42FF2D10" w14:textId="77777777" w:rsidR="00B253B2" w:rsidRPr="008043FD" w:rsidRDefault="00B253B2" w:rsidP="009F24EA">
      <w:pPr>
        <w:pStyle w:val="Odsekzoznamu"/>
        <w:keepNext/>
        <w:keepLines/>
        <w:numPr>
          <w:ilvl w:val="0"/>
          <w:numId w:val="14"/>
        </w:numPr>
        <w:spacing w:after="0" w:line="240" w:lineRule="auto"/>
        <w:jc w:val="both"/>
        <w:rPr>
          <w:rFonts w:ascii="Garamond" w:eastAsia="Times New Roman" w:hAnsi="Garamond" w:cs="Times New Roman"/>
          <w:b/>
        </w:rPr>
      </w:pPr>
      <w:r w:rsidRPr="008043FD">
        <w:rPr>
          <w:rFonts w:ascii="Garamond" w:eastAsia="Times New Roman" w:hAnsi="Garamond" w:cs="Times New Roman"/>
          <w:b/>
        </w:rPr>
        <w:t>TRVANIE A ZÁNIK ZMLUVY</w:t>
      </w:r>
    </w:p>
    <w:p w14:paraId="52708D56" w14:textId="77777777" w:rsidR="00B253B2" w:rsidRPr="008043FD" w:rsidRDefault="00B253B2" w:rsidP="009F24EA">
      <w:pPr>
        <w:keepNext/>
        <w:keepLines/>
        <w:tabs>
          <w:tab w:val="left" w:pos="0"/>
        </w:tabs>
        <w:suppressAutoHyphens/>
        <w:spacing w:after="0" w:line="240" w:lineRule="auto"/>
        <w:jc w:val="both"/>
        <w:rPr>
          <w:rFonts w:ascii="Garamond" w:eastAsia="Times New Roman" w:hAnsi="Garamond" w:cs="Arial"/>
          <w:lang w:eastAsia="ar-SA"/>
        </w:rPr>
      </w:pPr>
    </w:p>
    <w:p w14:paraId="265480E5" w14:textId="3E1B8CB3" w:rsidR="00925DC5" w:rsidRPr="00FA4499" w:rsidRDefault="00925DC5" w:rsidP="00FA4499">
      <w:pPr>
        <w:pStyle w:val="Odsekzoznamu"/>
        <w:keepNext/>
        <w:keepLines/>
        <w:numPr>
          <w:ilvl w:val="0"/>
          <w:numId w:val="36"/>
        </w:numPr>
        <w:tabs>
          <w:tab w:val="left" w:pos="0"/>
          <w:tab w:val="left" w:pos="709"/>
        </w:tabs>
        <w:spacing w:after="0" w:line="240" w:lineRule="auto"/>
        <w:ind w:hanging="720"/>
        <w:jc w:val="both"/>
        <w:rPr>
          <w:rFonts w:ascii="Garamond" w:eastAsia="Times New Roman" w:hAnsi="Garamond" w:cs="Arial"/>
          <w:lang w:eastAsia="sk-SK"/>
        </w:rPr>
      </w:pPr>
      <w:r w:rsidRPr="00FA4499">
        <w:rPr>
          <w:rFonts w:ascii="Garamond" w:eastAsia="Times New Roman" w:hAnsi="Garamond" w:cs="Arial"/>
          <w:lang w:eastAsia="sk-SK"/>
        </w:rPr>
        <w:t>Zmluva sa uzatvára na dobu určitú, a</w:t>
      </w:r>
      <w:r w:rsidR="00FA4499" w:rsidRPr="00FA4499">
        <w:rPr>
          <w:rFonts w:ascii="Garamond" w:eastAsia="Times New Roman" w:hAnsi="Garamond" w:cs="Arial"/>
          <w:lang w:eastAsia="sk-SK"/>
        </w:rPr>
        <w:t> </w:t>
      </w:r>
      <w:r w:rsidRPr="00FA4499">
        <w:rPr>
          <w:rFonts w:ascii="Garamond" w:eastAsia="Times New Roman" w:hAnsi="Garamond" w:cs="Arial"/>
          <w:lang w:eastAsia="sk-SK"/>
        </w:rPr>
        <w:t>to</w:t>
      </w:r>
      <w:r w:rsidR="00FA4499" w:rsidRPr="00FA4499">
        <w:rPr>
          <w:rFonts w:ascii="Garamond" w:eastAsia="Times New Roman" w:hAnsi="Garamond" w:cs="Arial"/>
          <w:lang w:eastAsia="sk-SK"/>
        </w:rPr>
        <w:t xml:space="preserve"> </w:t>
      </w:r>
      <w:r w:rsidRPr="00FA4499">
        <w:rPr>
          <w:rFonts w:ascii="Garamond" w:eastAsia="Times New Roman" w:hAnsi="Garamond" w:cs="Arial"/>
          <w:b/>
          <w:bCs/>
          <w:lang w:eastAsia="sk-SK"/>
        </w:rPr>
        <w:t xml:space="preserve">na </w:t>
      </w:r>
      <w:r w:rsidR="00FA4499" w:rsidRPr="00FA4499">
        <w:rPr>
          <w:rFonts w:ascii="Garamond" w:eastAsia="Times New Roman" w:hAnsi="Garamond" w:cs="Arial"/>
          <w:b/>
          <w:bCs/>
          <w:lang w:eastAsia="sk-SK"/>
        </w:rPr>
        <w:t>24</w:t>
      </w:r>
      <w:r w:rsidR="00E869F8" w:rsidRPr="00FA4499">
        <w:rPr>
          <w:rFonts w:ascii="Garamond" w:eastAsia="Times New Roman" w:hAnsi="Garamond" w:cs="Arial"/>
          <w:b/>
          <w:bCs/>
          <w:lang w:eastAsia="sk-SK"/>
        </w:rPr>
        <w:t xml:space="preserve"> (</w:t>
      </w:r>
      <w:r w:rsidR="00FA4499" w:rsidRPr="00FA4499">
        <w:rPr>
          <w:rFonts w:ascii="Garamond" w:eastAsia="Times New Roman" w:hAnsi="Garamond" w:cs="Arial"/>
          <w:b/>
          <w:bCs/>
          <w:lang w:eastAsia="sk-SK"/>
        </w:rPr>
        <w:t>dvad</w:t>
      </w:r>
      <w:r w:rsidR="002C20FD">
        <w:rPr>
          <w:rFonts w:ascii="Garamond" w:eastAsia="Times New Roman" w:hAnsi="Garamond" w:cs="Arial"/>
          <w:b/>
          <w:bCs/>
          <w:lang w:eastAsia="sk-SK"/>
        </w:rPr>
        <w:t>s</w:t>
      </w:r>
      <w:r w:rsidR="00FA4499" w:rsidRPr="00FA4499">
        <w:rPr>
          <w:rFonts w:ascii="Garamond" w:eastAsia="Times New Roman" w:hAnsi="Garamond" w:cs="Arial"/>
          <w:b/>
          <w:bCs/>
          <w:lang w:eastAsia="sk-SK"/>
        </w:rPr>
        <w:t>aťštyri</w:t>
      </w:r>
      <w:r w:rsidRPr="00FA4499">
        <w:rPr>
          <w:rFonts w:ascii="Garamond" w:eastAsia="Times New Roman" w:hAnsi="Garamond" w:cs="Arial"/>
          <w:b/>
          <w:bCs/>
          <w:lang w:eastAsia="sk-SK"/>
        </w:rPr>
        <w:t>)</w:t>
      </w:r>
      <w:r w:rsidRPr="00FA4499">
        <w:rPr>
          <w:rFonts w:ascii="Garamond" w:eastAsia="Times New Roman" w:hAnsi="Garamond" w:cs="Arial"/>
          <w:lang w:eastAsia="sk-SK"/>
        </w:rPr>
        <w:t xml:space="preserve"> mesiacov odo dňa účinnosti Zmluvy</w:t>
      </w:r>
      <w:r w:rsidR="00BB08FA">
        <w:rPr>
          <w:rFonts w:ascii="Garamond" w:eastAsia="Times New Roman" w:hAnsi="Garamond" w:cs="Arial"/>
          <w:lang w:eastAsia="sk-SK"/>
        </w:rPr>
        <w:t>, alebo do vyčerpania finančného obchodovateľného objemu podľa článku 2 bod 2.5 Zmluvy, podľa toho, ktorá skutočnosť nastane skôr</w:t>
      </w:r>
      <w:r w:rsidR="00BB08FA" w:rsidRPr="00C23CCE">
        <w:rPr>
          <w:rFonts w:ascii="Garamond" w:eastAsia="Times New Roman" w:hAnsi="Garamond" w:cs="Arial"/>
          <w:lang w:eastAsia="sk-SK"/>
        </w:rPr>
        <w:t xml:space="preserve">. </w:t>
      </w:r>
      <w:r w:rsidR="00C23CCE" w:rsidRPr="00C23CCE">
        <w:rPr>
          <w:rFonts w:ascii="Garamond" w:hAnsi="Garamond" w:cs="Arial"/>
        </w:rPr>
        <w:t>V prípade, že nedôjde k vyčerpaniu obchodovateľného objemu podľa článku 2 bod 2.5 Zmluvy počas 24 (d</w:t>
      </w:r>
      <w:r w:rsidR="00C23CCE">
        <w:rPr>
          <w:rFonts w:ascii="Garamond" w:hAnsi="Garamond" w:cs="Arial"/>
        </w:rPr>
        <w:t>vadsaťštyri</w:t>
      </w:r>
      <w:r w:rsidR="00C23CCE" w:rsidRPr="00C23CCE">
        <w:rPr>
          <w:rFonts w:ascii="Garamond" w:hAnsi="Garamond" w:cs="Arial"/>
        </w:rPr>
        <w:t>) mesiacov odo dňa účinnosti Zmluvy, môže byť Zmluva na návrh Objednávateľa predĺžená do vyčerpania obchodovateľného objemu. Zmluva bude predĺžená podľa predchádzajúcej vety uzatvorením písomného dodatku k Zmluve</w:t>
      </w:r>
      <w:r w:rsidR="00FA4499" w:rsidRPr="00C23CCE">
        <w:rPr>
          <w:rFonts w:ascii="Garamond" w:eastAsia="Times New Roman" w:hAnsi="Garamond" w:cs="Arial"/>
          <w:lang w:eastAsia="sk-SK"/>
        </w:rPr>
        <w:t>.</w:t>
      </w:r>
    </w:p>
    <w:p w14:paraId="4D003D81" w14:textId="77777777" w:rsidR="00B253B2" w:rsidRPr="008043FD" w:rsidRDefault="00B253B2" w:rsidP="009F24EA">
      <w:pPr>
        <w:keepNext/>
        <w:keepLines/>
        <w:tabs>
          <w:tab w:val="left" w:pos="-142"/>
        </w:tabs>
        <w:spacing w:after="0" w:line="240" w:lineRule="auto"/>
        <w:ind w:left="709"/>
        <w:jc w:val="both"/>
        <w:rPr>
          <w:rFonts w:ascii="Garamond" w:eastAsia="Times New Roman" w:hAnsi="Garamond" w:cs="Arial"/>
          <w:lang w:eastAsia="sk-SK"/>
        </w:rPr>
      </w:pPr>
    </w:p>
    <w:p w14:paraId="1D44603F" w14:textId="3C66DFBD" w:rsidR="00B253B2" w:rsidRPr="008043FD" w:rsidRDefault="00B253B2" w:rsidP="009F24EA">
      <w:pPr>
        <w:pStyle w:val="Odsekzoznamu"/>
        <w:keepNext/>
        <w:keepLines/>
        <w:numPr>
          <w:ilvl w:val="0"/>
          <w:numId w:val="36"/>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 xml:space="preserve">Zmluva môže byť ukončená aj skôr ako je uvedené v tomto článku v bode </w:t>
      </w:r>
      <w:r w:rsidR="00C23CCE">
        <w:rPr>
          <w:rFonts w:ascii="Garamond" w:eastAsia="Times New Roman" w:hAnsi="Garamond" w:cs="Arial"/>
          <w:lang w:eastAsia="sk-SK"/>
        </w:rPr>
        <w:t>9</w:t>
      </w:r>
      <w:r w:rsidRPr="008043FD">
        <w:rPr>
          <w:rFonts w:ascii="Garamond" w:eastAsia="Times New Roman" w:hAnsi="Garamond" w:cs="Arial"/>
          <w:lang w:eastAsia="sk-SK"/>
        </w:rPr>
        <w:t xml:space="preserve">.1 Zmluvy, a to odstúpením od Zmluvy, </w:t>
      </w:r>
      <w:r w:rsidRPr="008043FD">
        <w:rPr>
          <w:rFonts w:ascii="Garamond" w:hAnsi="Garamond" w:cs="Arial"/>
        </w:rPr>
        <w:t>jednostranným</w:t>
      </w:r>
      <w:r w:rsidRPr="008043FD">
        <w:rPr>
          <w:rFonts w:ascii="Garamond" w:eastAsia="Times New Roman" w:hAnsi="Garamond" w:cs="Arial"/>
          <w:lang w:eastAsia="sk-SK"/>
        </w:rPr>
        <w:t xml:space="preserve"> vypovedaním Zmluvy alebo písomnou dohodou Zmluvných strán. </w:t>
      </w:r>
    </w:p>
    <w:p w14:paraId="632D1751" w14:textId="77777777" w:rsidR="00B253B2" w:rsidRPr="008043FD" w:rsidRDefault="00B253B2" w:rsidP="009F24EA">
      <w:pPr>
        <w:keepNext/>
        <w:keepLines/>
        <w:tabs>
          <w:tab w:val="left" w:pos="-142"/>
          <w:tab w:val="num" w:pos="0"/>
        </w:tabs>
        <w:spacing w:after="0" w:line="240" w:lineRule="auto"/>
        <w:ind w:left="709"/>
        <w:jc w:val="both"/>
        <w:rPr>
          <w:rFonts w:ascii="Garamond" w:eastAsia="Times New Roman" w:hAnsi="Garamond" w:cs="Arial"/>
          <w:lang w:eastAsia="sk-SK"/>
        </w:rPr>
      </w:pPr>
    </w:p>
    <w:p w14:paraId="7E5F493A" w14:textId="1D2C2C27" w:rsidR="00B253B2" w:rsidRPr="008043FD" w:rsidRDefault="00B253B2" w:rsidP="009F24EA">
      <w:pPr>
        <w:pStyle w:val="Odsekzoznamu"/>
        <w:keepNext/>
        <w:keepLines/>
        <w:numPr>
          <w:ilvl w:val="0"/>
          <w:numId w:val="36"/>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Odstúpiť od Zmluvy a požadovať od povinnej strany náhradu škody v súlade s platnou právnou úpravou môžu pri podstatnom porušení zmluvného záväzku a v ostatných prípadoch uvedených v Zmluve alebo v Obchodnom zákonníku.</w:t>
      </w:r>
    </w:p>
    <w:p w14:paraId="5397F52F" w14:textId="77777777" w:rsidR="001D596E" w:rsidRPr="008043FD" w:rsidRDefault="001D596E" w:rsidP="009F24EA">
      <w:pPr>
        <w:keepNext/>
        <w:keepLines/>
        <w:tabs>
          <w:tab w:val="left" w:pos="-142"/>
        </w:tabs>
        <w:spacing w:after="0" w:line="240" w:lineRule="auto"/>
        <w:ind w:left="709"/>
        <w:jc w:val="both"/>
        <w:rPr>
          <w:rFonts w:ascii="Garamond" w:eastAsia="Times New Roman" w:hAnsi="Garamond" w:cs="Arial"/>
          <w:lang w:eastAsia="sk-SK"/>
        </w:rPr>
      </w:pPr>
    </w:p>
    <w:p w14:paraId="28893CB8" w14:textId="77777777" w:rsidR="00B253B2" w:rsidRPr="008043FD" w:rsidRDefault="00B253B2" w:rsidP="009F24EA">
      <w:pPr>
        <w:pStyle w:val="Odsekzoznamu"/>
        <w:keepNext/>
        <w:keepLines/>
        <w:numPr>
          <w:ilvl w:val="0"/>
          <w:numId w:val="36"/>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 xml:space="preserve">Za </w:t>
      </w:r>
      <w:r w:rsidRPr="008043FD">
        <w:rPr>
          <w:rFonts w:ascii="Garamond" w:hAnsi="Garamond" w:cs="Arial"/>
        </w:rPr>
        <w:t>podstatné</w:t>
      </w:r>
      <w:r w:rsidRPr="008043FD">
        <w:rPr>
          <w:rFonts w:ascii="Garamond" w:eastAsia="Times New Roman" w:hAnsi="Garamond" w:cs="Arial"/>
          <w:lang w:eastAsia="sk-SK"/>
        </w:rPr>
        <w:t xml:space="preserve"> porušenie Zmluvy Objednávateľ považuje prípady, ak Poskytovateľ:</w:t>
      </w:r>
    </w:p>
    <w:p w14:paraId="33EB220E" w14:textId="77777777" w:rsidR="00B253B2" w:rsidRPr="008043FD" w:rsidRDefault="00B253B2" w:rsidP="009F24EA">
      <w:pPr>
        <w:keepNext/>
        <w:keepLines/>
        <w:tabs>
          <w:tab w:val="left" w:pos="-142"/>
        </w:tabs>
        <w:spacing w:after="0" w:line="240" w:lineRule="auto"/>
        <w:ind w:left="709"/>
        <w:jc w:val="both"/>
        <w:rPr>
          <w:rFonts w:ascii="Garamond" w:eastAsia="Times New Roman" w:hAnsi="Garamond" w:cs="Arial"/>
          <w:lang w:eastAsia="sk-SK"/>
        </w:rPr>
      </w:pPr>
    </w:p>
    <w:p w14:paraId="5E864A4D" w14:textId="292D7591" w:rsidR="00B253B2" w:rsidRPr="008043FD" w:rsidRDefault="00A81AA4" w:rsidP="009F24EA">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 xml:space="preserve">opakovane </w:t>
      </w:r>
      <w:r w:rsidR="00B253B2" w:rsidRPr="008043FD">
        <w:rPr>
          <w:rFonts w:ascii="Garamond" w:eastAsia="Times New Roman" w:hAnsi="Garamond" w:cs="Arial"/>
          <w:lang w:eastAsia="sk-SK"/>
        </w:rPr>
        <w:t xml:space="preserve">nedodrží termíny </w:t>
      </w:r>
      <w:r w:rsidR="00B8449E">
        <w:rPr>
          <w:rFonts w:ascii="Garamond" w:eastAsia="Times New Roman" w:hAnsi="Garamond" w:cs="Arial"/>
          <w:lang w:eastAsia="sk-SK"/>
        </w:rPr>
        <w:t>v zmysle článku 3 bod 3.2</w:t>
      </w:r>
      <w:r w:rsidR="0059385C">
        <w:rPr>
          <w:rFonts w:ascii="Garamond" w:eastAsia="Times New Roman" w:hAnsi="Garamond" w:cs="Arial"/>
          <w:lang w:eastAsia="sk-SK"/>
        </w:rPr>
        <w:t xml:space="preserve"> </w:t>
      </w:r>
      <w:r w:rsidR="00B8449E">
        <w:rPr>
          <w:rFonts w:ascii="Garamond" w:eastAsia="Times New Roman" w:hAnsi="Garamond" w:cs="Arial"/>
          <w:lang w:eastAsia="sk-SK"/>
        </w:rPr>
        <w:t xml:space="preserve"> Zmluvy </w:t>
      </w:r>
      <w:r w:rsidR="001D0D8C" w:rsidRPr="008043FD">
        <w:rPr>
          <w:rFonts w:ascii="Garamond" w:hAnsi="Garamond" w:cs="Arial"/>
        </w:rPr>
        <w:t>a/alebo podľa potrieb</w:t>
      </w:r>
      <w:r w:rsidR="0059385C">
        <w:rPr>
          <w:rFonts w:ascii="Garamond" w:hAnsi="Garamond" w:cs="Arial"/>
        </w:rPr>
        <w:t xml:space="preserve"> v zmysle článku 3 bod 3.3</w:t>
      </w:r>
      <w:r w:rsidR="001D0D8C" w:rsidRPr="008043FD">
        <w:rPr>
          <w:rFonts w:ascii="Garamond" w:hAnsi="Garamond" w:cs="Arial"/>
        </w:rPr>
        <w:t xml:space="preserve"> a</w:t>
      </w:r>
      <w:r w:rsidR="0059385C">
        <w:rPr>
          <w:rFonts w:ascii="Garamond" w:hAnsi="Garamond" w:cs="Arial"/>
        </w:rPr>
        <w:t>/alebo v lehote</w:t>
      </w:r>
      <w:r w:rsidR="001D0D8C" w:rsidRPr="008043FD">
        <w:rPr>
          <w:rFonts w:ascii="Garamond" w:hAnsi="Garamond" w:cs="Arial"/>
        </w:rPr>
        <w:t xml:space="preserve"> </w:t>
      </w:r>
      <w:r w:rsidR="0059385C">
        <w:rPr>
          <w:rFonts w:ascii="Garamond" w:hAnsi="Garamond" w:cs="Arial"/>
        </w:rPr>
        <w:t>Objednávok</w:t>
      </w:r>
      <w:r w:rsidR="001D0D8C" w:rsidRPr="008043FD">
        <w:rPr>
          <w:rFonts w:ascii="Garamond" w:hAnsi="Garamond" w:cs="Arial"/>
        </w:rPr>
        <w:t xml:space="preserve"> Objednávateľa</w:t>
      </w:r>
      <w:r w:rsidRPr="008043FD">
        <w:rPr>
          <w:rFonts w:ascii="Garamond" w:eastAsia="Times New Roman" w:hAnsi="Garamond" w:cs="Arial"/>
          <w:lang w:eastAsia="sk-SK"/>
        </w:rPr>
        <w:t xml:space="preserve"> </w:t>
      </w:r>
      <w:r w:rsidR="001D0D8C" w:rsidRPr="008043FD">
        <w:rPr>
          <w:rFonts w:ascii="Garamond" w:eastAsia="Times New Roman" w:hAnsi="Garamond" w:cs="Arial"/>
          <w:lang w:eastAsia="sk-SK"/>
        </w:rPr>
        <w:t>v zmysle</w:t>
      </w:r>
      <w:r w:rsidRPr="008043FD">
        <w:rPr>
          <w:rFonts w:ascii="Garamond" w:eastAsia="Times New Roman" w:hAnsi="Garamond" w:cs="Arial"/>
          <w:lang w:eastAsia="sk-SK"/>
        </w:rPr>
        <w:t xml:space="preserve"> článku 3 bod 3.</w:t>
      </w:r>
      <w:r w:rsidR="0059385C">
        <w:rPr>
          <w:rFonts w:ascii="Garamond" w:eastAsia="Times New Roman" w:hAnsi="Garamond" w:cs="Arial"/>
          <w:lang w:eastAsia="sk-SK"/>
        </w:rPr>
        <w:t>14</w:t>
      </w:r>
      <w:r w:rsidR="00FA0F61" w:rsidRPr="008043FD">
        <w:rPr>
          <w:rFonts w:ascii="Garamond" w:eastAsia="Times New Roman" w:hAnsi="Garamond" w:cs="Arial"/>
          <w:lang w:eastAsia="sk-SK"/>
        </w:rPr>
        <w:t xml:space="preserve"> </w:t>
      </w:r>
      <w:r w:rsidRPr="008043FD">
        <w:rPr>
          <w:rFonts w:ascii="Garamond" w:eastAsia="Times New Roman" w:hAnsi="Garamond" w:cs="Arial"/>
          <w:lang w:eastAsia="sk-SK"/>
        </w:rPr>
        <w:t>Zmluvy</w:t>
      </w:r>
      <w:r w:rsidR="00B253B2" w:rsidRPr="008043FD">
        <w:rPr>
          <w:rFonts w:ascii="Garamond" w:eastAsia="Times New Roman" w:hAnsi="Garamond" w:cs="Arial"/>
          <w:lang w:eastAsia="sk-SK"/>
        </w:rPr>
        <w:t xml:space="preserve">; </w:t>
      </w:r>
    </w:p>
    <w:p w14:paraId="60DD564B" w14:textId="77777777" w:rsidR="00A81AA4" w:rsidRPr="008043FD" w:rsidRDefault="00A81AA4" w:rsidP="009F24EA">
      <w:pPr>
        <w:pStyle w:val="Odsekzoznamu"/>
        <w:keepNext/>
        <w:keepLines/>
        <w:tabs>
          <w:tab w:val="left" w:pos="-142"/>
        </w:tabs>
        <w:spacing w:after="0" w:line="240" w:lineRule="auto"/>
        <w:ind w:left="1418"/>
        <w:jc w:val="both"/>
        <w:rPr>
          <w:rFonts w:ascii="Garamond" w:eastAsia="Times New Roman" w:hAnsi="Garamond" w:cs="Arial"/>
          <w:lang w:eastAsia="sk-SK"/>
        </w:rPr>
      </w:pPr>
    </w:p>
    <w:p w14:paraId="390F0546" w14:textId="56628937" w:rsidR="00B253B2" w:rsidRPr="008043FD" w:rsidRDefault="00B253B2" w:rsidP="009F24EA">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poskytuje Službu spôsobom, ktorý je v rozpore so Zmluvou alebo s príslušnými zákonmi, a ak Poskytovateľ nezjedná nápravu ani po výzve Objednávateľa, v ktorej Objednávateľ poskytne dodatočnú primeranú lehotu k náprave a/alebo určené opatrenia k náprave;</w:t>
      </w:r>
      <w:r w:rsidR="00E869F8" w:rsidRPr="008043FD">
        <w:rPr>
          <w:rFonts w:ascii="Garamond" w:eastAsia="Times New Roman" w:hAnsi="Garamond" w:cs="Arial"/>
          <w:lang w:eastAsia="sk-SK"/>
        </w:rPr>
        <w:t xml:space="preserve"> a/alebo</w:t>
      </w:r>
    </w:p>
    <w:p w14:paraId="104A12B1" w14:textId="77777777" w:rsidR="00B253B2" w:rsidRPr="008043FD" w:rsidRDefault="00B253B2" w:rsidP="009F24EA">
      <w:pPr>
        <w:keepNext/>
        <w:keepLines/>
        <w:tabs>
          <w:tab w:val="left" w:pos="-142"/>
        </w:tabs>
        <w:spacing w:after="0" w:line="240" w:lineRule="auto"/>
        <w:ind w:left="1418" w:hanging="709"/>
        <w:jc w:val="both"/>
        <w:rPr>
          <w:rFonts w:ascii="Garamond" w:eastAsia="Times New Roman" w:hAnsi="Garamond" w:cs="Arial"/>
          <w:lang w:eastAsia="sk-SK"/>
        </w:rPr>
      </w:pPr>
    </w:p>
    <w:p w14:paraId="04BBD5FD" w14:textId="21C30865" w:rsidR="00B253B2" w:rsidRPr="008043FD" w:rsidRDefault="00B253B2" w:rsidP="009F24EA">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pri poskytovaní Služby nepostupuje s odbornou starostlivosťou, a ak Poskytovateľ nezjedná nápravu ani po výzve Objednávateľa, v ktorej Objednávateľ poskytne dodatočnú primeranú lehotu k náprave a/alebo určené opatrenia k</w:t>
      </w:r>
      <w:r w:rsidR="00E869F8" w:rsidRPr="008043FD">
        <w:rPr>
          <w:rFonts w:ascii="Garamond" w:eastAsia="Times New Roman" w:hAnsi="Garamond" w:cs="Arial"/>
          <w:lang w:eastAsia="sk-SK"/>
        </w:rPr>
        <w:t> </w:t>
      </w:r>
      <w:r w:rsidRPr="008043FD">
        <w:rPr>
          <w:rFonts w:ascii="Garamond" w:eastAsia="Times New Roman" w:hAnsi="Garamond" w:cs="Arial"/>
          <w:lang w:eastAsia="sk-SK"/>
        </w:rPr>
        <w:t>náprave</w:t>
      </w:r>
      <w:r w:rsidR="00E869F8" w:rsidRPr="008043FD">
        <w:rPr>
          <w:rFonts w:ascii="Garamond" w:eastAsia="Times New Roman" w:hAnsi="Garamond" w:cs="Arial"/>
          <w:lang w:eastAsia="sk-SK"/>
        </w:rPr>
        <w:t>.</w:t>
      </w:r>
    </w:p>
    <w:p w14:paraId="7140A7C2" w14:textId="77777777" w:rsidR="00B253B2" w:rsidRPr="008043FD" w:rsidRDefault="00B253B2" w:rsidP="009F24EA">
      <w:pPr>
        <w:keepNext/>
        <w:keepLines/>
        <w:tabs>
          <w:tab w:val="left" w:pos="-142"/>
        </w:tabs>
        <w:spacing w:after="0" w:line="240" w:lineRule="auto"/>
        <w:ind w:left="709"/>
        <w:jc w:val="both"/>
        <w:rPr>
          <w:rFonts w:ascii="Garamond" w:eastAsia="Times New Roman" w:hAnsi="Garamond" w:cs="Arial"/>
          <w:lang w:eastAsia="sk-SK"/>
        </w:rPr>
      </w:pPr>
    </w:p>
    <w:p w14:paraId="0AB01B27" w14:textId="6B33178F"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Objednávateľ má taktiež právo odstúpiť od Zmluvy, ak Poskytovateľ v čase uzavretia zmluvy nebol zapísaný v registri partnerov verejného sektora, ak bol z tohto registra vymazaný alebo ak mu bol právoplatne uložený zákaz účasti podľa § 182 ods. 3 písm. b) ZVO.</w:t>
      </w:r>
    </w:p>
    <w:p w14:paraId="29B11CF1" w14:textId="77777777" w:rsidR="00FA0F61" w:rsidRPr="008043FD" w:rsidRDefault="00FA0F61" w:rsidP="009F24EA">
      <w:pPr>
        <w:keepNext/>
        <w:keepLines/>
        <w:tabs>
          <w:tab w:val="left" w:pos="-142"/>
        </w:tabs>
        <w:spacing w:after="0" w:line="240" w:lineRule="auto"/>
        <w:ind w:left="709"/>
        <w:jc w:val="both"/>
        <w:rPr>
          <w:rFonts w:ascii="Garamond" w:eastAsia="Times New Roman" w:hAnsi="Garamond" w:cs="Arial"/>
          <w:lang w:eastAsia="sk-SK"/>
        </w:rPr>
      </w:pPr>
    </w:p>
    <w:p w14:paraId="45143BCE" w14:textId="72F3A6CC"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Výzvy uvedené v tomto článku musia byť písomné a doručené na adresy pre doručovanie písomností uvedené v záhlaví Zmluvy</w:t>
      </w:r>
      <w:r w:rsidR="00536437" w:rsidRPr="008043FD">
        <w:rPr>
          <w:rFonts w:ascii="Garamond" w:hAnsi="Garamond" w:cs="Arial"/>
        </w:rPr>
        <w:t xml:space="preserve"> alebo oznámené podľa článku </w:t>
      </w:r>
      <w:r w:rsidR="00C23CCE">
        <w:rPr>
          <w:rFonts w:ascii="Garamond" w:hAnsi="Garamond" w:cs="Arial"/>
        </w:rPr>
        <w:t>8</w:t>
      </w:r>
      <w:r w:rsidR="00C23CCE" w:rsidRPr="008043FD">
        <w:rPr>
          <w:rFonts w:ascii="Garamond" w:hAnsi="Garamond" w:cs="Arial"/>
        </w:rPr>
        <w:t xml:space="preserve"> </w:t>
      </w:r>
      <w:r w:rsidR="00536437" w:rsidRPr="008043FD">
        <w:rPr>
          <w:rFonts w:ascii="Garamond" w:hAnsi="Garamond" w:cs="Arial"/>
        </w:rPr>
        <w:t xml:space="preserve">bod </w:t>
      </w:r>
      <w:r w:rsidR="00C23CCE">
        <w:rPr>
          <w:rFonts w:ascii="Garamond" w:hAnsi="Garamond" w:cs="Arial"/>
        </w:rPr>
        <w:t>8</w:t>
      </w:r>
      <w:r w:rsidR="00536437" w:rsidRPr="008043FD">
        <w:rPr>
          <w:rFonts w:ascii="Garamond" w:hAnsi="Garamond" w:cs="Arial"/>
        </w:rPr>
        <w:t>.3 Zmluvy</w:t>
      </w:r>
      <w:r w:rsidRPr="008043FD">
        <w:rPr>
          <w:rFonts w:ascii="Garamond" w:hAnsi="Garamond" w:cs="Arial"/>
        </w:rPr>
        <w:t>.</w:t>
      </w:r>
    </w:p>
    <w:p w14:paraId="344727E7" w14:textId="77777777" w:rsidR="00FA0F61" w:rsidRPr="008043FD" w:rsidRDefault="00FA0F61" w:rsidP="009F24EA">
      <w:pPr>
        <w:pStyle w:val="Odsekzoznamu"/>
        <w:keepNext/>
        <w:keepLines/>
        <w:spacing w:after="0" w:line="240" w:lineRule="auto"/>
        <w:jc w:val="both"/>
        <w:rPr>
          <w:rFonts w:ascii="Garamond" w:hAnsi="Garamond" w:cs="Arial"/>
        </w:rPr>
      </w:pPr>
    </w:p>
    <w:p w14:paraId="28D28922" w14:textId="77777777"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Odstúpenie od Zmluvy nadobudne účinnosť dňom doručenia písomného oznámenia Zmluvnej strany o</w:t>
      </w:r>
      <w:r w:rsidRPr="008043FD">
        <w:rPr>
          <w:rFonts w:ascii="Garamond" w:hAnsi="Garamond"/>
        </w:rPr>
        <w:t xml:space="preserve"> </w:t>
      </w:r>
      <w:r w:rsidRPr="008043FD">
        <w:rPr>
          <w:rFonts w:ascii="Garamond" w:hAnsi="Garamond" w:cs="Arial"/>
        </w:rPr>
        <w:t xml:space="preserve">odstúpení od </w:t>
      </w:r>
      <w:r w:rsidRPr="008043FD">
        <w:rPr>
          <w:rFonts w:ascii="Garamond" w:eastAsia="Times New Roman" w:hAnsi="Garamond" w:cs="Times New Roman"/>
        </w:rPr>
        <w:t>Zmluvy</w:t>
      </w:r>
      <w:r w:rsidRPr="008043FD">
        <w:rPr>
          <w:rFonts w:ascii="Garamond" w:hAnsi="Garamond" w:cs="Arial"/>
        </w:rPr>
        <w:t xml:space="preserve"> druhej Zmluvnej strane.</w:t>
      </w:r>
    </w:p>
    <w:p w14:paraId="2FE3AA61" w14:textId="77777777" w:rsidR="00FA0F61" w:rsidRPr="008043FD" w:rsidRDefault="00FA0F61" w:rsidP="009F24EA">
      <w:pPr>
        <w:pStyle w:val="Odsekzoznamu"/>
        <w:keepNext/>
        <w:keepLines/>
        <w:tabs>
          <w:tab w:val="num" w:pos="720"/>
        </w:tabs>
        <w:spacing w:after="0" w:line="240" w:lineRule="auto"/>
        <w:jc w:val="both"/>
        <w:rPr>
          <w:rFonts w:ascii="Garamond" w:hAnsi="Garamond" w:cs="Arial"/>
        </w:rPr>
      </w:pPr>
    </w:p>
    <w:p w14:paraId="4C0C1A96" w14:textId="4D175939"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rPr>
        <w:t xml:space="preserve">Odstúpením Zmluva zaniká, a teda zanikajú všetky práva a povinnosti Zmluvných strán, ktoré vyplývajú zo Zmluvy. </w:t>
      </w:r>
      <w:r w:rsidRPr="008043FD">
        <w:rPr>
          <w:rFonts w:ascii="Garamond" w:hAnsi="Garamond" w:cs="Arial"/>
        </w:rPr>
        <w:t>Odstúpenie</w:t>
      </w:r>
      <w:r w:rsidRPr="008043FD">
        <w:rPr>
          <w:rFonts w:ascii="Garamond" w:hAnsi="Garamond"/>
        </w:rPr>
        <w:t xml:space="preserve"> od Zmluvy sa však nedotýka nároku na zaplatenie zmluvnej pokuty, nároku na náhradu škody vzniknutej </w:t>
      </w:r>
      <w:r w:rsidRPr="008043FD">
        <w:rPr>
          <w:rFonts w:ascii="Garamond" w:eastAsia="Times New Roman" w:hAnsi="Garamond" w:cs="Times New Roman"/>
        </w:rPr>
        <w:t>porušením</w:t>
      </w:r>
      <w:r w:rsidRPr="008043FD">
        <w:rPr>
          <w:rFonts w:ascii="Garamond" w:hAnsi="Garamond"/>
        </w:rPr>
        <w:t xml:space="preserve"> Zmluvy, ako aj všetkých ostatných nárokov Zmluvných strán, ktoré vzhľadom na svoju podstatu zánikom Zmluvy nezanikajú.</w:t>
      </w:r>
    </w:p>
    <w:p w14:paraId="13C6AED6" w14:textId="77777777" w:rsidR="008043FD" w:rsidRPr="008043FD" w:rsidRDefault="008043FD" w:rsidP="008043FD">
      <w:pPr>
        <w:keepNext/>
        <w:keepLines/>
        <w:tabs>
          <w:tab w:val="left" w:pos="0"/>
          <w:tab w:val="left" w:pos="709"/>
        </w:tabs>
        <w:spacing w:after="0" w:line="240" w:lineRule="auto"/>
        <w:jc w:val="both"/>
        <w:rPr>
          <w:rFonts w:ascii="Garamond" w:hAnsi="Garamond" w:cs="Arial"/>
        </w:rPr>
      </w:pPr>
    </w:p>
    <w:p w14:paraId="422784E2" w14:textId="1783CED6"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 xml:space="preserve">Zmluvu môže Objednávateľ vypovedať aj bez udania dôvodu zaslaním písomnej výpovede Poskytovateľovi, pričom výpovedná lehota je 1 (jeden) mesiac a začína plynúť prvým dňom mesiaca nasledujúceho po mesiaci, v ktorom bola výpoveď doručená Poskytovateľovi. Objednávky potvrdené </w:t>
      </w:r>
      <w:r w:rsidRPr="008043FD">
        <w:rPr>
          <w:rFonts w:ascii="Garamond" w:eastAsia="Times New Roman" w:hAnsi="Garamond" w:cs="Times New Roman"/>
        </w:rPr>
        <w:t>Zmluvnými</w:t>
      </w:r>
      <w:r w:rsidRPr="008043FD">
        <w:rPr>
          <w:rFonts w:ascii="Garamond" w:hAnsi="Garamond" w:cs="Arial"/>
        </w:rPr>
        <w:t xml:space="preserve"> stranami pred dátumom odoslania výpovede Poskytovateľovi zostávajú platné a budú vybavené podľa Zmluvy. </w:t>
      </w:r>
    </w:p>
    <w:p w14:paraId="0121B89C" w14:textId="77777777" w:rsidR="00FA0F61" w:rsidRPr="008043FD" w:rsidRDefault="00FA0F61" w:rsidP="009F24EA">
      <w:pPr>
        <w:pStyle w:val="Odsekzoznamu"/>
        <w:keepNext/>
        <w:keepLines/>
        <w:tabs>
          <w:tab w:val="left" w:pos="709"/>
        </w:tabs>
        <w:spacing w:after="0" w:line="240" w:lineRule="auto"/>
        <w:jc w:val="both"/>
        <w:rPr>
          <w:rFonts w:ascii="Garamond" w:hAnsi="Garamond" w:cs="Arial"/>
        </w:rPr>
      </w:pPr>
    </w:p>
    <w:p w14:paraId="05B3D85F" w14:textId="77777777"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Zmluva zaniká aj na základe písomnej dohody Zmluvných strán.</w:t>
      </w:r>
    </w:p>
    <w:p w14:paraId="2D4E9D45" w14:textId="77777777" w:rsidR="00785404" w:rsidRPr="008043FD" w:rsidRDefault="00785404" w:rsidP="009F24EA">
      <w:pPr>
        <w:pStyle w:val="Odsekzoznamu"/>
        <w:keepNext/>
        <w:keepLines/>
        <w:tabs>
          <w:tab w:val="left" w:pos="0"/>
          <w:tab w:val="left" w:pos="709"/>
        </w:tabs>
        <w:spacing w:after="0" w:line="240" w:lineRule="auto"/>
        <w:jc w:val="both"/>
        <w:rPr>
          <w:rFonts w:ascii="Garamond" w:eastAsia="Times New Roman" w:hAnsi="Garamond" w:cs="Arial"/>
          <w:b/>
          <w:lang w:eastAsia="sk-SK"/>
        </w:rPr>
      </w:pPr>
    </w:p>
    <w:p w14:paraId="07B7A8D9" w14:textId="77777777" w:rsidR="00B253B2" w:rsidRPr="008043FD" w:rsidRDefault="00B253B2" w:rsidP="009F24EA">
      <w:pPr>
        <w:pStyle w:val="Odsekzoznamu"/>
        <w:keepNext/>
        <w:keepLines/>
        <w:numPr>
          <w:ilvl w:val="0"/>
          <w:numId w:val="14"/>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ZÁVEREČNÉ USTANOVENIA</w:t>
      </w:r>
    </w:p>
    <w:p w14:paraId="2BD536B8" w14:textId="77777777" w:rsidR="00B253B2" w:rsidRPr="008043FD" w:rsidRDefault="00B253B2" w:rsidP="009F24EA">
      <w:pPr>
        <w:keepNext/>
        <w:keepLines/>
        <w:spacing w:after="0" w:line="240" w:lineRule="auto"/>
        <w:ind w:left="709" w:hanging="283"/>
        <w:jc w:val="both"/>
        <w:rPr>
          <w:rFonts w:ascii="Garamond" w:eastAsia="Times New Roman" w:hAnsi="Garamond" w:cs="Arial"/>
          <w:b/>
          <w:lang w:eastAsia="sk-SK"/>
        </w:rPr>
      </w:pPr>
    </w:p>
    <w:p w14:paraId="3D2C3EF2" w14:textId="77777777" w:rsidR="00FA0F61" w:rsidRPr="008043FD" w:rsidRDefault="00FA0F61" w:rsidP="009F24EA">
      <w:pPr>
        <w:pStyle w:val="Odsekzoznamu"/>
        <w:keepNext/>
        <w:keepLines/>
        <w:numPr>
          <w:ilvl w:val="0"/>
          <w:numId w:val="38"/>
        </w:numPr>
        <w:tabs>
          <w:tab w:val="left" w:pos="0"/>
          <w:tab w:val="left" w:pos="709"/>
        </w:tabs>
        <w:spacing w:after="0" w:line="240" w:lineRule="auto"/>
        <w:ind w:left="709" w:hanging="720"/>
        <w:jc w:val="both"/>
        <w:rPr>
          <w:rFonts w:ascii="Garamond" w:hAnsi="Garamond" w:cs="Tahoma"/>
        </w:rPr>
      </w:pPr>
      <w:r w:rsidRPr="008043FD">
        <w:rPr>
          <w:rFonts w:ascii="Garamond" w:hAnsi="Garamond" w:cs="Tahoma"/>
        </w:rPr>
        <w:t xml:space="preserve">Zmluva </w:t>
      </w:r>
      <w:r w:rsidRPr="008043FD">
        <w:rPr>
          <w:rFonts w:ascii="Garamond" w:hAnsi="Garamond" w:cs="Arial"/>
        </w:rPr>
        <w:t>nadobúda</w:t>
      </w:r>
      <w:r w:rsidRPr="008043FD">
        <w:rPr>
          <w:rFonts w:ascii="Garamond" w:hAnsi="Garamond" w:cs="Tahoma"/>
        </w:rPr>
        <w:t xml:space="preserve"> účinnosť dňom nasledujúcim po dni jej zverejnenia podľa § 47a ods. 2 Občianskeho zákonníka.</w:t>
      </w:r>
    </w:p>
    <w:p w14:paraId="6577A57A" w14:textId="77777777" w:rsidR="00FA0F61" w:rsidRPr="008043FD" w:rsidRDefault="00FA0F61" w:rsidP="009F24EA">
      <w:pPr>
        <w:pStyle w:val="Odsekzoznamu"/>
        <w:keepNext/>
        <w:keepLines/>
        <w:tabs>
          <w:tab w:val="left" w:pos="0"/>
          <w:tab w:val="left" w:pos="426"/>
        </w:tabs>
        <w:spacing w:after="0" w:line="240" w:lineRule="auto"/>
        <w:ind w:left="426"/>
        <w:jc w:val="both"/>
        <w:rPr>
          <w:rFonts w:ascii="Garamond" w:hAnsi="Garamond" w:cs="Arial"/>
          <w:b/>
          <w:bCs/>
        </w:rPr>
      </w:pPr>
    </w:p>
    <w:p w14:paraId="3A1428D0" w14:textId="77777777" w:rsidR="00FA0F61" w:rsidRPr="008043FD" w:rsidRDefault="00FA0F61" w:rsidP="009F24EA">
      <w:pPr>
        <w:pStyle w:val="Odsekzoznamu"/>
        <w:keepNext/>
        <w:keepLines/>
        <w:numPr>
          <w:ilvl w:val="0"/>
          <w:numId w:val="38"/>
        </w:numPr>
        <w:tabs>
          <w:tab w:val="left" w:pos="0"/>
          <w:tab w:val="left" w:pos="709"/>
        </w:tabs>
        <w:spacing w:after="0" w:line="240" w:lineRule="auto"/>
        <w:ind w:left="709" w:hanging="720"/>
        <w:jc w:val="both"/>
        <w:rPr>
          <w:rFonts w:ascii="Garamond" w:hAnsi="Garamond" w:cs="Arial"/>
        </w:rPr>
      </w:pPr>
      <w:r w:rsidRPr="008043FD">
        <w:rPr>
          <w:rFonts w:ascii="Garamond" w:hAnsi="Garamond" w:cs="Arial"/>
        </w:rPr>
        <w:t xml:space="preserve">Práva a </w:t>
      </w:r>
      <w:r w:rsidRPr="008043FD">
        <w:rPr>
          <w:rFonts w:ascii="Garamond" w:eastAsia="Times New Roman" w:hAnsi="Garamond"/>
        </w:rPr>
        <w:t>povinnosti</w:t>
      </w:r>
      <w:r w:rsidRPr="008043FD">
        <w:rPr>
          <w:rFonts w:ascii="Garamond" w:hAnsi="Garamond" w:cs="Arial"/>
        </w:rPr>
        <w:t xml:space="preserve"> Zmluvných strán neupravené v Zmluve sa spravujú príslušnými ustanoveniami Obchodného zákonníka.</w:t>
      </w:r>
    </w:p>
    <w:p w14:paraId="326E9831" w14:textId="77777777" w:rsidR="00FA0F61" w:rsidRPr="008043FD" w:rsidRDefault="00FA0F61" w:rsidP="009F24EA">
      <w:pPr>
        <w:pStyle w:val="Odsekzoznamu"/>
        <w:keepNext/>
        <w:keepLines/>
        <w:tabs>
          <w:tab w:val="left" w:pos="0"/>
          <w:tab w:val="left" w:pos="709"/>
        </w:tabs>
        <w:spacing w:after="0" w:line="240" w:lineRule="auto"/>
        <w:ind w:left="709"/>
        <w:jc w:val="both"/>
        <w:rPr>
          <w:rFonts w:ascii="Garamond" w:hAnsi="Garamond" w:cs="Arial"/>
        </w:rPr>
      </w:pPr>
    </w:p>
    <w:p w14:paraId="57D16777" w14:textId="77777777" w:rsidR="00FA0F61" w:rsidRPr="008043FD" w:rsidRDefault="00FA0F61" w:rsidP="009F24EA">
      <w:pPr>
        <w:pStyle w:val="Odsekzoznamu"/>
        <w:keepNext/>
        <w:keepLines/>
        <w:numPr>
          <w:ilvl w:val="0"/>
          <w:numId w:val="38"/>
        </w:numPr>
        <w:tabs>
          <w:tab w:val="left" w:pos="0"/>
          <w:tab w:val="left" w:pos="709"/>
        </w:tabs>
        <w:spacing w:after="0" w:line="240" w:lineRule="auto"/>
        <w:ind w:left="709" w:hanging="709"/>
        <w:jc w:val="both"/>
        <w:rPr>
          <w:rFonts w:ascii="Garamond" w:hAnsi="Garamond" w:cs="Arial"/>
        </w:rPr>
      </w:pPr>
      <w:r w:rsidRPr="008043FD">
        <w:rPr>
          <w:rFonts w:ascii="Garamond" w:hAnsi="Garamond" w:cs="Arial"/>
        </w:rPr>
        <w:t xml:space="preserve">Vzťahy upravené Zmluvou, ako aj vzťahy vznikajúce zo Zmluvy sa spravujú právnym poriadkom Slovenskej </w:t>
      </w:r>
      <w:r w:rsidRPr="008043FD">
        <w:rPr>
          <w:rFonts w:ascii="Garamond" w:eastAsia="Times New Roman" w:hAnsi="Garamond"/>
        </w:rPr>
        <w:t>republiky</w:t>
      </w:r>
      <w:r w:rsidRPr="008043FD">
        <w:rPr>
          <w:rFonts w:ascii="Garamond" w:hAnsi="Garamond" w:cs="Arial"/>
        </w:rPr>
        <w:t>.</w:t>
      </w:r>
    </w:p>
    <w:p w14:paraId="177B2E01" w14:textId="77777777" w:rsidR="00FA0F61" w:rsidRPr="008043FD" w:rsidRDefault="00FA0F61" w:rsidP="009F24EA">
      <w:pPr>
        <w:pStyle w:val="Odsekzoznamu"/>
        <w:keepNext/>
        <w:keepLines/>
        <w:tabs>
          <w:tab w:val="left" w:pos="0"/>
          <w:tab w:val="left" w:pos="426"/>
        </w:tabs>
        <w:spacing w:after="0" w:line="240" w:lineRule="auto"/>
        <w:ind w:left="426"/>
        <w:jc w:val="both"/>
        <w:rPr>
          <w:rFonts w:ascii="Garamond" w:hAnsi="Garamond" w:cs="Arial"/>
        </w:rPr>
      </w:pPr>
    </w:p>
    <w:p w14:paraId="6BA093CF"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eastAsia="Times New Roman" w:hAnsi="Garamond"/>
        </w:rPr>
        <w:t>Zmluvné</w:t>
      </w:r>
      <w:r w:rsidRPr="008043FD">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0A5355ED" w14:textId="77777777" w:rsidR="00FA0F61" w:rsidRPr="008043FD" w:rsidRDefault="00FA0F61" w:rsidP="009F24EA">
      <w:pPr>
        <w:pStyle w:val="Odsekzoznamu"/>
        <w:keepNext/>
        <w:keepLines/>
        <w:spacing w:after="0" w:line="240" w:lineRule="auto"/>
        <w:jc w:val="both"/>
        <w:rPr>
          <w:rFonts w:ascii="Garamond" w:hAnsi="Garamond" w:cs="Arial"/>
        </w:rPr>
      </w:pPr>
    </w:p>
    <w:p w14:paraId="7C6647F6" w14:textId="1FB4A48A" w:rsidR="002C20FD" w:rsidRPr="00FA2413" w:rsidRDefault="00FA0F61" w:rsidP="00155CD2">
      <w:pPr>
        <w:pStyle w:val="Odsekzoznamu"/>
        <w:keepNext/>
        <w:keepLines/>
        <w:numPr>
          <w:ilvl w:val="0"/>
          <w:numId w:val="38"/>
        </w:numPr>
        <w:spacing w:after="0" w:line="240" w:lineRule="auto"/>
        <w:ind w:hanging="720"/>
        <w:jc w:val="both"/>
        <w:rPr>
          <w:rFonts w:ascii="Garamond" w:eastAsia="Times New Roman" w:hAnsi="Garamond"/>
        </w:rPr>
      </w:pPr>
      <w:r w:rsidRPr="00FA2413">
        <w:rPr>
          <w:rFonts w:ascii="Garamond" w:eastAsia="Times New Roman" w:hAnsi="Garamond"/>
        </w:rPr>
        <w:t>Práva</w:t>
      </w:r>
      <w:r w:rsidRPr="00FA2413">
        <w:rPr>
          <w:rFonts w:ascii="Garamond" w:eastAsia="Calibri" w:hAnsi="Garamond"/>
        </w:rPr>
        <w:t xml:space="preserve"> a povinnosti zo Zmluvy prechádzajú na právnych nástupcov Zmluvných strán. Poskytovateľ môže svoje </w:t>
      </w:r>
      <w:r w:rsidRPr="00FA2413">
        <w:rPr>
          <w:rFonts w:ascii="Garamond" w:eastAsia="Times New Roman" w:hAnsi="Garamond"/>
        </w:rPr>
        <w:t>pohľadávky</w:t>
      </w:r>
      <w:r w:rsidRPr="00FA2413">
        <w:rPr>
          <w:rFonts w:ascii="Garamond" w:eastAsia="Calibri" w:hAnsi="Garamond"/>
        </w:rPr>
        <w:t xml:space="preserve"> voči Objednávateľovi vyplývajúce zo Zmluvy postúpiť len s predchádzajúcim písomným súhlasom Objednávateľa.</w:t>
      </w:r>
    </w:p>
    <w:p w14:paraId="7018FFA5" w14:textId="77777777" w:rsidR="00FA2413" w:rsidRPr="00FA2413" w:rsidRDefault="00FA2413" w:rsidP="00FA2413">
      <w:pPr>
        <w:keepNext/>
        <w:keepLines/>
        <w:spacing w:after="0" w:line="240" w:lineRule="auto"/>
        <w:jc w:val="both"/>
        <w:rPr>
          <w:rFonts w:ascii="Garamond" w:eastAsia="Times New Roman" w:hAnsi="Garamond"/>
        </w:rPr>
      </w:pPr>
    </w:p>
    <w:p w14:paraId="73E5C45B" w14:textId="77777777" w:rsidR="002C20FD" w:rsidRPr="002C20FD" w:rsidRDefault="00FA0F61" w:rsidP="00052E28">
      <w:pPr>
        <w:pStyle w:val="Odsekzoznamu"/>
        <w:keepNext/>
        <w:keepLines/>
        <w:numPr>
          <w:ilvl w:val="0"/>
          <w:numId w:val="38"/>
        </w:numPr>
        <w:spacing w:after="0" w:line="240" w:lineRule="auto"/>
        <w:ind w:hanging="720"/>
        <w:jc w:val="both"/>
        <w:rPr>
          <w:rFonts w:ascii="Garamond" w:hAnsi="Garamond" w:cs="Arial"/>
        </w:rPr>
      </w:pPr>
      <w:r w:rsidRPr="002C20FD">
        <w:rPr>
          <w:rFonts w:ascii="Garamond" w:eastAsia="Times New Roman" w:hAnsi="Garamond"/>
        </w:rPr>
        <w:t>Zmluvu</w:t>
      </w:r>
      <w:r w:rsidRPr="002C20FD">
        <w:rPr>
          <w:rFonts w:ascii="Garamond" w:hAnsi="Garamond" w:cs="Garamond"/>
        </w:rPr>
        <w:t xml:space="preserve"> možno meniť jedine formou písomných, očíslovaných dodatkov, podpísaných Zmluvnými stranami. </w:t>
      </w:r>
    </w:p>
    <w:p w14:paraId="36FA3AC7" w14:textId="77777777" w:rsidR="00FA0F61" w:rsidRPr="008043FD" w:rsidRDefault="00FA0F61" w:rsidP="009F24EA">
      <w:pPr>
        <w:pStyle w:val="Odsekzoznamu"/>
        <w:keepNext/>
        <w:keepLines/>
        <w:spacing w:after="0" w:line="240" w:lineRule="auto"/>
        <w:jc w:val="both"/>
        <w:rPr>
          <w:rFonts w:ascii="Garamond" w:hAnsi="Garamond" w:cs="Arial"/>
        </w:rPr>
      </w:pPr>
    </w:p>
    <w:p w14:paraId="38ADB225" w14:textId="77777777" w:rsidR="00FA0F61" w:rsidRPr="008043FD" w:rsidRDefault="00FA0F61" w:rsidP="009F24EA">
      <w:pPr>
        <w:pStyle w:val="Odsekzoznamu"/>
        <w:keepNext/>
        <w:keepLines/>
        <w:numPr>
          <w:ilvl w:val="0"/>
          <w:numId w:val="38"/>
        </w:numPr>
        <w:tabs>
          <w:tab w:val="left" w:pos="0"/>
          <w:tab w:val="left" w:pos="709"/>
        </w:tabs>
        <w:spacing w:after="0" w:line="240" w:lineRule="auto"/>
        <w:ind w:left="709" w:hanging="709"/>
        <w:jc w:val="both"/>
        <w:rPr>
          <w:rFonts w:ascii="Garamond" w:hAnsi="Garamond" w:cs="Arial"/>
        </w:rPr>
      </w:pPr>
      <w:r w:rsidRPr="008043FD">
        <w:rPr>
          <w:rFonts w:ascii="Garamond" w:eastAsia="Times New Roman" w:hAnsi="Garamond" w:cs="Garamond"/>
        </w:rPr>
        <w:t>Zmluvné strany sa dohodli v</w:t>
      </w:r>
      <w:r w:rsidRPr="008043FD">
        <w:rPr>
          <w:rFonts w:ascii="Garamond" w:hAnsi="Garamond" w:cs="Garamond"/>
        </w:rPr>
        <w:t xml:space="preserve"> rozsahu, v akom to právne predpisy pripúšťajú, že vylučujú právo Poskytovateľa </w:t>
      </w:r>
      <w:r w:rsidRPr="008043FD">
        <w:rPr>
          <w:rFonts w:ascii="Garamond" w:eastAsia="Times New Roman" w:hAnsi="Garamond"/>
        </w:rPr>
        <w:t>započítať</w:t>
      </w:r>
      <w:r w:rsidRPr="008043FD">
        <w:rPr>
          <w:rFonts w:ascii="Garamond" w:hAnsi="Garamond" w:cs="Garamond"/>
        </w:rPr>
        <w:t xml:space="preserve"> bez súhlasu Objednávateľa akúkoľvek svoju pohľadávku voči Objednávateľovi oproti akejkoľvek pohľadávke Objednávateľa voči Poskytovateľovi.</w:t>
      </w:r>
    </w:p>
    <w:p w14:paraId="7A9804B6" w14:textId="77777777" w:rsidR="00FA0F61" w:rsidRPr="008043FD" w:rsidRDefault="00FA0F61" w:rsidP="009F24EA">
      <w:pPr>
        <w:pStyle w:val="Odsekzoznamu"/>
        <w:keepNext/>
        <w:keepLines/>
        <w:tabs>
          <w:tab w:val="left" w:pos="0"/>
          <w:tab w:val="left" w:pos="709"/>
        </w:tabs>
        <w:spacing w:after="0" w:line="240" w:lineRule="auto"/>
        <w:ind w:left="709"/>
        <w:jc w:val="both"/>
        <w:rPr>
          <w:rFonts w:ascii="Garamond" w:hAnsi="Garamond" w:cs="Arial"/>
        </w:rPr>
      </w:pPr>
    </w:p>
    <w:p w14:paraId="34F9C110"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8043FD">
        <w:rPr>
          <w:rFonts w:ascii="Garamond" w:eastAsia="Times New Roman" w:hAnsi="Garamond"/>
        </w:rPr>
        <w:t>prepočítať</w:t>
      </w:r>
      <w:r w:rsidRPr="008043FD">
        <w:rPr>
          <w:rFonts w:ascii="Garamond" w:hAnsi="Garamond" w:cs="Garamond"/>
        </w:rPr>
        <w:t xml:space="preserve"> čiastku ktorejkoľvek pohľadávky do</w:t>
      </w:r>
      <w:r w:rsidRPr="008043FD">
        <w:rPr>
          <w:rFonts w:ascii="Garamond" w:hAnsi="Garamond"/>
        </w:rPr>
        <w:t xml:space="preserve"> </w:t>
      </w:r>
      <w:r w:rsidRPr="008043FD">
        <w:rPr>
          <w:rFonts w:ascii="Garamond" w:hAnsi="Garamond" w:cs="Garamond"/>
        </w:rPr>
        <w:t>meny druhej pohľadávky, pričom použije výmenný kurz stanovený v kurzovom lístku publikovanom Európskou centrálnou bankou.</w:t>
      </w:r>
    </w:p>
    <w:p w14:paraId="6C7061E5" w14:textId="77777777" w:rsidR="00FA0F61" w:rsidRPr="008043FD" w:rsidRDefault="00FA0F61" w:rsidP="009F24EA">
      <w:pPr>
        <w:pStyle w:val="Odsekzoznamu"/>
        <w:keepNext/>
        <w:keepLines/>
        <w:spacing w:after="0" w:line="240" w:lineRule="auto"/>
        <w:jc w:val="both"/>
        <w:rPr>
          <w:rFonts w:ascii="Garamond" w:hAnsi="Garamond" w:cs="Arial"/>
        </w:rPr>
      </w:pPr>
    </w:p>
    <w:p w14:paraId="2E687B4A"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Arial"/>
        </w:rPr>
        <w:t>Žiadna</w:t>
      </w:r>
      <w:r w:rsidRPr="008043FD">
        <w:rPr>
          <w:rFonts w:ascii="Garamond" w:hAnsi="Garamond" w:cs="Garamond"/>
        </w:rPr>
        <w:t xml:space="preserve"> zo Zmluvných strán nezodpovedá za omeškanie alebo nesplnenie svojej zmluvnej povinnosti, pokiaľ dôjde k </w:t>
      </w:r>
      <w:r w:rsidRPr="008043FD">
        <w:rPr>
          <w:rFonts w:ascii="Garamond" w:eastAsia="Times New Roman" w:hAnsi="Garamond"/>
        </w:rPr>
        <w:t>nepredvídateľnej</w:t>
      </w:r>
      <w:r w:rsidRPr="008043FD">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794E8B57" w14:textId="77777777" w:rsidR="00FA0F61" w:rsidRPr="008043FD" w:rsidRDefault="00FA0F61" w:rsidP="009F24EA">
      <w:pPr>
        <w:pStyle w:val="Odsekzoznamu"/>
        <w:keepNext/>
        <w:keepLines/>
        <w:spacing w:after="0" w:line="240" w:lineRule="auto"/>
        <w:jc w:val="both"/>
        <w:rPr>
          <w:rFonts w:ascii="Garamond" w:hAnsi="Garamond" w:cs="Arial"/>
        </w:rPr>
      </w:pPr>
    </w:p>
    <w:p w14:paraId="5544710E"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Garamond"/>
        </w:rPr>
        <w:t xml:space="preserve">V prípade, ak sa niektoré z ustanovení Zmluvy stane neplatným alebo nevymáhateľným, nemá takáto neplatnosť alebo </w:t>
      </w:r>
      <w:r w:rsidRPr="008043FD">
        <w:rPr>
          <w:rFonts w:ascii="Garamond" w:eastAsia="Times New Roman" w:hAnsi="Garamond"/>
        </w:rPr>
        <w:t>nevymáhateľnosť</w:t>
      </w:r>
      <w:r w:rsidRPr="008043FD">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3DB20805" w14:textId="77777777" w:rsidR="00FA0F61" w:rsidRPr="008043FD" w:rsidRDefault="00FA0F61" w:rsidP="009F24EA">
      <w:pPr>
        <w:pStyle w:val="Odsekzoznamu"/>
        <w:keepNext/>
        <w:keepLines/>
        <w:spacing w:after="0" w:line="240" w:lineRule="auto"/>
        <w:jc w:val="both"/>
        <w:rPr>
          <w:rFonts w:ascii="Garamond" w:hAnsi="Garamond" w:cs="Arial"/>
        </w:rPr>
      </w:pPr>
    </w:p>
    <w:p w14:paraId="71EA6ACD"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Garamond"/>
        </w:rPr>
        <w:t xml:space="preserve">Zmluvné strany zhodne prehlasujú, (i) že si Zmluvu riadne prečítali, (ii) v plnom rozsahu porozumeli jej obsahu, ktorý je pre </w:t>
      </w:r>
      <w:proofErr w:type="spellStart"/>
      <w:r w:rsidRPr="008043FD">
        <w:rPr>
          <w:rFonts w:ascii="Garamond" w:hAnsi="Garamond" w:cs="Garamond"/>
        </w:rPr>
        <w:t>ne</w:t>
      </w:r>
      <w:proofErr w:type="spellEnd"/>
      <w:r w:rsidRPr="008043FD">
        <w:rPr>
          <w:rFonts w:ascii="Garamond" w:hAnsi="Garamond" w:cs="Garamond"/>
        </w:rPr>
        <w:t xml:space="preserve"> dostatočne zrozumiteľný a určitý, (iii) že táto vyjadruje ich slobodnú a vážnu vôľu bez</w:t>
      </w:r>
      <w:r w:rsidRPr="008043FD">
        <w:rPr>
          <w:rFonts w:ascii="Garamond" w:hAnsi="Garamond"/>
        </w:rPr>
        <w:t xml:space="preserve"> </w:t>
      </w:r>
      <w:r w:rsidRPr="008043FD">
        <w:rPr>
          <w:rFonts w:ascii="Garamond" w:hAnsi="Garamond" w:cs="Garamond"/>
        </w:rPr>
        <w:t xml:space="preserve">akýchkoľvek </w:t>
      </w:r>
      <w:r w:rsidRPr="008043FD">
        <w:rPr>
          <w:rFonts w:ascii="Garamond" w:eastAsia="Times New Roman" w:hAnsi="Garamond"/>
        </w:rPr>
        <w:t>omylov</w:t>
      </w:r>
      <w:r w:rsidRPr="008043FD">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49102326" w14:textId="77777777" w:rsidR="00FA0F61" w:rsidRPr="008043FD" w:rsidRDefault="00FA0F61" w:rsidP="009F24EA">
      <w:pPr>
        <w:pStyle w:val="Odsekzoznamu"/>
        <w:keepNext/>
        <w:keepLines/>
        <w:spacing w:after="0" w:line="240" w:lineRule="auto"/>
        <w:jc w:val="both"/>
        <w:rPr>
          <w:rFonts w:ascii="Garamond" w:hAnsi="Garamond" w:cs="Arial"/>
        </w:rPr>
      </w:pPr>
    </w:p>
    <w:p w14:paraId="0B213935"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Garamond"/>
        </w:rPr>
        <w:lastRenderedPageBreak/>
        <w:t>Zmluva je vyhotovená v 3 (troch) rovnopisoch, s tým, že všetky rovnopisy majú platnosť originálu. Objednávateľ dostane 2 (dva) rovnopisy a Poskytovateľ dostane 1 (jeden) rovnopis.</w:t>
      </w:r>
    </w:p>
    <w:p w14:paraId="61DB4076" w14:textId="77777777" w:rsidR="006D6C37" w:rsidRPr="008043FD" w:rsidRDefault="006D6C37" w:rsidP="009F24EA">
      <w:pPr>
        <w:keepNext/>
        <w:keepLines/>
        <w:tabs>
          <w:tab w:val="left" w:pos="709"/>
        </w:tabs>
        <w:spacing w:after="0" w:line="240" w:lineRule="auto"/>
        <w:jc w:val="both"/>
        <w:rPr>
          <w:rFonts w:ascii="Garamond" w:eastAsia="Times New Roman" w:hAnsi="Garamond" w:cs="Arial"/>
          <w:lang w:eastAsia="sk-SK"/>
        </w:rPr>
      </w:pPr>
    </w:p>
    <w:p w14:paraId="62D2412C" w14:textId="383286ED" w:rsidR="00536437" w:rsidRPr="008043FD" w:rsidRDefault="00CF60A3" w:rsidP="009F24EA">
      <w:pPr>
        <w:keepNext/>
        <w:keepLines/>
        <w:tabs>
          <w:tab w:val="left" w:pos="709"/>
        </w:tabs>
        <w:spacing w:after="0" w:line="240" w:lineRule="auto"/>
        <w:jc w:val="both"/>
        <w:rPr>
          <w:rFonts w:ascii="Garamond" w:eastAsia="Times New Roman" w:hAnsi="Garamond" w:cs="Arial"/>
          <w:lang w:eastAsia="sk-SK"/>
        </w:rPr>
      </w:pPr>
      <w:r w:rsidRPr="008043FD">
        <w:rPr>
          <w:rFonts w:ascii="Garamond" w:eastAsia="Times New Roman" w:hAnsi="Garamond" w:cs="Arial"/>
          <w:u w:val="single"/>
          <w:lang w:eastAsia="sk-SK"/>
        </w:rPr>
        <w:t>Prílohy</w:t>
      </w:r>
      <w:r w:rsidRPr="008043FD">
        <w:rPr>
          <w:rFonts w:ascii="Garamond" w:eastAsia="Times New Roman" w:hAnsi="Garamond" w:cs="Arial"/>
          <w:lang w:eastAsia="sk-SK"/>
        </w:rPr>
        <w:t>:</w:t>
      </w:r>
    </w:p>
    <w:p w14:paraId="3344E6D4" w14:textId="6606CF67" w:rsidR="00B253B2" w:rsidRPr="008043FD" w:rsidRDefault="00B253B2" w:rsidP="009F24EA">
      <w:pPr>
        <w:keepNext/>
        <w:keepLines/>
        <w:tabs>
          <w:tab w:val="left" w:pos="709"/>
        </w:tabs>
        <w:spacing w:after="0" w:line="240" w:lineRule="auto"/>
        <w:jc w:val="both"/>
        <w:rPr>
          <w:rFonts w:ascii="Garamond" w:hAnsi="Garamond"/>
        </w:rPr>
      </w:pPr>
      <w:r w:rsidRPr="008043FD">
        <w:rPr>
          <w:rFonts w:ascii="Garamond" w:eastAsia="Times New Roman" w:hAnsi="Garamond" w:cs="Arial"/>
          <w:lang w:eastAsia="sk-SK"/>
        </w:rPr>
        <w:t>Príloha 1</w:t>
      </w:r>
      <w:r w:rsidR="00CF60A3" w:rsidRPr="008043FD">
        <w:rPr>
          <w:rFonts w:ascii="Garamond" w:eastAsia="Times New Roman" w:hAnsi="Garamond" w:cs="Arial"/>
          <w:lang w:eastAsia="sk-SK"/>
        </w:rPr>
        <w:tab/>
      </w:r>
      <w:r w:rsidR="00B523A9" w:rsidRPr="008043FD">
        <w:rPr>
          <w:rFonts w:ascii="Garamond" w:hAnsi="Garamond"/>
        </w:rPr>
        <w:t>Š</w:t>
      </w:r>
      <w:r w:rsidRPr="008043FD">
        <w:rPr>
          <w:rFonts w:ascii="Garamond" w:hAnsi="Garamond"/>
        </w:rPr>
        <w:t xml:space="preserve">pecifikácia </w:t>
      </w:r>
      <w:r w:rsidR="00B91225">
        <w:rPr>
          <w:rFonts w:ascii="Garamond" w:hAnsi="Garamond"/>
        </w:rPr>
        <w:t>Služby a jednotkové ceny</w:t>
      </w:r>
    </w:p>
    <w:p w14:paraId="45F0DB3B" w14:textId="6942FF42" w:rsidR="00DD0FA2" w:rsidRDefault="00B253B2" w:rsidP="002C20FD">
      <w:pPr>
        <w:keepNext/>
        <w:keepLines/>
        <w:tabs>
          <w:tab w:val="left" w:pos="709"/>
        </w:tabs>
        <w:spacing w:after="0" w:line="240" w:lineRule="auto"/>
        <w:jc w:val="both"/>
        <w:rPr>
          <w:rFonts w:ascii="Garamond" w:hAnsi="Garamond"/>
        </w:rPr>
      </w:pPr>
      <w:r w:rsidRPr="008043FD">
        <w:rPr>
          <w:rFonts w:ascii="Garamond" w:hAnsi="Garamond"/>
        </w:rPr>
        <w:t xml:space="preserve">Príloha 2 </w:t>
      </w:r>
      <w:r w:rsidR="00CF60A3" w:rsidRPr="008043FD">
        <w:rPr>
          <w:rFonts w:ascii="Garamond" w:hAnsi="Garamond"/>
        </w:rPr>
        <w:tab/>
      </w:r>
      <w:r w:rsidR="00B91225">
        <w:rPr>
          <w:rFonts w:ascii="Garamond" w:hAnsi="Garamond"/>
        </w:rPr>
        <w:t>Zoznam Subdodávateľov</w:t>
      </w:r>
    </w:p>
    <w:p w14:paraId="69A71E9C" w14:textId="77777777" w:rsidR="00FA2413" w:rsidRDefault="00FA2413" w:rsidP="00DD0FA2">
      <w:pPr>
        <w:keepNext/>
        <w:keepLines/>
        <w:tabs>
          <w:tab w:val="left" w:pos="709"/>
        </w:tabs>
        <w:spacing w:after="0" w:line="240" w:lineRule="auto"/>
        <w:jc w:val="center"/>
        <w:rPr>
          <w:rFonts w:ascii="Garamond" w:eastAsia="Times New Roman" w:hAnsi="Garamond" w:cs="Arial"/>
          <w:b/>
          <w:lang w:eastAsia="sk-SK"/>
        </w:rPr>
      </w:pPr>
    </w:p>
    <w:p w14:paraId="107CD524" w14:textId="77777777" w:rsidR="00FA2413" w:rsidRDefault="00FA2413" w:rsidP="00DD0FA2">
      <w:pPr>
        <w:keepNext/>
        <w:keepLines/>
        <w:tabs>
          <w:tab w:val="left" w:pos="709"/>
        </w:tabs>
        <w:spacing w:after="0" w:line="240" w:lineRule="auto"/>
        <w:jc w:val="center"/>
        <w:rPr>
          <w:rFonts w:ascii="Garamond" w:eastAsia="Times New Roman" w:hAnsi="Garamond" w:cs="Arial"/>
          <w:b/>
          <w:lang w:eastAsia="sk-SK"/>
        </w:rPr>
      </w:pPr>
    </w:p>
    <w:p w14:paraId="285AB94F" w14:textId="77777777" w:rsidR="00FA2413" w:rsidRDefault="00FA2413" w:rsidP="00DD0FA2">
      <w:pPr>
        <w:keepNext/>
        <w:keepLines/>
        <w:tabs>
          <w:tab w:val="left" w:pos="709"/>
        </w:tabs>
        <w:spacing w:after="0" w:line="240" w:lineRule="auto"/>
        <w:jc w:val="center"/>
        <w:rPr>
          <w:rFonts w:ascii="Garamond" w:eastAsia="Times New Roman" w:hAnsi="Garamond" w:cs="Arial"/>
          <w:b/>
          <w:lang w:eastAsia="sk-SK"/>
        </w:rPr>
      </w:pPr>
    </w:p>
    <w:p w14:paraId="4BA84C39" w14:textId="77777777" w:rsidR="00FA2413" w:rsidRDefault="00FA2413" w:rsidP="00DD0FA2">
      <w:pPr>
        <w:keepNext/>
        <w:keepLines/>
        <w:tabs>
          <w:tab w:val="left" w:pos="709"/>
        </w:tabs>
        <w:spacing w:after="0" w:line="240" w:lineRule="auto"/>
        <w:jc w:val="center"/>
        <w:rPr>
          <w:rFonts w:ascii="Garamond" w:eastAsia="Times New Roman" w:hAnsi="Garamond" w:cs="Arial"/>
          <w:b/>
          <w:lang w:eastAsia="sk-SK"/>
        </w:rPr>
      </w:pPr>
    </w:p>
    <w:p w14:paraId="78A01C4E" w14:textId="77777777" w:rsidR="00FA2413" w:rsidRDefault="00FA2413" w:rsidP="00DD0FA2">
      <w:pPr>
        <w:keepNext/>
        <w:keepLines/>
        <w:tabs>
          <w:tab w:val="left" w:pos="709"/>
        </w:tabs>
        <w:spacing w:after="0" w:line="240" w:lineRule="auto"/>
        <w:jc w:val="center"/>
        <w:rPr>
          <w:rFonts w:ascii="Garamond" w:eastAsia="Times New Roman" w:hAnsi="Garamond" w:cs="Arial"/>
          <w:b/>
          <w:lang w:eastAsia="sk-SK"/>
        </w:rPr>
      </w:pPr>
    </w:p>
    <w:p w14:paraId="441730FD" w14:textId="1280F768" w:rsidR="00DD0FA2" w:rsidRDefault="00DD0FA2" w:rsidP="00DD0FA2">
      <w:pPr>
        <w:keepNext/>
        <w:keepLines/>
        <w:tabs>
          <w:tab w:val="left" w:pos="709"/>
        </w:tabs>
        <w:spacing w:after="0" w:line="240" w:lineRule="auto"/>
        <w:jc w:val="center"/>
        <w:rPr>
          <w:rFonts w:ascii="Garamond" w:eastAsia="Times New Roman" w:hAnsi="Garamond" w:cs="Arial"/>
          <w:b/>
          <w:lang w:eastAsia="sk-SK"/>
        </w:rPr>
      </w:pPr>
      <w:r w:rsidRPr="008043FD">
        <w:rPr>
          <w:rFonts w:ascii="Garamond" w:eastAsia="Times New Roman" w:hAnsi="Garamond" w:cs="Arial"/>
          <w:b/>
          <w:lang w:eastAsia="sk-SK"/>
        </w:rPr>
        <w:t>PRÍLOHA 1</w:t>
      </w:r>
    </w:p>
    <w:p w14:paraId="72A66056" w14:textId="77777777" w:rsidR="00DD0FA2" w:rsidRPr="008043FD" w:rsidRDefault="00DD0FA2" w:rsidP="00DD0FA2">
      <w:pPr>
        <w:keepNext/>
        <w:keepLines/>
        <w:tabs>
          <w:tab w:val="left" w:pos="709"/>
        </w:tabs>
        <w:spacing w:after="0" w:line="240" w:lineRule="auto"/>
        <w:jc w:val="center"/>
        <w:rPr>
          <w:rFonts w:ascii="Garamond" w:eastAsia="Times New Roman" w:hAnsi="Garamond" w:cs="Arial"/>
          <w:b/>
          <w:lang w:eastAsia="sk-SK"/>
        </w:rPr>
      </w:pPr>
    </w:p>
    <w:p w14:paraId="3D582625" w14:textId="48BF297C" w:rsidR="00CF60A3" w:rsidRPr="008043FD" w:rsidRDefault="00DD0FA2" w:rsidP="00DD0FA2">
      <w:pPr>
        <w:keepNext/>
        <w:keepLines/>
        <w:tabs>
          <w:tab w:val="left" w:pos="709"/>
        </w:tabs>
        <w:spacing w:after="0" w:line="240" w:lineRule="auto"/>
        <w:jc w:val="center"/>
        <w:rPr>
          <w:rFonts w:ascii="Garamond" w:hAnsi="Garamond"/>
        </w:rPr>
      </w:pPr>
      <w:r w:rsidRPr="00B91225">
        <w:rPr>
          <w:rFonts w:ascii="Garamond" w:hAnsi="Garamond"/>
          <w:b/>
          <w:bCs/>
        </w:rPr>
        <w:t>ŠPECIFIKÁCIA SLUŽBY A JEDNOTKOVÉ CENY</w:t>
      </w:r>
    </w:p>
    <w:p w14:paraId="2BD1F58F" w14:textId="77777777" w:rsidR="00CF60A3" w:rsidRPr="008043FD" w:rsidRDefault="00CF60A3" w:rsidP="009F24EA">
      <w:pPr>
        <w:keepNext/>
        <w:keepLines/>
        <w:tabs>
          <w:tab w:val="left" w:pos="709"/>
        </w:tabs>
        <w:spacing w:after="0" w:line="240" w:lineRule="auto"/>
        <w:jc w:val="both"/>
        <w:rPr>
          <w:rFonts w:ascii="Garamond" w:hAnsi="Garamond"/>
        </w:rPr>
      </w:pPr>
    </w:p>
    <w:p w14:paraId="2A5780B9" w14:textId="77777777" w:rsidR="006D6C37" w:rsidRPr="008043FD" w:rsidRDefault="006D6C37" w:rsidP="009F24EA">
      <w:pPr>
        <w:keepNext/>
        <w:keepLines/>
        <w:tabs>
          <w:tab w:val="left" w:pos="709"/>
        </w:tabs>
        <w:spacing w:after="0" w:line="240" w:lineRule="auto"/>
        <w:jc w:val="center"/>
        <w:rPr>
          <w:rFonts w:ascii="Garamond" w:eastAsia="Times New Roman" w:hAnsi="Garamond" w:cs="Arial"/>
          <w:b/>
          <w:lang w:eastAsia="sk-SK"/>
        </w:rPr>
      </w:pPr>
    </w:p>
    <w:p w14:paraId="79F20FAC" w14:textId="77777777" w:rsidR="006D6C37" w:rsidRPr="008043FD" w:rsidRDefault="006D6C37" w:rsidP="009F24EA">
      <w:pPr>
        <w:keepNext/>
        <w:keepLines/>
        <w:tabs>
          <w:tab w:val="left" w:pos="709"/>
        </w:tabs>
        <w:spacing w:after="0" w:line="240" w:lineRule="auto"/>
        <w:jc w:val="center"/>
        <w:rPr>
          <w:rFonts w:ascii="Garamond" w:eastAsia="Times New Roman" w:hAnsi="Garamond" w:cs="Arial"/>
          <w:b/>
          <w:lang w:eastAsia="sk-SK"/>
        </w:rPr>
      </w:pPr>
    </w:p>
    <w:p w14:paraId="59F33DA8" w14:textId="36C98075" w:rsidR="005261F7" w:rsidRPr="0004729B" w:rsidRDefault="005261F7" w:rsidP="005261F7">
      <w:pPr>
        <w:pStyle w:val="Odsekzoznamu"/>
        <w:keepNext/>
        <w:keepLines/>
        <w:numPr>
          <w:ilvl w:val="3"/>
          <w:numId w:val="34"/>
        </w:numPr>
        <w:tabs>
          <w:tab w:val="left" w:pos="709"/>
        </w:tabs>
        <w:spacing w:after="0" w:line="240" w:lineRule="auto"/>
        <w:jc w:val="both"/>
        <w:rPr>
          <w:rFonts w:ascii="Garamond" w:eastAsia="Times New Roman" w:hAnsi="Garamond" w:cs="Arial"/>
          <w:bCs/>
          <w:lang w:eastAsia="sk-SK"/>
        </w:rPr>
      </w:pPr>
      <w:r w:rsidRPr="0004729B">
        <w:rPr>
          <w:rFonts w:ascii="Garamond" w:eastAsia="Times New Roman" w:hAnsi="Garamond" w:cs="Arial"/>
          <w:b/>
          <w:lang w:eastAsia="sk-SK"/>
        </w:rPr>
        <w:t xml:space="preserve">Udržiavacie práce pre trávnatú plochu a priľahlé štrkové lôžko na Záhradníckej ulici  o rozlohe 3 060 </w:t>
      </w:r>
      <w:r w:rsidRPr="0004729B">
        <w:rPr>
          <w:rFonts w:ascii="Garamond" w:hAnsi="Garamond"/>
          <w:b/>
          <w:color w:val="000000" w:themeColor="text1"/>
        </w:rPr>
        <w:t>m</w:t>
      </w:r>
      <w:r w:rsidRPr="0004729B">
        <w:rPr>
          <w:rFonts w:ascii="Garamond" w:hAnsi="Garamond"/>
          <w:b/>
          <w:color w:val="000000" w:themeColor="text1"/>
          <w:vertAlign w:val="superscript"/>
        </w:rPr>
        <w:t>2</w:t>
      </w:r>
      <w:r>
        <w:rPr>
          <w:rFonts w:ascii="Garamond" w:hAnsi="Garamond"/>
          <w:color w:val="000000" w:themeColor="text1"/>
          <w:vertAlign w:val="superscript"/>
        </w:rPr>
        <w:t xml:space="preserve"> </w:t>
      </w:r>
      <w:r>
        <w:rPr>
          <w:rFonts w:ascii="Garamond" w:hAnsi="Garamond"/>
          <w:color w:val="000000" w:themeColor="text1"/>
        </w:rPr>
        <w:t xml:space="preserve">v rozsahu selektívny herbicídny postrek, totálny herbicídny postrek pre plochu odvodňovacieho štrkového pásu pozdĺž vozovky (260 </w:t>
      </w:r>
      <w:r w:rsidRPr="003A1278">
        <w:rPr>
          <w:rFonts w:ascii="Garamond" w:hAnsi="Garamond"/>
          <w:color w:val="000000" w:themeColor="text1"/>
        </w:rPr>
        <w:t>m</w:t>
      </w:r>
      <w:r>
        <w:rPr>
          <w:rFonts w:ascii="Garamond" w:hAnsi="Garamond"/>
          <w:color w:val="000000" w:themeColor="text1"/>
          <w:vertAlign w:val="superscript"/>
        </w:rPr>
        <w:t xml:space="preserve">2 </w:t>
      </w:r>
      <w:r w:rsidR="000620D0">
        <w:rPr>
          <w:rFonts w:ascii="Garamond" w:hAnsi="Garamond"/>
          <w:color w:val="000000" w:themeColor="text1"/>
        </w:rPr>
        <w:t xml:space="preserve">, tri krát za vegetačné obdobie) s vyčistením, </w:t>
      </w:r>
      <w:proofErr w:type="spellStart"/>
      <w:r w:rsidR="000620D0">
        <w:rPr>
          <w:rFonts w:ascii="Garamond" w:hAnsi="Garamond"/>
          <w:color w:val="000000" w:themeColor="text1"/>
        </w:rPr>
        <w:t>vertikutáciou</w:t>
      </w:r>
      <w:proofErr w:type="spellEnd"/>
      <w:r w:rsidR="000620D0">
        <w:rPr>
          <w:rFonts w:ascii="Garamond" w:hAnsi="Garamond"/>
          <w:color w:val="000000" w:themeColor="text1"/>
        </w:rPr>
        <w:t xml:space="preserve"> trávnatej plochy, hnojivo pre trávnatú časť na vegetačné obdobie (jarné a jesenné), odvoz a zneškodnenie biologického odpadu. </w:t>
      </w:r>
    </w:p>
    <w:p w14:paraId="6B51E2CA" w14:textId="77777777" w:rsidR="0004729B" w:rsidRPr="000620D0" w:rsidRDefault="0004729B" w:rsidP="0004729B">
      <w:pPr>
        <w:pStyle w:val="Odsekzoznamu"/>
        <w:keepNext/>
        <w:keepLines/>
        <w:tabs>
          <w:tab w:val="left" w:pos="709"/>
        </w:tabs>
        <w:spacing w:after="0" w:line="240" w:lineRule="auto"/>
        <w:ind w:left="501"/>
        <w:jc w:val="both"/>
        <w:rPr>
          <w:rFonts w:ascii="Garamond" w:eastAsia="Times New Roman" w:hAnsi="Garamond" w:cs="Arial"/>
          <w:bCs/>
          <w:lang w:eastAsia="sk-SK"/>
        </w:rPr>
      </w:pPr>
    </w:p>
    <w:p w14:paraId="19D8D519" w14:textId="534762B7" w:rsidR="000620D0" w:rsidRPr="0004729B" w:rsidRDefault="000620D0" w:rsidP="005261F7">
      <w:pPr>
        <w:pStyle w:val="Odsekzoznamu"/>
        <w:keepNext/>
        <w:keepLines/>
        <w:numPr>
          <w:ilvl w:val="3"/>
          <w:numId w:val="34"/>
        </w:numPr>
        <w:tabs>
          <w:tab w:val="left" w:pos="709"/>
        </w:tabs>
        <w:spacing w:after="0" w:line="240" w:lineRule="auto"/>
        <w:jc w:val="both"/>
        <w:rPr>
          <w:rFonts w:ascii="Garamond" w:eastAsia="Times New Roman" w:hAnsi="Garamond" w:cs="Arial"/>
          <w:bCs/>
          <w:lang w:eastAsia="sk-SK"/>
        </w:rPr>
      </w:pPr>
      <w:r w:rsidRPr="0004729B">
        <w:rPr>
          <w:rFonts w:ascii="Garamond" w:hAnsi="Garamond"/>
          <w:b/>
          <w:bCs/>
          <w:color w:val="000000" w:themeColor="text1"/>
        </w:rPr>
        <w:t>Kosenie</w:t>
      </w:r>
      <w:r>
        <w:rPr>
          <w:rFonts w:ascii="Garamond" w:hAnsi="Garamond"/>
          <w:color w:val="000000" w:themeColor="text1"/>
        </w:rPr>
        <w:t xml:space="preserve"> sa bude vykonávať v intervaloch v závislosti od intenzity rastu trávy počas vegetačného obdobia, za účelom udržania dĺžky stebla v rozmedzí 30-80 mm.</w:t>
      </w:r>
    </w:p>
    <w:p w14:paraId="74A2ED21" w14:textId="77777777" w:rsidR="0004729B" w:rsidRPr="0004729B" w:rsidRDefault="0004729B" w:rsidP="0004729B">
      <w:pPr>
        <w:keepNext/>
        <w:keepLines/>
        <w:tabs>
          <w:tab w:val="left" w:pos="709"/>
        </w:tabs>
        <w:spacing w:after="0" w:line="240" w:lineRule="auto"/>
        <w:jc w:val="both"/>
        <w:rPr>
          <w:rFonts w:ascii="Garamond" w:eastAsia="Times New Roman" w:hAnsi="Garamond" w:cs="Arial"/>
          <w:bCs/>
          <w:lang w:eastAsia="sk-SK"/>
        </w:rPr>
      </w:pPr>
    </w:p>
    <w:p w14:paraId="32B689CA" w14:textId="6E38A274" w:rsidR="000620D0" w:rsidRPr="005261F7" w:rsidRDefault="000620D0" w:rsidP="005261F7">
      <w:pPr>
        <w:pStyle w:val="Odsekzoznamu"/>
        <w:keepNext/>
        <w:keepLines/>
        <w:numPr>
          <w:ilvl w:val="3"/>
          <w:numId w:val="34"/>
        </w:numPr>
        <w:tabs>
          <w:tab w:val="left" w:pos="709"/>
        </w:tabs>
        <w:spacing w:after="0" w:line="240" w:lineRule="auto"/>
        <w:jc w:val="both"/>
        <w:rPr>
          <w:rFonts w:ascii="Garamond" w:eastAsia="Times New Roman" w:hAnsi="Garamond" w:cs="Arial"/>
          <w:bCs/>
          <w:lang w:eastAsia="sk-SK"/>
        </w:rPr>
      </w:pPr>
      <w:r w:rsidRPr="0004729B">
        <w:rPr>
          <w:rFonts w:ascii="Garamond" w:hAnsi="Garamond"/>
          <w:b/>
          <w:bCs/>
          <w:color w:val="000000" w:themeColor="text1"/>
        </w:rPr>
        <w:t>Chemické ničenie burín</w:t>
      </w:r>
      <w:r>
        <w:rPr>
          <w:rFonts w:ascii="Garamond" w:hAnsi="Garamond"/>
          <w:color w:val="000000" w:themeColor="text1"/>
        </w:rPr>
        <w:t xml:space="preserve"> na koľajovom zvršku električkových tratí v zmysle právnych predpisov zákona č. 67/2010 </w:t>
      </w:r>
      <w:proofErr w:type="spellStart"/>
      <w:r>
        <w:rPr>
          <w:rFonts w:ascii="Garamond" w:hAnsi="Garamond"/>
          <w:color w:val="000000" w:themeColor="text1"/>
        </w:rPr>
        <w:t>Z.z</w:t>
      </w:r>
      <w:proofErr w:type="spellEnd"/>
      <w:r>
        <w:rPr>
          <w:rFonts w:ascii="Garamond" w:hAnsi="Garamond"/>
          <w:color w:val="000000" w:themeColor="text1"/>
        </w:rPr>
        <w:t xml:space="preserve">. o podmienkach uvedenia chemických látok a chemických zmesí na trh a o zmene a doplnení niektorých zákonov ako aplikácia herbicídnych prípravkov v mestskej zeleni. Predpokladaný počet postrekov počas  vegetačného obdobia v závislosti od výskytu burín na koľajovom zvršku v zastávkach MHD na základe jednotlivých objednávok v predpokladanom objeme 150 000 </w:t>
      </w:r>
      <w:r w:rsidRPr="003A1278">
        <w:rPr>
          <w:rFonts w:ascii="Garamond" w:hAnsi="Garamond"/>
          <w:color w:val="000000" w:themeColor="text1"/>
        </w:rPr>
        <w:t>m</w:t>
      </w:r>
      <w:r>
        <w:rPr>
          <w:rFonts w:ascii="Garamond" w:hAnsi="Garamond"/>
          <w:color w:val="000000" w:themeColor="text1"/>
          <w:vertAlign w:val="superscript"/>
        </w:rPr>
        <w:t xml:space="preserve">2 </w:t>
      </w:r>
      <w:r>
        <w:rPr>
          <w:rFonts w:ascii="Garamond" w:hAnsi="Garamond"/>
          <w:color w:val="000000" w:themeColor="text1"/>
        </w:rPr>
        <w:t xml:space="preserve"> za rok. </w:t>
      </w:r>
      <w:r w:rsidR="0004729B">
        <w:rPr>
          <w:rFonts w:ascii="Garamond" w:hAnsi="Garamond"/>
          <w:color w:val="000000" w:themeColor="text1"/>
        </w:rPr>
        <w:t xml:space="preserve">Môže byť použitá iba aplikácia prípravku, ktorý je v Slovenskej republike na daný účel autorizovaný alebo povolený v súlade s aktuálnym Zoznamom podľa § 25 zákona č. 405/2011 </w:t>
      </w:r>
      <w:proofErr w:type="spellStart"/>
      <w:r w:rsidR="0004729B">
        <w:rPr>
          <w:rFonts w:ascii="Garamond" w:hAnsi="Garamond"/>
          <w:color w:val="000000" w:themeColor="text1"/>
        </w:rPr>
        <w:t>Z.z</w:t>
      </w:r>
      <w:proofErr w:type="spellEnd"/>
      <w:r w:rsidR="0004729B">
        <w:rPr>
          <w:rFonts w:ascii="Garamond" w:hAnsi="Garamond"/>
          <w:color w:val="000000" w:themeColor="text1"/>
        </w:rPr>
        <w:t>. („Zoznam autorizovaných prípravkov na ochranu rastlín a prípravkov na ochranu rastlín povolených na paralelný obchod“).</w:t>
      </w:r>
    </w:p>
    <w:p w14:paraId="1D27B4D7" w14:textId="77777777" w:rsidR="006D6C37" w:rsidRPr="008043FD" w:rsidRDefault="006D6C37" w:rsidP="009F24EA">
      <w:pPr>
        <w:keepNext/>
        <w:keepLines/>
        <w:tabs>
          <w:tab w:val="left" w:pos="709"/>
        </w:tabs>
        <w:spacing w:after="0" w:line="240" w:lineRule="auto"/>
        <w:jc w:val="center"/>
        <w:rPr>
          <w:rFonts w:ascii="Garamond" w:eastAsia="Times New Roman" w:hAnsi="Garamond" w:cs="Arial"/>
          <w:b/>
          <w:lang w:eastAsia="sk-SK"/>
        </w:rPr>
      </w:pPr>
    </w:p>
    <w:p w14:paraId="17514EC3" w14:textId="77777777" w:rsidR="006D6C37" w:rsidRPr="008043FD" w:rsidRDefault="006D6C37" w:rsidP="009F24EA">
      <w:pPr>
        <w:keepNext/>
        <w:keepLines/>
        <w:tabs>
          <w:tab w:val="left" w:pos="709"/>
        </w:tabs>
        <w:spacing w:after="0" w:line="240" w:lineRule="auto"/>
        <w:jc w:val="center"/>
        <w:rPr>
          <w:rFonts w:ascii="Garamond" w:eastAsia="Times New Roman" w:hAnsi="Garamond" w:cs="Arial"/>
          <w:b/>
          <w:lang w:eastAsia="sk-SK"/>
        </w:rPr>
      </w:pPr>
    </w:p>
    <w:p w14:paraId="42A6A28B" w14:textId="77777777" w:rsidR="00DF6091" w:rsidRPr="008043FD" w:rsidRDefault="00DF6091" w:rsidP="009F24EA">
      <w:pPr>
        <w:keepNext/>
        <w:keepLines/>
        <w:tabs>
          <w:tab w:val="left" w:pos="709"/>
        </w:tabs>
        <w:spacing w:after="0" w:line="240" w:lineRule="auto"/>
        <w:jc w:val="center"/>
        <w:rPr>
          <w:rFonts w:ascii="Garamond" w:eastAsia="Times New Roman" w:hAnsi="Garamond" w:cs="Arial"/>
          <w:b/>
          <w:lang w:eastAsia="sk-SK"/>
        </w:rPr>
      </w:pPr>
    </w:p>
    <w:tbl>
      <w:tblPr>
        <w:tblStyle w:val="Mriekatabuky"/>
        <w:tblW w:w="0" w:type="auto"/>
        <w:tblLook w:val="04A0" w:firstRow="1" w:lastRow="0" w:firstColumn="1" w:lastColumn="0" w:noHBand="0" w:noVBand="1"/>
      </w:tblPr>
      <w:tblGrid>
        <w:gridCol w:w="562"/>
        <w:gridCol w:w="4652"/>
        <w:gridCol w:w="1266"/>
        <w:gridCol w:w="1559"/>
        <w:gridCol w:w="1619"/>
      </w:tblGrid>
      <w:tr w:rsidR="00462E0B" w14:paraId="657ACFCC" w14:textId="77777777" w:rsidTr="00931537">
        <w:tc>
          <w:tcPr>
            <w:tcW w:w="562" w:type="dxa"/>
          </w:tcPr>
          <w:p w14:paraId="1B5B47DF" w14:textId="0C7F3445" w:rsidR="00462E0B" w:rsidRDefault="00462E0B" w:rsidP="009F24EA">
            <w:pPr>
              <w:keepNext/>
              <w:keepLines/>
              <w:rPr>
                <w:rFonts w:ascii="Garamond" w:eastAsia="Times New Roman" w:hAnsi="Garamond" w:cs="Arial"/>
                <w:b/>
                <w:lang w:eastAsia="sk-SK"/>
              </w:rPr>
            </w:pPr>
            <w:proofErr w:type="spellStart"/>
            <w:r>
              <w:rPr>
                <w:rFonts w:ascii="Garamond" w:eastAsia="Times New Roman" w:hAnsi="Garamond" w:cs="Arial"/>
                <w:b/>
                <w:lang w:eastAsia="sk-SK"/>
              </w:rPr>
              <w:t>p.č</w:t>
            </w:r>
            <w:proofErr w:type="spellEnd"/>
            <w:r>
              <w:rPr>
                <w:rFonts w:ascii="Garamond" w:eastAsia="Times New Roman" w:hAnsi="Garamond" w:cs="Arial"/>
                <w:b/>
                <w:lang w:eastAsia="sk-SK"/>
              </w:rPr>
              <w:t>.</w:t>
            </w:r>
          </w:p>
        </w:tc>
        <w:tc>
          <w:tcPr>
            <w:tcW w:w="4652" w:type="dxa"/>
          </w:tcPr>
          <w:p w14:paraId="17E0F6E7" w14:textId="2D8E7630" w:rsidR="00462E0B" w:rsidRDefault="00462E0B" w:rsidP="009F24EA">
            <w:pPr>
              <w:keepNext/>
              <w:keepLines/>
              <w:rPr>
                <w:rFonts w:ascii="Garamond" w:eastAsia="Times New Roman" w:hAnsi="Garamond" w:cs="Arial"/>
                <w:b/>
                <w:lang w:eastAsia="sk-SK"/>
              </w:rPr>
            </w:pPr>
            <w:r>
              <w:rPr>
                <w:rFonts w:ascii="Garamond" w:eastAsia="Times New Roman" w:hAnsi="Garamond" w:cs="Arial"/>
                <w:b/>
                <w:lang w:eastAsia="sk-SK"/>
              </w:rPr>
              <w:t>služba</w:t>
            </w:r>
          </w:p>
        </w:tc>
        <w:tc>
          <w:tcPr>
            <w:tcW w:w="1266" w:type="dxa"/>
          </w:tcPr>
          <w:p w14:paraId="2C6CBAEF" w14:textId="4D36E653" w:rsidR="00462E0B" w:rsidRDefault="00462E0B" w:rsidP="009F24EA">
            <w:pPr>
              <w:keepNext/>
              <w:keepLines/>
              <w:rPr>
                <w:rFonts w:ascii="Garamond" w:eastAsia="Times New Roman" w:hAnsi="Garamond" w:cs="Arial"/>
                <w:b/>
                <w:lang w:eastAsia="sk-SK"/>
              </w:rPr>
            </w:pPr>
            <w:r>
              <w:rPr>
                <w:rFonts w:ascii="Garamond" w:eastAsia="Times New Roman" w:hAnsi="Garamond" w:cs="Arial"/>
                <w:b/>
                <w:lang w:eastAsia="sk-SK"/>
              </w:rPr>
              <w:t>Jednotková cena/EUR</w:t>
            </w:r>
          </w:p>
        </w:tc>
        <w:tc>
          <w:tcPr>
            <w:tcW w:w="1559" w:type="dxa"/>
          </w:tcPr>
          <w:p w14:paraId="624C3372" w14:textId="1ED98353" w:rsidR="00462E0B" w:rsidRDefault="00462E0B" w:rsidP="009F24EA">
            <w:pPr>
              <w:keepNext/>
              <w:keepLines/>
              <w:rPr>
                <w:rFonts w:ascii="Garamond" w:eastAsia="Times New Roman" w:hAnsi="Garamond" w:cs="Arial"/>
                <w:b/>
                <w:lang w:eastAsia="sk-SK"/>
              </w:rPr>
            </w:pPr>
            <w:r>
              <w:rPr>
                <w:rFonts w:ascii="Garamond" w:eastAsia="Times New Roman" w:hAnsi="Garamond" w:cs="Arial"/>
                <w:b/>
                <w:lang w:eastAsia="sk-SK"/>
              </w:rPr>
              <w:t>Cena spolu/EUR</w:t>
            </w:r>
          </w:p>
        </w:tc>
        <w:tc>
          <w:tcPr>
            <w:tcW w:w="1619" w:type="dxa"/>
          </w:tcPr>
          <w:p w14:paraId="205E8757" w14:textId="016F3806" w:rsidR="00462E0B" w:rsidRDefault="00462E0B" w:rsidP="009F24EA">
            <w:pPr>
              <w:keepNext/>
              <w:keepLines/>
              <w:rPr>
                <w:rFonts w:ascii="Garamond" w:eastAsia="Times New Roman" w:hAnsi="Garamond" w:cs="Arial"/>
                <w:b/>
                <w:lang w:eastAsia="sk-SK"/>
              </w:rPr>
            </w:pPr>
            <w:r>
              <w:rPr>
                <w:rFonts w:ascii="Garamond" w:eastAsia="Times New Roman" w:hAnsi="Garamond" w:cs="Arial"/>
                <w:b/>
                <w:lang w:eastAsia="sk-SK"/>
              </w:rPr>
              <w:t xml:space="preserve">Predpokladaný </w:t>
            </w:r>
            <w:r w:rsidRPr="00462E0B">
              <w:rPr>
                <w:rFonts w:ascii="Garamond" w:eastAsia="Times New Roman" w:hAnsi="Garamond" w:cs="Arial"/>
                <w:b/>
                <w:lang w:eastAsia="sk-SK"/>
              </w:rPr>
              <w:t>objem v</w:t>
            </w:r>
            <w:r w:rsidRPr="00462E0B">
              <w:rPr>
                <w:rFonts w:ascii="Garamond" w:hAnsi="Garamond"/>
                <w:b/>
                <w:color w:val="000000" w:themeColor="text1"/>
              </w:rPr>
              <w:t xml:space="preserve"> m</w:t>
            </w:r>
            <w:r w:rsidRPr="00462E0B">
              <w:rPr>
                <w:rFonts w:ascii="Garamond" w:hAnsi="Garamond"/>
                <w:b/>
                <w:color w:val="000000" w:themeColor="text1"/>
                <w:vertAlign w:val="superscript"/>
              </w:rPr>
              <w:t>2</w:t>
            </w:r>
            <w:r>
              <w:rPr>
                <w:rFonts w:ascii="Garamond" w:eastAsia="Times New Roman" w:hAnsi="Garamond" w:cs="Arial"/>
                <w:b/>
                <w:lang w:eastAsia="sk-SK"/>
              </w:rPr>
              <w:t xml:space="preserve"> </w:t>
            </w:r>
          </w:p>
        </w:tc>
      </w:tr>
      <w:tr w:rsidR="00462E0B" w14:paraId="0BA9B1F3" w14:textId="77777777" w:rsidTr="00931537">
        <w:tc>
          <w:tcPr>
            <w:tcW w:w="562" w:type="dxa"/>
          </w:tcPr>
          <w:p w14:paraId="3382B1FB" w14:textId="3CC638C4" w:rsidR="00462E0B" w:rsidRPr="00462E0B" w:rsidRDefault="00462E0B" w:rsidP="009F24EA">
            <w:pPr>
              <w:keepNext/>
              <w:keepLines/>
              <w:rPr>
                <w:rFonts w:ascii="Garamond" w:eastAsia="Times New Roman" w:hAnsi="Garamond" w:cs="Arial"/>
                <w:bCs/>
                <w:lang w:eastAsia="sk-SK"/>
              </w:rPr>
            </w:pPr>
            <w:r w:rsidRPr="00462E0B">
              <w:rPr>
                <w:rFonts w:ascii="Garamond" w:eastAsia="Times New Roman" w:hAnsi="Garamond" w:cs="Arial"/>
                <w:bCs/>
                <w:lang w:eastAsia="sk-SK"/>
              </w:rPr>
              <w:t>1.</w:t>
            </w:r>
          </w:p>
        </w:tc>
        <w:tc>
          <w:tcPr>
            <w:tcW w:w="4652" w:type="dxa"/>
          </w:tcPr>
          <w:p w14:paraId="37F2C11A" w14:textId="7F9C3CCC" w:rsidR="00462E0B" w:rsidRPr="00462E0B" w:rsidRDefault="00931537" w:rsidP="009F24EA">
            <w:pPr>
              <w:keepNext/>
              <w:keepLines/>
              <w:rPr>
                <w:rFonts w:ascii="Garamond" w:eastAsia="Times New Roman" w:hAnsi="Garamond" w:cs="Arial"/>
                <w:bCs/>
                <w:lang w:eastAsia="sk-SK"/>
              </w:rPr>
            </w:pPr>
            <w:r>
              <w:rPr>
                <w:rFonts w:ascii="Garamond" w:eastAsia="Times New Roman" w:hAnsi="Garamond" w:cs="Arial"/>
                <w:bCs/>
                <w:lang w:eastAsia="sk-SK"/>
              </w:rPr>
              <w:t>s</w:t>
            </w:r>
            <w:r w:rsidR="00462E0B">
              <w:rPr>
                <w:rFonts w:ascii="Garamond" w:eastAsia="Times New Roman" w:hAnsi="Garamond" w:cs="Arial"/>
                <w:bCs/>
                <w:lang w:eastAsia="sk-SK"/>
              </w:rPr>
              <w:t xml:space="preserve">elektívny herbicídny postrek ET Záhradnícka </w:t>
            </w:r>
            <w:r w:rsidR="00462E0B" w:rsidRPr="003A1278">
              <w:rPr>
                <w:rFonts w:ascii="Garamond" w:hAnsi="Garamond"/>
                <w:color w:val="000000" w:themeColor="text1"/>
              </w:rPr>
              <w:t>m</w:t>
            </w:r>
            <w:r w:rsidR="00462E0B">
              <w:rPr>
                <w:rFonts w:ascii="Garamond" w:hAnsi="Garamond"/>
                <w:color w:val="000000" w:themeColor="text1"/>
                <w:vertAlign w:val="superscript"/>
              </w:rPr>
              <w:t>2</w:t>
            </w:r>
          </w:p>
        </w:tc>
        <w:tc>
          <w:tcPr>
            <w:tcW w:w="1266" w:type="dxa"/>
          </w:tcPr>
          <w:p w14:paraId="76E6D0E4" w14:textId="77777777" w:rsidR="00462E0B" w:rsidRPr="00462E0B" w:rsidRDefault="00462E0B" w:rsidP="009F24EA">
            <w:pPr>
              <w:keepNext/>
              <w:keepLines/>
              <w:rPr>
                <w:rFonts w:ascii="Garamond" w:eastAsia="Times New Roman" w:hAnsi="Garamond" w:cs="Arial"/>
                <w:bCs/>
                <w:lang w:eastAsia="sk-SK"/>
              </w:rPr>
            </w:pPr>
          </w:p>
        </w:tc>
        <w:tc>
          <w:tcPr>
            <w:tcW w:w="1559" w:type="dxa"/>
          </w:tcPr>
          <w:p w14:paraId="0FE8C1DA" w14:textId="77777777" w:rsidR="00462E0B" w:rsidRPr="00462E0B" w:rsidRDefault="00462E0B" w:rsidP="009F24EA">
            <w:pPr>
              <w:keepNext/>
              <w:keepLines/>
              <w:rPr>
                <w:rFonts w:ascii="Garamond" w:eastAsia="Times New Roman" w:hAnsi="Garamond" w:cs="Arial"/>
                <w:bCs/>
                <w:lang w:eastAsia="sk-SK"/>
              </w:rPr>
            </w:pPr>
          </w:p>
        </w:tc>
        <w:tc>
          <w:tcPr>
            <w:tcW w:w="1619" w:type="dxa"/>
          </w:tcPr>
          <w:p w14:paraId="6F6187F5" w14:textId="77777777" w:rsidR="00462E0B" w:rsidRPr="00462E0B" w:rsidRDefault="00462E0B" w:rsidP="009F24EA">
            <w:pPr>
              <w:keepNext/>
              <w:keepLines/>
              <w:rPr>
                <w:rFonts w:ascii="Garamond" w:eastAsia="Times New Roman" w:hAnsi="Garamond" w:cs="Arial"/>
                <w:bCs/>
                <w:lang w:eastAsia="sk-SK"/>
              </w:rPr>
            </w:pPr>
          </w:p>
        </w:tc>
      </w:tr>
      <w:tr w:rsidR="00462E0B" w14:paraId="1AF0B3B8" w14:textId="77777777" w:rsidTr="00931537">
        <w:tc>
          <w:tcPr>
            <w:tcW w:w="562" w:type="dxa"/>
          </w:tcPr>
          <w:p w14:paraId="081C7925" w14:textId="16D1EDC8" w:rsidR="00462E0B" w:rsidRPr="00462E0B" w:rsidRDefault="00462E0B" w:rsidP="009F24EA">
            <w:pPr>
              <w:keepNext/>
              <w:keepLines/>
              <w:rPr>
                <w:rFonts w:ascii="Garamond" w:eastAsia="Times New Roman" w:hAnsi="Garamond" w:cs="Arial"/>
                <w:bCs/>
                <w:lang w:eastAsia="sk-SK"/>
              </w:rPr>
            </w:pPr>
            <w:r w:rsidRPr="00462E0B">
              <w:rPr>
                <w:rFonts w:ascii="Garamond" w:eastAsia="Times New Roman" w:hAnsi="Garamond" w:cs="Arial"/>
                <w:bCs/>
                <w:lang w:eastAsia="sk-SK"/>
              </w:rPr>
              <w:t>2.</w:t>
            </w:r>
          </w:p>
        </w:tc>
        <w:tc>
          <w:tcPr>
            <w:tcW w:w="4652" w:type="dxa"/>
          </w:tcPr>
          <w:p w14:paraId="476026F4" w14:textId="3DA18B0E" w:rsidR="00462E0B" w:rsidRPr="00462E0B" w:rsidRDefault="00931537" w:rsidP="009F24EA">
            <w:pPr>
              <w:keepNext/>
              <w:keepLines/>
              <w:rPr>
                <w:rFonts w:ascii="Garamond" w:eastAsia="Times New Roman" w:hAnsi="Garamond" w:cs="Arial"/>
                <w:bCs/>
                <w:lang w:eastAsia="sk-SK"/>
              </w:rPr>
            </w:pPr>
            <w:r>
              <w:rPr>
                <w:rFonts w:ascii="Garamond" w:eastAsia="Times New Roman" w:hAnsi="Garamond" w:cs="Arial"/>
                <w:bCs/>
                <w:lang w:eastAsia="sk-SK"/>
              </w:rPr>
              <w:t>t</w:t>
            </w:r>
            <w:r w:rsidR="00462E0B">
              <w:rPr>
                <w:rFonts w:ascii="Garamond" w:eastAsia="Times New Roman" w:hAnsi="Garamond" w:cs="Arial"/>
                <w:bCs/>
                <w:lang w:eastAsia="sk-SK"/>
              </w:rPr>
              <w:t xml:space="preserve">otálny herbicídny postrek pre odvodňovací štrkový pás ET Záhradnícka </w:t>
            </w:r>
            <w:r w:rsidR="00462E0B" w:rsidRPr="003A1278">
              <w:rPr>
                <w:rFonts w:ascii="Garamond" w:hAnsi="Garamond"/>
                <w:color w:val="000000" w:themeColor="text1"/>
              </w:rPr>
              <w:t>m</w:t>
            </w:r>
            <w:r w:rsidR="00462E0B">
              <w:rPr>
                <w:rFonts w:ascii="Garamond" w:hAnsi="Garamond"/>
                <w:color w:val="000000" w:themeColor="text1"/>
                <w:vertAlign w:val="superscript"/>
              </w:rPr>
              <w:t>2</w:t>
            </w:r>
          </w:p>
        </w:tc>
        <w:tc>
          <w:tcPr>
            <w:tcW w:w="1266" w:type="dxa"/>
          </w:tcPr>
          <w:p w14:paraId="4EC3466A" w14:textId="77777777" w:rsidR="00462E0B" w:rsidRPr="00462E0B" w:rsidRDefault="00462E0B" w:rsidP="009F24EA">
            <w:pPr>
              <w:keepNext/>
              <w:keepLines/>
              <w:rPr>
                <w:rFonts w:ascii="Garamond" w:eastAsia="Times New Roman" w:hAnsi="Garamond" w:cs="Arial"/>
                <w:bCs/>
                <w:lang w:eastAsia="sk-SK"/>
              </w:rPr>
            </w:pPr>
          </w:p>
        </w:tc>
        <w:tc>
          <w:tcPr>
            <w:tcW w:w="1559" w:type="dxa"/>
          </w:tcPr>
          <w:p w14:paraId="3471404D" w14:textId="77777777" w:rsidR="00462E0B" w:rsidRPr="00462E0B" w:rsidRDefault="00462E0B" w:rsidP="009F24EA">
            <w:pPr>
              <w:keepNext/>
              <w:keepLines/>
              <w:rPr>
                <w:rFonts w:ascii="Garamond" w:eastAsia="Times New Roman" w:hAnsi="Garamond" w:cs="Arial"/>
                <w:bCs/>
                <w:lang w:eastAsia="sk-SK"/>
              </w:rPr>
            </w:pPr>
          </w:p>
        </w:tc>
        <w:tc>
          <w:tcPr>
            <w:tcW w:w="1619" w:type="dxa"/>
          </w:tcPr>
          <w:p w14:paraId="77BCA41C" w14:textId="77777777" w:rsidR="00462E0B" w:rsidRPr="00462E0B" w:rsidRDefault="00462E0B" w:rsidP="009F24EA">
            <w:pPr>
              <w:keepNext/>
              <w:keepLines/>
              <w:rPr>
                <w:rFonts w:ascii="Garamond" w:eastAsia="Times New Roman" w:hAnsi="Garamond" w:cs="Arial"/>
                <w:bCs/>
                <w:lang w:eastAsia="sk-SK"/>
              </w:rPr>
            </w:pPr>
          </w:p>
        </w:tc>
      </w:tr>
      <w:tr w:rsidR="00462E0B" w14:paraId="580206F9" w14:textId="77777777" w:rsidTr="00931537">
        <w:tc>
          <w:tcPr>
            <w:tcW w:w="562" w:type="dxa"/>
          </w:tcPr>
          <w:p w14:paraId="1F2B62E7" w14:textId="08C11CB5" w:rsidR="00462E0B" w:rsidRPr="00462E0B" w:rsidRDefault="00462E0B" w:rsidP="009F24EA">
            <w:pPr>
              <w:keepNext/>
              <w:keepLines/>
              <w:rPr>
                <w:rFonts w:ascii="Garamond" w:eastAsia="Times New Roman" w:hAnsi="Garamond" w:cs="Arial"/>
                <w:bCs/>
                <w:lang w:eastAsia="sk-SK"/>
              </w:rPr>
            </w:pPr>
            <w:r w:rsidRPr="00462E0B">
              <w:rPr>
                <w:rFonts w:ascii="Garamond" w:eastAsia="Times New Roman" w:hAnsi="Garamond" w:cs="Arial"/>
                <w:bCs/>
                <w:lang w:eastAsia="sk-SK"/>
              </w:rPr>
              <w:t>3.</w:t>
            </w:r>
          </w:p>
        </w:tc>
        <w:tc>
          <w:tcPr>
            <w:tcW w:w="4652" w:type="dxa"/>
          </w:tcPr>
          <w:p w14:paraId="5E7DEF37" w14:textId="01F71A2E" w:rsidR="00462E0B" w:rsidRPr="00462E0B" w:rsidRDefault="00931537" w:rsidP="009F24EA">
            <w:pPr>
              <w:keepNext/>
              <w:keepLines/>
              <w:rPr>
                <w:rFonts w:ascii="Garamond" w:eastAsia="Times New Roman" w:hAnsi="Garamond" w:cs="Arial"/>
                <w:bCs/>
                <w:lang w:eastAsia="sk-SK"/>
              </w:rPr>
            </w:pPr>
            <w:proofErr w:type="spellStart"/>
            <w:r>
              <w:rPr>
                <w:rFonts w:ascii="Garamond" w:eastAsia="Times New Roman" w:hAnsi="Garamond" w:cs="Arial"/>
                <w:bCs/>
                <w:lang w:eastAsia="sk-SK"/>
              </w:rPr>
              <w:t>v</w:t>
            </w:r>
            <w:r w:rsidR="00462E0B">
              <w:rPr>
                <w:rFonts w:ascii="Garamond" w:eastAsia="Times New Roman" w:hAnsi="Garamond" w:cs="Arial"/>
                <w:bCs/>
                <w:lang w:eastAsia="sk-SK"/>
              </w:rPr>
              <w:t>ertikutácia</w:t>
            </w:r>
            <w:proofErr w:type="spellEnd"/>
            <w:r w:rsidR="00462E0B">
              <w:rPr>
                <w:rFonts w:ascii="Garamond" w:eastAsia="Times New Roman" w:hAnsi="Garamond" w:cs="Arial"/>
                <w:bCs/>
                <w:lang w:eastAsia="sk-SK"/>
              </w:rPr>
              <w:t xml:space="preserve"> trávnej plochy s odvozom a zneškodňovaním biologického odpadu ET Záhradnícka </w:t>
            </w:r>
            <w:r w:rsidR="00462E0B" w:rsidRPr="003A1278">
              <w:rPr>
                <w:rFonts w:ascii="Garamond" w:hAnsi="Garamond"/>
                <w:color w:val="000000" w:themeColor="text1"/>
              </w:rPr>
              <w:t>m</w:t>
            </w:r>
            <w:r w:rsidR="00462E0B">
              <w:rPr>
                <w:rFonts w:ascii="Garamond" w:hAnsi="Garamond"/>
                <w:color w:val="000000" w:themeColor="text1"/>
                <w:vertAlign w:val="superscript"/>
              </w:rPr>
              <w:t>2</w:t>
            </w:r>
          </w:p>
        </w:tc>
        <w:tc>
          <w:tcPr>
            <w:tcW w:w="1266" w:type="dxa"/>
          </w:tcPr>
          <w:p w14:paraId="204EECC5" w14:textId="77777777" w:rsidR="00462E0B" w:rsidRPr="00462E0B" w:rsidRDefault="00462E0B" w:rsidP="009F24EA">
            <w:pPr>
              <w:keepNext/>
              <w:keepLines/>
              <w:rPr>
                <w:rFonts w:ascii="Garamond" w:eastAsia="Times New Roman" w:hAnsi="Garamond" w:cs="Arial"/>
                <w:bCs/>
                <w:lang w:eastAsia="sk-SK"/>
              </w:rPr>
            </w:pPr>
          </w:p>
        </w:tc>
        <w:tc>
          <w:tcPr>
            <w:tcW w:w="1559" w:type="dxa"/>
          </w:tcPr>
          <w:p w14:paraId="0EDE089A" w14:textId="77777777" w:rsidR="00462E0B" w:rsidRPr="00462E0B" w:rsidRDefault="00462E0B" w:rsidP="009F24EA">
            <w:pPr>
              <w:keepNext/>
              <w:keepLines/>
              <w:rPr>
                <w:rFonts w:ascii="Garamond" w:eastAsia="Times New Roman" w:hAnsi="Garamond" w:cs="Arial"/>
                <w:bCs/>
                <w:lang w:eastAsia="sk-SK"/>
              </w:rPr>
            </w:pPr>
          </w:p>
        </w:tc>
        <w:tc>
          <w:tcPr>
            <w:tcW w:w="1619" w:type="dxa"/>
          </w:tcPr>
          <w:p w14:paraId="76FCB6E9" w14:textId="77777777" w:rsidR="00462E0B" w:rsidRPr="00462E0B" w:rsidRDefault="00462E0B" w:rsidP="009F24EA">
            <w:pPr>
              <w:keepNext/>
              <w:keepLines/>
              <w:rPr>
                <w:rFonts w:ascii="Garamond" w:eastAsia="Times New Roman" w:hAnsi="Garamond" w:cs="Arial"/>
                <w:bCs/>
                <w:lang w:eastAsia="sk-SK"/>
              </w:rPr>
            </w:pPr>
          </w:p>
        </w:tc>
      </w:tr>
      <w:tr w:rsidR="00462E0B" w14:paraId="7F2B6FAF" w14:textId="77777777" w:rsidTr="00931537">
        <w:tc>
          <w:tcPr>
            <w:tcW w:w="562" w:type="dxa"/>
          </w:tcPr>
          <w:p w14:paraId="60D261E3" w14:textId="396092A1" w:rsidR="00462E0B" w:rsidRPr="00462E0B" w:rsidRDefault="00462E0B" w:rsidP="009F24EA">
            <w:pPr>
              <w:keepNext/>
              <w:keepLines/>
              <w:rPr>
                <w:rFonts w:ascii="Garamond" w:eastAsia="Times New Roman" w:hAnsi="Garamond" w:cs="Arial"/>
                <w:bCs/>
                <w:lang w:eastAsia="sk-SK"/>
              </w:rPr>
            </w:pPr>
            <w:r w:rsidRPr="00462E0B">
              <w:rPr>
                <w:rFonts w:ascii="Garamond" w:eastAsia="Times New Roman" w:hAnsi="Garamond" w:cs="Arial"/>
                <w:bCs/>
                <w:lang w:eastAsia="sk-SK"/>
              </w:rPr>
              <w:t>4.</w:t>
            </w:r>
          </w:p>
        </w:tc>
        <w:tc>
          <w:tcPr>
            <w:tcW w:w="4652" w:type="dxa"/>
          </w:tcPr>
          <w:p w14:paraId="02021CBB" w14:textId="3B75C867" w:rsidR="00462E0B" w:rsidRPr="00462E0B" w:rsidRDefault="00931537" w:rsidP="009F24EA">
            <w:pPr>
              <w:keepNext/>
              <w:keepLines/>
              <w:rPr>
                <w:rFonts w:ascii="Garamond" w:eastAsia="Times New Roman" w:hAnsi="Garamond" w:cs="Arial"/>
                <w:bCs/>
                <w:lang w:eastAsia="sk-SK"/>
              </w:rPr>
            </w:pPr>
            <w:r>
              <w:rPr>
                <w:rFonts w:ascii="Garamond" w:eastAsia="Times New Roman" w:hAnsi="Garamond" w:cs="Arial"/>
                <w:bCs/>
                <w:lang w:eastAsia="sk-SK"/>
              </w:rPr>
              <w:t>k</w:t>
            </w:r>
            <w:r w:rsidR="00462E0B">
              <w:rPr>
                <w:rFonts w:ascii="Garamond" w:eastAsia="Times New Roman" w:hAnsi="Garamond" w:cs="Arial"/>
                <w:bCs/>
                <w:lang w:eastAsia="sk-SK"/>
              </w:rPr>
              <w:t xml:space="preserve">osenie trávnych plôch s odvozom a zneškodnením biologického odpadu ET Záhradnícka </w:t>
            </w:r>
            <w:r w:rsidR="00462E0B" w:rsidRPr="003A1278">
              <w:rPr>
                <w:rFonts w:ascii="Garamond" w:hAnsi="Garamond"/>
                <w:color w:val="000000" w:themeColor="text1"/>
              </w:rPr>
              <w:t>m</w:t>
            </w:r>
            <w:r w:rsidR="00462E0B">
              <w:rPr>
                <w:rFonts w:ascii="Garamond" w:hAnsi="Garamond"/>
                <w:color w:val="000000" w:themeColor="text1"/>
                <w:vertAlign w:val="superscript"/>
              </w:rPr>
              <w:t>2</w:t>
            </w:r>
          </w:p>
        </w:tc>
        <w:tc>
          <w:tcPr>
            <w:tcW w:w="1266" w:type="dxa"/>
          </w:tcPr>
          <w:p w14:paraId="2614EE8D" w14:textId="77777777" w:rsidR="00462E0B" w:rsidRPr="00462E0B" w:rsidRDefault="00462E0B" w:rsidP="009F24EA">
            <w:pPr>
              <w:keepNext/>
              <w:keepLines/>
              <w:rPr>
                <w:rFonts w:ascii="Garamond" w:eastAsia="Times New Roman" w:hAnsi="Garamond" w:cs="Arial"/>
                <w:bCs/>
                <w:lang w:eastAsia="sk-SK"/>
              </w:rPr>
            </w:pPr>
          </w:p>
        </w:tc>
        <w:tc>
          <w:tcPr>
            <w:tcW w:w="1559" w:type="dxa"/>
          </w:tcPr>
          <w:p w14:paraId="0C106F0B" w14:textId="77777777" w:rsidR="00462E0B" w:rsidRPr="00462E0B" w:rsidRDefault="00462E0B" w:rsidP="009F24EA">
            <w:pPr>
              <w:keepNext/>
              <w:keepLines/>
              <w:rPr>
                <w:rFonts w:ascii="Garamond" w:eastAsia="Times New Roman" w:hAnsi="Garamond" w:cs="Arial"/>
                <w:bCs/>
                <w:lang w:eastAsia="sk-SK"/>
              </w:rPr>
            </w:pPr>
          </w:p>
        </w:tc>
        <w:tc>
          <w:tcPr>
            <w:tcW w:w="1619" w:type="dxa"/>
          </w:tcPr>
          <w:p w14:paraId="6D80BEFA" w14:textId="77777777" w:rsidR="00462E0B" w:rsidRPr="00462E0B" w:rsidRDefault="00462E0B" w:rsidP="009F24EA">
            <w:pPr>
              <w:keepNext/>
              <w:keepLines/>
              <w:rPr>
                <w:rFonts w:ascii="Garamond" w:eastAsia="Times New Roman" w:hAnsi="Garamond" w:cs="Arial"/>
                <w:bCs/>
                <w:lang w:eastAsia="sk-SK"/>
              </w:rPr>
            </w:pPr>
          </w:p>
        </w:tc>
      </w:tr>
      <w:tr w:rsidR="00462E0B" w14:paraId="66D114FC" w14:textId="77777777" w:rsidTr="00931537">
        <w:tc>
          <w:tcPr>
            <w:tcW w:w="562" w:type="dxa"/>
          </w:tcPr>
          <w:p w14:paraId="406877F2" w14:textId="3A43E792" w:rsidR="00462E0B" w:rsidRPr="00462E0B" w:rsidRDefault="00462E0B" w:rsidP="009F24EA">
            <w:pPr>
              <w:keepNext/>
              <w:keepLines/>
              <w:rPr>
                <w:rFonts w:ascii="Garamond" w:eastAsia="Times New Roman" w:hAnsi="Garamond" w:cs="Arial"/>
                <w:bCs/>
                <w:lang w:eastAsia="sk-SK"/>
              </w:rPr>
            </w:pPr>
            <w:r w:rsidRPr="00462E0B">
              <w:rPr>
                <w:rFonts w:ascii="Garamond" w:eastAsia="Times New Roman" w:hAnsi="Garamond" w:cs="Arial"/>
                <w:bCs/>
                <w:lang w:eastAsia="sk-SK"/>
              </w:rPr>
              <w:t>5.</w:t>
            </w:r>
          </w:p>
        </w:tc>
        <w:tc>
          <w:tcPr>
            <w:tcW w:w="4652" w:type="dxa"/>
          </w:tcPr>
          <w:p w14:paraId="02CE63FF" w14:textId="01D9D3B9" w:rsidR="00462E0B" w:rsidRPr="00462E0B" w:rsidRDefault="00931537" w:rsidP="009F24EA">
            <w:pPr>
              <w:keepNext/>
              <w:keepLines/>
              <w:rPr>
                <w:rFonts w:ascii="Garamond" w:eastAsia="Times New Roman" w:hAnsi="Garamond" w:cs="Arial"/>
                <w:bCs/>
                <w:lang w:eastAsia="sk-SK"/>
              </w:rPr>
            </w:pPr>
            <w:r>
              <w:rPr>
                <w:rFonts w:ascii="Garamond" w:eastAsia="Times New Roman" w:hAnsi="Garamond" w:cs="Arial"/>
                <w:bCs/>
                <w:lang w:eastAsia="sk-SK"/>
              </w:rPr>
              <w:t>h</w:t>
            </w:r>
            <w:r w:rsidR="00462E0B">
              <w:rPr>
                <w:rFonts w:ascii="Garamond" w:eastAsia="Times New Roman" w:hAnsi="Garamond" w:cs="Arial"/>
                <w:bCs/>
                <w:lang w:eastAsia="sk-SK"/>
              </w:rPr>
              <w:t xml:space="preserve">nojivo pre trávnatú časť ET Záhradnícka </w:t>
            </w:r>
            <w:r w:rsidR="00462E0B" w:rsidRPr="003A1278">
              <w:rPr>
                <w:rFonts w:ascii="Garamond" w:hAnsi="Garamond"/>
                <w:color w:val="000000" w:themeColor="text1"/>
              </w:rPr>
              <w:t>m</w:t>
            </w:r>
            <w:r w:rsidR="00462E0B">
              <w:rPr>
                <w:rFonts w:ascii="Garamond" w:hAnsi="Garamond"/>
                <w:color w:val="000000" w:themeColor="text1"/>
                <w:vertAlign w:val="superscript"/>
              </w:rPr>
              <w:t>2</w:t>
            </w:r>
          </w:p>
        </w:tc>
        <w:tc>
          <w:tcPr>
            <w:tcW w:w="1266" w:type="dxa"/>
          </w:tcPr>
          <w:p w14:paraId="42DEE263" w14:textId="77777777" w:rsidR="00462E0B" w:rsidRPr="00462E0B" w:rsidRDefault="00462E0B" w:rsidP="009F24EA">
            <w:pPr>
              <w:keepNext/>
              <w:keepLines/>
              <w:rPr>
                <w:rFonts w:ascii="Garamond" w:eastAsia="Times New Roman" w:hAnsi="Garamond" w:cs="Arial"/>
                <w:bCs/>
                <w:lang w:eastAsia="sk-SK"/>
              </w:rPr>
            </w:pPr>
          </w:p>
        </w:tc>
        <w:tc>
          <w:tcPr>
            <w:tcW w:w="1559" w:type="dxa"/>
          </w:tcPr>
          <w:p w14:paraId="7B9FC502" w14:textId="77777777" w:rsidR="00462E0B" w:rsidRPr="00462E0B" w:rsidRDefault="00462E0B" w:rsidP="009F24EA">
            <w:pPr>
              <w:keepNext/>
              <w:keepLines/>
              <w:rPr>
                <w:rFonts w:ascii="Garamond" w:eastAsia="Times New Roman" w:hAnsi="Garamond" w:cs="Arial"/>
                <w:bCs/>
                <w:lang w:eastAsia="sk-SK"/>
              </w:rPr>
            </w:pPr>
          </w:p>
        </w:tc>
        <w:tc>
          <w:tcPr>
            <w:tcW w:w="1619" w:type="dxa"/>
          </w:tcPr>
          <w:p w14:paraId="3B55D4CA" w14:textId="77777777" w:rsidR="00462E0B" w:rsidRPr="00462E0B" w:rsidRDefault="00462E0B" w:rsidP="009F24EA">
            <w:pPr>
              <w:keepNext/>
              <w:keepLines/>
              <w:rPr>
                <w:rFonts w:ascii="Garamond" w:eastAsia="Times New Roman" w:hAnsi="Garamond" w:cs="Arial"/>
                <w:bCs/>
                <w:lang w:eastAsia="sk-SK"/>
              </w:rPr>
            </w:pPr>
          </w:p>
        </w:tc>
      </w:tr>
      <w:tr w:rsidR="00462E0B" w14:paraId="08D5D3D7" w14:textId="77777777" w:rsidTr="00931537">
        <w:tc>
          <w:tcPr>
            <w:tcW w:w="562" w:type="dxa"/>
            <w:tcBorders>
              <w:bottom w:val="single" w:sz="4" w:space="0" w:color="auto"/>
            </w:tcBorders>
          </w:tcPr>
          <w:p w14:paraId="7E1EEBF3" w14:textId="276CA701" w:rsidR="00462E0B" w:rsidRPr="00462E0B" w:rsidRDefault="00462E0B" w:rsidP="009F24EA">
            <w:pPr>
              <w:keepNext/>
              <w:keepLines/>
              <w:rPr>
                <w:rFonts w:ascii="Garamond" w:eastAsia="Times New Roman" w:hAnsi="Garamond" w:cs="Arial"/>
                <w:bCs/>
                <w:lang w:eastAsia="sk-SK"/>
              </w:rPr>
            </w:pPr>
            <w:r w:rsidRPr="00462E0B">
              <w:rPr>
                <w:rFonts w:ascii="Garamond" w:eastAsia="Times New Roman" w:hAnsi="Garamond" w:cs="Arial"/>
                <w:bCs/>
                <w:lang w:eastAsia="sk-SK"/>
              </w:rPr>
              <w:t>6.</w:t>
            </w:r>
          </w:p>
        </w:tc>
        <w:tc>
          <w:tcPr>
            <w:tcW w:w="4652" w:type="dxa"/>
            <w:tcBorders>
              <w:bottom w:val="single" w:sz="4" w:space="0" w:color="auto"/>
            </w:tcBorders>
          </w:tcPr>
          <w:p w14:paraId="034EB268" w14:textId="40224A07" w:rsidR="00462E0B" w:rsidRPr="00462E0B" w:rsidRDefault="00462E0B" w:rsidP="009F24EA">
            <w:pPr>
              <w:keepNext/>
              <w:keepLines/>
              <w:rPr>
                <w:rFonts w:ascii="Garamond" w:eastAsia="Times New Roman" w:hAnsi="Garamond" w:cs="Arial"/>
                <w:bCs/>
                <w:lang w:eastAsia="sk-SK"/>
              </w:rPr>
            </w:pPr>
            <w:r>
              <w:rPr>
                <w:rFonts w:ascii="Garamond" w:eastAsia="Times New Roman" w:hAnsi="Garamond" w:cs="Arial"/>
                <w:bCs/>
                <w:lang w:eastAsia="sk-SK"/>
              </w:rPr>
              <w:t>Chemické ničenie burín</w:t>
            </w:r>
          </w:p>
        </w:tc>
        <w:tc>
          <w:tcPr>
            <w:tcW w:w="1266" w:type="dxa"/>
          </w:tcPr>
          <w:p w14:paraId="7D1EED42" w14:textId="77777777" w:rsidR="00462E0B" w:rsidRPr="00462E0B" w:rsidRDefault="00462E0B" w:rsidP="009F24EA">
            <w:pPr>
              <w:keepNext/>
              <w:keepLines/>
              <w:rPr>
                <w:rFonts w:ascii="Garamond" w:eastAsia="Times New Roman" w:hAnsi="Garamond" w:cs="Arial"/>
                <w:bCs/>
                <w:lang w:eastAsia="sk-SK"/>
              </w:rPr>
            </w:pPr>
          </w:p>
        </w:tc>
        <w:tc>
          <w:tcPr>
            <w:tcW w:w="1559" w:type="dxa"/>
          </w:tcPr>
          <w:p w14:paraId="26810700" w14:textId="77777777" w:rsidR="00462E0B" w:rsidRPr="00462E0B" w:rsidRDefault="00462E0B" w:rsidP="009F24EA">
            <w:pPr>
              <w:keepNext/>
              <w:keepLines/>
              <w:rPr>
                <w:rFonts w:ascii="Garamond" w:eastAsia="Times New Roman" w:hAnsi="Garamond" w:cs="Arial"/>
                <w:bCs/>
                <w:lang w:eastAsia="sk-SK"/>
              </w:rPr>
            </w:pPr>
          </w:p>
        </w:tc>
        <w:tc>
          <w:tcPr>
            <w:tcW w:w="1619" w:type="dxa"/>
          </w:tcPr>
          <w:p w14:paraId="3EF64585" w14:textId="77777777" w:rsidR="00462E0B" w:rsidRPr="00462E0B" w:rsidRDefault="00462E0B" w:rsidP="009F24EA">
            <w:pPr>
              <w:keepNext/>
              <w:keepLines/>
              <w:rPr>
                <w:rFonts w:ascii="Garamond" w:eastAsia="Times New Roman" w:hAnsi="Garamond" w:cs="Arial"/>
                <w:bCs/>
                <w:lang w:eastAsia="sk-SK"/>
              </w:rPr>
            </w:pPr>
          </w:p>
        </w:tc>
      </w:tr>
    </w:tbl>
    <w:p w14:paraId="3EF89D1C" w14:textId="77777777" w:rsidR="00CF60A3" w:rsidRPr="008043FD" w:rsidRDefault="00CF60A3" w:rsidP="009F24EA">
      <w:pPr>
        <w:keepNext/>
        <w:keepLines/>
        <w:rPr>
          <w:rFonts w:ascii="Garamond" w:eastAsia="Times New Roman" w:hAnsi="Garamond" w:cs="Arial"/>
          <w:b/>
          <w:lang w:eastAsia="sk-SK"/>
        </w:rPr>
      </w:pPr>
      <w:r w:rsidRPr="008043FD">
        <w:rPr>
          <w:rFonts w:ascii="Garamond" w:eastAsia="Times New Roman" w:hAnsi="Garamond" w:cs="Arial"/>
          <w:b/>
          <w:lang w:eastAsia="sk-SK"/>
        </w:rPr>
        <w:br w:type="page"/>
      </w:r>
    </w:p>
    <w:p w14:paraId="236DFC8C" w14:textId="77777777" w:rsidR="004E731A" w:rsidRDefault="004E731A" w:rsidP="009F24EA">
      <w:pPr>
        <w:keepNext/>
        <w:keepLines/>
        <w:tabs>
          <w:tab w:val="left" w:pos="709"/>
        </w:tabs>
        <w:spacing w:after="0" w:line="240" w:lineRule="auto"/>
        <w:jc w:val="center"/>
        <w:rPr>
          <w:rFonts w:ascii="Garamond" w:eastAsia="Times New Roman" w:hAnsi="Garamond" w:cs="Arial"/>
          <w:b/>
          <w:lang w:eastAsia="sk-SK"/>
        </w:rPr>
        <w:sectPr w:rsidR="004E731A" w:rsidSect="008043FD">
          <w:footerReference w:type="default" r:id="rId10"/>
          <w:headerReference w:type="first" r:id="rId11"/>
          <w:footerReference w:type="first" r:id="rId12"/>
          <w:pgSz w:w="11906" w:h="16838" w:code="9"/>
          <w:pgMar w:top="851" w:right="992" w:bottom="992" w:left="823"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D8623A9" w14:textId="316AE023" w:rsidR="00CF60A3" w:rsidRPr="00FA2413" w:rsidRDefault="00536437" w:rsidP="00FA2413">
      <w:pPr>
        <w:keepNext/>
        <w:keepLines/>
        <w:tabs>
          <w:tab w:val="left" w:pos="709"/>
        </w:tabs>
        <w:spacing w:after="0" w:line="240" w:lineRule="auto"/>
        <w:jc w:val="both"/>
        <w:rPr>
          <w:rFonts w:ascii="Garamond" w:hAnsi="Garamond"/>
          <w:b/>
          <w:bCs/>
          <w:color w:val="000000"/>
        </w:rPr>
      </w:pPr>
      <w:r w:rsidRPr="00FA2413">
        <w:rPr>
          <w:rFonts w:ascii="Garamond" w:eastAsia="Times New Roman" w:hAnsi="Garamond" w:cs="Arial"/>
          <w:b/>
          <w:bCs/>
          <w:lang w:eastAsia="sk-SK"/>
        </w:rPr>
        <w:lastRenderedPageBreak/>
        <w:tab/>
      </w:r>
      <w:r w:rsidR="00CF60A3" w:rsidRPr="00FA2413">
        <w:rPr>
          <w:rFonts w:ascii="Garamond" w:hAnsi="Garamond"/>
          <w:b/>
          <w:bCs/>
          <w:color w:val="000000"/>
        </w:rPr>
        <w:t>PODPISY ZMLUVNÝCH STRÁN</w:t>
      </w:r>
    </w:p>
    <w:p w14:paraId="6E12D459" w14:textId="77777777" w:rsidR="00CF60A3" w:rsidRPr="008043FD" w:rsidRDefault="00CF60A3" w:rsidP="009F24EA">
      <w:pPr>
        <w:pStyle w:val="AODocTxt"/>
        <w:keepNext/>
        <w:keepLines/>
        <w:numPr>
          <w:ilvl w:val="0"/>
          <w:numId w:val="0"/>
        </w:numPr>
        <w:spacing w:before="0" w:line="240" w:lineRule="auto"/>
        <w:rPr>
          <w:rFonts w:ascii="Garamond" w:hAnsi="Garamond"/>
          <w:color w:val="000000"/>
        </w:rPr>
      </w:pPr>
    </w:p>
    <w:p w14:paraId="63693EE2" w14:textId="77777777" w:rsidR="00CF60A3" w:rsidRPr="008043FD" w:rsidRDefault="00CF60A3" w:rsidP="009F24EA">
      <w:pPr>
        <w:pStyle w:val="AODocTxt"/>
        <w:keepNext/>
        <w:keepLines/>
        <w:spacing w:before="0" w:line="240" w:lineRule="auto"/>
        <w:ind w:left="0"/>
        <w:rPr>
          <w:rStyle w:val="ra"/>
          <w:rFonts w:ascii="Garamond" w:hAnsi="Garamond"/>
          <w:color w:val="000000"/>
        </w:rPr>
      </w:pPr>
    </w:p>
    <w:p w14:paraId="579E5B50" w14:textId="77777777" w:rsidR="00CF60A3" w:rsidRPr="008043FD" w:rsidRDefault="00CF60A3" w:rsidP="009F24EA">
      <w:pPr>
        <w:pStyle w:val="AODocTxt"/>
        <w:keepNext/>
        <w:keepLines/>
        <w:spacing w:before="0" w:line="240" w:lineRule="auto"/>
        <w:ind w:left="0"/>
        <w:rPr>
          <w:rStyle w:val="ra"/>
          <w:rFonts w:ascii="Garamond" w:hAnsi="Garamond"/>
          <w:color w:val="000000" w:themeColor="text1"/>
        </w:rPr>
      </w:pPr>
    </w:p>
    <w:p w14:paraId="7121E586" w14:textId="77777777" w:rsidR="00CF60A3" w:rsidRPr="008043FD" w:rsidRDefault="00CF60A3" w:rsidP="009F24EA">
      <w:pPr>
        <w:pStyle w:val="AODocTxt"/>
        <w:keepNext/>
        <w:keepLines/>
        <w:spacing w:before="0" w:line="240" w:lineRule="auto"/>
        <w:ind w:left="0"/>
        <w:rPr>
          <w:rStyle w:val="ra"/>
          <w:rFonts w:ascii="Garamond" w:hAnsi="Garamond"/>
          <w:color w:val="000000" w:themeColor="text1"/>
        </w:rPr>
      </w:pPr>
      <w:r w:rsidRPr="008043FD">
        <w:rPr>
          <w:rStyle w:val="ra"/>
          <w:rFonts w:ascii="Garamond" w:hAnsi="Garamond"/>
          <w:color w:val="000000" w:themeColor="text1"/>
        </w:rPr>
        <w:t>V Bratislave dňa ______________</w:t>
      </w:r>
    </w:p>
    <w:p w14:paraId="3C6F413D" w14:textId="77777777" w:rsidR="00CF60A3" w:rsidRPr="008043FD" w:rsidRDefault="00CF60A3" w:rsidP="009F24EA">
      <w:pPr>
        <w:pStyle w:val="AODocTxt"/>
        <w:keepNext/>
        <w:keepLines/>
        <w:spacing w:before="0" w:line="240" w:lineRule="auto"/>
        <w:ind w:left="0"/>
        <w:rPr>
          <w:rStyle w:val="ra"/>
          <w:rFonts w:ascii="Garamond" w:hAnsi="Garamond"/>
          <w:b/>
          <w:color w:val="000000" w:themeColor="text1"/>
        </w:rPr>
      </w:pPr>
    </w:p>
    <w:p w14:paraId="132688DF" w14:textId="77777777" w:rsidR="00CF60A3" w:rsidRPr="008043FD" w:rsidRDefault="00CF60A3" w:rsidP="009F24EA">
      <w:pPr>
        <w:pStyle w:val="AODocTxt"/>
        <w:keepNext/>
        <w:keepLines/>
        <w:spacing w:before="0" w:line="240" w:lineRule="auto"/>
        <w:ind w:left="0"/>
        <w:rPr>
          <w:rFonts w:ascii="Garamond" w:hAnsi="Garamond"/>
          <w:b/>
          <w:color w:val="000000" w:themeColor="text1"/>
        </w:rPr>
      </w:pPr>
      <w:r w:rsidRPr="008043FD">
        <w:rPr>
          <w:rStyle w:val="ra"/>
          <w:rFonts w:ascii="Garamond" w:hAnsi="Garamond"/>
          <w:b/>
          <w:color w:val="000000" w:themeColor="text1"/>
        </w:rPr>
        <w:t>Dopravný podnik Bratislava, akciová spoločnosť</w:t>
      </w:r>
    </w:p>
    <w:p w14:paraId="485D7FF8"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46032655"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72A4266"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5B4234A6"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15EA9CDF"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490E54F" w14:textId="77777777" w:rsidR="00CF60A3" w:rsidRPr="008043FD" w:rsidRDefault="00CF60A3" w:rsidP="009F24EA">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Meno:</w:t>
      </w:r>
      <w:r w:rsidRPr="008043FD">
        <w:rPr>
          <w:rFonts w:ascii="Garamond" w:hAnsi="Garamond"/>
          <w:color w:val="000000" w:themeColor="text1"/>
        </w:rPr>
        <w:tab/>
      </w:r>
      <w:r w:rsidRPr="008043FD">
        <w:rPr>
          <w:rFonts w:ascii="Garamond" w:hAnsi="Garamond"/>
          <w:color w:val="000000" w:themeColor="text1"/>
        </w:rPr>
        <w:tab/>
        <w:t>Ing. Martin Rybanský</w:t>
      </w:r>
    </w:p>
    <w:p w14:paraId="25BA00C9" w14:textId="77777777" w:rsidR="00CF60A3" w:rsidRPr="008043FD" w:rsidRDefault="00CF60A3" w:rsidP="009F24EA">
      <w:pPr>
        <w:pStyle w:val="AONormal"/>
        <w:keepNext/>
        <w:keepLines/>
        <w:spacing w:line="240" w:lineRule="auto"/>
        <w:ind w:left="1430" w:hanging="1430"/>
        <w:rPr>
          <w:rFonts w:ascii="Garamond" w:hAnsi="Garamond"/>
          <w:color w:val="000000" w:themeColor="text1"/>
          <w:szCs w:val="22"/>
        </w:rPr>
      </w:pPr>
      <w:r w:rsidRPr="008043FD">
        <w:rPr>
          <w:rFonts w:ascii="Garamond" w:hAnsi="Garamond"/>
          <w:color w:val="000000" w:themeColor="text1"/>
          <w:szCs w:val="22"/>
        </w:rPr>
        <w:t>Funkcia:</w:t>
      </w:r>
      <w:r w:rsidRPr="008043FD">
        <w:rPr>
          <w:rFonts w:ascii="Garamond" w:hAnsi="Garamond"/>
          <w:color w:val="000000" w:themeColor="text1"/>
          <w:szCs w:val="22"/>
        </w:rPr>
        <w:tab/>
        <w:t xml:space="preserve">predseda predstavenstva </w:t>
      </w:r>
    </w:p>
    <w:p w14:paraId="6BBCE6E0" w14:textId="77777777" w:rsidR="00CF60A3" w:rsidRPr="008043FD" w:rsidRDefault="00CF60A3" w:rsidP="009F24EA">
      <w:pPr>
        <w:pStyle w:val="AONormal"/>
        <w:keepNext/>
        <w:keepLines/>
        <w:spacing w:line="240" w:lineRule="auto"/>
        <w:ind w:left="1430" w:hanging="1430"/>
        <w:rPr>
          <w:rFonts w:ascii="Garamond" w:hAnsi="Garamond"/>
          <w:color w:val="000000" w:themeColor="text1"/>
          <w:szCs w:val="22"/>
        </w:rPr>
      </w:pPr>
    </w:p>
    <w:p w14:paraId="48F200A2"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91886F9"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CFEE987"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0A51CF8A"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7F939F65" w14:textId="4821C3A1" w:rsidR="00CF60A3" w:rsidRPr="008043FD" w:rsidRDefault="00CF60A3" w:rsidP="009F24EA">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Meno:</w:t>
      </w:r>
      <w:r w:rsidRPr="008043FD">
        <w:rPr>
          <w:rFonts w:ascii="Garamond" w:hAnsi="Garamond"/>
          <w:color w:val="000000" w:themeColor="text1"/>
        </w:rPr>
        <w:tab/>
      </w:r>
      <w:r w:rsidRPr="008043FD">
        <w:rPr>
          <w:rFonts w:ascii="Garamond" w:hAnsi="Garamond"/>
          <w:color w:val="000000" w:themeColor="text1"/>
        </w:rPr>
        <w:tab/>
      </w:r>
      <w:r w:rsidRPr="008043FD">
        <w:rPr>
          <w:rFonts w:ascii="Garamond" w:eastAsia="Times New Roman" w:hAnsi="Garamond"/>
        </w:rPr>
        <w:t xml:space="preserve">Ing. </w:t>
      </w:r>
      <w:r w:rsidR="00B8449E">
        <w:rPr>
          <w:rFonts w:ascii="Garamond" w:eastAsia="Times New Roman" w:hAnsi="Garamond"/>
        </w:rPr>
        <w:t>Michal Halomi</w:t>
      </w:r>
    </w:p>
    <w:p w14:paraId="5D56E3B8" w14:textId="525AE329" w:rsidR="00CF60A3" w:rsidRPr="008043FD" w:rsidRDefault="00CF60A3" w:rsidP="009F24EA">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Funkcia:</w:t>
      </w:r>
      <w:r w:rsidRPr="008043FD">
        <w:rPr>
          <w:rFonts w:ascii="Garamond" w:hAnsi="Garamond"/>
          <w:color w:val="000000" w:themeColor="text1"/>
        </w:rPr>
        <w:tab/>
        <w:t>člen predstavenstva – C</w:t>
      </w:r>
      <w:r w:rsidR="00B8449E">
        <w:rPr>
          <w:rFonts w:ascii="Garamond" w:hAnsi="Garamond"/>
          <w:color w:val="000000" w:themeColor="text1"/>
        </w:rPr>
        <w:t>I</w:t>
      </w:r>
      <w:r w:rsidRPr="008043FD">
        <w:rPr>
          <w:rFonts w:ascii="Garamond" w:hAnsi="Garamond"/>
          <w:color w:val="000000" w:themeColor="text1"/>
        </w:rPr>
        <w:t>O</w:t>
      </w:r>
    </w:p>
    <w:p w14:paraId="39FE8C5A"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755B360E"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7359D5D"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5E6CEDC2" w14:textId="77777777" w:rsidR="00CF60A3" w:rsidRPr="008043FD" w:rsidRDefault="00CF60A3" w:rsidP="009F24EA">
      <w:pPr>
        <w:pStyle w:val="AODocTxt"/>
        <w:keepNext/>
        <w:keepLines/>
        <w:numPr>
          <w:ilvl w:val="0"/>
          <w:numId w:val="0"/>
        </w:numPr>
        <w:spacing w:before="0" w:line="240" w:lineRule="auto"/>
        <w:rPr>
          <w:rStyle w:val="ra"/>
          <w:rFonts w:ascii="Garamond" w:hAnsi="Garamond"/>
          <w:color w:val="000000" w:themeColor="text1"/>
        </w:rPr>
      </w:pPr>
      <w:r w:rsidRPr="008043FD">
        <w:rPr>
          <w:rStyle w:val="ra"/>
          <w:rFonts w:ascii="Garamond" w:hAnsi="Garamond"/>
          <w:color w:val="000000" w:themeColor="text1"/>
        </w:rPr>
        <w:t xml:space="preserve">V </w:t>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 xml:space="preserve">] </w:t>
      </w:r>
      <w:r w:rsidRPr="008043FD">
        <w:rPr>
          <w:rStyle w:val="ra"/>
          <w:rFonts w:ascii="Garamond" w:hAnsi="Garamond"/>
          <w:color w:val="000000" w:themeColor="text1"/>
        </w:rPr>
        <w:t>dňa _____________</w:t>
      </w:r>
    </w:p>
    <w:p w14:paraId="13EA1A26" w14:textId="77777777" w:rsidR="00CF60A3" w:rsidRPr="008043FD" w:rsidRDefault="00CF60A3" w:rsidP="009F24EA">
      <w:pPr>
        <w:pStyle w:val="AODocTxt"/>
        <w:keepNext/>
        <w:keepLines/>
        <w:numPr>
          <w:ilvl w:val="0"/>
          <w:numId w:val="0"/>
        </w:numPr>
        <w:spacing w:before="0" w:line="240" w:lineRule="auto"/>
        <w:rPr>
          <w:rFonts w:ascii="Garamond" w:eastAsia="Times New Roman" w:hAnsi="Garamond"/>
          <w:b/>
          <w:color w:val="000000" w:themeColor="text1"/>
          <w:lang w:eastAsia="cs-CZ"/>
        </w:rPr>
      </w:pPr>
    </w:p>
    <w:p w14:paraId="16F9E226" w14:textId="77777777" w:rsidR="00CF60A3" w:rsidRPr="008043FD" w:rsidRDefault="00CF60A3" w:rsidP="009F24EA">
      <w:pPr>
        <w:pStyle w:val="AODocTxt"/>
        <w:keepNext/>
        <w:keepLines/>
        <w:numPr>
          <w:ilvl w:val="0"/>
          <w:numId w:val="0"/>
        </w:numPr>
        <w:spacing w:before="0" w:line="240" w:lineRule="auto"/>
        <w:rPr>
          <w:rFonts w:ascii="Garamond" w:hAnsi="Garamond"/>
          <w:b/>
          <w:bCs/>
          <w:color w:val="000000" w:themeColor="text1"/>
        </w:rPr>
      </w:pPr>
      <w:r w:rsidRPr="008043FD">
        <w:rPr>
          <w:rFonts w:ascii="Garamond" w:eastAsia="Times New Roman" w:hAnsi="Garamond"/>
          <w:b/>
          <w:bCs/>
          <w:color w:val="000000" w:themeColor="text1"/>
          <w:lang w:eastAsia="cs-CZ"/>
        </w:rPr>
        <w:t>[</w:t>
      </w:r>
      <w:r w:rsidRPr="008043FD">
        <w:rPr>
          <w:rFonts w:ascii="Garamond" w:eastAsia="Times New Roman" w:hAnsi="Garamond"/>
          <w:b/>
          <w:bCs/>
          <w:color w:val="000000" w:themeColor="text1"/>
          <w:highlight w:val="yellow"/>
          <w:lang w:eastAsia="cs-CZ"/>
        </w:rPr>
        <w:t>doplniť</w:t>
      </w:r>
      <w:r w:rsidRPr="008043FD">
        <w:rPr>
          <w:rFonts w:ascii="Garamond" w:eastAsia="Times New Roman" w:hAnsi="Garamond"/>
          <w:b/>
          <w:bCs/>
          <w:color w:val="000000" w:themeColor="text1"/>
          <w:lang w:eastAsia="cs-CZ"/>
        </w:rPr>
        <w:t>]</w:t>
      </w:r>
    </w:p>
    <w:p w14:paraId="0B658414"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5088B68D"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27D01D69" w14:textId="5A395B28"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56AF41B"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760504FB"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399D0818" w14:textId="77777777" w:rsidR="00CF60A3" w:rsidRPr="008043FD" w:rsidRDefault="00CF60A3" w:rsidP="009F24EA">
      <w:pPr>
        <w:pStyle w:val="AODocTxt"/>
        <w:keepNext/>
        <w:keepLines/>
        <w:spacing w:before="0" w:line="240" w:lineRule="auto"/>
        <w:ind w:left="1430" w:hanging="1430"/>
        <w:rPr>
          <w:rFonts w:ascii="Garamond" w:hAnsi="Garamond"/>
        </w:rPr>
      </w:pPr>
      <w:r w:rsidRPr="008043FD">
        <w:rPr>
          <w:rFonts w:ascii="Garamond" w:hAnsi="Garamond"/>
        </w:rPr>
        <w:t>Meno:</w:t>
      </w:r>
      <w:r w:rsidRPr="008043FD">
        <w:rPr>
          <w:rFonts w:ascii="Garamond" w:hAnsi="Garamond"/>
        </w:rPr>
        <w:tab/>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 xml:space="preserve">] </w:t>
      </w:r>
    </w:p>
    <w:p w14:paraId="584C64BF" w14:textId="77777777" w:rsidR="00CF60A3" w:rsidRPr="008043FD" w:rsidRDefault="00CF60A3" w:rsidP="009F24EA">
      <w:pPr>
        <w:pStyle w:val="AODocTxt"/>
        <w:keepNext/>
        <w:keepLines/>
        <w:tabs>
          <w:tab w:val="left" w:pos="709"/>
        </w:tabs>
        <w:spacing w:before="0" w:line="240" w:lineRule="auto"/>
        <w:ind w:left="1430" w:hanging="1430"/>
        <w:rPr>
          <w:rFonts w:ascii="Garamond" w:hAnsi="Garamond" w:cs="Arial"/>
          <w:b/>
        </w:rPr>
      </w:pPr>
      <w:r w:rsidRPr="008043FD">
        <w:rPr>
          <w:rFonts w:ascii="Garamond" w:hAnsi="Garamond"/>
        </w:rPr>
        <w:t>Funkcia:</w:t>
      </w:r>
      <w:r w:rsidRPr="008043FD">
        <w:rPr>
          <w:rFonts w:ascii="Garamond" w:hAnsi="Garamond"/>
        </w:rPr>
        <w:tab/>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w:t>
      </w:r>
    </w:p>
    <w:p w14:paraId="6EE2D060"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0E60D9AE"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348BA3C8"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C16F2A4"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7676641"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4CA9C02"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BCFF51B"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03FAFABB"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E719D51"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77AD0DE8"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4FB632F"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7B18DD1C"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03E76F9D"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0B19800"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18211A29"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8F5486C"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04E8338D"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5B0E534E"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F9EC22F"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188C5FAA"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5C3EC763"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F73F781"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EEB0833"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29A65B94"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E140871"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sectPr w:rsidR="00B253B2" w:rsidRPr="008043FD" w:rsidSect="00536437">
      <w:pgSz w:w="11906" w:h="16838" w:code="9"/>
      <w:pgMar w:top="851" w:right="1274" w:bottom="993" w:left="851"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67AA" w14:textId="77777777" w:rsidR="004822EA" w:rsidRDefault="004822EA">
      <w:pPr>
        <w:spacing w:after="0" w:line="240" w:lineRule="auto"/>
      </w:pPr>
      <w:r>
        <w:separator/>
      </w:r>
    </w:p>
  </w:endnote>
  <w:endnote w:type="continuationSeparator" w:id="0">
    <w:p w14:paraId="1C3C5C97" w14:textId="77777777" w:rsidR="004822EA" w:rsidRDefault="0048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F98D" w14:textId="77777777" w:rsidR="00014CA5" w:rsidRDefault="00014CA5" w:rsidP="00162010">
    <w:pPr>
      <w:pStyle w:val="Pta"/>
      <w:tabs>
        <w:tab w:val="clear" w:pos="4536"/>
        <w:tab w:val="clear" w:pos="9072"/>
        <w:tab w:val="center" w:pos="5580"/>
        <w:tab w:val="right" w:pos="1008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8C20" w14:textId="77777777" w:rsidR="00014CA5" w:rsidRDefault="00014CA5">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903D" w14:textId="77777777" w:rsidR="004822EA" w:rsidRDefault="004822EA">
      <w:pPr>
        <w:spacing w:after="0" w:line="240" w:lineRule="auto"/>
      </w:pPr>
      <w:r>
        <w:separator/>
      </w:r>
    </w:p>
  </w:footnote>
  <w:footnote w:type="continuationSeparator" w:id="0">
    <w:p w14:paraId="40A34E02" w14:textId="77777777" w:rsidR="004822EA" w:rsidRDefault="00482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E462" w14:textId="77777777" w:rsidR="00014CA5" w:rsidRDefault="00014CA5">
    <w:pPr>
      <w:pStyle w:val="Hlavika"/>
      <w:rPr>
        <w:rFonts w:cs="Arial"/>
        <w:sz w:val="10"/>
        <w:szCs w:val="10"/>
      </w:rPr>
    </w:pPr>
  </w:p>
  <w:p w14:paraId="386446F6" w14:textId="77777777" w:rsidR="00014CA5" w:rsidRDefault="00014CA5">
    <w:pPr>
      <w:pStyle w:val="Hlavika"/>
      <w:rPr>
        <w:rFonts w:cs="Arial"/>
        <w:sz w:val="10"/>
        <w:szCs w:val="10"/>
      </w:rPr>
    </w:pPr>
  </w:p>
  <w:p w14:paraId="7A033084" w14:textId="77777777" w:rsidR="00014CA5" w:rsidRDefault="00014CA5">
    <w:pPr>
      <w:pStyle w:val="Hlavika"/>
      <w:rPr>
        <w:rFonts w:cs="Arial"/>
        <w:sz w:val="10"/>
        <w:szCs w:val="10"/>
      </w:rPr>
    </w:pPr>
  </w:p>
  <w:p w14:paraId="67694065" w14:textId="77777777" w:rsidR="00014CA5" w:rsidRDefault="00014CA5">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CAC"/>
    <w:multiLevelType w:val="hybridMultilevel"/>
    <w:tmpl w:val="6E6C8902"/>
    <w:lvl w:ilvl="0" w:tplc="18C00214">
      <w:start w:val="1"/>
      <w:numFmt w:val="decimal"/>
      <w:lvlText w:val="4.%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19C7594"/>
    <w:multiLevelType w:val="multilevel"/>
    <w:tmpl w:val="34E23C8C"/>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D202D0"/>
    <w:multiLevelType w:val="hybridMultilevel"/>
    <w:tmpl w:val="75140B1E"/>
    <w:lvl w:ilvl="0" w:tplc="F9C0EBF0">
      <w:start w:val="1"/>
      <w:numFmt w:val="decimal"/>
      <w:lvlText w:val="10.%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B62348"/>
    <w:multiLevelType w:val="hybridMultilevel"/>
    <w:tmpl w:val="8A0C8560"/>
    <w:lvl w:ilvl="0" w:tplc="5A0C11E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1054BF"/>
    <w:multiLevelType w:val="hybridMultilevel"/>
    <w:tmpl w:val="1B46CF38"/>
    <w:lvl w:ilvl="0" w:tplc="5EB83602">
      <w:start w:val="1"/>
      <w:numFmt w:val="lowerLetter"/>
      <w:lvlText w:val="(%1)"/>
      <w:lvlJc w:val="left"/>
      <w:pPr>
        <w:ind w:left="1440" w:hanging="360"/>
      </w:pPr>
      <w:rPr>
        <w:rFonts w:hint="default"/>
      </w:rPr>
    </w:lvl>
    <w:lvl w:ilvl="1" w:tplc="8A103088">
      <w:start w:val="1"/>
      <w:numFmt w:val="lowerLetter"/>
      <w:lvlText w:val="(%2)"/>
      <w:lvlJc w:val="left"/>
      <w:pPr>
        <w:ind w:left="2160" w:hanging="360"/>
      </w:pPr>
      <w:rPr>
        <w:rFonts w:hint="default"/>
        <w:b w:val="0"/>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0FE871D3"/>
    <w:multiLevelType w:val="hybridMultilevel"/>
    <w:tmpl w:val="B6485614"/>
    <w:lvl w:ilvl="0" w:tplc="9B349198">
      <w:start w:val="1"/>
      <w:numFmt w:val="lowerRoman"/>
      <w:lvlText w:val="(%1)"/>
      <w:lvlJc w:val="left"/>
      <w:pPr>
        <w:ind w:left="1416" w:hanging="360"/>
      </w:pPr>
      <w:rPr>
        <w:rFonts w:hint="default"/>
        <w:b w:val="0"/>
        <w:bCs/>
      </w:rPr>
    </w:lvl>
    <w:lvl w:ilvl="1" w:tplc="041B0019" w:tentative="1">
      <w:start w:val="1"/>
      <w:numFmt w:val="lowerLetter"/>
      <w:lvlText w:val="%2."/>
      <w:lvlJc w:val="left"/>
      <w:pPr>
        <w:ind w:left="2136" w:hanging="360"/>
      </w:pPr>
    </w:lvl>
    <w:lvl w:ilvl="2" w:tplc="041B001B" w:tentative="1">
      <w:start w:val="1"/>
      <w:numFmt w:val="lowerRoman"/>
      <w:lvlText w:val="%3."/>
      <w:lvlJc w:val="right"/>
      <w:pPr>
        <w:ind w:left="2856" w:hanging="180"/>
      </w:pPr>
    </w:lvl>
    <w:lvl w:ilvl="3" w:tplc="041B000F" w:tentative="1">
      <w:start w:val="1"/>
      <w:numFmt w:val="decimal"/>
      <w:lvlText w:val="%4."/>
      <w:lvlJc w:val="left"/>
      <w:pPr>
        <w:ind w:left="3576" w:hanging="360"/>
      </w:pPr>
    </w:lvl>
    <w:lvl w:ilvl="4" w:tplc="041B0019" w:tentative="1">
      <w:start w:val="1"/>
      <w:numFmt w:val="lowerLetter"/>
      <w:lvlText w:val="%5."/>
      <w:lvlJc w:val="left"/>
      <w:pPr>
        <w:ind w:left="4296" w:hanging="360"/>
      </w:pPr>
    </w:lvl>
    <w:lvl w:ilvl="5" w:tplc="041B001B" w:tentative="1">
      <w:start w:val="1"/>
      <w:numFmt w:val="lowerRoman"/>
      <w:lvlText w:val="%6."/>
      <w:lvlJc w:val="right"/>
      <w:pPr>
        <w:ind w:left="5016" w:hanging="180"/>
      </w:pPr>
    </w:lvl>
    <w:lvl w:ilvl="6" w:tplc="041B000F" w:tentative="1">
      <w:start w:val="1"/>
      <w:numFmt w:val="decimal"/>
      <w:lvlText w:val="%7."/>
      <w:lvlJc w:val="left"/>
      <w:pPr>
        <w:ind w:left="5736" w:hanging="360"/>
      </w:pPr>
    </w:lvl>
    <w:lvl w:ilvl="7" w:tplc="041B0019" w:tentative="1">
      <w:start w:val="1"/>
      <w:numFmt w:val="lowerLetter"/>
      <w:lvlText w:val="%8."/>
      <w:lvlJc w:val="left"/>
      <w:pPr>
        <w:ind w:left="6456" w:hanging="360"/>
      </w:pPr>
    </w:lvl>
    <w:lvl w:ilvl="8" w:tplc="041B001B" w:tentative="1">
      <w:start w:val="1"/>
      <w:numFmt w:val="lowerRoman"/>
      <w:lvlText w:val="%9."/>
      <w:lvlJc w:val="right"/>
      <w:pPr>
        <w:ind w:left="7176" w:hanging="180"/>
      </w:pPr>
    </w:lvl>
  </w:abstractNum>
  <w:abstractNum w:abstractNumId="7" w15:restartNumberingAfterBreak="0">
    <w:nsid w:val="10E300DB"/>
    <w:multiLevelType w:val="hybridMultilevel"/>
    <w:tmpl w:val="DD606E10"/>
    <w:lvl w:ilvl="0" w:tplc="AF70D32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7F3E45"/>
    <w:multiLevelType w:val="hybridMultilevel"/>
    <w:tmpl w:val="466041A8"/>
    <w:lvl w:ilvl="0" w:tplc="F000AF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88C6E32"/>
    <w:multiLevelType w:val="hybridMultilevel"/>
    <w:tmpl w:val="B72C9D82"/>
    <w:lvl w:ilvl="0" w:tplc="EB48C18A">
      <w:start w:val="1"/>
      <w:numFmt w:val="decimal"/>
      <w:lvlText w:val="9.%1"/>
      <w:lvlJc w:val="left"/>
      <w:pPr>
        <w:ind w:left="720" w:hanging="360"/>
      </w:pPr>
      <w:rPr>
        <w:rFonts w:ascii="Garamond" w:hAnsi="Garamond"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3" w15:restartNumberingAfterBreak="0">
    <w:nsid w:val="1C5D5CAE"/>
    <w:multiLevelType w:val="hybridMultilevel"/>
    <w:tmpl w:val="947E0D1E"/>
    <w:lvl w:ilvl="0" w:tplc="F9C0EBF0">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4575DD"/>
    <w:multiLevelType w:val="hybridMultilevel"/>
    <w:tmpl w:val="999EC70E"/>
    <w:lvl w:ilvl="0" w:tplc="8A103088">
      <w:start w:val="1"/>
      <w:numFmt w:val="lowerLetter"/>
      <w:lvlText w:val="(%1)"/>
      <w:lvlJc w:val="left"/>
      <w:pPr>
        <w:ind w:left="2160" w:hanging="360"/>
      </w:pPr>
      <w:rPr>
        <w:rFonts w:hint="default"/>
        <w:b w:val="0"/>
      </w:rPr>
    </w:lvl>
    <w:lvl w:ilvl="1" w:tplc="F516F12E">
      <w:start w:val="1"/>
      <w:numFmt w:val="lowerLetter"/>
      <w:lvlText w:val="%2)"/>
      <w:lvlJc w:val="left"/>
      <w:pPr>
        <w:ind w:left="2880" w:hanging="360"/>
      </w:pPr>
      <w:rPr>
        <w:rFonts w:hint="default"/>
      </w:r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6"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 w15:restartNumberingAfterBreak="0">
    <w:nsid w:val="2461660A"/>
    <w:multiLevelType w:val="hybridMultilevel"/>
    <w:tmpl w:val="EB2CA636"/>
    <w:lvl w:ilvl="0" w:tplc="426ECF66">
      <w:start w:val="1"/>
      <w:numFmt w:val="decimal"/>
      <w:lvlText w:val="7.%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916DF3"/>
    <w:multiLevelType w:val="hybridMultilevel"/>
    <w:tmpl w:val="BE30F240"/>
    <w:lvl w:ilvl="0" w:tplc="041B0001">
      <w:start w:val="1"/>
      <w:numFmt w:val="bullet"/>
      <w:lvlText w:val=""/>
      <w:lvlJc w:val="left"/>
      <w:pPr>
        <w:ind w:left="1138" w:hanging="360"/>
      </w:pPr>
      <w:rPr>
        <w:rFonts w:ascii="Symbol" w:hAnsi="Symbol" w:hint="default"/>
      </w:rPr>
    </w:lvl>
    <w:lvl w:ilvl="1" w:tplc="041B0003" w:tentative="1">
      <w:start w:val="1"/>
      <w:numFmt w:val="bullet"/>
      <w:lvlText w:val="o"/>
      <w:lvlJc w:val="left"/>
      <w:pPr>
        <w:ind w:left="1858" w:hanging="360"/>
      </w:pPr>
      <w:rPr>
        <w:rFonts w:ascii="Courier New" w:hAnsi="Courier New" w:cs="Courier New" w:hint="default"/>
      </w:rPr>
    </w:lvl>
    <w:lvl w:ilvl="2" w:tplc="041B0005" w:tentative="1">
      <w:start w:val="1"/>
      <w:numFmt w:val="bullet"/>
      <w:lvlText w:val=""/>
      <w:lvlJc w:val="left"/>
      <w:pPr>
        <w:ind w:left="2578" w:hanging="360"/>
      </w:pPr>
      <w:rPr>
        <w:rFonts w:ascii="Wingdings" w:hAnsi="Wingdings" w:hint="default"/>
      </w:rPr>
    </w:lvl>
    <w:lvl w:ilvl="3" w:tplc="041B0001" w:tentative="1">
      <w:start w:val="1"/>
      <w:numFmt w:val="bullet"/>
      <w:lvlText w:val=""/>
      <w:lvlJc w:val="left"/>
      <w:pPr>
        <w:ind w:left="3298" w:hanging="360"/>
      </w:pPr>
      <w:rPr>
        <w:rFonts w:ascii="Symbol" w:hAnsi="Symbol" w:hint="default"/>
      </w:rPr>
    </w:lvl>
    <w:lvl w:ilvl="4" w:tplc="041B0003" w:tentative="1">
      <w:start w:val="1"/>
      <w:numFmt w:val="bullet"/>
      <w:lvlText w:val="o"/>
      <w:lvlJc w:val="left"/>
      <w:pPr>
        <w:ind w:left="4018" w:hanging="360"/>
      </w:pPr>
      <w:rPr>
        <w:rFonts w:ascii="Courier New" w:hAnsi="Courier New" w:cs="Courier New" w:hint="default"/>
      </w:rPr>
    </w:lvl>
    <w:lvl w:ilvl="5" w:tplc="041B0005" w:tentative="1">
      <w:start w:val="1"/>
      <w:numFmt w:val="bullet"/>
      <w:lvlText w:val=""/>
      <w:lvlJc w:val="left"/>
      <w:pPr>
        <w:ind w:left="4738" w:hanging="360"/>
      </w:pPr>
      <w:rPr>
        <w:rFonts w:ascii="Wingdings" w:hAnsi="Wingdings" w:hint="default"/>
      </w:rPr>
    </w:lvl>
    <w:lvl w:ilvl="6" w:tplc="041B0001" w:tentative="1">
      <w:start w:val="1"/>
      <w:numFmt w:val="bullet"/>
      <w:lvlText w:val=""/>
      <w:lvlJc w:val="left"/>
      <w:pPr>
        <w:ind w:left="5458" w:hanging="360"/>
      </w:pPr>
      <w:rPr>
        <w:rFonts w:ascii="Symbol" w:hAnsi="Symbol" w:hint="default"/>
      </w:rPr>
    </w:lvl>
    <w:lvl w:ilvl="7" w:tplc="041B0003" w:tentative="1">
      <w:start w:val="1"/>
      <w:numFmt w:val="bullet"/>
      <w:lvlText w:val="o"/>
      <w:lvlJc w:val="left"/>
      <w:pPr>
        <w:ind w:left="6178" w:hanging="360"/>
      </w:pPr>
      <w:rPr>
        <w:rFonts w:ascii="Courier New" w:hAnsi="Courier New" w:cs="Courier New" w:hint="default"/>
      </w:rPr>
    </w:lvl>
    <w:lvl w:ilvl="8" w:tplc="041B0005" w:tentative="1">
      <w:start w:val="1"/>
      <w:numFmt w:val="bullet"/>
      <w:lvlText w:val=""/>
      <w:lvlJc w:val="left"/>
      <w:pPr>
        <w:ind w:left="6898" w:hanging="360"/>
      </w:pPr>
      <w:rPr>
        <w:rFonts w:ascii="Wingdings" w:hAnsi="Wingdings" w:hint="default"/>
      </w:rPr>
    </w:lvl>
  </w:abstractNum>
  <w:abstractNum w:abstractNumId="19" w15:restartNumberingAfterBreak="0">
    <w:nsid w:val="2984655D"/>
    <w:multiLevelType w:val="hybridMultilevel"/>
    <w:tmpl w:val="DD1061AA"/>
    <w:lvl w:ilvl="0" w:tplc="E0165E1E">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6D6947"/>
    <w:multiLevelType w:val="singleLevel"/>
    <w:tmpl w:val="6DB2C62A"/>
    <w:lvl w:ilvl="0">
      <w:start w:val="1"/>
      <w:numFmt w:val="decimal"/>
      <w:lvlText w:val="5.%1"/>
      <w:lvlJc w:val="left"/>
      <w:pPr>
        <w:ind w:left="360" w:hanging="360"/>
      </w:pPr>
      <w:rPr>
        <w:rFonts w:hint="default"/>
        <w:b w:val="0"/>
        <w:sz w:val="20"/>
        <w:szCs w:val="20"/>
      </w:rPr>
    </w:lvl>
  </w:abstractNum>
  <w:abstractNum w:abstractNumId="21" w15:restartNumberingAfterBreak="0">
    <w:nsid w:val="307A7205"/>
    <w:multiLevelType w:val="hybridMultilevel"/>
    <w:tmpl w:val="B7ACAFE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03480E"/>
    <w:multiLevelType w:val="hybridMultilevel"/>
    <w:tmpl w:val="1E4814B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6BE5986"/>
    <w:multiLevelType w:val="hybridMultilevel"/>
    <w:tmpl w:val="5F7C72AA"/>
    <w:lvl w:ilvl="0" w:tplc="041B0001">
      <w:start w:val="1"/>
      <w:numFmt w:val="bullet"/>
      <w:lvlText w:val=""/>
      <w:lvlJc w:val="left"/>
      <w:pPr>
        <w:ind w:left="976" w:hanging="360"/>
      </w:pPr>
      <w:rPr>
        <w:rFonts w:ascii="Symbol" w:hAnsi="Symbol" w:hint="default"/>
      </w:rPr>
    </w:lvl>
    <w:lvl w:ilvl="1" w:tplc="041B0003" w:tentative="1">
      <w:start w:val="1"/>
      <w:numFmt w:val="bullet"/>
      <w:lvlText w:val="o"/>
      <w:lvlJc w:val="left"/>
      <w:pPr>
        <w:ind w:left="1696" w:hanging="360"/>
      </w:pPr>
      <w:rPr>
        <w:rFonts w:ascii="Courier New" w:hAnsi="Courier New" w:cs="Courier New" w:hint="default"/>
      </w:rPr>
    </w:lvl>
    <w:lvl w:ilvl="2" w:tplc="041B0005" w:tentative="1">
      <w:start w:val="1"/>
      <w:numFmt w:val="bullet"/>
      <w:lvlText w:val=""/>
      <w:lvlJc w:val="left"/>
      <w:pPr>
        <w:ind w:left="2416" w:hanging="360"/>
      </w:pPr>
      <w:rPr>
        <w:rFonts w:ascii="Wingdings" w:hAnsi="Wingdings" w:hint="default"/>
      </w:rPr>
    </w:lvl>
    <w:lvl w:ilvl="3" w:tplc="041B0001" w:tentative="1">
      <w:start w:val="1"/>
      <w:numFmt w:val="bullet"/>
      <w:lvlText w:val=""/>
      <w:lvlJc w:val="left"/>
      <w:pPr>
        <w:ind w:left="3136" w:hanging="360"/>
      </w:pPr>
      <w:rPr>
        <w:rFonts w:ascii="Symbol" w:hAnsi="Symbol" w:hint="default"/>
      </w:rPr>
    </w:lvl>
    <w:lvl w:ilvl="4" w:tplc="041B0003" w:tentative="1">
      <w:start w:val="1"/>
      <w:numFmt w:val="bullet"/>
      <w:lvlText w:val="o"/>
      <w:lvlJc w:val="left"/>
      <w:pPr>
        <w:ind w:left="3856" w:hanging="360"/>
      </w:pPr>
      <w:rPr>
        <w:rFonts w:ascii="Courier New" w:hAnsi="Courier New" w:cs="Courier New" w:hint="default"/>
      </w:rPr>
    </w:lvl>
    <w:lvl w:ilvl="5" w:tplc="041B0005" w:tentative="1">
      <w:start w:val="1"/>
      <w:numFmt w:val="bullet"/>
      <w:lvlText w:val=""/>
      <w:lvlJc w:val="left"/>
      <w:pPr>
        <w:ind w:left="4576" w:hanging="360"/>
      </w:pPr>
      <w:rPr>
        <w:rFonts w:ascii="Wingdings" w:hAnsi="Wingdings" w:hint="default"/>
      </w:rPr>
    </w:lvl>
    <w:lvl w:ilvl="6" w:tplc="041B0001" w:tentative="1">
      <w:start w:val="1"/>
      <w:numFmt w:val="bullet"/>
      <w:lvlText w:val=""/>
      <w:lvlJc w:val="left"/>
      <w:pPr>
        <w:ind w:left="5296" w:hanging="360"/>
      </w:pPr>
      <w:rPr>
        <w:rFonts w:ascii="Symbol" w:hAnsi="Symbol" w:hint="default"/>
      </w:rPr>
    </w:lvl>
    <w:lvl w:ilvl="7" w:tplc="041B0003" w:tentative="1">
      <w:start w:val="1"/>
      <w:numFmt w:val="bullet"/>
      <w:lvlText w:val="o"/>
      <w:lvlJc w:val="left"/>
      <w:pPr>
        <w:ind w:left="6016" w:hanging="360"/>
      </w:pPr>
      <w:rPr>
        <w:rFonts w:ascii="Courier New" w:hAnsi="Courier New" w:cs="Courier New" w:hint="default"/>
      </w:rPr>
    </w:lvl>
    <w:lvl w:ilvl="8" w:tplc="041B0005" w:tentative="1">
      <w:start w:val="1"/>
      <w:numFmt w:val="bullet"/>
      <w:lvlText w:val=""/>
      <w:lvlJc w:val="left"/>
      <w:pPr>
        <w:ind w:left="6736" w:hanging="360"/>
      </w:pPr>
      <w:rPr>
        <w:rFonts w:ascii="Wingdings" w:hAnsi="Wingdings" w:hint="default"/>
      </w:rPr>
    </w:lvl>
  </w:abstractNum>
  <w:abstractNum w:abstractNumId="24" w15:restartNumberingAfterBreak="0">
    <w:nsid w:val="39D8533A"/>
    <w:multiLevelType w:val="hybridMultilevel"/>
    <w:tmpl w:val="D08041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2B71743"/>
    <w:multiLevelType w:val="hybridMultilevel"/>
    <w:tmpl w:val="A6D27294"/>
    <w:lvl w:ilvl="0" w:tplc="E0165E1E">
      <w:start w:val="1"/>
      <w:numFmt w:val="decimal"/>
      <w:lvlText w:val="6.%1"/>
      <w:lvlJc w:val="left"/>
      <w:pPr>
        <w:ind w:left="1429" w:hanging="360"/>
      </w:pPr>
      <w:rPr>
        <w:rFonts w:hint="default"/>
        <w:b w:val="0"/>
        <w:i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42F86181"/>
    <w:multiLevelType w:val="multilevel"/>
    <w:tmpl w:val="E09679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3FF3F88"/>
    <w:multiLevelType w:val="hybridMultilevel"/>
    <w:tmpl w:val="10F256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43D223F"/>
    <w:multiLevelType w:val="hybridMultilevel"/>
    <w:tmpl w:val="A63A8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33" w15:restartNumberingAfterBreak="0">
    <w:nsid w:val="49D65B8F"/>
    <w:multiLevelType w:val="hybridMultilevel"/>
    <w:tmpl w:val="D5108952"/>
    <w:lvl w:ilvl="0" w:tplc="BF14F060">
      <w:start w:val="1"/>
      <w:numFmt w:val="lowerLetter"/>
      <w:lvlText w:val="%1)"/>
      <w:lvlJc w:val="left"/>
      <w:pPr>
        <w:ind w:left="8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D681DA8">
      <w:start w:val="1"/>
      <w:numFmt w:val="lowerLetter"/>
      <w:lvlText w:val="%2"/>
      <w:lvlJc w:val="left"/>
      <w:pPr>
        <w:ind w:left="1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86A85C">
      <w:start w:val="1"/>
      <w:numFmt w:val="lowerRoman"/>
      <w:lvlText w:val="%3"/>
      <w:lvlJc w:val="left"/>
      <w:pPr>
        <w:ind w:left="2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5ED210">
      <w:start w:val="1"/>
      <w:numFmt w:val="decimal"/>
      <w:lvlText w:val="%4"/>
      <w:lvlJc w:val="left"/>
      <w:pPr>
        <w:ind w:left="2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3084FE">
      <w:start w:val="1"/>
      <w:numFmt w:val="lowerLetter"/>
      <w:lvlText w:val="%5"/>
      <w:lvlJc w:val="left"/>
      <w:pPr>
        <w:ind w:left="3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9082D12">
      <w:start w:val="1"/>
      <w:numFmt w:val="lowerRoman"/>
      <w:lvlText w:val="%6"/>
      <w:lvlJc w:val="left"/>
      <w:pPr>
        <w:ind w:left="4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9624030">
      <w:start w:val="1"/>
      <w:numFmt w:val="decimal"/>
      <w:lvlText w:val="%7"/>
      <w:lvlJc w:val="left"/>
      <w:pPr>
        <w:ind w:left="50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A48C7A">
      <w:start w:val="1"/>
      <w:numFmt w:val="lowerLetter"/>
      <w:lvlText w:val="%8"/>
      <w:lvlJc w:val="left"/>
      <w:pPr>
        <w:ind w:left="57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1E948A">
      <w:start w:val="1"/>
      <w:numFmt w:val="lowerRoman"/>
      <w:lvlText w:val="%9"/>
      <w:lvlJc w:val="left"/>
      <w:pPr>
        <w:ind w:left="64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AE918AC"/>
    <w:multiLevelType w:val="hybridMultilevel"/>
    <w:tmpl w:val="67466B62"/>
    <w:lvl w:ilvl="0" w:tplc="7722D2E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B292F89"/>
    <w:multiLevelType w:val="hybridMultilevel"/>
    <w:tmpl w:val="CA2C9FBE"/>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36" w15:restartNumberingAfterBreak="0">
    <w:nsid w:val="4BCE701E"/>
    <w:multiLevelType w:val="multilevel"/>
    <w:tmpl w:val="D3EE0EFE"/>
    <w:lvl w:ilvl="0">
      <w:start w:val="5"/>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79F3495"/>
    <w:multiLevelType w:val="multilevel"/>
    <w:tmpl w:val="60DEADAA"/>
    <w:lvl w:ilvl="0">
      <w:start w:val="1"/>
      <w:numFmt w:val="decimal"/>
      <w:lvlText w:val="2.%1"/>
      <w:lvlJc w:val="left"/>
      <w:pPr>
        <w:ind w:left="720" w:hanging="360"/>
      </w:pPr>
      <w:rPr>
        <w:rFonts w:hint="default"/>
      </w:rPr>
    </w:lvl>
    <w:lvl w:ilvl="1">
      <w:start w:val="1"/>
      <w:numFmt w:val="decimal"/>
      <w:lvlText w:val="8.%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AA36DEF"/>
    <w:multiLevelType w:val="multilevel"/>
    <w:tmpl w:val="67D4ACAC"/>
    <w:lvl w:ilvl="0">
      <w:start w:val="1"/>
      <w:numFmt w:val="decimal"/>
      <w:lvlText w:val="5.%1"/>
      <w:lvlJc w:val="left"/>
      <w:pPr>
        <w:ind w:left="928" w:hanging="360"/>
      </w:pPr>
      <w:rPr>
        <w:rFonts w:hint="default"/>
        <w:b w:val="0"/>
        <w:i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2" w15:restartNumberingAfterBreak="0">
    <w:nsid w:val="6AD36F42"/>
    <w:multiLevelType w:val="hybridMultilevel"/>
    <w:tmpl w:val="17686E22"/>
    <w:lvl w:ilvl="0" w:tplc="E0165E1E">
      <w:start w:val="1"/>
      <w:numFmt w:val="decimal"/>
      <w:lvlText w:val="6.%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501"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BA43E4C"/>
    <w:multiLevelType w:val="hybridMultilevel"/>
    <w:tmpl w:val="82B4975A"/>
    <w:lvl w:ilvl="0" w:tplc="BA80710E">
      <w:start w:val="1"/>
      <w:numFmt w:val="decimal"/>
      <w:lvlText w:val="9.%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5" w15:restartNumberingAfterBreak="0">
    <w:nsid w:val="6DD60499"/>
    <w:multiLevelType w:val="hybridMultilevel"/>
    <w:tmpl w:val="3928230C"/>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7" w15:restartNumberingAfterBreak="0">
    <w:nsid w:val="77E602C3"/>
    <w:multiLevelType w:val="hybridMultilevel"/>
    <w:tmpl w:val="D84A11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64227927">
    <w:abstractNumId w:val="39"/>
  </w:num>
  <w:num w:numId="2" w16cid:durableId="889878500">
    <w:abstractNumId w:val="40"/>
  </w:num>
  <w:num w:numId="3" w16cid:durableId="272371902">
    <w:abstractNumId w:val="1"/>
  </w:num>
  <w:num w:numId="4" w16cid:durableId="1750733547">
    <w:abstractNumId w:val="29"/>
  </w:num>
  <w:num w:numId="5" w16cid:durableId="1874607786">
    <w:abstractNumId w:val="34"/>
  </w:num>
  <w:num w:numId="6" w16cid:durableId="1626885774">
    <w:abstractNumId w:val="0"/>
  </w:num>
  <w:num w:numId="7" w16cid:durableId="1721635286">
    <w:abstractNumId w:val="17"/>
  </w:num>
  <w:num w:numId="8" w16cid:durableId="2036150967">
    <w:abstractNumId w:val="2"/>
  </w:num>
  <w:num w:numId="9" w16cid:durableId="1868711024">
    <w:abstractNumId w:val="25"/>
  </w:num>
  <w:num w:numId="10" w16cid:durableId="1706102525">
    <w:abstractNumId w:val="45"/>
  </w:num>
  <w:num w:numId="11" w16cid:durableId="1609779737">
    <w:abstractNumId w:val="22"/>
  </w:num>
  <w:num w:numId="12" w16cid:durableId="653335016">
    <w:abstractNumId w:val="4"/>
  </w:num>
  <w:num w:numId="13" w16cid:durableId="463229986">
    <w:abstractNumId w:val="8"/>
  </w:num>
  <w:num w:numId="14" w16cid:durableId="1943612387">
    <w:abstractNumId w:val="38"/>
  </w:num>
  <w:num w:numId="15" w16cid:durableId="299305587">
    <w:abstractNumId w:val="44"/>
  </w:num>
  <w:num w:numId="16" w16cid:durableId="1326399326">
    <w:abstractNumId w:val="46"/>
  </w:num>
  <w:num w:numId="17" w16cid:durableId="1837071115">
    <w:abstractNumId w:val="10"/>
  </w:num>
  <w:num w:numId="18" w16cid:durableId="54278677">
    <w:abstractNumId w:val="15"/>
  </w:num>
  <w:num w:numId="19" w16cid:durableId="1287855319">
    <w:abstractNumId w:val="32"/>
  </w:num>
  <w:num w:numId="20" w16cid:durableId="19551558">
    <w:abstractNumId w:val="21"/>
  </w:num>
  <w:num w:numId="21" w16cid:durableId="404762269">
    <w:abstractNumId w:val="7"/>
  </w:num>
  <w:num w:numId="22" w16cid:durableId="1678729008">
    <w:abstractNumId w:val="3"/>
  </w:num>
  <w:num w:numId="23" w16cid:durableId="1626623297">
    <w:abstractNumId w:val="30"/>
  </w:num>
  <w:num w:numId="24" w16cid:durableId="1546797206">
    <w:abstractNumId w:val="47"/>
  </w:num>
  <w:num w:numId="25" w16cid:durableId="1530991417">
    <w:abstractNumId w:val="31"/>
  </w:num>
  <w:num w:numId="26" w16cid:durableId="622811898">
    <w:abstractNumId w:val="24"/>
  </w:num>
  <w:num w:numId="27" w16cid:durableId="979769940">
    <w:abstractNumId w:val="19"/>
  </w:num>
  <w:num w:numId="28" w16cid:durableId="738014877">
    <w:abstractNumId w:val="14"/>
  </w:num>
  <w:num w:numId="29" w16cid:durableId="587740038">
    <w:abstractNumId w:val="9"/>
  </w:num>
  <w:num w:numId="30" w16cid:durableId="1601524277">
    <w:abstractNumId w:val="6"/>
  </w:num>
  <w:num w:numId="31" w16cid:durableId="709502614">
    <w:abstractNumId w:val="27"/>
  </w:num>
  <w:num w:numId="32" w16cid:durableId="1429807780">
    <w:abstractNumId w:val="11"/>
  </w:num>
  <w:num w:numId="33" w16cid:durableId="1940261107">
    <w:abstractNumId w:val="35"/>
  </w:num>
  <w:num w:numId="34" w16cid:durableId="2034840118">
    <w:abstractNumId w:val="42"/>
  </w:num>
  <w:num w:numId="35" w16cid:durableId="1687370044">
    <w:abstractNumId w:val="37"/>
  </w:num>
  <w:num w:numId="36" w16cid:durableId="1312832186">
    <w:abstractNumId w:val="43"/>
  </w:num>
  <w:num w:numId="37" w16cid:durableId="1994723704">
    <w:abstractNumId w:val="26"/>
  </w:num>
  <w:num w:numId="38" w16cid:durableId="167791310">
    <w:abstractNumId w:val="13"/>
  </w:num>
  <w:num w:numId="39" w16cid:durableId="169218959">
    <w:abstractNumId w:val="20"/>
  </w:num>
  <w:num w:numId="40" w16cid:durableId="1906718231">
    <w:abstractNumId w:val="33"/>
  </w:num>
  <w:num w:numId="41" w16cid:durableId="1436708204">
    <w:abstractNumId w:val="18"/>
  </w:num>
  <w:num w:numId="42" w16cid:durableId="959606472">
    <w:abstractNumId w:val="23"/>
  </w:num>
  <w:num w:numId="43" w16cid:durableId="1290012879">
    <w:abstractNumId w:val="12"/>
  </w:num>
  <w:num w:numId="44" w16cid:durableId="1322464427">
    <w:abstractNumId w:val="28"/>
  </w:num>
  <w:num w:numId="45" w16cid:durableId="20524629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664155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4494803">
    <w:abstractNumId w:val="41"/>
  </w:num>
  <w:num w:numId="48" w16cid:durableId="1875922866">
    <w:abstractNumId w:val="36"/>
  </w:num>
  <w:num w:numId="49" w16cid:durableId="949970825">
    <w:abstractNumId w:val="16"/>
  </w:num>
  <w:num w:numId="50" w16cid:durableId="1156338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86"/>
    <w:rsid w:val="000032A5"/>
    <w:rsid w:val="00014CA5"/>
    <w:rsid w:val="0003036C"/>
    <w:rsid w:val="0003146B"/>
    <w:rsid w:val="00037686"/>
    <w:rsid w:val="00037DB4"/>
    <w:rsid w:val="0004729B"/>
    <w:rsid w:val="000620D0"/>
    <w:rsid w:val="0006612C"/>
    <w:rsid w:val="00085E19"/>
    <w:rsid w:val="000A36B9"/>
    <w:rsid w:val="000A6482"/>
    <w:rsid w:val="000A68AF"/>
    <w:rsid w:val="000D6E93"/>
    <w:rsid w:val="00100710"/>
    <w:rsid w:val="00106ECB"/>
    <w:rsid w:val="00122061"/>
    <w:rsid w:val="00122123"/>
    <w:rsid w:val="001320B7"/>
    <w:rsid w:val="00134B81"/>
    <w:rsid w:val="001524A5"/>
    <w:rsid w:val="00162010"/>
    <w:rsid w:val="00166BD4"/>
    <w:rsid w:val="00167FD8"/>
    <w:rsid w:val="0019097F"/>
    <w:rsid w:val="00190993"/>
    <w:rsid w:val="00195BE2"/>
    <w:rsid w:val="001D0D8C"/>
    <w:rsid w:val="001D596E"/>
    <w:rsid w:val="001E3937"/>
    <w:rsid w:val="001F30E9"/>
    <w:rsid w:val="001F59A4"/>
    <w:rsid w:val="001F5EEF"/>
    <w:rsid w:val="001F7338"/>
    <w:rsid w:val="0022348D"/>
    <w:rsid w:val="0023440E"/>
    <w:rsid w:val="00236212"/>
    <w:rsid w:val="002610DB"/>
    <w:rsid w:val="0027502A"/>
    <w:rsid w:val="00287BBC"/>
    <w:rsid w:val="002A354A"/>
    <w:rsid w:val="002A457A"/>
    <w:rsid w:val="002B2D16"/>
    <w:rsid w:val="002C20FD"/>
    <w:rsid w:val="002D6BCE"/>
    <w:rsid w:val="002E7868"/>
    <w:rsid w:val="002F42CD"/>
    <w:rsid w:val="002F4B47"/>
    <w:rsid w:val="002F795F"/>
    <w:rsid w:val="00300FF5"/>
    <w:rsid w:val="00314542"/>
    <w:rsid w:val="00317418"/>
    <w:rsid w:val="003363FC"/>
    <w:rsid w:val="00340149"/>
    <w:rsid w:val="00342A7E"/>
    <w:rsid w:val="00342E41"/>
    <w:rsid w:val="003502B1"/>
    <w:rsid w:val="00353F3B"/>
    <w:rsid w:val="00373F8A"/>
    <w:rsid w:val="00376B1B"/>
    <w:rsid w:val="003772AF"/>
    <w:rsid w:val="003824BE"/>
    <w:rsid w:val="003865BC"/>
    <w:rsid w:val="00387F8B"/>
    <w:rsid w:val="003A1278"/>
    <w:rsid w:val="003A6090"/>
    <w:rsid w:val="003B41C8"/>
    <w:rsid w:val="003B6C90"/>
    <w:rsid w:val="003D0124"/>
    <w:rsid w:val="003D0F87"/>
    <w:rsid w:val="003D1578"/>
    <w:rsid w:val="003D5013"/>
    <w:rsid w:val="004140C8"/>
    <w:rsid w:val="00440893"/>
    <w:rsid w:val="00447AC8"/>
    <w:rsid w:val="00462E0B"/>
    <w:rsid w:val="00477E62"/>
    <w:rsid w:val="004822EA"/>
    <w:rsid w:val="0048619B"/>
    <w:rsid w:val="00490779"/>
    <w:rsid w:val="00493522"/>
    <w:rsid w:val="004E731A"/>
    <w:rsid w:val="00507B04"/>
    <w:rsid w:val="005261F7"/>
    <w:rsid w:val="00531EB7"/>
    <w:rsid w:val="00536437"/>
    <w:rsid w:val="00556089"/>
    <w:rsid w:val="0056310F"/>
    <w:rsid w:val="00564195"/>
    <w:rsid w:val="00566EB3"/>
    <w:rsid w:val="00566F20"/>
    <w:rsid w:val="0057224E"/>
    <w:rsid w:val="00577285"/>
    <w:rsid w:val="005924EB"/>
    <w:rsid w:val="0059385C"/>
    <w:rsid w:val="005957FA"/>
    <w:rsid w:val="00595C0D"/>
    <w:rsid w:val="005F0930"/>
    <w:rsid w:val="00623A08"/>
    <w:rsid w:val="00661FCA"/>
    <w:rsid w:val="00670E9F"/>
    <w:rsid w:val="00675A15"/>
    <w:rsid w:val="00691DF8"/>
    <w:rsid w:val="006D6C37"/>
    <w:rsid w:val="006E3959"/>
    <w:rsid w:val="006F15FB"/>
    <w:rsid w:val="007262DF"/>
    <w:rsid w:val="007317F0"/>
    <w:rsid w:val="00785404"/>
    <w:rsid w:val="00785E07"/>
    <w:rsid w:val="00791274"/>
    <w:rsid w:val="0079719B"/>
    <w:rsid w:val="00797823"/>
    <w:rsid w:val="007A679D"/>
    <w:rsid w:val="00800D0B"/>
    <w:rsid w:val="008017DD"/>
    <w:rsid w:val="008042E9"/>
    <w:rsid w:val="008043FD"/>
    <w:rsid w:val="0080563D"/>
    <w:rsid w:val="00811109"/>
    <w:rsid w:val="00812770"/>
    <w:rsid w:val="0082198A"/>
    <w:rsid w:val="008237A3"/>
    <w:rsid w:val="00855DF1"/>
    <w:rsid w:val="008603ED"/>
    <w:rsid w:val="00883AC0"/>
    <w:rsid w:val="00887B7A"/>
    <w:rsid w:val="008A2C77"/>
    <w:rsid w:val="008B4BE8"/>
    <w:rsid w:val="008C316F"/>
    <w:rsid w:val="008C32DE"/>
    <w:rsid w:val="008D316B"/>
    <w:rsid w:val="008E4485"/>
    <w:rsid w:val="008F19B3"/>
    <w:rsid w:val="008F4510"/>
    <w:rsid w:val="00912396"/>
    <w:rsid w:val="0092043C"/>
    <w:rsid w:val="009252F2"/>
    <w:rsid w:val="00925DC5"/>
    <w:rsid w:val="00931537"/>
    <w:rsid w:val="00932D34"/>
    <w:rsid w:val="00943151"/>
    <w:rsid w:val="0095380A"/>
    <w:rsid w:val="009930D5"/>
    <w:rsid w:val="00994337"/>
    <w:rsid w:val="00994B7B"/>
    <w:rsid w:val="009A654D"/>
    <w:rsid w:val="009A6635"/>
    <w:rsid w:val="009A7C6D"/>
    <w:rsid w:val="009B2140"/>
    <w:rsid w:val="009C1042"/>
    <w:rsid w:val="009D0A84"/>
    <w:rsid w:val="009F09A1"/>
    <w:rsid w:val="009F24EA"/>
    <w:rsid w:val="00A33A0F"/>
    <w:rsid w:val="00A4268E"/>
    <w:rsid w:val="00A53166"/>
    <w:rsid w:val="00A55B6B"/>
    <w:rsid w:val="00A6392E"/>
    <w:rsid w:val="00A734BF"/>
    <w:rsid w:val="00A81627"/>
    <w:rsid w:val="00A81AA4"/>
    <w:rsid w:val="00A81B90"/>
    <w:rsid w:val="00A853F4"/>
    <w:rsid w:val="00AC1ADF"/>
    <w:rsid w:val="00AD44F6"/>
    <w:rsid w:val="00AF0768"/>
    <w:rsid w:val="00AF0B5A"/>
    <w:rsid w:val="00AF5247"/>
    <w:rsid w:val="00AF681F"/>
    <w:rsid w:val="00AF7AF4"/>
    <w:rsid w:val="00B102E4"/>
    <w:rsid w:val="00B253B2"/>
    <w:rsid w:val="00B26BC9"/>
    <w:rsid w:val="00B4224B"/>
    <w:rsid w:val="00B523A9"/>
    <w:rsid w:val="00B8449E"/>
    <w:rsid w:val="00B90B77"/>
    <w:rsid w:val="00B91225"/>
    <w:rsid w:val="00B9465B"/>
    <w:rsid w:val="00BA2190"/>
    <w:rsid w:val="00BA3F04"/>
    <w:rsid w:val="00BA580F"/>
    <w:rsid w:val="00BB08FA"/>
    <w:rsid w:val="00BB5E0F"/>
    <w:rsid w:val="00BD4664"/>
    <w:rsid w:val="00BD6461"/>
    <w:rsid w:val="00BE7B8C"/>
    <w:rsid w:val="00C03631"/>
    <w:rsid w:val="00C171E5"/>
    <w:rsid w:val="00C23CCE"/>
    <w:rsid w:val="00C45FCA"/>
    <w:rsid w:val="00C47EA6"/>
    <w:rsid w:val="00C51B8C"/>
    <w:rsid w:val="00C566A1"/>
    <w:rsid w:val="00C60A22"/>
    <w:rsid w:val="00C634BB"/>
    <w:rsid w:val="00C72BF1"/>
    <w:rsid w:val="00C736B6"/>
    <w:rsid w:val="00C74E47"/>
    <w:rsid w:val="00C75A51"/>
    <w:rsid w:val="00C75CBD"/>
    <w:rsid w:val="00C83A74"/>
    <w:rsid w:val="00CA19C7"/>
    <w:rsid w:val="00CB3A82"/>
    <w:rsid w:val="00CB66E8"/>
    <w:rsid w:val="00CE08DE"/>
    <w:rsid w:val="00CE49AA"/>
    <w:rsid w:val="00CE77A0"/>
    <w:rsid w:val="00CE7AF6"/>
    <w:rsid w:val="00CF60A3"/>
    <w:rsid w:val="00D03F43"/>
    <w:rsid w:val="00D05140"/>
    <w:rsid w:val="00D07737"/>
    <w:rsid w:val="00D23176"/>
    <w:rsid w:val="00D23A4F"/>
    <w:rsid w:val="00D253D3"/>
    <w:rsid w:val="00D51791"/>
    <w:rsid w:val="00D53140"/>
    <w:rsid w:val="00D7158E"/>
    <w:rsid w:val="00D72691"/>
    <w:rsid w:val="00D86323"/>
    <w:rsid w:val="00D9524E"/>
    <w:rsid w:val="00D9784A"/>
    <w:rsid w:val="00DA3FD7"/>
    <w:rsid w:val="00DA4E91"/>
    <w:rsid w:val="00DA6821"/>
    <w:rsid w:val="00DB032A"/>
    <w:rsid w:val="00DC38A3"/>
    <w:rsid w:val="00DD0FA2"/>
    <w:rsid w:val="00DD24E3"/>
    <w:rsid w:val="00DE1AAD"/>
    <w:rsid w:val="00DE55E5"/>
    <w:rsid w:val="00DF6091"/>
    <w:rsid w:val="00E2739A"/>
    <w:rsid w:val="00E317D9"/>
    <w:rsid w:val="00E36E86"/>
    <w:rsid w:val="00E43086"/>
    <w:rsid w:val="00E5333B"/>
    <w:rsid w:val="00E749BA"/>
    <w:rsid w:val="00E869F8"/>
    <w:rsid w:val="00ED5187"/>
    <w:rsid w:val="00EE034A"/>
    <w:rsid w:val="00F37180"/>
    <w:rsid w:val="00F37B9E"/>
    <w:rsid w:val="00F44ED3"/>
    <w:rsid w:val="00F536B3"/>
    <w:rsid w:val="00F56DC7"/>
    <w:rsid w:val="00F66392"/>
    <w:rsid w:val="00FA0F61"/>
    <w:rsid w:val="00FA2413"/>
    <w:rsid w:val="00FA3E49"/>
    <w:rsid w:val="00FA4499"/>
    <w:rsid w:val="00FB510E"/>
    <w:rsid w:val="00FC0997"/>
    <w:rsid w:val="00FC5E06"/>
    <w:rsid w:val="00FD43D1"/>
    <w:rsid w:val="00FD5991"/>
    <w:rsid w:val="00FE667D"/>
    <w:rsid w:val="00FF52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D80C"/>
  <w15:docId w15:val="{51EF1836-C03B-4044-9D1C-145006D5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7686"/>
  </w:style>
  <w:style w:type="paragraph" w:styleId="Nadpis1">
    <w:name w:val="heading 1"/>
    <w:basedOn w:val="Normlny"/>
    <w:next w:val="Normlny"/>
    <w:link w:val="Nadpis1Char"/>
    <w:uiPriority w:val="9"/>
    <w:qFormat/>
    <w:rsid w:val="00DA68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564195"/>
    <w:pPr>
      <w:keepNext/>
      <w:spacing w:after="0" w:line="240" w:lineRule="auto"/>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1620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620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037686"/>
    <w:pPr>
      <w:tabs>
        <w:tab w:val="center" w:pos="4536"/>
        <w:tab w:val="right" w:pos="9072"/>
      </w:tabs>
      <w:spacing w:after="0" w:line="240" w:lineRule="auto"/>
    </w:pPr>
  </w:style>
  <w:style w:type="character" w:customStyle="1" w:styleId="HlavikaChar">
    <w:name w:val="Hlavička Char"/>
    <w:basedOn w:val="Predvolenpsmoodseku"/>
    <w:link w:val="Hlavika"/>
    <w:rsid w:val="00037686"/>
  </w:style>
  <w:style w:type="paragraph" w:styleId="Pta">
    <w:name w:val="footer"/>
    <w:basedOn w:val="Normlny"/>
    <w:link w:val="PtaChar"/>
    <w:uiPriority w:val="99"/>
    <w:unhideWhenUsed/>
    <w:rsid w:val="00037686"/>
    <w:pPr>
      <w:tabs>
        <w:tab w:val="center" w:pos="4536"/>
        <w:tab w:val="right" w:pos="9072"/>
      </w:tabs>
      <w:spacing w:after="0" w:line="240" w:lineRule="auto"/>
    </w:pPr>
  </w:style>
  <w:style w:type="character" w:customStyle="1" w:styleId="PtaChar">
    <w:name w:val="Päta Char"/>
    <w:basedOn w:val="Predvolenpsmoodseku"/>
    <w:link w:val="Pta"/>
    <w:uiPriority w:val="99"/>
    <w:rsid w:val="00037686"/>
  </w:style>
  <w:style w:type="paragraph" w:styleId="Odsekzoznamu">
    <w:name w:val="List Paragraph"/>
    <w:aliases w:val="Bullet Number,lp1,lp11,List Paragraph11,Bullet 1,Use Case List Paragraph,List Paragraph1"/>
    <w:basedOn w:val="Normlny"/>
    <w:link w:val="OdsekzoznamuChar"/>
    <w:qFormat/>
    <w:rsid w:val="00037686"/>
    <w:pPr>
      <w:ind w:left="720"/>
      <w:contextualSpacing/>
    </w:pPr>
  </w:style>
  <w:style w:type="paragraph" w:styleId="Zkladntext2">
    <w:name w:val="Body Text 2"/>
    <w:basedOn w:val="Normlny"/>
    <w:link w:val="Zkladntext2Char"/>
    <w:semiHidden/>
    <w:rsid w:val="00037686"/>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37686"/>
    <w:rPr>
      <w:rFonts w:ascii="Arial" w:eastAsia="Times New Roman" w:hAnsi="Arial" w:cs="Times New Roman"/>
      <w:sz w:val="14"/>
      <w:szCs w:val="14"/>
      <w:lang w:eastAsia="sk-SK"/>
    </w:rPr>
  </w:style>
  <w:style w:type="character" w:styleId="Hypertextovprepojenie">
    <w:name w:val="Hyperlink"/>
    <w:basedOn w:val="Predvolenpsmoodseku"/>
    <w:uiPriority w:val="99"/>
    <w:unhideWhenUsed/>
    <w:rsid w:val="00037686"/>
    <w:rPr>
      <w:color w:val="0000FF" w:themeColor="hyperlink"/>
      <w:u w:val="single"/>
    </w:rPr>
  </w:style>
  <w:style w:type="paragraph" w:styleId="Zoznam">
    <w:name w:val="List"/>
    <w:basedOn w:val="Normlny"/>
    <w:uiPriority w:val="99"/>
    <w:semiHidden/>
    <w:unhideWhenUsed/>
    <w:rsid w:val="00037686"/>
    <w:pPr>
      <w:spacing w:after="0" w:line="240" w:lineRule="auto"/>
      <w:ind w:left="283" w:hanging="283"/>
    </w:pPr>
  </w:style>
  <w:style w:type="character" w:customStyle="1" w:styleId="Nadpis2Char">
    <w:name w:val="Nadpis 2 Char"/>
    <w:basedOn w:val="Predvolenpsmoodseku"/>
    <w:link w:val="Nadpis2"/>
    <w:rsid w:val="00564195"/>
    <w:rPr>
      <w:rFonts w:ascii="Times New Roman" w:eastAsia="Times New Roman" w:hAnsi="Times New Roman" w:cs="Times New Roman"/>
      <w:b/>
      <w:bCs/>
      <w:sz w:val="24"/>
      <w:szCs w:val="24"/>
      <w:lang w:eastAsia="sk-SK"/>
    </w:rPr>
  </w:style>
  <w:style w:type="paragraph" w:customStyle="1" w:styleId="AODefHead">
    <w:name w:val="AODefHead"/>
    <w:basedOn w:val="Normlny"/>
    <w:next w:val="AODefPara"/>
    <w:rsid w:val="00564195"/>
    <w:pPr>
      <w:numPr>
        <w:numId w:val="16"/>
      </w:numPr>
      <w:spacing w:before="240" w:after="0" w:line="260" w:lineRule="atLeast"/>
      <w:jc w:val="both"/>
      <w:outlineLvl w:val="5"/>
    </w:pPr>
    <w:rPr>
      <w:rFonts w:ascii="Times New Roman" w:eastAsia="Times New Roman" w:hAnsi="Times New Roman" w:cs="Times New Roman"/>
      <w:szCs w:val="20"/>
      <w:lang w:eastAsia="sk-SK"/>
    </w:rPr>
  </w:style>
  <w:style w:type="paragraph" w:customStyle="1" w:styleId="AODefPara">
    <w:name w:val="AODefPara"/>
    <w:basedOn w:val="AODefHead"/>
    <w:rsid w:val="00564195"/>
    <w:pPr>
      <w:numPr>
        <w:ilvl w:val="1"/>
      </w:numPr>
      <w:outlineLvl w:val="6"/>
    </w:pPr>
  </w:style>
  <w:style w:type="paragraph" w:customStyle="1" w:styleId="AODocTxt">
    <w:name w:val="AODocTxt"/>
    <w:basedOn w:val="Normlny"/>
    <w:rsid w:val="00BA3F04"/>
    <w:pPr>
      <w:numPr>
        <w:numId w:val="19"/>
      </w:numPr>
      <w:spacing w:before="240" w:after="0" w:line="260" w:lineRule="atLeast"/>
      <w:jc w:val="both"/>
    </w:pPr>
    <w:rPr>
      <w:rFonts w:ascii="Times New Roman" w:eastAsia="SimSun" w:hAnsi="Times New Roman" w:cs="Times New Roman"/>
      <w:lang w:eastAsia="sk-SK"/>
    </w:rPr>
  </w:style>
  <w:style w:type="paragraph" w:customStyle="1" w:styleId="AODocTxtL1">
    <w:name w:val="AODocTxtL1"/>
    <w:basedOn w:val="AODocTxt"/>
    <w:rsid w:val="00BA3F04"/>
    <w:pPr>
      <w:numPr>
        <w:ilvl w:val="1"/>
      </w:numPr>
    </w:pPr>
  </w:style>
  <w:style w:type="paragraph" w:customStyle="1" w:styleId="AODocTxtL2">
    <w:name w:val="AODocTxtL2"/>
    <w:basedOn w:val="AODocTxt"/>
    <w:rsid w:val="00BA3F04"/>
    <w:pPr>
      <w:numPr>
        <w:ilvl w:val="2"/>
      </w:numPr>
    </w:pPr>
  </w:style>
  <w:style w:type="paragraph" w:customStyle="1" w:styleId="AODocTxtL3">
    <w:name w:val="AODocTxtL3"/>
    <w:basedOn w:val="AODocTxt"/>
    <w:rsid w:val="00BA3F04"/>
    <w:pPr>
      <w:numPr>
        <w:ilvl w:val="3"/>
      </w:numPr>
    </w:pPr>
  </w:style>
  <w:style w:type="paragraph" w:customStyle="1" w:styleId="AODocTxtL4">
    <w:name w:val="AODocTxtL4"/>
    <w:basedOn w:val="AODocTxt"/>
    <w:rsid w:val="00BA3F04"/>
    <w:pPr>
      <w:numPr>
        <w:ilvl w:val="4"/>
      </w:numPr>
    </w:pPr>
  </w:style>
  <w:style w:type="paragraph" w:customStyle="1" w:styleId="AODocTxtL5">
    <w:name w:val="AODocTxtL5"/>
    <w:basedOn w:val="AODocTxt"/>
    <w:rsid w:val="00BA3F04"/>
    <w:pPr>
      <w:numPr>
        <w:ilvl w:val="5"/>
      </w:numPr>
    </w:pPr>
  </w:style>
  <w:style w:type="paragraph" w:customStyle="1" w:styleId="AODocTxtL6">
    <w:name w:val="AODocTxtL6"/>
    <w:basedOn w:val="AODocTxt"/>
    <w:rsid w:val="00BA3F04"/>
    <w:pPr>
      <w:numPr>
        <w:ilvl w:val="6"/>
      </w:numPr>
    </w:pPr>
  </w:style>
  <w:style w:type="paragraph" w:customStyle="1" w:styleId="AODocTxtL7">
    <w:name w:val="AODocTxtL7"/>
    <w:basedOn w:val="AODocTxt"/>
    <w:rsid w:val="00BA3F04"/>
    <w:pPr>
      <w:numPr>
        <w:ilvl w:val="7"/>
      </w:numPr>
    </w:pPr>
  </w:style>
  <w:style w:type="paragraph" w:customStyle="1" w:styleId="AODocTxtL8">
    <w:name w:val="AODocTxtL8"/>
    <w:basedOn w:val="AODocTxt"/>
    <w:rsid w:val="00BA3F04"/>
    <w:pPr>
      <w:numPr>
        <w:ilvl w:val="8"/>
      </w:numPr>
    </w:pPr>
  </w:style>
  <w:style w:type="character" w:customStyle="1" w:styleId="ra">
    <w:name w:val="ra"/>
    <w:basedOn w:val="Predvolenpsmoodseku"/>
    <w:rsid w:val="00BA3F04"/>
  </w:style>
  <w:style w:type="paragraph" w:customStyle="1" w:styleId="AONormal">
    <w:name w:val="AONormal"/>
    <w:rsid w:val="00BA3F04"/>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BA3F04"/>
    <w:pPr>
      <w:pageBreakBefore/>
      <w:spacing w:before="240" w:after="240" w:line="260" w:lineRule="atLeast"/>
      <w:jc w:val="center"/>
    </w:pPr>
    <w:rPr>
      <w:rFonts w:ascii="Times New Roman" w:eastAsia="Times New Roman" w:hAnsi="Times New Roman" w:cs="Times New Roman"/>
      <w:b/>
      <w:caps/>
      <w:szCs w:val="20"/>
      <w:lang w:eastAsia="sk-SK"/>
    </w:rPr>
  </w:style>
  <w:style w:type="character" w:customStyle="1" w:styleId="Nadpis4Char">
    <w:name w:val="Nadpis 4 Char"/>
    <w:basedOn w:val="Predvolenpsmoodseku"/>
    <w:link w:val="Nadpis4"/>
    <w:uiPriority w:val="9"/>
    <w:semiHidden/>
    <w:rsid w:val="00162010"/>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162010"/>
    <w:rPr>
      <w:rFonts w:asciiTheme="majorHAnsi" w:eastAsiaTheme="majorEastAsia" w:hAnsiTheme="majorHAnsi" w:cstheme="majorBidi"/>
      <w:color w:val="243F60" w:themeColor="accent1" w:themeShade="7F"/>
    </w:rPr>
  </w:style>
  <w:style w:type="paragraph" w:styleId="Zkladntext">
    <w:name w:val="Body Text"/>
    <w:basedOn w:val="Normlny"/>
    <w:link w:val="ZkladntextChar"/>
    <w:uiPriority w:val="99"/>
    <w:unhideWhenUsed/>
    <w:rsid w:val="00162010"/>
    <w:pPr>
      <w:spacing w:after="120"/>
    </w:pPr>
  </w:style>
  <w:style w:type="character" w:customStyle="1" w:styleId="ZkladntextChar">
    <w:name w:val="Základný text Char"/>
    <w:basedOn w:val="Predvolenpsmoodseku"/>
    <w:link w:val="Zkladntext"/>
    <w:uiPriority w:val="99"/>
    <w:rsid w:val="00162010"/>
  </w:style>
  <w:style w:type="paragraph" w:styleId="Bezriadkovania">
    <w:name w:val="No Spacing"/>
    <w:uiPriority w:val="1"/>
    <w:qFormat/>
    <w:rsid w:val="00162010"/>
    <w:pPr>
      <w:spacing w:after="0" w:line="240" w:lineRule="auto"/>
    </w:pPr>
  </w:style>
  <w:style w:type="paragraph" w:styleId="Textbubliny">
    <w:name w:val="Balloon Text"/>
    <w:basedOn w:val="Normlny"/>
    <w:link w:val="TextbublinyChar"/>
    <w:uiPriority w:val="99"/>
    <w:semiHidden/>
    <w:unhideWhenUsed/>
    <w:rsid w:val="001620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2010"/>
    <w:rPr>
      <w:rFonts w:ascii="Tahoma" w:hAnsi="Tahoma" w:cs="Tahoma"/>
      <w:sz w:val="16"/>
      <w:szCs w:val="16"/>
    </w:rPr>
  </w:style>
  <w:style w:type="character" w:styleId="Odkaznakomentr">
    <w:name w:val="annotation reference"/>
    <w:basedOn w:val="Predvolenpsmoodseku"/>
    <w:uiPriority w:val="99"/>
    <w:semiHidden/>
    <w:unhideWhenUsed/>
    <w:rsid w:val="00C83A74"/>
    <w:rPr>
      <w:sz w:val="16"/>
      <w:szCs w:val="16"/>
    </w:rPr>
  </w:style>
  <w:style w:type="paragraph" w:styleId="Textkomentra">
    <w:name w:val="annotation text"/>
    <w:basedOn w:val="Normlny"/>
    <w:link w:val="TextkomentraChar"/>
    <w:uiPriority w:val="99"/>
    <w:semiHidden/>
    <w:unhideWhenUsed/>
    <w:rsid w:val="00C83A74"/>
    <w:pPr>
      <w:spacing w:line="240" w:lineRule="auto"/>
    </w:pPr>
    <w:rPr>
      <w:sz w:val="20"/>
      <w:szCs w:val="20"/>
    </w:rPr>
  </w:style>
  <w:style w:type="character" w:customStyle="1" w:styleId="TextkomentraChar">
    <w:name w:val="Text komentára Char"/>
    <w:basedOn w:val="Predvolenpsmoodseku"/>
    <w:link w:val="Textkomentra"/>
    <w:uiPriority w:val="99"/>
    <w:semiHidden/>
    <w:rsid w:val="00C83A74"/>
    <w:rPr>
      <w:sz w:val="20"/>
      <w:szCs w:val="20"/>
    </w:rPr>
  </w:style>
  <w:style w:type="paragraph" w:styleId="Predmetkomentra">
    <w:name w:val="annotation subject"/>
    <w:basedOn w:val="Textkomentra"/>
    <w:next w:val="Textkomentra"/>
    <w:link w:val="PredmetkomentraChar"/>
    <w:uiPriority w:val="99"/>
    <w:semiHidden/>
    <w:unhideWhenUsed/>
    <w:rsid w:val="00C83A74"/>
    <w:rPr>
      <w:b/>
      <w:bCs/>
    </w:rPr>
  </w:style>
  <w:style w:type="character" w:customStyle="1" w:styleId="PredmetkomentraChar">
    <w:name w:val="Predmet komentára Char"/>
    <w:basedOn w:val="TextkomentraChar"/>
    <w:link w:val="Predmetkomentra"/>
    <w:uiPriority w:val="99"/>
    <w:semiHidden/>
    <w:rsid w:val="00C83A74"/>
    <w:rPr>
      <w:b/>
      <w:bCs/>
      <w:sz w:val="20"/>
      <w:szCs w:val="20"/>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66EB3"/>
  </w:style>
  <w:style w:type="table" w:styleId="Mriekatabuky">
    <w:name w:val="Table Grid"/>
    <w:basedOn w:val="Normlnatabuka"/>
    <w:uiPriority w:val="39"/>
    <w:unhideWhenUsed/>
    <w:rsid w:val="00AF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6821"/>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92043C"/>
    <w:rPr>
      <w:color w:val="605E5C"/>
      <w:shd w:val="clear" w:color="auto" w:fill="E1DFDD"/>
    </w:rPr>
  </w:style>
  <w:style w:type="paragraph" w:styleId="Revzia">
    <w:name w:val="Revision"/>
    <w:hidden/>
    <w:uiPriority w:val="99"/>
    <w:semiHidden/>
    <w:rsid w:val="00DE5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139">
      <w:bodyDiv w:val="1"/>
      <w:marLeft w:val="0"/>
      <w:marRight w:val="0"/>
      <w:marTop w:val="0"/>
      <w:marBottom w:val="0"/>
      <w:divBdr>
        <w:top w:val="none" w:sz="0" w:space="0" w:color="auto"/>
        <w:left w:val="none" w:sz="0" w:space="0" w:color="auto"/>
        <w:bottom w:val="none" w:sz="0" w:space="0" w:color="auto"/>
        <w:right w:val="none" w:sz="0" w:space="0" w:color="auto"/>
      </w:divBdr>
    </w:div>
    <w:div w:id="347408480">
      <w:bodyDiv w:val="1"/>
      <w:marLeft w:val="0"/>
      <w:marRight w:val="0"/>
      <w:marTop w:val="0"/>
      <w:marBottom w:val="0"/>
      <w:divBdr>
        <w:top w:val="none" w:sz="0" w:space="0" w:color="auto"/>
        <w:left w:val="none" w:sz="0" w:space="0" w:color="auto"/>
        <w:bottom w:val="none" w:sz="0" w:space="0" w:color="auto"/>
        <w:right w:val="none" w:sz="0" w:space="0" w:color="auto"/>
      </w:divBdr>
    </w:div>
    <w:div w:id="414595812">
      <w:bodyDiv w:val="1"/>
      <w:marLeft w:val="0"/>
      <w:marRight w:val="0"/>
      <w:marTop w:val="0"/>
      <w:marBottom w:val="0"/>
      <w:divBdr>
        <w:top w:val="none" w:sz="0" w:space="0" w:color="auto"/>
        <w:left w:val="none" w:sz="0" w:space="0" w:color="auto"/>
        <w:bottom w:val="none" w:sz="0" w:space="0" w:color="auto"/>
        <w:right w:val="none" w:sz="0" w:space="0" w:color="auto"/>
      </w:divBdr>
    </w:div>
    <w:div w:id="598833025">
      <w:bodyDiv w:val="1"/>
      <w:marLeft w:val="0"/>
      <w:marRight w:val="0"/>
      <w:marTop w:val="0"/>
      <w:marBottom w:val="0"/>
      <w:divBdr>
        <w:top w:val="none" w:sz="0" w:space="0" w:color="auto"/>
        <w:left w:val="none" w:sz="0" w:space="0" w:color="auto"/>
        <w:bottom w:val="none" w:sz="0" w:space="0" w:color="auto"/>
        <w:right w:val="none" w:sz="0" w:space="0" w:color="auto"/>
      </w:divBdr>
    </w:div>
    <w:div w:id="664628977">
      <w:bodyDiv w:val="1"/>
      <w:marLeft w:val="0"/>
      <w:marRight w:val="0"/>
      <w:marTop w:val="0"/>
      <w:marBottom w:val="0"/>
      <w:divBdr>
        <w:top w:val="none" w:sz="0" w:space="0" w:color="auto"/>
        <w:left w:val="none" w:sz="0" w:space="0" w:color="auto"/>
        <w:bottom w:val="none" w:sz="0" w:space="0" w:color="auto"/>
        <w:right w:val="none" w:sz="0" w:space="0" w:color="auto"/>
      </w:divBdr>
      <w:divsChild>
        <w:div w:id="1292176071">
          <w:marLeft w:val="0"/>
          <w:marRight w:val="0"/>
          <w:marTop w:val="0"/>
          <w:marBottom w:val="0"/>
          <w:divBdr>
            <w:top w:val="none" w:sz="0" w:space="0" w:color="auto"/>
            <w:left w:val="none" w:sz="0" w:space="0" w:color="auto"/>
            <w:bottom w:val="none" w:sz="0" w:space="0" w:color="auto"/>
            <w:right w:val="none" w:sz="0" w:space="0" w:color="auto"/>
          </w:divBdr>
        </w:div>
        <w:div w:id="256403581">
          <w:marLeft w:val="0"/>
          <w:marRight w:val="0"/>
          <w:marTop w:val="0"/>
          <w:marBottom w:val="0"/>
          <w:divBdr>
            <w:top w:val="none" w:sz="0" w:space="0" w:color="auto"/>
            <w:left w:val="none" w:sz="0" w:space="0" w:color="auto"/>
            <w:bottom w:val="none" w:sz="0" w:space="0" w:color="auto"/>
            <w:right w:val="none" w:sz="0" w:space="0" w:color="auto"/>
          </w:divBdr>
        </w:div>
        <w:div w:id="991256497">
          <w:marLeft w:val="0"/>
          <w:marRight w:val="0"/>
          <w:marTop w:val="0"/>
          <w:marBottom w:val="0"/>
          <w:divBdr>
            <w:top w:val="none" w:sz="0" w:space="0" w:color="auto"/>
            <w:left w:val="none" w:sz="0" w:space="0" w:color="auto"/>
            <w:bottom w:val="none" w:sz="0" w:space="0" w:color="auto"/>
            <w:right w:val="none" w:sz="0" w:space="0" w:color="auto"/>
          </w:divBdr>
        </w:div>
      </w:divsChild>
    </w:div>
    <w:div w:id="986857340">
      <w:bodyDiv w:val="1"/>
      <w:marLeft w:val="0"/>
      <w:marRight w:val="0"/>
      <w:marTop w:val="0"/>
      <w:marBottom w:val="0"/>
      <w:divBdr>
        <w:top w:val="none" w:sz="0" w:space="0" w:color="auto"/>
        <w:left w:val="none" w:sz="0" w:space="0" w:color="auto"/>
        <w:bottom w:val="none" w:sz="0" w:space="0" w:color="auto"/>
        <w:right w:val="none" w:sz="0" w:space="0" w:color="auto"/>
      </w:divBdr>
      <w:divsChild>
        <w:div w:id="1445468038">
          <w:marLeft w:val="0"/>
          <w:marRight w:val="0"/>
          <w:marTop w:val="0"/>
          <w:marBottom w:val="0"/>
          <w:divBdr>
            <w:top w:val="none" w:sz="0" w:space="0" w:color="auto"/>
            <w:left w:val="none" w:sz="0" w:space="0" w:color="auto"/>
            <w:bottom w:val="none" w:sz="0" w:space="0" w:color="auto"/>
            <w:right w:val="none" w:sz="0" w:space="0" w:color="auto"/>
          </w:divBdr>
        </w:div>
        <w:div w:id="2110731386">
          <w:marLeft w:val="0"/>
          <w:marRight w:val="0"/>
          <w:marTop w:val="0"/>
          <w:marBottom w:val="0"/>
          <w:divBdr>
            <w:top w:val="none" w:sz="0" w:space="0" w:color="auto"/>
            <w:left w:val="none" w:sz="0" w:space="0" w:color="auto"/>
            <w:bottom w:val="none" w:sz="0" w:space="0" w:color="auto"/>
            <w:right w:val="none" w:sz="0" w:space="0" w:color="auto"/>
          </w:divBdr>
        </w:div>
        <w:div w:id="962883086">
          <w:marLeft w:val="0"/>
          <w:marRight w:val="0"/>
          <w:marTop w:val="0"/>
          <w:marBottom w:val="0"/>
          <w:divBdr>
            <w:top w:val="none" w:sz="0" w:space="0" w:color="auto"/>
            <w:left w:val="none" w:sz="0" w:space="0" w:color="auto"/>
            <w:bottom w:val="none" w:sz="0" w:space="0" w:color="auto"/>
            <w:right w:val="none" w:sz="0" w:space="0" w:color="auto"/>
          </w:divBdr>
        </w:div>
      </w:divsChild>
    </w:div>
    <w:div w:id="1130435621">
      <w:bodyDiv w:val="1"/>
      <w:marLeft w:val="0"/>
      <w:marRight w:val="0"/>
      <w:marTop w:val="0"/>
      <w:marBottom w:val="0"/>
      <w:divBdr>
        <w:top w:val="none" w:sz="0" w:space="0" w:color="auto"/>
        <w:left w:val="none" w:sz="0" w:space="0" w:color="auto"/>
        <w:bottom w:val="none" w:sz="0" w:space="0" w:color="auto"/>
        <w:right w:val="none" w:sz="0" w:space="0" w:color="auto"/>
      </w:divBdr>
    </w:div>
    <w:div w:id="141508485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92">
          <w:marLeft w:val="0"/>
          <w:marRight w:val="0"/>
          <w:marTop w:val="0"/>
          <w:marBottom w:val="0"/>
          <w:divBdr>
            <w:top w:val="none" w:sz="0" w:space="0" w:color="auto"/>
            <w:left w:val="none" w:sz="0" w:space="0" w:color="auto"/>
            <w:bottom w:val="none" w:sz="0" w:space="0" w:color="auto"/>
            <w:right w:val="none" w:sz="0" w:space="0" w:color="auto"/>
          </w:divBdr>
        </w:div>
        <w:div w:id="1921333903">
          <w:marLeft w:val="0"/>
          <w:marRight w:val="0"/>
          <w:marTop w:val="0"/>
          <w:marBottom w:val="0"/>
          <w:divBdr>
            <w:top w:val="none" w:sz="0" w:space="0" w:color="auto"/>
            <w:left w:val="none" w:sz="0" w:space="0" w:color="auto"/>
            <w:bottom w:val="none" w:sz="0" w:space="0" w:color="auto"/>
            <w:right w:val="none" w:sz="0" w:space="0" w:color="auto"/>
          </w:divBdr>
        </w:div>
        <w:div w:id="661739562">
          <w:marLeft w:val="0"/>
          <w:marRight w:val="0"/>
          <w:marTop w:val="0"/>
          <w:marBottom w:val="0"/>
          <w:divBdr>
            <w:top w:val="none" w:sz="0" w:space="0" w:color="auto"/>
            <w:left w:val="none" w:sz="0" w:space="0" w:color="auto"/>
            <w:bottom w:val="none" w:sz="0" w:space="0" w:color="auto"/>
            <w:right w:val="none" w:sz="0" w:space="0" w:color="auto"/>
          </w:divBdr>
        </w:div>
      </w:divsChild>
    </w:div>
    <w:div w:id="1416980152">
      <w:bodyDiv w:val="1"/>
      <w:marLeft w:val="0"/>
      <w:marRight w:val="0"/>
      <w:marTop w:val="0"/>
      <w:marBottom w:val="0"/>
      <w:divBdr>
        <w:top w:val="none" w:sz="0" w:space="0" w:color="auto"/>
        <w:left w:val="none" w:sz="0" w:space="0" w:color="auto"/>
        <w:bottom w:val="none" w:sz="0" w:space="0" w:color="auto"/>
        <w:right w:val="none" w:sz="0" w:space="0" w:color="auto"/>
      </w:divBdr>
    </w:div>
    <w:div w:id="1554079510">
      <w:bodyDiv w:val="1"/>
      <w:marLeft w:val="0"/>
      <w:marRight w:val="0"/>
      <w:marTop w:val="0"/>
      <w:marBottom w:val="0"/>
      <w:divBdr>
        <w:top w:val="none" w:sz="0" w:space="0" w:color="auto"/>
        <w:left w:val="none" w:sz="0" w:space="0" w:color="auto"/>
        <w:bottom w:val="none" w:sz="0" w:space="0" w:color="auto"/>
        <w:right w:val="none" w:sz="0" w:space="0" w:color="auto"/>
      </w:divBdr>
    </w:div>
    <w:div w:id="21241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rka.ivan@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A653-D6C9-4371-8CE4-F2317FA0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4631</Words>
  <Characters>26397</Characters>
  <Application>Microsoft Office Word</Application>
  <DocSecurity>4</DocSecurity>
  <Lines>219</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Notova Barbora</dc:creator>
  <cp:lastModifiedBy>Morvayová Alena</cp:lastModifiedBy>
  <cp:revision>2</cp:revision>
  <cp:lastPrinted>2017-11-27T14:51:00Z</cp:lastPrinted>
  <dcterms:created xsi:type="dcterms:W3CDTF">2022-05-24T11:43:00Z</dcterms:created>
  <dcterms:modified xsi:type="dcterms:W3CDTF">2022-05-24T11:43:00Z</dcterms:modified>
</cp:coreProperties>
</file>