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1AE5" w14:textId="6348C15B" w:rsidR="001F1829" w:rsidRPr="007E6E38" w:rsidRDefault="000A2BE7" w:rsidP="003B27D0">
      <w:pPr>
        <w:spacing w:line="276" w:lineRule="auto"/>
        <w:ind w:right="64"/>
        <w:rPr>
          <w:rFonts w:ascii="Arial" w:hAnsi="Arial" w:cs="Arial"/>
          <w:bCs/>
          <w:sz w:val="22"/>
          <w:szCs w:val="22"/>
          <w:u w:val="single"/>
          <w:lang w:val="sk-SK"/>
        </w:rPr>
      </w:pPr>
      <w:r w:rsidRPr="007E6E38">
        <w:rPr>
          <w:rFonts w:ascii="Arial" w:hAnsi="Arial" w:cs="Arial"/>
          <w:bCs/>
          <w:sz w:val="22"/>
          <w:szCs w:val="22"/>
          <w:u w:val="single"/>
          <w:lang w:val="sk-SK"/>
        </w:rPr>
        <w:t xml:space="preserve">Príloha č. </w:t>
      </w:r>
      <w:r w:rsidR="00A21CD8" w:rsidRPr="007E6E38">
        <w:rPr>
          <w:rFonts w:ascii="Arial" w:hAnsi="Arial" w:cs="Arial"/>
          <w:bCs/>
          <w:sz w:val="22"/>
          <w:szCs w:val="22"/>
          <w:u w:val="single"/>
          <w:lang w:val="sk-SK"/>
        </w:rPr>
        <w:t>3</w:t>
      </w:r>
      <w:r w:rsidR="003B27D0" w:rsidRPr="007E6E38">
        <w:rPr>
          <w:rFonts w:ascii="Arial" w:hAnsi="Arial" w:cs="Arial"/>
          <w:bCs/>
          <w:sz w:val="22"/>
          <w:szCs w:val="22"/>
          <w:u w:val="single"/>
          <w:lang w:val="sk-SK"/>
        </w:rPr>
        <w:t xml:space="preserve"> </w:t>
      </w:r>
      <w:r w:rsidR="005956DC" w:rsidRPr="007E6E38">
        <w:rPr>
          <w:rFonts w:ascii="Arial" w:hAnsi="Arial" w:cs="Arial"/>
          <w:bCs/>
          <w:sz w:val="22"/>
          <w:szCs w:val="22"/>
          <w:u w:val="single"/>
          <w:lang w:val="sk-SK"/>
        </w:rPr>
        <w:t>Výzvy na predkladanie ponúk</w:t>
      </w:r>
    </w:p>
    <w:p w14:paraId="6890ABF0" w14:textId="4C09F995" w:rsidR="00AE2001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35B8B10E" w14:textId="77777777" w:rsidR="005956DC" w:rsidRPr="004975B2" w:rsidRDefault="005956DC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2D62F344" w:rsidR="001F1829" w:rsidRPr="004975B2" w:rsidRDefault="00A21CD8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 xml:space="preserve">Čestné </w:t>
      </w:r>
      <w:r w:rsidR="00853695">
        <w:rPr>
          <w:rFonts w:ascii="Arial" w:hAnsi="Arial" w:cs="Arial"/>
          <w:b/>
          <w:sz w:val="32"/>
          <w:szCs w:val="32"/>
          <w:lang w:val="sk-SK"/>
        </w:rPr>
        <w:t>pre</w:t>
      </w:r>
      <w:r>
        <w:rPr>
          <w:rFonts w:ascii="Arial" w:hAnsi="Arial" w:cs="Arial"/>
          <w:b/>
          <w:sz w:val="32"/>
          <w:szCs w:val="32"/>
          <w:lang w:val="sk-SK"/>
        </w:rPr>
        <w:t>hlásenie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22FBEF35" w14:textId="0B845700" w:rsidR="00A21CD8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</w:t>
      </w:r>
      <w:r w:rsidR="005956DC">
        <w:rPr>
          <w:rFonts w:ascii="Arial" w:hAnsi="Arial" w:cs="Arial"/>
          <w:lang w:val="sk-SK"/>
        </w:rPr>
        <w:t>:</w:t>
      </w:r>
    </w:p>
    <w:p w14:paraId="399A24A9" w14:textId="299BF880" w:rsidR="001F1829" w:rsidRPr="004975B2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Sídlo</w:t>
      </w:r>
      <w:r w:rsidR="001F1829" w:rsidRPr="004975B2">
        <w:rPr>
          <w:rFonts w:ascii="Arial" w:hAnsi="Arial" w:cs="Arial"/>
          <w:lang w:val="sk-SK"/>
        </w:rPr>
        <w:t>:</w:t>
      </w:r>
    </w:p>
    <w:p w14:paraId="697D37CA" w14:textId="1F55E7D7" w:rsidR="001F1829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IČO:</w:t>
      </w:r>
    </w:p>
    <w:p w14:paraId="3DABDDA0" w14:textId="056217A6" w:rsidR="00A21CD8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1F31EA96" w14:textId="0EE16A8B" w:rsidR="00A21CD8" w:rsidRDefault="005956DC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</w:t>
      </w:r>
      <w:r w:rsidR="00A21CD8">
        <w:rPr>
          <w:rFonts w:ascii="Arial" w:hAnsi="Arial" w:cs="Arial"/>
          <w:lang w:val="sk-SK"/>
        </w:rPr>
        <w:t>ko uchád</w:t>
      </w:r>
      <w:r>
        <w:rPr>
          <w:rFonts w:ascii="Arial" w:hAnsi="Arial" w:cs="Arial"/>
          <w:lang w:val="sk-SK"/>
        </w:rPr>
        <w:t>z</w:t>
      </w:r>
      <w:r w:rsidR="00A21CD8">
        <w:rPr>
          <w:rFonts w:ascii="Arial" w:hAnsi="Arial" w:cs="Arial"/>
          <w:lang w:val="sk-SK"/>
        </w:rPr>
        <w:t xml:space="preserve">ač </w:t>
      </w:r>
      <w:r>
        <w:rPr>
          <w:rFonts w:ascii="Arial" w:hAnsi="Arial" w:cs="Arial"/>
          <w:lang w:val="sk-SK"/>
        </w:rPr>
        <w:t xml:space="preserve">k zákazke na dodanie tovaru s názvom </w:t>
      </w:r>
      <w:r w:rsidR="0012091D">
        <w:rPr>
          <w:rFonts w:ascii="Arial" w:hAnsi="Arial" w:cs="Arial"/>
          <w:b/>
          <w:bCs/>
          <w:lang w:val="sk-SK"/>
        </w:rPr>
        <w:t>Špeciálna technika na aplikáciu prípravkov na ochranu rastlín</w:t>
      </w:r>
      <w:r>
        <w:rPr>
          <w:rFonts w:ascii="Arial" w:hAnsi="Arial" w:cs="Arial"/>
          <w:lang w:val="sk-SK"/>
        </w:rPr>
        <w:t xml:space="preserve"> pre obstarávateľa </w:t>
      </w:r>
      <w:r w:rsidR="0012091D">
        <w:rPr>
          <w:rFonts w:ascii="Arial" w:hAnsi="Arial" w:cs="Arial"/>
          <w:lang w:val="sk-SK"/>
        </w:rPr>
        <w:t>AGRO-FERMAT</w:t>
      </w:r>
      <w:r>
        <w:rPr>
          <w:rFonts w:ascii="Arial" w:hAnsi="Arial" w:cs="Arial"/>
          <w:lang w:val="sk-SK"/>
        </w:rPr>
        <w:t>, s.r.o.</w:t>
      </w:r>
    </w:p>
    <w:p w14:paraId="78C10CD1" w14:textId="77777777" w:rsidR="0012091D" w:rsidRDefault="0012091D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C012751" w14:textId="43C943E9" w:rsidR="00A21CD8" w:rsidRPr="0012091D" w:rsidRDefault="005956DC" w:rsidP="005956DC">
      <w:pPr>
        <w:spacing w:line="360" w:lineRule="auto"/>
        <w:ind w:left="360" w:right="64"/>
        <w:jc w:val="center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 xml:space="preserve">týmto </w:t>
      </w:r>
      <w:r w:rsidR="00A21CD8" w:rsidRPr="0012091D">
        <w:rPr>
          <w:rFonts w:ascii="Arial" w:hAnsi="Arial" w:cs="Arial"/>
          <w:lang w:val="sk-SK" w:eastAsia="sk-SK"/>
        </w:rPr>
        <w:t xml:space="preserve">čestne </w:t>
      </w:r>
      <w:r w:rsidR="00853695" w:rsidRPr="0012091D">
        <w:rPr>
          <w:rFonts w:ascii="Arial" w:hAnsi="Arial" w:cs="Arial"/>
          <w:lang w:val="sk-SK" w:eastAsia="sk-SK"/>
        </w:rPr>
        <w:t>pre</w:t>
      </w:r>
      <w:r w:rsidR="00A21CD8" w:rsidRPr="0012091D">
        <w:rPr>
          <w:rFonts w:ascii="Arial" w:hAnsi="Arial" w:cs="Arial"/>
          <w:lang w:val="sk-SK" w:eastAsia="sk-SK"/>
        </w:rPr>
        <w:t>hlasuje,</w:t>
      </w:r>
    </w:p>
    <w:p w14:paraId="539487FB" w14:textId="2115A237" w:rsidR="005956DC" w:rsidRPr="0012091D" w:rsidRDefault="005956DC" w:rsidP="00A21CD8">
      <w:pPr>
        <w:spacing w:line="360" w:lineRule="auto"/>
        <w:ind w:left="360" w:right="64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že ku dňu predloženia pon</w:t>
      </w:r>
      <w:r w:rsidR="0012091D">
        <w:rPr>
          <w:rFonts w:ascii="Arial" w:hAnsi="Arial" w:cs="Arial"/>
          <w:lang w:val="sk-SK" w:eastAsia="sk-SK"/>
        </w:rPr>
        <w:t>u</w:t>
      </w:r>
      <w:r w:rsidRPr="0012091D">
        <w:rPr>
          <w:rFonts w:ascii="Arial" w:hAnsi="Arial" w:cs="Arial"/>
          <w:lang w:val="sk-SK" w:eastAsia="sk-SK"/>
        </w:rPr>
        <w:t>ky:</w:t>
      </w:r>
    </w:p>
    <w:p w14:paraId="69448978" w14:textId="77777777" w:rsidR="005956DC" w:rsidRPr="0012091D" w:rsidRDefault="005956DC" w:rsidP="00A21CD8">
      <w:pPr>
        <w:spacing w:line="360" w:lineRule="auto"/>
        <w:ind w:left="360" w:right="64"/>
        <w:jc w:val="both"/>
        <w:rPr>
          <w:rFonts w:ascii="Arial" w:hAnsi="Arial" w:cs="Arial"/>
          <w:lang w:val="sk-SK" w:eastAsia="sk-SK"/>
        </w:rPr>
      </w:pPr>
    </w:p>
    <w:p w14:paraId="134E141D" w14:textId="77777777" w:rsidR="00A21CD8" w:rsidRPr="0012091D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nie je na jeho majetok vyhlásený konkurz, nie je v reštrukturalizácii, nie je v likvidácii (netýka sa</w:t>
      </w:r>
    </w:p>
    <w:p w14:paraId="35664D2A" w14:textId="77777777" w:rsidR="00A21CD8" w:rsidRPr="0012091D" w:rsidRDefault="00A21CD8" w:rsidP="007E6E38">
      <w:pPr>
        <w:spacing w:line="360" w:lineRule="auto"/>
        <w:ind w:right="64" w:firstLine="284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fyzických osôb uvedených v § 2 odseku 2 písmena b), d) zákona č. 513/1991 Zb. Obchodný zákonník),</w:t>
      </w:r>
    </w:p>
    <w:p w14:paraId="30AB19AD" w14:textId="77777777" w:rsidR="00A21CD8" w:rsidRPr="0012091D" w:rsidRDefault="00A21CD8" w:rsidP="007E6E38">
      <w:pPr>
        <w:spacing w:line="360" w:lineRule="auto"/>
        <w:ind w:right="64" w:firstLine="284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ani nebolo proti nemu zastavené konkurzné konanie pre nedostatok majetku alebo zrušený konkurz</w:t>
      </w:r>
    </w:p>
    <w:p w14:paraId="45C4814C" w14:textId="1A40B5A7" w:rsidR="005956DC" w:rsidRPr="0012091D" w:rsidRDefault="00A21CD8" w:rsidP="007E6E38">
      <w:pPr>
        <w:spacing w:line="360" w:lineRule="auto"/>
        <w:ind w:right="64" w:firstLine="284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pre nedostatok majetku</w:t>
      </w:r>
      <w:r w:rsidR="005956DC" w:rsidRPr="0012091D">
        <w:rPr>
          <w:rFonts w:ascii="Arial" w:hAnsi="Arial" w:cs="Arial"/>
          <w:lang w:val="sk-SK" w:eastAsia="sk-SK"/>
        </w:rPr>
        <w:t>,</w:t>
      </w:r>
    </w:p>
    <w:p w14:paraId="68D43BF4" w14:textId="048D8F70" w:rsidR="00A21CD8" w:rsidRPr="0012091D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 w:hanging="426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neporušil v predchádzajúcich 3 rokoch od vyhlásenia výzvy na predloženie cenovej ponuky zákaz</w:t>
      </w:r>
    </w:p>
    <w:p w14:paraId="310CDE20" w14:textId="77777777" w:rsidR="00A21CD8" w:rsidRPr="0012091D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nelegálnej práce a nelegálneho zamestnávania podľa zákona č. 82/2005 Z. z. o nelegálnej práci a</w:t>
      </w:r>
    </w:p>
    <w:p w14:paraId="55B24D56" w14:textId="3F8597B1" w:rsidR="00A21CD8" w:rsidRPr="0012091D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nelegálnom zamestnávaní a o zmene a doplnení niektorých zákonov</w:t>
      </w:r>
      <w:r w:rsidR="005956DC" w:rsidRPr="0012091D">
        <w:rPr>
          <w:rFonts w:ascii="Arial" w:hAnsi="Arial" w:cs="Arial"/>
          <w:lang w:val="sk-SK" w:eastAsia="sk-SK"/>
        </w:rPr>
        <w:t>,</w:t>
      </w:r>
    </w:p>
    <w:p w14:paraId="344DC2AC" w14:textId="77777777" w:rsidR="00A21CD8" w:rsidRPr="0012091D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 w:hanging="426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on ani jeho štatutárny orgán, ani žiadny člen štatutárneho orgánu, ani žiadny člen dozornej rady, ani</w:t>
      </w:r>
    </w:p>
    <w:p w14:paraId="2631FF93" w14:textId="77777777" w:rsidR="00A21CD8" w:rsidRPr="0012091D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prokurista nie sú právoplatne odsúdení za trestný čin podvodu, za trestný čin korupcie, za trestný čin</w:t>
      </w:r>
    </w:p>
    <w:p w14:paraId="672681FE" w14:textId="77777777" w:rsidR="00A21CD8" w:rsidRPr="0012091D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poškodzovania finančných záujmov EÚ, za trestný čin legalizácie príjmu z trestnej činnosti, za trestný</w:t>
      </w:r>
    </w:p>
    <w:p w14:paraId="4B55D413" w14:textId="77777777" w:rsidR="00A21CD8" w:rsidRPr="0012091D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čin založenia, zosnovania a podporovania zločineckej skupiny, alebo za trestný čin machinácie pri</w:t>
      </w:r>
    </w:p>
    <w:p w14:paraId="36B5BED6" w14:textId="77777777" w:rsidR="00A21CD8" w:rsidRPr="0012091D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verejnom obstarávaní a verejnej dražbe, trestné činy súvisiace s terorizmom alebo spojené s</w:t>
      </w:r>
    </w:p>
    <w:p w14:paraId="7566DABA" w14:textId="000FE895" w:rsidR="00A21CD8" w:rsidRPr="0012091D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val="sk-SK" w:eastAsia="sk-SK"/>
        </w:rPr>
      </w:pPr>
      <w:r w:rsidRPr="0012091D">
        <w:rPr>
          <w:rFonts w:ascii="Arial" w:hAnsi="Arial" w:cs="Arial"/>
          <w:lang w:val="sk-SK" w:eastAsia="sk-SK"/>
        </w:rPr>
        <w:t>teroristickými aktivitami, využívanie detskej práce alebo iných foriem obchodovania s</w:t>
      </w:r>
      <w:r w:rsidR="005956DC" w:rsidRPr="0012091D">
        <w:rPr>
          <w:rFonts w:ascii="Arial" w:hAnsi="Arial" w:cs="Arial"/>
          <w:lang w:val="sk-SK" w:eastAsia="sk-SK"/>
        </w:rPr>
        <w:t> </w:t>
      </w:r>
      <w:r w:rsidRPr="0012091D">
        <w:rPr>
          <w:rFonts w:ascii="Arial" w:hAnsi="Arial" w:cs="Arial"/>
          <w:lang w:val="sk-SK" w:eastAsia="sk-SK"/>
        </w:rPr>
        <w:t>ľuďmi</w:t>
      </w:r>
      <w:r w:rsidR="005956DC" w:rsidRPr="0012091D">
        <w:rPr>
          <w:rFonts w:ascii="Arial" w:hAnsi="Arial" w:cs="Arial"/>
          <w:lang w:val="sk-SK" w:eastAsia="sk-SK"/>
        </w:rPr>
        <w:t>,</w:t>
      </w:r>
    </w:p>
    <w:p w14:paraId="54CB50C8" w14:textId="5B57C7F0" w:rsidR="001F1829" w:rsidRPr="0012091D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 w:hanging="426"/>
        <w:jc w:val="both"/>
        <w:rPr>
          <w:rFonts w:ascii="Arial" w:hAnsi="Arial" w:cs="Arial"/>
          <w:lang w:val="sk-SK"/>
        </w:rPr>
      </w:pPr>
      <w:r w:rsidRPr="0012091D">
        <w:rPr>
          <w:rFonts w:ascii="Arial" w:hAnsi="Arial" w:cs="Arial"/>
          <w:lang w:val="sk-SK" w:eastAsia="sk-SK"/>
        </w:rPr>
        <w:t>je oprávnený dodávať tovar, uskutočňovať stavebné práce alebo poskytovať službu v rozsahu, ktorý</w:t>
      </w:r>
      <w:r w:rsidR="005956DC" w:rsidRPr="0012091D">
        <w:rPr>
          <w:rFonts w:ascii="Arial" w:hAnsi="Arial" w:cs="Arial"/>
          <w:lang w:val="sk-SK" w:eastAsia="sk-SK"/>
        </w:rPr>
        <w:t xml:space="preserve"> zodpovedá predmetu zákazky</w:t>
      </w:r>
    </w:p>
    <w:p w14:paraId="205D02D2" w14:textId="77777777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D993987" w14:textId="77777777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2B41FD25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CC31" w14:textId="77777777" w:rsidR="009D74EE" w:rsidRDefault="009D74EE">
      <w:r>
        <w:separator/>
      </w:r>
    </w:p>
  </w:endnote>
  <w:endnote w:type="continuationSeparator" w:id="0">
    <w:p w14:paraId="245B107D" w14:textId="77777777" w:rsidR="009D74EE" w:rsidRDefault="009D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DF6B4B" w:rsidRPr="00BD72B4" w:rsidRDefault="009D74EE" w:rsidP="00BD72B4">
    <w:pPr>
      <w:pStyle w:val="Pta"/>
    </w:pPr>
  </w:p>
  <w:p w14:paraId="18E0B647" w14:textId="324CEC17" w:rsidR="00DF6B4B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F04A" w14:textId="77777777" w:rsidR="009D74EE" w:rsidRDefault="009D74EE">
      <w:r>
        <w:separator/>
      </w:r>
    </w:p>
  </w:footnote>
  <w:footnote w:type="continuationSeparator" w:id="0">
    <w:p w14:paraId="7B4D64D0" w14:textId="77777777" w:rsidR="009D74EE" w:rsidRDefault="009D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1C01"/>
    <w:multiLevelType w:val="hybridMultilevel"/>
    <w:tmpl w:val="423207E6"/>
    <w:lvl w:ilvl="0" w:tplc="041B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 w16cid:durableId="1152715686">
    <w:abstractNumId w:val="0"/>
  </w:num>
  <w:num w:numId="2" w16cid:durableId="1182863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996426">
    <w:abstractNumId w:val="1"/>
  </w:num>
  <w:num w:numId="4" w16cid:durableId="831915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143D1"/>
    <w:rsid w:val="000946A3"/>
    <w:rsid w:val="000A2BE7"/>
    <w:rsid w:val="000D61BC"/>
    <w:rsid w:val="00120733"/>
    <w:rsid w:val="0012091D"/>
    <w:rsid w:val="00150487"/>
    <w:rsid w:val="00192ACC"/>
    <w:rsid w:val="001C2842"/>
    <w:rsid w:val="001F1829"/>
    <w:rsid w:val="00255C06"/>
    <w:rsid w:val="003066A5"/>
    <w:rsid w:val="00364DAA"/>
    <w:rsid w:val="003B27D0"/>
    <w:rsid w:val="003F61BB"/>
    <w:rsid w:val="00412DAF"/>
    <w:rsid w:val="00434061"/>
    <w:rsid w:val="00454E82"/>
    <w:rsid w:val="004975B2"/>
    <w:rsid w:val="005956DC"/>
    <w:rsid w:val="0069437A"/>
    <w:rsid w:val="00743407"/>
    <w:rsid w:val="007E6E38"/>
    <w:rsid w:val="00805713"/>
    <w:rsid w:val="0082721C"/>
    <w:rsid w:val="00851271"/>
    <w:rsid w:val="00853695"/>
    <w:rsid w:val="008877F8"/>
    <w:rsid w:val="008911B9"/>
    <w:rsid w:val="008D30C7"/>
    <w:rsid w:val="009766D5"/>
    <w:rsid w:val="0099632E"/>
    <w:rsid w:val="009D74EE"/>
    <w:rsid w:val="009F089D"/>
    <w:rsid w:val="00A21CD8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72942"/>
    <w:rsid w:val="00DE3615"/>
    <w:rsid w:val="00DF1C8E"/>
    <w:rsid w:val="00DF5A12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3B27D0"/>
    <w:rPr>
      <w:lang w:val="sk-SK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3B27D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3B27D0"/>
    <w:rPr>
      <w:vertAlign w:val="superscript"/>
    </w:rPr>
  </w:style>
  <w:style w:type="paragraph" w:styleId="Odsekzoznamu">
    <w:name w:val="List Paragraph"/>
    <w:basedOn w:val="Normlny"/>
    <w:uiPriority w:val="34"/>
    <w:qFormat/>
    <w:rsid w:val="0059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Katka</cp:lastModifiedBy>
  <cp:revision>4</cp:revision>
  <cp:lastPrinted>2017-02-09T15:18:00Z</cp:lastPrinted>
  <dcterms:created xsi:type="dcterms:W3CDTF">2022-05-27T07:05:00Z</dcterms:created>
  <dcterms:modified xsi:type="dcterms:W3CDTF">2022-05-27T07:38:00Z</dcterms:modified>
</cp:coreProperties>
</file>