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430CD8" w:rsidP="001E24E4">
            <w:pPr>
              <w:autoSpaceDE w:val="0"/>
              <w:autoSpaceDN w:val="0"/>
              <w:adjustRightInd w:val="0"/>
              <w:jc w:val="both"/>
              <w:rPr>
                <w:rFonts w:ascii="Arial" w:hAnsi="Arial" w:cs="Arial"/>
                <w:b/>
                <w:color w:val="FF0000"/>
                <w:sz w:val="20"/>
                <w:szCs w:val="20"/>
              </w:rPr>
            </w:pPr>
            <w:r w:rsidRPr="00430CD8">
              <w:rPr>
                <w:rFonts w:ascii="Arial" w:hAnsi="Arial" w:cs="Arial"/>
                <w:b/>
                <w:sz w:val="20"/>
                <w:szCs w:val="20"/>
              </w:rPr>
              <w:t>Obec Spišský Štiavnik</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430CD8" w:rsidRDefault="00430CD8" w:rsidP="00430CD8">
            <w:pPr>
              <w:ind w:hanging="4"/>
              <w:rPr>
                <w:rFonts w:ascii="Arial" w:hAnsi="Arial" w:cs="Arial"/>
                <w:b/>
                <w:bCs/>
                <w:sz w:val="20"/>
                <w:szCs w:val="20"/>
              </w:rPr>
            </w:pPr>
            <w:r w:rsidRPr="00430CD8">
              <w:rPr>
                <w:rFonts w:ascii="Arial" w:hAnsi="Arial" w:cs="Arial"/>
                <w:b/>
                <w:bCs/>
                <w:sz w:val="20"/>
                <w:szCs w:val="20"/>
              </w:rPr>
              <w:t>Vybavenie odborných učební Základnej školy, Slnečná 422, Spišský Štiavnik</w:t>
            </w:r>
          </w:p>
          <w:p w:rsidR="001E24E4" w:rsidRPr="00D72944" w:rsidRDefault="001E24E4" w:rsidP="00430CD8">
            <w:pPr>
              <w:ind w:hanging="4"/>
              <w:rPr>
                <w:rFonts w:ascii="Arial" w:hAnsi="Arial" w:cs="Arial"/>
                <w:b/>
                <w:bCs/>
                <w:color w:val="FF0000"/>
                <w:sz w:val="20"/>
                <w:szCs w:val="20"/>
              </w:rPr>
            </w:pPr>
            <w:r w:rsidRPr="00D72944">
              <w:rPr>
                <w:rFonts w:ascii="Calibri" w:hAnsi="Calibri" w:cs="Calibri"/>
                <w:b/>
                <w:bCs/>
                <w:sz w:val="22"/>
                <w:szCs w:val="22"/>
                <w:highlight w:val="yellow"/>
              </w:rPr>
              <w:t>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430CD8">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B31254" w:rsidRDefault="00AB11C3" w:rsidP="00B31254">
            <w:pPr>
              <w:widowControl/>
              <w:suppressAutoHyphens w:val="0"/>
              <w:jc w:val="center"/>
              <w:rPr>
                <w:rFonts w:ascii="Calibri" w:hAnsi="Calibri" w:cs="Calibri"/>
                <w:noProof/>
                <w:lang w:eastAsia="sk-SK"/>
              </w:rPr>
            </w:pPr>
            <w:r w:rsidRPr="00B31254">
              <w:rPr>
                <w:rFonts w:ascii="Calibri" w:hAnsi="Calibri" w:cs="Calibri"/>
                <w:noProof/>
                <w:lang w:eastAsia="sk-SK"/>
              </w:rPr>
              <w:t xml:space="preserve">Časť 1: </w:t>
            </w:r>
            <w:r w:rsidR="0096776D" w:rsidRPr="0096776D">
              <w:rPr>
                <w:rFonts w:ascii="Calibri" w:hAnsi="Calibri" w:cs="Calibri"/>
                <w:noProof/>
                <w:lang w:eastAsia="sk-SK"/>
              </w:rPr>
              <w:t>Didaktické pomôcky</w:t>
            </w:r>
            <w:bookmarkStart w:id="0" w:name="_GoBack"/>
            <w:bookmarkEnd w:id="0"/>
          </w:p>
        </w:tc>
      </w:tr>
      <w:tr w:rsidR="00AB11C3" w:rsidRPr="00AB11C3" w:rsidTr="00430CD8">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B31254" w:rsidRDefault="00AB11C3" w:rsidP="00B31254">
            <w:pPr>
              <w:widowControl/>
              <w:suppressAutoHyphens w:val="0"/>
              <w:jc w:val="both"/>
              <w:rPr>
                <w:rFonts w:ascii="Calibri" w:hAnsi="Calibri" w:cs="Calibri"/>
                <w:b/>
                <w:bCs/>
                <w:noProof/>
                <w:sz w:val="20"/>
                <w:szCs w:val="20"/>
                <w:lang w:eastAsia="sk-SK"/>
              </w:rPr>
            </w:pPr>
            <w:r w:rsidRPr="00B31254">
              <w:rPr>
                <w:rFonts w:ascii="Calibri" w:hAnsi="Calibri" w:cs="Calibri"/>
                <w:b/>
                <w:bCs/>
                <w:noProof/>
                <w:sz w:val="20"/>
                <w:szCs w:val="20"/>
                <w:lang w:eastAsia="sk-SK"/>
              </w:rPr>
              <w:t>Požadovaná špecifikácia predmetu zákazky</w:t>
            </w:r>
          </w:p>
        </w:tc>
      </w:tr>
      <w:tr w:rsidR="00AB11C3" w:rsidRPr="00AB11C3" w:rsidTr="00430CD8">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B31254" w:rsidRDefault="00AB11C3" w:rsidP="00B31254">
            <w:pPr>
              <w:widowControl/>
              <w:suppressAutoHyphens w:val="0"/>
              <w:jc w:val="both"/>
              <w:rPr>
                <w:rFonts w:ascii="Calibri" w:hAnsi="Calibri" w:cs="Calibri"/>
                <w:b/>
                <w:bCs/>
                <w:noProof/>
                <w:sz w:val="20"/>
                <w:szCs w:val="20"/>
                <w:lang w:eastAsia="sk-SK"/>
              </w:rPr>
            </w:pPr>
            <w:r w:rsidRPr="00B31254">
              <w:rPr>
                <w:rFonts w:ascii="Calibri" w:hAnsi="Calibri" w:cs="Calibri"/>
                <w:b/>
                <w:bCs/>
                <w:noProof/>
                <w:sz w:val="20"/>
                <w:szCs w:val="20"/>
                <w:lang w:eastAsia="sk-SK"/>
              </w:rPr>
              <w:t>Navrhovaná špecifikácia predmetu zákazky - ÁNO/NIE/Ekvivalent , Výrobca/typ.ozn.</w:t>
            </w:r>
          </w:p>
        </w:tc>
      </w:tr>
      <w:tr w:rsidR="00AB11C3"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B31254" w:rsidRDefault="00AB11C3"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Univerzálny programovateľný automat</w:t>
            </w:r>
          </w:p>
        </w:tc>
      </w:tr>
      <w:tr w:rsidR="00AB11C3" w:rsidRPr="00881351" w:rsidTr="00430CD8">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B31254" w:rsidRDefault="00D634DF" w:rsidP="00B31254">
            <w:pPr>
              <w:widowControl/>
              <w:suppressAutoHyphens w:val="0"/>
              <w:jc w:val="both"/>
              <w:rPr>
                <w:rFonts w:ascii="Calibri" w:hAnsi="Calibri" w:cs="Calibri"/>
                <w:noProof/>
                <w:sz w:val="16"/>
                <w:szCs w:val="16"/>
                <w:lang w:eastAsia="sk-SK"/>
              </w:rPr>
            </w:pPr>
            <w:r w:rsidRPr="00B31254">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B31254">
              <w:rPr>
                <w:rFonts w:ascii="Calibri" w:hAnsi="Calibri" w:cs="Arial"/>
                <w:sz w:val="16"/>
                <w:szCs w:val="16"/>
                <w:lang w:eastAsia="sk-SK"/>
              </w:rPr>
              <w:t>Python</w:t>
            </w:r>
            <w:proofErr w:type="spellEnd"/>
            <w:r w:rsidRPr="00B31254">
              <w:rPr>
                <w:rFonts w:ascii="Calibri" w:hAnsi="Calibri" w:cs="Arial"/>
                <w:sz w:val="16"/>
                <w:szCs w:val="16"/>
                <w:lang w:eastAsia="sk-SK"/>
              </w:rPr>
              <w:t xml:space="preserve"> a Java,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B31254">
              <w:rPr>
                <w:rFonts w:ascii="Calibri" w:hAnsi="Calibri" w:cs="Arial"/>
                <w:sz w:val="16"/>
                <w:szCs w:val="16"/>
                <w:lang w:eastAsia="sk-SK"/>
              </w:rPr>
              <w:t>videomanuál</w:t>
            </w:r>
            <w:proofErr w:type="spellEnd"/>
            <w:r w:rsidRPr="00B31254">
              <w:rPr>
                <w:rFonts w:ascii="Calibri" w:hAnsi="Calibri" w:cs="Arial"/>
                <w:sz w:val="16"/>
                <w:szCs w:val="16"/>
                <w:lang w:eastAsia="sk-SK"/>
              </w:rPr>
              <w:t xml:space="preserve"> v slovenskom jazyku</w:t>
            </w:r>
          </w:p>
        </w:tc>
      </w:tr>
      <w:tr w:rsidR="00AB11C3" w:rsidRPr="00881351" w:rsidTr="00430CD8">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B31254" w:rsidRDefault="00AB11C3"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DE4165">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Učiteľská termodynamická sada</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Učiteľská termodynamická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vrátane </w:t>
            </w:r>
            <w:proofErr w:type="spellStart"/>
            <w:r w:rsidRPr="00B31254">
              <w:rPr>
                <w:rFonts w:ascii="Calibri" w:hAnsi="Calibri" w:cs="Arial"/>
                <w:sz w:val="16"/>
                <w:szCs w:val="16"/>
                <w:lang w:eastAsia="sk-SK"/>
              </w:rPr>
              <w:t>statívového</w:t>
            </w:r>
            <w:proofErr w:type="spellEnd"/>
            <w:r w:rsidRPr="00B31254">
              <w:rPr>
                <w:rFonts w:ascii="Calibri" w:hAnsi="Calibri" w:cs="Arial"/>
                <w:sz w:val="16"/>
                <w:szCs w:val="16"/>
                <w:lang w:eastAsia="sk-SK"/>
              </w:rPr>
              <w:t xml:space="preserve"> stojana má byť využiteľná aj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pre senzory.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40 komponentov a má umožňovať prezentovať minimálne tieto experimenty na šírenie tepla: 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430CD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Laboratórny podnos</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430CD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laboratórnych podnosov - jeden podnos v rozmere min. 400x300x40 mm a druhý podnos s minimálnym rozmerom 250x250x40 mm, s teplotnou odolnosťou min. do 50°C  a chemickou odolnosťou minimálne pre materiály PS.</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430CD8">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Laboratórne podnosy</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 xml:space="preserve">Sada pre termodynamiku s príslušenstvom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termodynamiku obsahuje 1 ks </w:t>
            </w:r>
            <w:proofErr w:type="spellStart"/>
            <w:r w:rsidRPr="00B31254">
              <w:rPr>
                <w:rFonts w:ascii="Calibri" w:hAnsi="Calibri" w:cs="Calibri"/>
                <w:sz w:val="16"/>
                <w:szCs w:val="16"/>
              </w:rPr>
              <w:t>propan-butanový</w:t>
            </w:r>
            <w:proofErr w:type="spellEnd"/>
            <w:r w:rsidRPr="00B31254">
              <w:rPr>
                <w:rFonts w:ascii="Calibri" w:hAnsi="Calibri" w:cs="Calibri"/>
                <w:sz w:val="16"/>
                <w:szCs w:val="16"/>
              </w:rPr>
              <w:t xml:space="preserve"> plynový horák s ventilovou náhradnou náplňou s 230 g </w:t>
            </w:r>
            <w:proofErr w:type="spellStart"/>
            <w:r w:rsidRPr="00B31254">
              <w:rPr>
                <w:rFonts w:ascii="Calibri" w:hAnsi="Calibri" w:cs="Calibri"/>
                <w:sz w:val="16"/>
                <w:szCs w:val="16"/>
              </w:rPr>
              <w:t>propan</w:t>
            </w:r>
            <w:proofErr w:type="spellEnd"/>
            <w:r w:rsidRPr="00B31254">
              <w:rPr>
                <w:rFonts w:ascii="Calibri" w:hAnsi="Calibri" w:cs="Calibri"/>
                <w:sz w:val="16"/>
                <w:szCs w:val="16"/>
              </w:rPr>
              <w:t xml:space="preserve">-butánovej zmesi EN417 v bezpečnostnej nádržke,  1 ks </w:t>
            </w:r>
            <w:proofErr w:type="spellStart"/>
            <w:r w:rsidRPr="00B31254">
              <w:rPr>
                <w:rFonts w:ascii="Calibri" w:hAnsi="Calibri" w:cs="Calibri"/>
                <w:sz w:val="16"/>
                <w:szCs w:val="16"/>
              </w:rPr>
              <w:t>Joulového</w:t>
            </w:r>
            <w:proofErr w:type="spellEnd"/>
            <w:r w:rsidRPr="00B31254">
              <w:rPr>
                <w:rFonts w:ascii="Calibri" w:hAnsi="Calibri" w:cs="Calibri"/>
                <w:sz w:val="16"/>
                <w:szCs w:val="16"/>
              </w:rPr>
              <w:t xml:space="preserve"> kalorimetra s 3 špirálami a 2 ks laboratórnych liehových teplomerov s rozsahom od -20°C so +110°C, so silikónovým dielom proti samovoľnému pohybu.</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 xml:space="preserve">Učiteľská mechanická sada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Učiteľská mechanická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obsahuje komponenty, ktoré sú využiteľné s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B31254">
              <w:rPr>
                <w:rFonts w:ascii="Calibri" w:hAnsi="Calibri" w:cs="Calibri"/>
                <w:sz w:val="16"/>
                <w:szCs w:val="16"/>
              </w:rPr>
              <w:t>Hookov</w:t>
            </w:r>
            <w:proofErr w:type="spellEnd"/>
            <w:r w:rsidRPr="00B31254">
              <w:rPr>
                <w:rFonts w:ascii="Calibri" w:hAnsi="Calibri" w:cs="Calibri"/>
                <w:sz w:val="16"/>
                <w:szCs w:val="16"/>
              </w:rPr>
              <w:t xml:space="preserve"> zákon, smer sily a pôsobisko sily, skladanie síl, </w:t>
            </w:r>
            <w:proofErr w:type="spellStart"/>
            <w:r w:rsidRPr="00B31254">
              <w:rPr>
                <w:rFonts w:ascii="Calibri" w:hAnsi="Calibri" w:cs="Calibri"/>
                <w:sz w:val="16"/>
                <w:szCs w:val="16"/>
              </w:rPr>
              <w:t>paralelogram</w:t>
            </w:r>
            <w:proofErr w:type="spellEnd"/>
            <w:r w:rsidRPr="00B31254">
              <w:rPr>
                <w:rFonts w:ascii="Calibri" w:hAnsi="Calibri" w:cs="Calibri"/>
                <w:sz w:val="16"/>
                <w:szCs w:val="16"/>
              </w:rPr>
              <w:t xml:space="preserve">, skladanie troch </w:t>
            </w:r>
            <w:proofErr w:type="spellStart"/>
            <w:r w:rsidRPr="00B31254">
              <w:rPr>
                <w:rFonts w:ascii="Calibri" w:hAnsi="Calibri" w:cs="Calibri"/>
                <w:sz w:val="16"/>
                <w:szCs w:val="16"/>
              </w:rPr>
              <w:t>síl,naklonená</w:t>
            </w:r>
            <w:proofErr w:type="spellEnd"/>
            <w:r w:rsidRPr="00B31254">
              <w:rPr>
                <w:rFonts w:ascii="Calibri" w:hAnsi="Calibri" w:cs="Calibri"/>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Multifunkčný model mechanického auta</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B31254">
              <w:rPr>
                <w:rFonts w:ascii="Calibri" w:hAnsi="Calibri" w:cs="Calibri"/>
                <w:sz w:val="16"/>
                <w:szCs w:val="16"/>
              </w:rPr>
              <w:t>Newtonovho</w:t>
            </w:r>
            <w:proofErr w:type="spellEnd"/>
            <w:r w:rsidRPr="00B31254">
              <w:rPr>
                <w:rFonts w:ascii="Calibri" w:hAnsi="Calibri" w:cs="Calibri"/>
                <w:sz w:val="16"/>
                <w:szCs w:val="16"/>
              </w:rPr>
              <w:t xml:space="preserve"> zákona sily, mechanickej práce, výkonu, premena polohovej energie na pohybovú, kladky a dvojitého kladkostroja. Súčasťou pomôcky je </w:t>
            </w:r>
            <w:proofErr w:type="spellStart"/>
            <w:r w:rsidRPr="00B31254">
              <w:rPr>
                <w:rFonts w:ascii="Calibri" w:hAnsi="Calibri" w:cs="Calibri"/>
                <w:sz w:val="16"/>
                <w:szCs w:val="16"/>
              </w:rPr>
              <w:t>videomanuál</w:t>
            </w:r>
            <w:proofErr w:type="spellEnd"/>
            <w:r w:rsidRPr="00B31254">
              <w:rPr>
                <w:rFonts w:ascii="Calibri" w:hAnsi="Calibri" w:cs="Calibri"/>
                <w:sz w:val="16"/>
                <w:szCs w:val="16"/>
              </w:rPr>
              <w:t xml:space="preserve"> v slovenčine.</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Sada objem a hmotnosť</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obsahujúca min. 17 ks komponentov využiteľných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na zber dát.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Sada kladiek s príslušenstvom</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Min. špecifikácia -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kladiek má obsahovať minimálne súpravu kovových kladiek na stojane, ktoré majú byť využiteľné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pre senzory a majú obsahovať minimálne: oceľové tyče 40cm, 25cm, 70cm, 1 ks </w:t>
            </w:r>
            <w:proofErr w:type="spellStart"/>
            <w:r w:rsidRPr="00B31254">
              <w:rPr>
                <w:rFonts w:ascii="Calibri" w:hAnsi="Calibri" w:cs="Arial"/>
                <w:sz w:val="16"/>
                <w:szCs w:val="16"/>
                <w:lang w:eastAsia="sk-SK"/>
              </w:rPr>
              <w:t>dvojsvorka</w:t>
            </w:r>
            <w:proofErr w:type="spellEnd"/>
            <w:r w:rsidRPr="00B31254">
              <w:rPr>
                <w:rFonts w:ascii="Calibri" w:hAnsi="Calibri" w:cs="Arial"/>
                <w:sz w:val="16"/>
                <w:szCs w:val="16"/>
                <w:lang w:eastAsia="sk-SK"/>
              </w:rPr>
              <w:t xml:space="preserve">, 1 ks hák, 1 ks povraz 3 m, 1 ks </w:t>
            </w:r>
            <w:proofErr w:type="spellStart"/>
            <w:r w:rsidRPr="00B31254">
              <w:rPr>
                <w:rFonts w:ascii="Calibri" w:hAnsi="Calibri" w:cs="Arial"/>
                <w:sz w:val="16"/>
                <w:szCs w:val="16"/>
                <w:lang w:eastAsia="sk-SK"/>
              </w:rPr>
              <w:t>pripevňovaciu</w:t>
            </w:r>
            <w:proofErr w:type="spellEnd"/>
            <w:r w:rsidRPr="00B31254">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 xml:space="preserve">Kvapalinový baroskop s príslušenstvom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Ručná výveva s príslušenstvom</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 xml:space="preserve">Učiteľská optická sada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Učiteľská optická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B31254">
              <w:rPr>
                <w:rFonts w:ascii="Calibri" w:hAnsi="Calibri" w:cs="Arial"/>
                <w:sz w:val="16"/>
                <w:szCs w:val="16"/>
                <w:lang w:eastAsia="sk-SK"/>
              </w:rPr>
              <w:t>snellov</w:t>
            </w:r>
            <w:proofErr w:type="spellEnd"/>
            <w:r w:rsidRPr="00B31254">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B31254">
              <w:rPr>
                <w:rFonts w:ascii="Calibri" w:hAnsi="Calibri" w:cs="Arial"/>
                <w:sz w:val="16"/>
                <w:szCs w:val="16"/>
                <w:lang w:eastAsia="sk-SK"/>
              </w:rPr>
              <w:t>fixovateľných</w:t>
            </w:r>
            <w:proofErr w:type="spellEnd"/>
            <w:r w:rsidRPr="00B31254">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B31254">
              <w:rPr>
                <w:rFonts w:ascii="Calibri" w:hAnsi="Calibri" w:cs="Arial"/>
                <w:sz w:val="16"/>
                <w:szCs w:val="16"/>
                <w:lang w:eastAsia="sk-SK"/>
              </w:rPr>
              <w:t>difrakčá</w:t>
            </w:r>
            <w:proofErr w:type="spellEnd"/>
            <w:r w:rsidRPr="00B31254">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Učiteľská sada na miešanie farieb</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Učiteľská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B31254">
              <w:rPr>
                <w:rFonts w:ascii="Calibri" w:hAnsi="Calibri" w:cs="Arial"/>
                <w:sz w:val="16"/>
                <w:szCs w:val="16"/>
                <w:lang w:eastAsia="sk-SK"/>
              </w:rPr>
              <w:t>monofarebných</w:t>
            </w:r>
            <w:proofErr w:type="spellEnd"/>
            <w:r w:rsidRPr="00B31254">
              <w:rPr>
                <w:rFonts w:ascii="Calibri" w:hAnsi="Calibri" w:cs="Arial"/>
                <w:sz w:val="16"/>
                <w:szCs w:val="16"/>
                <w:lang w:eastAsia="sk-SK"/>
              </w:rPr>
              <w:t xml:space="preserve"> diód, regulácia jednotlivých RGB farieb ťahovým potenciometrom, 1x klasická žiarovka, 1x neónová trubica),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5 ks farebných a difúznych filtrov,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10 ks žiackych </w:t>
            </w:r>
            <w:proofErr w:type="spellStart"/>
            <w:r w:rsidRPr="00B31254">
              <w:rPr>
                <w:rFonts w:ascii="Calibri" w:hAnsi="Calibri" w:cs="Arial"/>
                <w:sz w:val="16"/>
                <w:szCs w:val="16"/>
                <w:lang w:eastAsia="sk-SK"/>
              </w:rPr>
              <w:t>spektroskopov</w:t>
            </w:r>
            <w:proofErr w:type="spellEnd"/>
            <w:r w:rsidRPr="00B31254">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B31254">
              <w:rPr>
                <w:rFonts w:ascii="Calibri" w:hAnsi="Calibri" w:cs="Arial"/>
                <w:sz w:val="16"/>
                <w:szCs w:val="16"/>
                <w:lang w:eastAsia="sk-SK"/>
              </w:rPr>
              <w:t>subtraktívne</w:t>
            </w:r>
            <w:proofErr w:type="spellEnd"/>
            <w:r w:rsidRPr="00B31254">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B31254">
              <w:rPr>
                <w:rFonts w:ascii="Calibri" w:hAnsi="Calibri" w:cs="Arial"/>
                <w:sz w:val="16"/>
                <w:szCs w:val="16"/>
                <w:lang w:eastAsia="sk-SK"/>
              </w:rPr>
              <w:t>spektroskopov</w:t>
            </w:r>
            <w:proofErr w:type="spellEnd"/>
            <w:r w:rsidRPr="00B31254">
              <w:rPr>
                <w:rFonts w:ascii="Calibri" w:hAnsi="Calibri" w:cs="Arial"/>
                <w:sz w:val="16"/>
                <w:szCs w:val="16"/>
                <w:lang w:eastAsia="sk-SK"/>
              </w:rPr>
              <w:t>.</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Učiteľská elektromagnetická sada</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Učiteľská elektromagnetická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je využiteľná s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obsahuje 30 komponentov (minimálne tieto: kyvadlová tyč dĺžky 230mm, </w:t>
            </w:r>
            <w:proofErr w:type="spellStart"/>
            <w:r w:rsidRPr="00B31254">
              <w:rPr>
                <w:rFonts w:ascii="Calibri" w:hAnsi="Calibri" w:cs="Calibri"/>
                <w:sz w:val="16"/>
                <w:szCs w:val="16"/>
              </w:rPr>
              <w:t>waltenhoferova</w:t>
            </w:r>
            <w:proofErr w:type="spellEnd"/>
            <w:r w:rsidRPr="00B31254">
              <w:rPr>
                <w:rFonts w:ascii="Calibri" w:hAnsi="Calibri" w:cs="Calibri"/>
                <w:sz w:val="16"/>
                <w:szCs w:val="16"/>
              </w:rPr>
              <w:t xml:space="preserve"> platňa, krátky kontakt na bežci, dlhá listová pružina v dĺžke 300mm, jazýčkové relé, </w:t>
            </w:r>
            <w:proofErr w:type="spellStart"/>
            <w:r w:rsidRPr="00B31254">
              <w:rPr>
                <w:rFonts w:ascii="Calibri" w:hAnsi="Calibri" w:cs="Calibri"/>
                <w:sz w:val="16"/>
                <w:szCs w:val="16"/>
              </w:rPr>
              <w:t>násuvná</w:t>
            </w:r>
            <w:proofErr w:type="spellEnd"/>
            <w:r w:rsidRPr="00B31254">
              <w:rPr>
                <w:rFonts w:ascii="Calibri" w:hAnsi="Calibri" w:cs="Calibri"/>
                <w:sz w:val="16"/>
                <w:szCs w:val="16"/>
              </w:rPr>
              <w:t xml:space="preserve"> miska zvončeka, kladivko na bežci, vodič s dvomi kolíkmi dĺžka 30mm, hliníkový valček, </w:t>
            </w:r>
            <w:proofErr w:type="spellStart"/>
            <w:r w:rsidRPr="00B31254">
              <w:rPr>
                <w:rFonts w:ascii="Calibri" w:hAnsi="Calibri" w:cs="Calibri"/>
                <w:sz w:val="16"/>
                <w:szCs w:val="16"/>
              </w:rPr>
              <w:t>lenzov</w:t>
            </w:r>
            <w:proofErr w:type="spellEnd"/>
            <w:r w:rsidRPr="00B31254">
              <w:rPr>
                <w:rFonts w:ascii="Calibri" w:hAnsi="Calibri" w:cs="Calibri"/>
                <w:sz w:val="16"/>
                <w:szCs w:val="16"/>
              </w:rPr>
              <w:t xml:space="preserve"> krúžok, dlhý </w:t>
            </w:r>
            <w:proofErr w:type="spellStart"/>
            <w:r w:rsidRPr="00B31254">
              <w:rPr>
                <w:rFonts w:ascii="Calibri" w:hAnsi="Calibri" w:cs="Calibri"/>
                <w:sz w:val="16"/>
                <w:szCs w:val="16"/>
              </w:rPr>
              <w:t>kontatk</w:t>
            </w:r>
            <w:proofErr w:type="spellEnd"/>
            <w:r w:rsidRPr="00B31254">
              <w:rPr>
                <w:rFonts w:ascii="Calibri" w:hAnsi="Calibri" w:cs="Calibri"/>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B31254">
              <w:rPr>
                <w:rFonts w:ascii="Calibri" w:hAnsi="Calibri" w:cs="Calibri"/>
                <w:sz w:val="16"/>
                <w:szCs w:val="16"/>
              </w:rPr>
              <w:t>prižina</w:t>
            </w:r>
            <w:proofErr w:type="spellEnd"/>
            <w:r w:rsidRPr="00B31254">
              <w:rPr>
                <w:rFonts w:ascii="Calibri" w:hAnsi="Calibri" w:cs="Calibri"/>
                <w:sz w:val="16"/>
                <w:szCs w:val="16"/>
              </w:rPr>
              <w:t xml:space="preserve"> 10N, </w:t>
            </w:r>
            <w:proofErr w:type="spellStart"/>
            <w:r w:rsidRPr="00B31254">
              <w:rPr>
                <w:rFonts w:ascii="Calibri" w:hAnsi="Calibri" w:cs="Calibri"/>
                <w:sz w:val="16"/>
                <w:szCs w:val="16"/>
              </w:rPr>
              <w:t>krokosvorka</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vodičov a nevodičov, vodivá páska v dĺžke 5m, štvorcové magnety pár 28x28x18mm, železné jadro 92x28x28mm, U-jadro z </w:t>
            </w:r>
            <w:proofErr w:type="spellStart"/>
            <w:r w:rsidRPr="00B31254">
              <w:rPr>
                <w:rFonts w:ascii="Calibri" w:hAnsi="Calibri" w:cs="Calibri"/>
                <w:sz w:val="16"/>
                <w:szCs w:val="16"/>
              </w:rPr>
              <w:t>trafo</w:t>
            </w:r>
            <w:proofErr w:type="spellEnd"/>
            <w:r w:rsidRPr="00B31254">
              <w:rPr>
                <w:rFonts w:ascii="Calibri" w:hAnsi="Calibri" w:cs="Calibri"/>
                <w:sz w:val="16"/>
                <w:szCs w:val="16"/>
              </w:rPr>
              <w:t xml:space="preserve"> plechov 105x110x30mm, železné jadro 105x28x28mm, I-jadro z </w:t>
            </w:r>
            <w:proofErr w:type="spellStart"/>
            <w:r w:rsidRPr="00B31254">
              <w:rPr>
                <w:rFonts w:ascii="Calibri" w:hAnsi="Calibri" w:cs="Calibri"/>
                <w:sz w:val="16"/>
                <w:szCs w:val="16"/>
              </w:rPr>
              <w:t>trafo</w:t>
            </w:r>
            <w:proofErr w:type="spellEnd"/>
            <w:r w:rsidRPr="00B31254">
              <w:rPr>
                <w:rFonts w:ascii="Calibri" w:hAnsi="Calibri" w:cs="Calibri"/>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Prístroj na výrobu vysokého DC napätia</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B31254">
              <w:rPr>
                <w:rFonts w:ascii="Calibri" w:hAnsi="Calibri" w:cs="Arial"/>
                <w:sz w:val="16"/>
                <w:szCs w:val="16"/>
                <w:lang w:eastAsia="sk-SK"/>
              </w:rPr>
              <w:t>konduktorovej</w:t>
            </w:r>
            <w:proofErr w:type="spellEnd"/>
            <w:r w:rsidRPr="00B31254">
              <w:rPr>
                <w:rFonts w:ascii="Calibri" w:hAnsi="Calibri" w:cs="Arial"/>
                <w:sz w:val="16"/>
                <w:szCs w:val="16"/>
                <w:lang w:eastAsia="sk-SK"/>
              </w:rPr>
              <w:t xml:space="preserve"> gule min. 27 cm, ostatné vybavenie: elektrický vír, menšia </w:t>
            </w:r>
            <w:proofErr w:type="spellStart"/>
            <w:r w:rsidRPr="00B31254">
              <w:rPr>
                <w:rFonts w:ascii="Calibri" w:hAnsi="Calibri" w:cs="Arial"/>
                <w:sz w:val="16"/>
                <w:szCs w:val="16"/>
                <w:lang w:eastAsia="sk-SK"/>
              </w:rPr>
              <w:t>konduktorová</w:t>
            </w:r>
            <w:proofErr w:type="spellEnd"/>
            <w:r w:rsidRPr="00B31254">
              <w:rPr>
                <w:rFonts w:ascii="Calibri" w:hAnsi="Calibri" w:cs="Arial"/>
                <w:sz w:val="16"/>
                <w:szCs w:val="16"/>
                <w:lang w:eastAsia="sk-SK"/>
              </w:rPr>
              <w:t xml:space="preserve"> guľa na stojane, elektrické pierka, 2 vodiče (100 cm), ochranné okuliare.</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Prístroj na indikáciu napätí s príslušenstvom</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Prístroj na pokusy v elektrostatike na indikáciu napätí. Prístroj má byť umiestnený v kovovej skrinke so </w:t>
            </w:r>
            <w:proofErr w:type="spellStart"/>
            <w:r w:rsidRPr="00B31254">
              <w:rPr>
                <w:rFonts w:ascii="Calibri" w:hAnsi="Calibri" w:cs="Arial"/>
                <w:sz w:val="16"/>
                <w:szCs w:val="16"/>
                <w:lang w:eastAsia="sk-SK"/>
              </w:rPr>
              <w:t>zemniacou</w:t>
            </w:r>
            <w:proofErr w:type="spellEnd"/>
            <w:r w:rsidRPr="00B31254">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B31254">
              <w:rPr>
                <w:rFonts w:ascii="Calibri" w:hAnsi="Calibri" w:cs="Arial"/>
                <w:sz w:val="16"/>
                <w:szCs w:val="16"/>
                <w:lang w:eastAsia="sk-SK"/>
              </w:rPr>
              <w:t>byť</w:t>
            </w:r>
            <w:proofErr w:type="spellEnd"/>
            <w:r w:rsidRPr="00B31254">
              <w:rPr>
                <w:rFonts w:ascii="Calibri" w:hAnsi="Calibri" w:cs="Arial"/>
                <w:sz w:val="16"/>
                <w:szCs w:val="16"/>
                <w:lang w:eastAsia="sk-SK"/>
              </w:rPr>
              <w:t xml:space="preserve"> ebonitová tyč.  </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430CD8" w:rsidRPr="00881351" w:rsidTr="00430CD8">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Calibri"/>
                <w:noProof/>
                <w:sz w:val="20"/>
                <w:szCs w:val="20"/>
                <w:lang w:eastAsia="sk-SK"/>
              </w:rPr>
            </w:pPr>
            <w:r w:rsidRPr="00B31254">
              <w:rPr>
                <w:rFonts w:ascii="Calibri" w:hAnsi="Calibri" w:cs="Calibri"/>
                <w:noProof/>
                <w:sz w:val="20"/>
                <w:szCs w:val="20"/>
                <w:lang w:eastAsia="sk-SK"/>
              </w:rPr>
              <w:t>Vizualizér</w:t>
            </w:r>
          </w:p>
        </w:tc>
      </w:tr>
      <w:tr w:rsidR="00430CD8" w:rsidRPr="00881351" w:rsidTr="00430CD8">
        <w:tc>
          <w:tcPr>
            <w:tcW w:w="740" w:type="dxa"/>
            <w:tcBorders>
              <w:top w:val="nil"/>
              <w:left w:val="nil"/>
              <w:bottom w:val="nil"/>
              <w:right w:val="nil"/>
            </w:tcBorders>
            <w:shd w:val="clear" w:color="000000" w:fill="FFFFFF"/>
            <w:noWrap/>
            <w:hideMark/>
          </w:tcPr>
          <w:p w:rsidR="00430CD8" w:rsidRPr="00881351" w:rsidRDefault="00430CD8"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430CD8" w:rsidRPr="00B31254" w:rsidRDefault="00430CD8"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Minimálna špecifikácia: prenosný </w:t>
            </w:r>
            <w:proofErr w:type="spellStart"/>
            <w:r w:rsidRPr="00B31254">
              <w:rPr>
                <w:rFonts w:ascii="Calibri" w:hAnsi="Calibri" w:cs="Arial"/>
                <w:sz w:val="16"/>
                <w:szCs w:val="16"/>
                <w:lang w:eastAsia="sk-SK"/>
              </w:rPr>
              <w:t>vizualizér</w:t>
            </w:r>
            <w:proofErr w:type="spellEnd"/>
            <w:r w:rsidRPr="00B31254">
              <w:rPr>
                <w:rFonts w:ascii="Calibri" w:hAnsi="Calibri" w:cs="Arial"/>
                <w:sz w:val="16"/>
                <w:szCs w:val="16"/>
                <w:lang w:eastAsia="sk-SK"/>
              </w:rPr>
              <w:t xml:space="preserve"> s flexibilným ramenom s kamerou min. 8 </w:t>
            </w:r>
            <w:proofErr w:type="spellStart"/>
            <w:r w:rsidRPr="00B31254">
              <w:rPr>
                <w:rFonts w:ascii="Calibri" w:hAnsi="Calibri" w:cs="Arial"/>
                <w:sz w:val="16"/>
                <w:szCs w:val="16"/>
                <w:lang w:eastAsia="sk-SK"/>
              </w:rPr>
              <w:t>MPx</w:t>
            </w:r>
            <w:proofErr w:type="spellEnd"/>
            <w:r w:rsidRPr="00B31254">
              <w:rPr>
                <w:rFonts w:ascii="Calibri" w:hAnsi="Calibri" w:cs="Arial"/>
                <w:sz w:val="16"/>
                <w:szCs w:val="16"/>
                <w:lang w:eastAsia="sk-SK"/>
              </w:rPr>
              <w:t xml:space="preserve"> HD s LED osvetlením. </w:t>
            </w:r>
            <w:proofErr w:type="spellStart"/>
            <w:r w:rsidRPr="00B31254">
              <w:rPr>
                <w:rFonts w:ascii="Calibri" w:hAnsi="Calibri" w:cs="Arial"/>
                <w:sz w:val="16"/>
                <w:szCs w:val="16"/>
                <w:lang w:eastAsia="sk-SK"/>
              </w:rPr>
              <w:t>Vizualizér</w:t>
            </w:r>
            <w:proofErr w:type="spellEnd"/>
            <w:r w:rsidRPr="00B31254">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B31254">
              <w:rPr>
                <w:rFonts w:ascii="Calibri" w:hAnsi="Calibri" w:cs="Arial"/>
                <w:sz w:val="16"/>
                <w:szCs w:val="16"/>
                <w:lang w:eastAsia="sk-SK"/>
              </w:rPr>
              <w:t>MPx</w:t>
            </w:r>
            <w:proofErr w:type="spellEnd"/>
            <w:r w:rsidRPr="00B31254">
              <w:rPr>
                <w:rFonts w:ascii="Calibri" w:hAnsi="Calibri" w:cs="Arial"/>
                <w:sz w:val="16"/>
                <w:szCs w:val="16"/>
                <w:lang w:eastAsia="sk-SK"/>
              </w:rPr>
              <w:t xml:space="preserve">, 20X zoom (4x Optický / 5x Digitálny), Video: 30 </w:t>
            </w:r>
            <w:proofErr w:type="spellStart"/>
            <w:r w:rsidRPr="00B31254">
              <w:rPr>
                <w:rFonts w:ascii="Calibri" w:hAnsi="Calibri" w:cs="Arial"/>
                <w:sz w:val="16"/>
                <w:szCs w:val="16"/>
                <w:lang w:eastAsia="sk-SK"/>
              </w:rPr>
              <w:t>snímkov</w:t>
            </w:r>
            <w:proofErr w:type="spellEnd"/>
            <w:r w:rsidRPr="00B31254">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B31254">
              <w:rPr>
                <w:rFonts w:ascii="Calibri" w:hAnsi="Calibri" w:cs="Arial"/>
                <w:sz w:val="16"/>
                <w:szCs w:val="16"/>
                <w:lang w:eastAsia="sk-SK"/>
              </w:rPr>
              <w:t>Vizualizér</w:t>
            </w:r>
            <w:proofErr w:type="spellEnd"/>
            <w:r w:rsidRPr="00B31254">
              <w:rPr>
                <w:rFonts w:ascii="Calibri" w:hAnsi="Calibri" w:cs="Arial"/>
                <w:sz w:val="16"/>
                <w:szCs w:val="16"/>
                <w:lang w:eastAsia="sk-SK"/>
              </w:rPr>
              <w:t xml:space="preserve"> má mať zabezpečenie proti krádeži a diaľkové ovládanie. Súčasťou </w:t>
            </w:r>
            <w:proofErr w:type="spellStart"/>
            <w:r w:rsidRPr="00B31254">
              <w:rPr>
                <w:rFonts w:ascii="Calibri" w:hAnsi="Calibri" w:cs="Arial"/>
                <w:sz w:val="16"/>
                <w:szCs w:val="16"/>
                <w:lang w:eastAsia="sk-SK"/>
              </w:rPr>
              <w:t>vizualizéra</w:t>
            </w:r>
            <w:proofErr w:type="spellEnd"/>
            <w:r w:rsidRPr="00B31254">
              <w:rPr>
                <w:rFonts w:ascii="Calibri" w:hAnsi="Calibri" w:cs="Arial"/>
                <w:sz w:val="16"/>
                <w:szCs w:val="16"/>
                <w:lang w:eastAsia="sk-SK"/>
              </w:rPr>
              <w:t xml:space="preserve"> má byť laserové ukazovadlo. Max. hmotnosť  zariadenia má byť 1,3 kg. </w:t>
            </w:r>
          </w:p>
        </w:tc>
      </w:tr>
      <w:tr w:rsidR="00430CD8" w:rsidRPr="00881351" w:rsidTr="00B31254">
        <w:tc>
          <w:tcPr>
            <w:tcW w:w="740" w:type="dxa"/>
            <w:tcBorders>
              <w:top w:val="nil"/>
              <w:left w:val="nil"/>
              <w:bottom w:val="single" w:sz="4" w:space="0" w:color="auto"/>
              <w:right w:val="nil"/>
            </w:tcBorders>
            <w:shd w:val="clear" w:color="000000" w:fill="FFFFFF"/>
            <w:noWrap/>
            <w:hideMark/>
          </w:tcPr>
          <w:p w:rsidR="00430CD8" w:rsidRPr="00881351" w:rsidRDefault="00430CD8"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430CD8" w:rsidRPr="00B31254" w:rsidRDefault="00430CD8"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single" w:sz="4" w:space="0" w:color="auto"/>
              <w:bottom w:val="single" w:sz="4" w:space="0" w:color="auto"/>
              <w:right w:val="single" w:sz="4" w:space="0" w:color="auto"/>
            </w:tcBorders>
            <w:shd w:val="clear" w:color="auto" w:fill="auto"/>
            <w:vAlign w:val="center"/>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Laboratórny stojan s príslušenstvom</w:t>
            </w:r>
          </w:p>
        </w:tc>
      </w:tr>
      <w:tr w:rsidR="00B31254" w:rsidRPr="00881351" w:rsidTr="00B31254">
        <w:tc>
          <w:tcPr>
            <w:tcW w:w="740" w:type="dxa"/>
            <w:tcBorders>
              <w:top w:val="single" w:sz="4" w:space="0" w:color="auto"/>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auto" w:fill="auto"/>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B31254" w:rsidRPr="00881351" w:rsidTr="00430CD8">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Calibri"/>
                <w:noProof/>
                <w:sz w:val="20"/>
                <w:szCs w:val="20"/>
                <w:lang w:eastAsia="sk-SK"/>
              </w:rPr>
            </w:pPr>
            <w:proofErr w:type="spellStart"/>
            <w:r w:rsidRPr="00B31254">
              <w:rPr>
                <w:rFonts w:ascii="Calibri" w:hAnsi="Calibri" w:cs="Arial"/>
                <w:sz w:val="20"/>
                <w:szCs w:val="20"/>
                <w:lang w:eastAsia="sk-SK"/>
              </w:rPr>
              <w:t>Sada</w:t>
            </w:r>
            <w:proofErr w:type="spellEnd"/>
            <w:r w:rsidRPr="00B31254">
              <w:rPr>
                <w:rFonts w:ascii="Calibri" w:hAnsi="Calibri" w:cs="Arial"/>
                <w:sz w:val="20"/>
                <w:szCs w:val="20"/>
                <w:lang w:eastAsia="sk-SK"/>
              </w:rPr>
              <w:t xml:space="preserve"> laboratórneho skla a laboratórnych pomôcok pre učebňu biochémie</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Calibri"/>
                <w:sz w:val="16"/>
                <w:szCs w:val="16"/>
              </w:rPr>
              <w:t xml:space="preserve">Triedna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laboratórneho skla a pomôcok obsahuje: 2x kadička vysoká s výlevkou  400ml, 1x kadička nízka s výlevkou  150ml, 1x kadička vysoká s výlevkou  250ml, 2x banka </w:t>
            </w:r>
            <w:proofErr w:type="spellStart"/>
            <w:r w:rsidRPr="00B31254">
              <w:rPr>
                <w:rFonts w:ascii="Calibri" w:hAnsi="Calibri" w:cs="Calibri"/>
                <w:sz w:val="16"/>
                <w:szCs w:val="16"/>
              </w:rPr>
              <w:t>kúžeľová</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úzkohrdlá</w:t>
            </w:r>
            <w:proofErr w:type="spellEnd"/>
            <w:r w:rsidRPr="00B31254">
              <w:rPr>
                <w:rFonts w:ascii="Calibri" w:hAnsi="Calibri" w:cs="Calibri"/>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B31254">
              <w:rPr>
                <w:rFonts w:ascii="Calibri" w:hAnsi="Calibri" w:cs="Calibri"/>
                <w:sz w:val="16"/>
                <w:szCs w:val="16"/>
              </w:rPr>
              <w:t>Petriho</w:t>
            </w:r>
            <w:proofErr w:type="spellEnd"/>
            <w:r w:rsidRPr="00B31254">
              <w:rPr>
                <w:rFonts w:ascii="Calibri" w:hAnsi="Calibri" w:cs="Calibri"/>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B31254">
              <w:rPr>
                <w:rFonts w:ascii="Calibri" w:hAnsi="Calibri" w:cs="Calibri"/>
                <w:sz w:val="16"/>
                <w:szCs w:val="16"/>
              </w:rPr>
              <w:t>kúžeľová</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úzkohrdlá</w:t>
            </w:r>
            <w:proofErr w:type="spellEnd"/>
            <w:r w:rsidRPr="00B31254">
              <w:rPr>
                <w:rFonts w:ascii="Calibri" w:hAnsi="Calibri" w:cs="Calibri"/>
                <w:sz w:val="16"/>
                <w:szCs w:val="16"/>
              </w:rPr>
              <w:t xml:space="preserve"> 250 ml, 4x skúmavka s guľatým dnom priem. 12 mm s vyhrnutým okrajom, 4x skúmavka s guľatým dnom priem. 14 mm s vyhrnutým okrajom, 4x pipeta delená 10 ml, 4x miska </w:t>
            </w:r>
            <w:proofErr w:type="spellStart"/>
            <w:r w:rsidRPr="00B31254">
              <w:rPr>
                <w:rFonts w:ascii="Calibri" w:hAnsi="Calibri" w:cs="Calibri"/>
                <w:sz w:val="16"/>
                <w:szCs w:val="16"/>
              </w:rPr>
              <w:t>Petriho</w:t>
            </w:r>
            <w:proofErr w:type="spellEnd"/>
            <w:r w:rsidRPr="00B31254">
              <w:rPr>
                <w:rFonts w:ascii="Calibri" w:hAnsi="Calibri" w:cs="Calibri"/>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B31254" w:rsidRPr="00B31254" w:rsidRDefault="00B31254" w:rsidP="00B31254">
            <w:pPr>
              <w:widowControl/>
              <w:suppressAutoHyphens w:val="0"/>
              <w:jc w:val="both"/>
              <w:rPr>
                <w:rFonts w:ascii="Calibri" w:hAnsi="Calibri" w:cs="Arial"/>
                <w:sz w:val="16"/>
                <w:szCs w:val="16"/>
                <w:lang w:eastAsia="sk-SK"/>
              </w:rPr>
            </w:pP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Calibri"/>
                <w:noProof/>
                <w:sz w:val="16"/>
                <w:szCs w:val="16"/>
                <w:lang w:eastAsia="sk-SK"/>
              </w:rPr>
            </w:pPr>
            <w:r w:rsidRPr="00B31254">
              <w:rPr>
                <w:rFonts w:ascii="Calibri" w:hAnsi="Calibri" w:cs="Calibri"/>
                <w:sz w:val="20"/>
                <w:szCs w:val="20"/>
              </w:rPr>
              <w:t>Chemický kahan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Chemický, sklenený liehový kahan s príslušenstvom.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Arial"/>
                <w:sz w:val="20"/>
                <w:szCs w:val="20"/>
                <w:lang w:eastAsia="sk-SK"/>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preparačných nástrojov s príslušenstvom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na zhotovenie preparátov pre učiteľa má obsahovať minimálne 7 ks rôznych preparačných nástrojov ( </w:t>
            </w:r>
            <w:proofErr w:type="spellStart"/>
            <w:r w:rsidRPr="00B31254">
              <w:rPr>
                <w:rFonts w:ascii="Calibri" w:hAnsi="Calibri" w:cs="Arial"/>
                <w:sz w:val="16"/>
                <w:szCs w:val="16"/>
                <w:lang w:eastAsia="sk-SK"/>
              </w:rPr>
              <w:t>t.j</w:t>
            </w:r>
            <w:proofErr w:type="spellEnd"/>
            <w:r w:rsidRPr="00B31254">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Calibri"/>
                <w:noProof/>
                <w:sz w:val="20"/>
                <w:szCs w:val="20"/>
                <w:lang w:eastAsia="sk-SK"/>
              </w:rPr>
            </w:pPr>
            <w:r w:rsidRPr="00B31254">
              <w:rPr>
                <w:rFonts w:ascii="Calibri" w:hAnsi="Calibri" w:cs="Calibri"/>
                <w:sz w:val="20"/>
                <w:szCs w:val="20"/>
              </w:rPr>
              <w:t xml:space="preserve">Triedna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zoologických modelov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Triedna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Triedna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biologických modelov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Triedna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5 ks demonštračných 3D modelov na biológiu - časť neživá príroda, minimálne s témami: Kolobeh vody v prírode, Slnečná sústava, Model </w:t>
            </w:r>
            <w:proofErr w:type="spellStart"/>
            <w:r w:rsidRPr="00B31254">
              <w:rPr>
                <w:rFonts w:ascii="Calibri" w:hAnsi="Calibri" w:cs="Arial"/>
                <w:sz w:val="16"/>
                <w:szCs w:val="16"/>
                <w:lang w:eastAsia="sk-SK"/>
              </w:rPr>
              <w:t>pangea</w:t>
            </w:r>
            <w:proofErr w:type="spellEnd"/>
            <w:r w:rsidRPr="00B31254">
              <w:rPr>
                <w:rFonts w:ascii="Calibri" w:hAnsi="Calibri" w:cs="Arial"/>
                <w:sz w:val="16"/>
                <w:szCs w:val="16"/>
                <w:lang w:eastAsia="sk-SK"/>
              </w:rPr>
              <w:t xml:space="preserve">,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12 ks rôznych skamenelín rastlín a živočíchov v samostatnom obale,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20 ks rôznych minerálov a hornín. Každý z modelov má byť z odolného plastu vhodnom pre školské prostredie, s popisom jednotlivých častí v slovenskom jazyku.</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Arial"/>
                <w:sz w:val="20"/>
                <w:szCs w:val="20"/>
                <w:lang w:eastAsia="sk-SK"/>
              </w:rPr>
            </w:pPr>
            <w:r w:rsidRPr="00B31254">
              <w:rPr>
                <w:rFonts w:ascii="Calibri" w:hAnsi="Calibri" w:cs="Calibri"/>
                <w:sz w:val="20"/>
                <w:szCs w:val="20"/>
              </w:rPr>
              <w:t>Učiteľský biologický mikroskop</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noProof/>
                <w:sz w:val="16"/>
                <w:szCs w:val="16"/>
                <w:lang w:eastAsia="sk-SK"/>
              </w:rPr>
            </w:pPr>
            <w:r w:rsidRPr="00B31254">
              <w:rPr>
                <w:rFonts w:ascii="Calibri" w:hAnsi="Calibri" w:cs="Arial"/>
                <w:sz w:val="16"/>
                <w:szCs w:val="16"/>
                <w:lang w:eastAsia="sk-SK"/>
              </w:rPr>
              <w:t xml:space="preserve">Minimálna špecifikácia </w:t>
            </w:r>
            <w:proofErr w:type="spellStart"/>
            <w:r w:rsidRPr="00B31254">
              <w:rPr>
                <w:rFonts w:ascii="Calibri" w:hAnsi="Calibri" w:cs="Arial"/>
                <w:sz w:val="16"/>
                <w:szCs w:val="16"/>
                <w:lang w:eastAsia="sk-SK"/>
              </w:rPr>
              <w:t>Trinokulárna</w:t>
            </w:r>
            <w:proofErr w:type="spellEnd"/>
            <w:r w:rsidRPr="00B31254">
              <w:rPr>
                <w:rFonts w:ascii="Calibri" w:hAnsi="Calibri" w:cs="Arial"/>
                <w:sz w:val="16"/>
                <w:szCs w:val="16"/>
                <w:lang w:eastAsia="sk-SK"/>
              </w:rPr>
              <w:t xml:space="preserve"> hlavica, otáčajúca sa v rozsahu 360°, náklon 45°,  zväčšenie 40-2000x, </w:t>
            </w:r>
            <w:proofErr w:type="spellStart"/>
            <w:r w:rsidRPr="00B31254">
              <w:rPr>
                <w:rFonts w:ascii="Calibri" w:hAnsi="Calibri" w:cs="Arial"/>
                <w:sz w:val="16"/>
                <w:szCs w:val="16"/>
                <w:lang w:eastAsia="sk-SK"/>
              </w:rPr>
              <w:t>okuláre</w:t>
            </w:r>
            <w:proofErr w:type="spellEnd"/>
            <w:r w:rsidRPr="00B31254">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B31254">
              <w:rPr>
                <w:rFonts w:ascii="Calibri" w:hAnsi="Calibri" w:cs="Arial"/>
                <w:sz w:val="16"/>
                <w:szCs w:val="16"/>
                <w:lang w:eastAsia="sk-SK"/>
              </w:rPr>
              <w:t>Abbeov</w:t>
            </w:r>
            <w:proofErr w:type="spellEnd"/>
            <w:r w:rsidRPr="00B31254">
              <w:rPr>
                <w:rFonts w:ascii="Calibri" w:hAnsi="Calibri" w:cs="Arial"/>
                <w:sz w:val="16"/>
                <w:szCs w:val="16"/>
                <w:lang w:eastAsia="sk-SK"/>
              </w:rPr>
              <w:t xml:space="preserve"> kondenzor , 1,25 N.A.,  irisová clona, ostrenie koaxiálne,   hrubé: 22 mm a jemné: 0,002 mm,</w:t>
            </w:r>
            <w:r w:rsidRPr="00B31254">
              <w:rPr>
                <w:rFonts w:ascii="Calibri" w:hAnsi="Calibri" w:cs="Arial"/>
                <w:sz w:val="16"/>
                <w:szCs w:val="16"/>
                <w:lang w:eastAsia="sk-SK"/>
              </w:rPr>
              <w:br/>
              <w:t xml:space="preserve">Hliníkové telo, osvetlenie LED, regulácia jasu, </w:t>
            </w:r>
            <w:proofErr w:type="spellStart"/>
            <w:r w:rsidRPr="00B31254">
              <w:rPr>
                <w:rFonts w:ascii="Calibri" w:hAnsi="Calibri" w:cs="Arial"/>
                <w:sz w:val="16"/>
                <w:szCs w:val="16"/>
                <w:lang w:eastAsia="sk-SK"/>
              </w:rPr>
              <w:t>štd</w:t>
            </w:r>
            <w:proofErr w:type="spellEnd"/>
            <w:r w:rsidRPr="00B31254">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B31254">
              <w:rPr>
                <w:rFonts w:ascii="Calibri" w:hAnsi="Calibri" w:cs="Arial"/>
                <w:sz w:val="16"/>
                <w:szCs w:val="16"/>
                <w:lang w:eastAsia="sk-SK"/>
              </w:rPr>
              <w:t>Core</w:t>
            </w:r>
            <w:proofErr w:type="spellEnd"/>
            <w:r w:rsidRPr="00B31254">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Triedna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nástenných biologických tabúľ</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B31254">
              <w:rPr>
                <w:rFonts w:ascii="Calibri" w:hAnsi="Calibri" w:cs="Arial"/>
                <w:sz w:val="16"/>
                <w:szCs w:val="16"/>
                <w:lang w:eastAsia="sk-SK"/>
              </w:rPr>
              <w:t>Biosignály</w:t>
            </w:r>
            <w:proofErr w:type="spellEnd"/>
            <w:r w:rsidRPr="00B31254">
              <w:rPr>
                <w:rFonts w:ascii="Calibri" w:hAnsi="Calibri" w:cs="Arial"/>
                <w:sz w:val="16"/>
                <w:szCs w:val="16"/>
                <w:lang w:eastAsia="sk-SK"/>
              </w:rPr>
              <w:t xml:space="preserve"> a ľudské telo, Rastlín, Živočíchov a Neživej prírody)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Resuscitačná figurína na CPR</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Školská demonštračná CPR figurína na nácvik resuscitácie s možnosťou vyhodnocovania procesu resuscitácie na prenosnom zariadení s uhlopriečkou minimálne 11". Softvér na ovládanie </w:t>
            </w:r>
            <w:proofErr w:type="spellStart"/>
            <w:r w:rsidRPr="00B31254">
              <w:rPr>
                <w:rFonts w:ascii="Calibri" w:hAnsi="Calibri" w:cs="Arial"/>
                <w:sz w:val="16"/>
                <w:szCs w:val="16"/>
                <w:lang w:eastAsia="sk-SK"/>
              </w:rPr>
              <w:t>ovládanie</w:t>
            </w:r>
            <w:proofErr w:type="spellEnd"/>
            <w:r w:rsidRPr="00B31254">
              <w:rPr>
                <w:rFonts w:ascii="Calibri" w:hAnsi="Calibri" w:cs="Arial"/>
                <w:sz w:val="16"/>
                <w:szCs w:val="16"/>
                <w:lang w:eastAsia="sk-SK"/>
              </w:rPr>
              <w:t xml:space="preserve"> figuríny má byť v slovenskom jazyku.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 Súčasťou dodávky má byť aj </w:t>
            </w:r>
            <w:proofErr w:type="spellStart"/>
            <w:r w:rsidRPr="00B31254">
              <w:rPr>
                <w:rFonts w:ascii="Calibri" w:hAnsi="Calibri" w:cs="Arial"/>
                <w:sz w:val="16"/>
                <w:szCs w:val="16"/>
                <w:lang w:eastAsia="sk-SK"/>
              </w:rPr>
              <w:t>videomanuál</w:t>
            </w:r>
            <w:proofErr w:type="spellEnd"/>
            <w:r w:rsidRPr="00B31254">
              <w:rPr>
                <w:rFonts w:ascii="Calibri" w:hAnsi="Calibri" w:cs="Arial"/>
                <w:sz w:val="16"/>
                <w:szCs w:val="16"/>
                <w:lang w:eastAsia="sk-SK"/>
              </w:rPr>
              <w:t xml:space="preserve"> v slovenčine.</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Model na nácvik </w:t>
            </w:r>
            <w:proofErr w:type="spellStart"/>
            <w:r w:rsidRPr="00B31254">
              <w:rPr>
                <w:rFonts w:ascii="Calibri" w:hAnsi="Calibri" w:cs="Calibri"/>
                <w:sz w:val="20"/>
                <w:szCs w:val="20"/>
              </w:rPr>
              <w:t>Heimlichovho</w:t>
            </w:r>
            <w:proofErr w:type="spellEnd"/>
            <w:r w:rsidRPr="00B31254">
              <w:rPr>
                <w:rFonts w:ascii="Calibri" w:hAnsi="Calibri" w:cs="Calibri"/>
                <w:sz w:val="20"/>
                <w:szCs w:val="20"/>
              </w:rPr>
              <w:t xml:space="preserve"> manévra</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Model torza min. v životnej veľkosti umožňujúci precvičovať brušný/hrudný tlak procesov spätného vyfukovania (</w:t>
            </w:r>
            <w:proofErr w:type="spellStart"/>
            <w:r w:rsidRPr="00B31254">
              <w:rPr>
                <w:rFonts w:ascii="Calibri" w:hAnsi="Calibri" w:cs="Arial"/>
                <w:sz w:val="16"/>
                <w:szCs w:val="16"/>
                <w:lang w:eastAsia="sk-SK"/>
              </w:rPr>
              <w:t>Heimlichov</w:t>
            </w:r>
            <w:proofErr w:type="spellEnd"/>
            <w:r w:rsidRPr="00B31254">
              <w:rPr>
                <w:rFonts w:ascii="Calibri" w:hAnsi="Calibri" w:cs="Arial"/>
                <w:sz w:val="16"/>
                <w:szCs w:val="16"/>
                <w:lang w:eastAsia="sk-SK"/>
              </w:rPr>
              <w:t xml:space="preserve"> manéver)  a uvoľnenie úst na vyčistenie blokovaných dýchacích ciest. Materiál torza má navodzovať hmatateľnú realitu s anatomickým rozhraním rebier, </w:t>
            </w:r>
            <w:proofErr w:type="spellStart"/>
            <w:r w:rsidRPr="00B31254">
              <w:rPr>
                <w:rFonts w:ascii="Calibri" w:hAnsi="Calibri" w:cs="Arial"/>
                <w:sz w:val="16"/>
                <w:szCs w:val="16"/>
                <w:lang w:eastAsia="sk-SK"/>
              </w:rPr>
              <w:t>mečovitého</w:t>
            </w:r>
            <w:proofErr w:type="spellEnd"/>
            <w:r w:rsidRPr="00B31254">
              <w:rPr>
                <w:rFonts w:ascii="Calibri" w:hAnsi="Calibri" w:cs="Arial"/>
                <w:sz w:val="16"/>
                <w:szCs w:val="16"/>
                <w:lang w:eastAsia="sk-SK"/>
              </w:rPr>
              <w:t xml:space="preserve"> výbežku a krčnej ryhy.  Model má obsahovať aj zapchávajúce objekty a má byť dodaný vrátane trička a ľahkej prenosnej tašky.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Model na nácvik  CPR - novorodenec</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Minimálna špecifikácia: Figurína dieťaťa na nácvik KPR, umožňuje nácvik </w:t>
            </w:r>
            <w:proofErr w:type="spellStart"/>
            <w:r w:rsidRPr="00B31254">
              <w:rPr>
                <w:rFonts w:ascii="Calibri" w:hAnsi="Calibri" w:cs="Arial"/>
                <w:sz w:val="16"/>
                <w:szCs w:val="16"/>
                <w:lang w:eastAsia="sk-SK"/>
              </w:rPr>
              <w:t>Heimlichovho</w:t>
            </w:r>
            <w:proofErr w:type="spellEnd"/>
            <w:r w:rsidRPr="00B31254">
              <w:rPr>
                <w:rFonts w:ascii="Calibri" w:hAnsi="Calibri" w:cs="Arial"/>
                <w:sz w:val="16"/>
                <w:szCs w:val="16"/>
                <w:lang w:eastAsia="sk-SK"/>
              </w:rPr>
              <w:t xml:space="preserve"> manévra, KPR a dýchanie z úst do úst, realistické anatomické znaky ako ohryzok, krčná tepna, pupok, hrudný kôš.</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Triedna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pre simuláciu úrazov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Základná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simuláciu úrazov - demonštračná - obsahujúca dostatok materiálu na vytvorenie rôznych rán.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by mala slúžiť aj na demonštráciu triedenia ranených, rýchlu identifikáciu zranenia alebo úrazu.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B31254">
              <w:rPr>
                <w:rFonts w:ascii="Calibri" w:hAnsi="Calibri" w:cs="Arial"/>
                <w:sz w:val="16"/>
                <w:szCs w:val="16"/>
                <w:lang w:eastAsia="sk-SK"/>
              </w:rPr>
              <w:t>koagulantu</w:t>
            </w:r>
            <w:proofErr w:type="spellEnd"/>
            <w:r w:rsidRPr="00B31254">
              <w:rPr>
                <w:rFonts w:ascii="Calibri" w:hAnsi="Calibri" w:cs="Arial"/>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B31254">
              <w:rPr>
                <w:rFonts w:ascii="Calibri" w:hAnsi="Calibri" w:cs="Arial"/>
                <w:sz w:val="16"/>
                <w:szCs w:val="16"/>
                <w:lang w:eastAsia="sk-SK"/>
              </w:rPr>
              <w:t>stláčače</w:t>
            </w:r>
            <w:proofErr w:type="spellEnd"/>
            <w:r w:rsidRPr="00B31254">
              <w:rPr>
                <w:rFonts w:ascii="Calibri" w:hAnsi="Calibri" w:cs="Arial"/>
                <w:sz w:val="16"/>
                <w:szCs w:val="16"/>
                <w:lang w:eastAsia="sk-SK"/>
              </w:rPr>
              <w:t xml:space="preserve"> jazyka. Celá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by mala byť uložená v kufríku s max. váhou 2,5 kg.</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w:t>
            </w:r>
            <w:proofErr w:type="spellStart"/>
            <w:r w:rsidRPr="00B31254">
              <w:rPr>
                <w:rFonts w:ascii="Calibri" w:hAnsi="Calibri" w:cs="Calibri"/>
                <w:sz w:val="20"/>
                <w:szCs w:val="20"/>
              </w:rPr>
              <w:t>mikropreparátov</w:t>
            </w:r>
            <w:proofErr w:type="spellEnd"/>
            <w:r w:rsidRPr="00B31254">
              <w:rPr>
                <w:rFonts w:ascii="Calibri" w:hAnsi="Calibri" w:cs="Calibri"/>
                <w:sz w:val="20"/>
                <w:szCs w:val="20"/>
              </w:rPr>
              <w:t xml:space="preserve"> - učiteľská</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10 ks rôznych jednotlivých preparátov z požadovaných tém.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Kľúče na určovanie - učiteľ</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Základná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kľúčov na určovanie biologických druhov - rastlín, zvierat, nerastov a pod.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Digitálna učiteľská váha</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B31254">
              <w:rPr>
                <w:rFonts w:ascii="Calibri" w:hAnsi="Calibri" w:cs="Arial"/>
                <w:sz w:val="16"/>
                <w:szCs w:val="16"/>
                <w:lang w:eastAsia="sk-SK"/>
              </w:rPr>
              <w:t>sadou</w:t>
            </w:r>
            <w:proofErr w:type="spellEnd"/>
            <w:r w:rsidRPr="00B31254">
              <w:rPr>
                <w:rFonts w:ascii="Calibri" w:hAnsi="Calibri" w:cs="Arial"/>
                <w:sz w:val="16"/>
                <w:szCs w:val="16"/>
                <w:lang w:eastAsia="sk-SK"/>
              </w:rPr>
              <w:t xml:space="preserve"> závaží 500mg v zložení min. (1x závažie 200g, 2x závažie 100g, 1x závažie 50g, 2x závažie 20g, 1x závažie 10g, 1x kliešte)</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Prístroj na určenie pH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B31254">
              <w:rPr>
                <w:rFonts w:ascii="Calibri" w:hAnsi="Calibri" w:cs="Calibri"/>
                <w:sz w:val="16"/>
                <w:szCs w:val="16"/>
              </w:rPr>
              <w:t>pufrov</w:t>
            </w:r>
            <w:proofErr w:type="spellEnd"/>
            <w:r w:rsidRPr="00B31254">
              <w:rPr>
                <w:rFonts w:ascii="Calibri" w:hAnsi="Calibri" w:cs="Calibri"/>
                <w:sz w:val="16"/>
                <w:szCs w:val="16"/>
              </w:rPr>
              <w:t xml:space="preserve"> (4 a 7 / 7 a 10), náhradná elektróda, cca. 1000 hod. kontinuálneho merania. Súčasťou balenia sú: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pufru</w:t>
            </w:r>
            <w:proofErr w:type="spellEnd"/>
            <w:r w:rsidRPr="00B31254">
              <w:rPr>
                <w:rFonts w:ascii="Calibri" w:hAnsi="Calibri" w:cs="Calibri"/>
                <w:sz w:val="16"/>
                <w:szCs w:val="16"/>
              </w:rPr>
              <w:t xml:space="preserve"> pH 4,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pufru</w:t>
            </w:r>
            <w:proofErr w:type="spellEnd"/>
            <w:r w:rsidRPr="00B31254">
              <w:rPr>
                <w:rFonts w:ascii="Calibri" w:hAnsi="Calibri" w:cs="Calibri"/>
                <w:sz w:val="16"/>
                <w:szCs w:val="16"/>
              </w:rPr>
              <w:t xml:space="preserve"> pH 7,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čistiaceho roztoku.</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Triedna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chemických modelov - učiteľ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Ekologická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s príslušenstvom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Ekologická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w:t>
            </w:r>
            <w:r w:rsidRPr="00B31254">
              <w:rPr>
                <w:rFonts w:ascii="Calibri" w:hAnsi="Calibri" w:cs="Arial"/>
                <w:sz w:val="16"/>
                <w:szCs w:val="16"/>
                <w:lang w:eastAsia="sk-SK"/>
              </w:rPr>
              <w:lastRenderedPageBreak/>
              <w:t xml:space="preserve">experimentov od pH 3 do pH 9; amónium 0,05 – 10 mg/l; </w:t>
            </w:r>
            <w:proofErr w:type="spellStart"/>
            <w:r w:rsidRPr="00B31254">
              <w:rPr>
                <w:rFonts w:ascii="Calibri" w:hAnsi="Calibri" w:cs="Arial"/>
                <w:sz w:val="16"/>
                <w:szCs w:val="16"/>
                <w:lang w:eastAsia="sk-SK"/>
              </w:rPr>
              <w:t>dusitan</w:t>
            </w:r>
            <w:proofErr w:type="spellEnd"/>
            <w:r w:rsidRPr="00B31254">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B31254">
              <w:rPr>
                <w:rFonts w:ascii="Calibri" w:hAnsi="Calibri" w:cs="Arial"/>
                <w:sz w:val="16"/>
                <w:szCs w:val="16"/>
                <w:lang w:eastAsia="sk-SK"/>
              </w:rPr>
              <w:t>vodeodolnú</w:t>
            </w:r>
            <w:proofErr w:type="spellEnd"/>
            <w:r w:rsidRPr="00B31254">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dodávky má byť aj </w:t>
            </w:r>
            <w:proofErr w:type="spellStart"/>
            <w:r w:rsidRPr="00B31254">
              <w:rPr>
                <w:rFonts w:ascii="Calibri" w:hAnsi="Calibri" w:cs="Arial"/>
                <w:sz w:val="16"/>
                <w:szCs w:val="16"/>
                <w:lang w:eastAsia="sk-SK"/>
              </w:rPr>
              <w:t>videomanuál</w:t>
            </w:r>
            <w:proofErr w:type="spellEnd"/>
            <w:r w:rsidRPr="00B31254">
              <w:rPr>
                <w:rFonts w:ascii="Calibri" w:hAnsi="Calibri" w:cs="Arial"/>
                <w:sz w:val="16"/>
                <w:szCs w:val="16"/>
                <w:lang w:eastAsia="sk-SK"/>
              </w:rPr>
              <w:t xml:space="preserve"> pre prácu s ekologickým kufríkom.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Interfejs</w:t>
            </w:r>
            <w:proofErr w:type="spellEnd"/>
            <w:r w:rsidRPr="00B31254">
              <w:rPr>
                <w:rFonts w:ascii="Calibri" w:hAnsi="Calibri" w:cs="Calibri"/>
                <w:sz w:val="20"/>
                <w:szCs w:val="20"/>
              </w:rPr>
              <w:t xml:space="preserve"> na zber dát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Minimálne požiadavky – zobrazovacia jednotka  pre učiteľa </w:t>
            </w:r>
            <w:proofErr w:type="spellStart"/>
            <w:r w:rsidRPr="00B31254">
              <w:rPr>
                <w:rFonts w:ascii="Calibri" w:hAnsi="Calibri" w:cs="Arial"/>
                <w:sz w:val="16"/>
                <w:szCs w:val="16"/>
                <w:lang w:eastAsia="sk-SK"/>
              </w:rPr>
              <w:t>komaptibilná</w:t>
            </w:r>
            <w:proofErr w:type="spellEnd"/>
            <w:r w:rsidRPr="00B31254">
              <w:rPr>
                <w:rFonts w:ascii="Calibri" w:hAnsi="Calibri" w:cs="Arial"/>
                <w:sz w:val="16"/>
                <w:szCs w:val="16"/>
                <w:lang w:eastAsia="sk-SK"/>
              </w:rPr>
              <w:t xml:space="preserve"> so </w:t>
            </w:r>
            <w:proofErr w:type="spellStart"/>
            <w:r w:rsidRPr="00B31254">
              <w:rPr>
                <w:rFonts w:ascii="Calibri" w:hAnsi="Calibri" w:cs="Arial"/>
                <w:sz w:val="16"/>
                <w:szCs w:val="16"/>
                <w:lang w:eastAsia="sk-SK"/>
              </w:rPr>
              <w:t>sadou</w:t>
            </w:r>
            <w:proofErr w:type="spellEnd"/>
            <w:r w:rsidRPr="00B31254">
              <w:rPr>
                <w:rFonts w:ascii="Calibri" w:hAnsi="Calibri" w:cs="Arial"/>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B31254">
              <w:rPr>
                <w:rFonts w:ascii="Calibri" w:hAnsi="Calibri" w:cs="Arial"/>
                <w:sz w:val="16"/>
                <w:szCs w:val="16"/>
                <w:lang w:eastAsia="sk-SK"/>
              </w:rPr>
              <w:t>dataloggeu</w:t>
            </w:r>
            <w:proofErr w:type="spellEnd"/>
            <w:r w:rsidRPr="00B31254">
              <w:rPr>
                <w:rFonts w:ascii="Calibri" w:hAnsi="Calibri" w:cs="Arial"/>
                <w:sz w:val="16"/>
                <w:szCs w:val="16"/>
                <w:lang w:eastAsia="sk-SK"/>
              </w:rPr>
              <w:t xml:space="preserve"> alebo inému </w:t>
            </w:r>
            <w:proofErr w:type="spellStart"/>
            <w:r w:rsidRPr="00B31254">
              <w:rPr>
                <w:rFonts w:ascii="Calibri" w:hAnsi="Calibri" w:cs="Arial"/>
                <w:sz w:val="16"/>
                <w:szCs w:val="16"/>
                <w:lang w:eastAsia="sk-SK"/>
              </w:rPr>
              <w:t>interfejsu</w:t>
            </w:r>
            <w:proofErr w:type="spellEnd"/>
            <w:r w:rsidRPr="00B31254">
              <w:rPr>
                <w:rFonts w:ascii="Calibri" w:hAnsi="Calibri" w:cs="Arial"/>
                <w:sz w:val="16"/>
                <w:szCs w:val="16"/>
                <w:lang w:eastAsia="sk-SK"/>
              </w:rPr>
              <w:t xml:space="preserve">, možnosť ukladania dát priamo v senzoroch, následne možnosť </w:t>
            </w:r>
            <w:proofErr w:type="spellStart"/>
            <w:r w:rsidRPr="00B31254">
              <w:rPr>
                <w:rFonts w:ascii="Calibri" w:hAnsi="Calibri" w:cs="Arial"/>
                <w:sz w:val="16"/>
                <w:szCs w:val="16"/>
                <w:lang w:eastAsia="sk-SK"/>
              </w:rPr>
              <w:t>offline</w:t>
            </w:r>
            <w:proofErr w:type="spellEnd"/>
            <w:r w:rsidRPr="00B31254">
              <w:rPr>
                <w:rFonts w:ascii="Calibri" w:hAnsi="Calibri" w:cs="Arial"/>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B31254">
              <w:rPr>
                <w:rFonts w:ascii="Calibri" w:hAnsi="Calibri" w:cs="Arial"/>
                <w:sz w:val="16"/>
                <w:szCs w:val="16"/>
                <w:lang w:eastAsia="sk-SK"/>
              </w:rPr>
              <w:t>raeťazcov</w:t>
            </w:r>
            <w:proofErr w:type="spellEnd"/>
            <w:r w:rsidRPr="00B31254">
              <w:rPr>
                <w:rFonts w:ascii="Calibri" w:hAnsi="Calibri" w:cs="Arial"/>
                <w:sz w:val="16"/>
                <w:szCs w:val="16"/>
                <w:lang w:eastAsia="sk-SK"/>
              </w:rPr>
              <w:t xml:space="preserve"> senzorov. Merané veličiny má byť možné zobrazovať a spracovávať priamo v zobrazovacej jednotke, na monitore počítača alebo na interaktívnej tabuli.</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senzorov pre fyziku - žiak</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senzorov fyzika - žiak -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byť kompatibilná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na zber </w:t>
            </w:r>
            <w:proofErr w:type="spellStart"/>
            <w:r w:rsidRPr="00B31254">
              <w:rPr>
                <w:rFonts w:ascii="Calibri" w:hAnsi="Calibri" w:cs="Arial"/>
                <w:sz w:val="16"/>
                <w:szCs w:val="16"/>
                <w:lang w:eastAsia="sk-SK"/>
              </w:rPr>
              <w:t>dár</w:t>
            </w:r>
            <w:proofErr w:type="spellEnd"/>
            <w:r w:rsidRPr="00B31254">
              <w:rPr>
                <w:rFonts w:ascii="Calibri" w:hAnsi="Calibri" w:cs="Arial"/>
                <w:sz w:val="16"/>
                <w:szCs w:val="16"/>
                <w:lang w:eastAsia="sk-SK"/>
              </w:rPr>
              <w:t xml:space="preserve">.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tieto senzory: 2 x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prepojovacích káblikov (1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4ks), 1 ks žiacky senzor prúdu (do 12,5 </w:t>
            </w:r>
            <w:proofErr w:type="spellStart"/>
            <w:r w:rsidRPr="00B31254">
              <w:rPr>
                <w:rFonts w:ascii="Calibri" w:hAnsi="Calibri" w:cs="Arial"/>
                <w:sz w:val="16"/>
                <w:szCs w:val="16"/>
                <w:lang w:eastAsia="sk-SK"/>
              </w:rPr>
              <w:t>mA</w:t>
            </w:r>
            <w:proofErr w:type="spellEnd"/>
            <w:r w:rsidRPr="00B31254">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žiackych termodynamických súprav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dvoch žiackych termodynamických súprav využiteľná s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je dodávaná v stabilnom plastovom boxe. Každá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B31254">
              <w:rPr>
                <w:rFonts w:ascii="Calibri" w:hAnsi="Calibri" w:cs="Calibri"/>
                <w:sz w:val="16"/>
                <w:szCs w:val="16"/>
              </w:rPr>
              <w:t>erlenmeyerova</w:t>
            </w:r>
            <w:proofErr w:type="spellEnd"/>
            <w:r w:rsidRPr="00B31254">
              <w:rPr>
                <w:rFonts w:ascii="Calibri" w:hAnsi="Calibri" w:cs="Calibri"/>
                <w:sz w:val="16"/>
                <w:szCs w:val="16"/>
              </w:rPr>
              <w:t xml:space="preserve"> banka 100ml,2 ks skúmavka 16x160m sklo, lampový olej 50ml vo fľaši s </w:t>
            </w:r>
            <w:proofErr w:type="spellStart"/>
            <w:r w:rsidRPr="00B31254">
              <w:rPr>
                <w:rFonts w:ascii="Calibri" w:hAnsi="Calibri" w:cs="Calibri"/>
                <w:sz w:val="16"/>
                <w:szCs w:val="16"/>
              </w:rPr>
              <w:t>kvapadlom</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tiosíran</w:t>
            </w:r>
            <w:proofErr w:type="spellEnd"/>
            <w:r w:rsidRPr="00B31254">
              <w:rPr>
                <w:rFonts w:ascii="Calibri" w:hAnsi="Calibri" w:cs="Calibri"/>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B31254">
              <w:rPr>
                <w:rFonts w:ascii="Calibri" w:hAnsi="Calibri" w:cs="Calibri"/>
                <w:sz w:val="16"/>
                <w:szCs w:val="16"/>
              </w:rPr>
              <w:t>absorbcia</w:t>
            </w:r>
            <w:proofErr w:type="spellEnd"/>
            <w:r w:rsidRPr="00B31254">
              <w:rPr>
                <w:rFonts w:ascii="Calibri" w:hAnsi="Calibri" w:cs="Calibri"/>
                <w:sz w:val="16"/>
                <w:szCs w:val="16"/>
              </w:rPr>
              <w:t xml:space="preserve"> tepelného žiarenia, vedenie tepla, vedenie tepla vo vode, deformácia kovu pod vplyvom tepla, zmena objemu plynov, výroba pary teplom, chladiaca zmes, teplota varu.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súprav je určená pre skupinu 2- 4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Skupinová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pre termodynamiku s príslušenstvom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Skupinová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termodynamiku obsahuje 2 ks </w:t>
            </w:r>
            <w:proofErr w:type="spellStart"/>
            <w:r w:rsidRPr="00B31254">
              <w:rPr>
                <w:rFonts w:ascii="Calibri" w:hAnsi="Calibri" w:cs="Calibri"/>
                <w:sz w:val="16"/>
                <w:szCs w:val="16"/>
              </w:rPr>
              <w:t>propan-butanových</w:t>
            </w:r>
            <w:proofErr w:type="spellEnd"/>
            <w:r w:rsidRPr="00B31254">
              <w:rPr>
                <w:rFonts w:ascii="Calibri" w:hAnsi="Calibri" w:cs="Calibri"/>
                <w:sz w:val="16"/>
                <w:szCs w:val="16"/>
              </w:rPr>
              <w:t xml:space="preserve"> plynových horákov s ventilovou náhradnou </w:t>
            </w:r>
            <w:proofErr w:type="spellStart"/>
            <w:r w:rsidRPr="00B31254">
              <w:rPr>
                <w:rFonts w:ascii="Calibri" w:hAnsi="Calibri" w:cs="Calibri"/>
                <w:sz w:val="16"/>
                <w:szCs w:val="16"/>
              </w:rPr>
              <w:t>náplňo</w:t>
            </w:r>
            <w:proofErr w:type="spellEnd"/>
            <w:r w:rsidRPr="00B31254">
              <w:rPr>
                <w:rFonts w:ascii="Calibri" w:hAnsi="Calibri" w:cs="Calibri"/>
                <w:sz w:val="16"/>
                <w:szCs w:val="16"/>
              </w:rPr>
              <w:t xml:space="preserve"> 230 g </w:t>
            </w:r>
            <w:proofErr w:type="spellStart"/>
            <w:r w:rsidRPr="00B31254">
              <w:rPr>
                <w:rFonts w:ascii="Calibri" w:hAnsi="Calibri" w:cs="Calibri"/>
                <w:sz w:val="16"/>
                <w:szCs w:val="16"/>
              </w:rPr>
              <w:t>propan</w:t>
            </w:r>
            <w:proofErr w:type="spellEnd"/>
            <w:r w:rsidRPr="00B31254">
              <w:rPr>
                <w:rFonts w:ascii="Calibri" w:hAnsi="Calibri" w:cs="Calibri"/>
                <w:sz w:val="16"/>
                <w:szCs w:val="16"/>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2-4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žiackych mechanických súprav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dvoch žiackych mechanických súprav využiteľná so školským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obsahuje 34 komponentov (2x kladka s háčikom, 2x oceľová pružina, 8x závažie, 2xpáka, 2x nylonová šnúrka, 2x silomer, 2x trecie teleso, 4x pákové ramená, 4x </w:t>
            </w:r>
            <w:proofErr w:type="spellStart"/>
            <w:r w:rsidRPr="00B31254">
              <w:rPr>
                <w:rFonts w:ascii="Calibri" w:hAnsi="Calibri" w:cs="Calibri"/>
                <w:sz w:val="16"/>
                <w:szCs w:val="16"/>
              </w:rPr>
              <w:t>plasotvé</w:t>
            </w:r>
            <w:proofErr w:type="spellEnd"/>
            <w:r w:rsidRPr="00B31254">
              <w:rPr>
                <w:rFonts w:ascii="Calibri" w:hAnsi="Calibri" w:cs="Calibri"/>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B31254">
              <w:rPr>
                <w:rFonts w:ascii="Calibri" w:hAnsi="Calibri" w:cs="Calibri"/>
                <w:sz w:val="16"/>
                <w:szCs w:val="16"/>
              </w:rPr>
              <w:t>kladkovnica</w:t>
            </w:r>
            <w:proofErr w:type="spellEnd"/>
            <w:r w:rsidRPr="00B31254">
              <w:rPr>
                <w:rFonts w:ascii="Calibri" w:hAnsi="Calibri" w:cs="Calibri"/>
                <w:sz w:val="16"/>
                <w:szCs w:val="16"/>
              </w:rPr>
              <w:t xml:space="preserve"> a kladkostroj, naklonená rovina.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2- 4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Multifunkčný model mechanického auta</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Učebná pomôcka určená na znázornenie princípov mechaniky. Fyzikálne autíčko má </w:t>
            </w:r>
            <w:proofErr w:type="spellStart"/>
            <w:r w:rsidRPr="00B31254">
              <w:rPr>
                <w:rFonts w:ascii="Calibri" w:hAnsi="Calibri" w:cs="Arial"/>
                <w:sz w:val="16"/>
                <w:szCs w:val="16"/>
                <w:lang w:eastAsia="sk-SK"/>
              </w:rPr>
              <w:t>umožňiť</w:t>
            </w:r>
            <w:proofErr w:type="spellEnd"/>
            <w:r w:rsidRPr="00B31254">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B31254">
              <w:rPr>
                <w:rFonts w:ascii="Calibri" w:hAnsi="Calibri" w:cs="Arial"/>
                <w:sz w:val="16"/>
                <w:szCs w:val="16"/>
                <w:lang w:eastAsia="sk-SK"/>
              </w:rPr>
              <w:t>zrýchleneho</w:t>
            </w:r>
            <w:proofErr w:type="spellEnd"/>
            <w:r w:rsidRPr="00B31254">
              <w:rPr>
                <w:rFonts w:ascii="Calibri" w:hAnsi="Calibri" w:cs="Arial"/>
                <w:sz w:val="16"/>
                <w:szCs w:val="16"/>
                <w:lang w:eastAsia="sk-SK"/>
              </w:rPr>
              <w:t xml:space="preserve"> aj spomaleného pohybu, priemernej rýchlosti, potenciálnej energie, hybnosti telesa, </w:t>
            </w:r>
            <w:proofErr w:type="spellStart"/>
            <w:r w:rsidRPr="00B31254">
              <w:rPr>
                <w:rFonts w:ascii="Calibri" w:hAnsi="Calibri" w:cs="Arial"/>
                <w:sz w:val="16"/>
                <w:szCs w:val="16"/>
                <w:lang w:eastAsia="sk-SK"/>
              </w:rPr>
              <w:t>Newtonovho</w:t>
            </w:r>
            <w:proofErr w:type="spellEnd"/>
            <w:r w:rsidRPr="00B31254">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objem a hmotnosť</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obsahujúca min. 34 ks komponentov využiteľných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kladiek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kladiek má obsahovať minimálne súpravu kovových kladiek na stojane, ktoré majú byť využiteľné s </w:t>
            </w:r>
            <w:proofErr w:type="spellStart"/>
            <w:r w:rsidRPr="00B31254">
              <w:rPr>
                <w:rFonts w:ascii="Calibri" w:hAnsi="Calibri" w:cs="Arial"/>
                <w:sz w:val="16"/>
                <w:szCs w:val="16"/>
                <w:lang w:eastAsia="sk-SK"/>
              </w:rPr>
              <w:t>interfejsom</w:t>
            </w:r>
            <w:proofErr w:type="spellEnd"/>
            <w:r w:rsidRPr="00B31254">
              <w:rPr>
                <w:rFonts w:ascii="Calibri" w:hAnsi="Calibri" w:cs="Arial"/>
                <w:sz w:val="16"/>
                <w:szCs w:val="16"/>
                <w:lang w:eastAsia="sk-SK"/>
              </w:rPr>
              <w:t xml:space="preserve"> pre senzory a majú obsahovať minimálne: 2x oceľové tyče 40cm, 25cm, 70cm, 2 ks </w:t>
            </w:r>
            <w:proofErr w:type="spellStart"/>
            <w:r w:rsidRPr="00B31254">
              <w:rPr>
                <w:rFonts w:ascii="Calibri" w:hAnsi="Calibri" w:cs="Arial"/>
                <w:sz w:val="16"/>
                <w:szCs w:val="16"/>
                <w:lang w:eastAsia="sk-SK"/>
              </w:rPr>
              <w:t>dvojsvorka</w:t>
            </w:r>
            <w:proofErr w:type="spellEnd"/>
            <w:r w:rsidRPr="00B31254">
              <w:rPr>
                <w:rFonts w:ascii="Calibri" w:hAnsi="Calibri" w:cs="Arial"/>
                <w:sz w:val="16"/>
                <w:szCs w:val="16"/>
                <w:lang w:eastAsia="sk-SK"/>
              </w:rPr>
              <w:t xml:space="preserve">, 2 ks hák, 2 ks povraz 3 m, 2 ks </w:t>
            </w:r>
            <w:proofErr w:type="spellStart"/>
            <w:r w:rsidRPr="00B31254">
              <w:rPr>
                <w:rFonts w:ascii="Calibri" w:hAnsi="Calibri" w:cs="Arial"/>
                <w:sz w:val="16"/>
                <w:szCs w:val="16"/>
                <w:lang w:eastAsia="sk-SK"/>
              </w:rPr>
              <w:t>pripevňovaciu</w:t>
            </w:r>
            <w:proofErr w:type="spellEnd"/>
            <w:r w:rsidRPr="00B31254">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žiackych optických súprav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žiackych optických súprav pre skupinu žiakov obsahuje 2 sady po 19 komponentoch, pričom každá umožňuje vykonanie týchto experimentov: odraz a lom svetla (</w:t>
            </w:r>
            <w:proofErr w:type="spellStart"/>
            <w:r w:rsidRPr="00B31254">
              <w:rPr>
                <w:rFonts w:ascii="Calibri" w:hAnsi="Calibri" w:cs="Calibri"/>
                <w:sz w:val="16"/>
                <w:szCs w:val="16"/>
              </w:rPr>
              <w:t>snellov</w:t>
            </w:r>
            <w:proofErr w:type="spellEnd"/>
            <w:r w:rsidRPr="00B31254">
              <w:rPr>
                <w:rFonts w:ascii="Calibri" w:hAnsi="Calibri" w:cs="Calibri"/>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2- 4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Žiacka elektrotechnická súprava</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Žiacka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žiakov využiteľná s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obsahuje 10 komponentov (spojovacia doska, 5 ks spojovacie vodiče rôzne dĺžky, nádoba na elektrolýzu,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9ks elektród, žiarovka 2,5V/0,2A E10, žiarovka 10V/0,05A E10, poistkový drôt priemer 0,1mm, </w:t>
            </w:r>
            <w:proofErr w:type="spellStart"/>
            <w:r w:rsidRPr="00B31254">
              <w:rPr>
                <w:rFonts w:ascii="Calibri" w:hAnsi="Calibri" w:cs="Calibri"/>
                <w:sz w:val="16"/>
                <w:szCs w:val="16"/>
              </w:rPr>
              <w:t>konštantánový</w:t>
            </w:r>
            <w:proofErr w:type="spellEnd"/>
            <w:r w:rsidRPr="00B31254">
              <w:rPr>
                <w:rFonts w:ascii="Calibri" w:hAnsi="Calibri" w:cs="Calibri"/>
                <w:sz w:val="16"/>
                <w:szCs w:val="16"/>
              </w:rPr>
              <w:t xml:space="preserve"> drôt priemer 0,2mm, medený drôt priemer 0,2mm, </w:t>
            </w:r>
            <w:proofErr w:type="spellStart"/>
            <w:r w:rsidRPr="00B31254">
              <w:rPr>
                <w:rFonts w:ascii="Calibri" w:hAnsi="Calibri" w:cs="Calibri"/>
                <w:sz w:val="16"/>
                <w:szCs w:val="16"/>
              </w:rPr>
              <w:t>krokosvorka</w:t>
            </w:r>
            <w:proofErr w:type="spellEnd"/>
            <w:r w:rsidRPr="00B31254">
              <w:rPr>
                <w:rFonts w:ascii="Calibri" w:hAnsi="Calibri" w:cs="Calibri"/>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2- 4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žiackych elektromagnetických súprav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Calibri"/>
                <w:sz w:val="16"/>
                <w:szCs w:val="16"/>
              </w:rPr>
              <w:t xml:space="preserve">Žiacka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žiakov využiteľná s </w:t>
            </w:r>
            <w:proofErr w:type="spellStart"/>
            <w:r w:rsidRPr="00B31254">
              <w:rPr>
                <w:rFonts w:ascii="Calibri" w:hAnsi="Calibri" w:cs="Calibri"/>
                <w:sz w:val="16"/>
                <w:szCs w:val="16"/>
              </w:rPr>
              <w:t>interfejsom</w:t>
            </w:r>
            <w:proofErr w:type="spellEnd"/>
            <w:r w:rsidRPr="00B31254">
              <w:rPr>
                <w:rFonts w:ascii="Calibri" w:hAnsi="Calibri" w:cs="Calibri"/>
                <w:sz w:val="16"/>
                <w:szCs w:val="16"/>
              </w:rPr>
              <w:t xml:space="preserve"> pre senzory obsahuje 4 súpravy s celkovým obsahom 80 komponentov, pričom každá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obsahuje týchto 20 </w:t>
            </w:r>
            <w:proofErr w:type="spellStart"/>
            <w:r w:rsidRPr="00B31254">
              <w:rPr>
                <w:rFonts w:ascii="Calibri" w:hAnsi="Calibri" w:cs="Calibri"/>
                <w:sz w:val="16"/>
                <w:szCs w:val="16"/>
              </w:rPr>
              <w:t>kompenentov</w:t>
            </w:r>
            <w:proofErr w:type="spellEnd"/>
            <w:r w:rsidRPr="00B31254">
              <w:rPr>
                <w:rFonts w:ascii="Calibri" w:hAnsi="Calibri" w:cs="Calibri"/>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B31254">
              <w:rPr>
                <w:rFonts w:ascii="Calibri" w:hAnsi="Calibri" w:cs="Calibri"/>
                <w:sz w:val="16"/>
                <w:szCs w:val="16"/>
              </w:rPr>
              <w:t>Sada</w:t>
            </w:r>
            <w:proofErr w:type="spellEnd"/>
            <w:r w:rsidRPr="00B31254">
              <w:rPr>
                <w:rFonts w:ascii="Calibri" w:hAnsi="Calibri" w:cs="Calibri"/>
                <w:sz w:val="16"/>
                <w:szCs w:val="16"/>
              </w:rPr>
              <w:t xml:space="preserve"> pre skupinu 4 žiakov.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zdrojov bezpečného napätia a prúdu</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digitálnych váh - žiaci</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B31254">
              <w:rPr>
                <w:rFonts w:ascii="Calibri" w:hAnsi="Calibri" w:cs="Arial"/>
                <w:sz w:val="16"/>
                <w:szCs w:val="16"/>
                <w:lang w:eastAsia="sk-SK"/>
              </w:rPr>
              <w:t>samokalibrácia</w:t>
            </w:r>
            <w:proofErr w:type="spellEnd"/>
            <w:r w:rsidRPr="00B31254">
              <w:rPr>
                <w:rFonts w:ascii="Calibri" w:hAnsi="Calibri" w:cs="Arial"/>
                <w:sz w:val="16"/>
                <w:szCs w:val="16"/>
                <w:lang w:eastAsia="sk-SK"/>
              </w:rPr>
              <w:t xml:space="preserve"> po zapnutí, funkcia </w:t>
            </w:r>
            <w:proofErr w:type="spellStart"/>
            <w:r w:rsidRPr="00B31254">
              <w:rPr>
                <w:rFonts w:ascii="Calibri" w:hAnsi="Calibri" w:cs="Arial"/>
                <w:sz w:val="16"/>
                <w:szCs w:val="16"/>
                <w:lang w:eastAsia="sk-SK"/>
              </w:rPr>
              <w:t>Tara</w:t>
            </w:r>
            <w:proofErr w:type="spellEnd"/>
            <w:r w:rsidRPr="00B31254">
              <w:rPr>
                <w:rFonts w:ascii="Calibri" w:hAnsi="Calibri" w:cs="Arial"/>
                <w:sz w:val="16"/>
                <w:szCs w:val="16"/>
                <w:lang w:eastAsia="sk-SK"/>
              </w:rPr>
              <w:t xml:space="preserve">, a tiež funkcia </w:t>
            </w:r>
            <w:proofErr w:type="spellStart"/>
            <w:r w:rsidRPr="00B31254">
              <w:rPr>
                <w:rFonts w:ascii="Calibri" w:hAnsi="Calibri" w:cs="Arial"/>
                <w:sz w:val="16"/>
                <w:szCs w:val="16"/>
                <w:lang w:eastAsia="sk-SK"/>
              </w:rPr>
              <w:t>privažovania</w:t>
            </w:r>
            <w:proofErr w:type="spellEnd"/>
            <w:r w:rsidRPr="00B31254">
              <w:rPr>
                <w:rFonts w:ascii="Calibri" w:hAnsi="Calibri" w:cs="Arial"/>
                <w:sz w:val="16"/>
                <w:szCs w:val="16"/>
                <w:lang w:eastAsia="sk-SK"/>
              </w:rPr>
              <w:t xml:space="preserve">, funkcia počítania kusov, prepínanie medzi jednotkami gram, unca, </w:t>
            </w:r>
            <w:proofErr w:type="spellStart"/>
            <w:r w:rsidRPr="00B31254">
              <w:rPr>
                <w:rFonts w:ascii="Calibri" w:hAnsi="Calibri" w:cs="Arial"/>
                <w:sz w:val="16"/>
                <w:szCs w:val="16"/>
                <w:lang w:eastAsia="sk-SK"/>
              </w:rPr>
              <w:t>grain</w:t>
            </w:r>
            <w:proofErr w:type="spellEnd"/>
            <w:r w:rsidRPr="00B31254">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widowControl/>
              <w:suppressAutoHyphens w:val="0"/>
              <w:jc w:val="both"/>
              <w:rPr>
                <w:rFonts w:ascii="Calibri" w:hAnsi="Calibri" w:cs="Calibri"/>
                <w:sz w:val="20"/>
                <w:szCs w:val="20"/>
                <w:lang w:eastAsia="sk-SK"/>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laboratórnych stojanov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B31254">
              <w:rPr>
                <w:rFonts w:ascii="Calibri" w:hAnsi="Calibri" w:cs="Arial"/>
                <w:sz w:val="16"/>
                <w:szCs w:val="16"/>
                <w:lang w:eastAsia="sk-SK"/>
              </w:rPr>
              <w:t>lab</w:t>
            </w:r>
            <w:proofErr w:type="spellEnd"/>
            <w:r w:rsidRPr="00B31254">
              <w:rPr>
                <w:rFonts w:ascii="Calibri" w:hAnsi="Calibri" w:cs="Arial"/>
                <w:sz w:val="16"/>
                <w:szCs w:val="16"/>
                <w:lang w:eastAsia="sk-SK"/>
              </w:rPr>
              <w:t xml:space="preserve">. stojan má obsahovať: 1ks kruh na varenie </w:t>
            </w:r>
            <w:proofErr w:type="spellStart"/>
            <w:r w:rsidRPr="00B31254">
              <w:rPr>
                <w:rFonts w:ascii="Calibri" w:hAnsi="Calibri" w:cs="Arial"/>
                <w:sz w:val="16"/>
                <w:szCs w:val="16"/>
                <w:lang w:eastAsia="sk-SK"/>
              </w:rPr>
              <w:t>pr</w:t>
            </w:r>
            <w:proofErr w:type="spellEnd"/>
            <w:r w:rsidRPr="00B31254">
              <w:rPr>
                <w:rFonts w:ascii="Calibri" w:hAnsi="Calibri" w:cs="Arial"/>
                <w:sz w:val="16"/>
                <w:szCs w:val="16"/>
                <w:lang w:eastAsia="sk-SK"/>
              </w:rPr>
              <w:t xml:space="preserve">. 130mm, 1ks kruh na varenie </w:t>
            </w:r>
            <w:proofErr w:type="spellStart"/>
            <w:r w:rsidRPr="00B31254">
              <w:rPr>
                <w:rFonts w:ascii="Calibri" w:hAnsi="Calibri" w:cs="Arial"/>
                <w:sz w:val="16"/>
                <w:szCs w:val="16"/>
                <w:lang w:eastAsia="sk-SK"/>
              </w:rPr>
              <w:t>pr</w:t>
            </w:r>
            <w:proofErr w:type="spellEnd"/>
            <w:r w:rsidRPr="00B31254">
              <w:rPr>
                <w:rFonts w:ascii="Calibri" w:hAnsi="Calibri" w:cs="Arial"/>
                <w:sz w:val="16"/>
                <w:szCs w:val="16"/>
                <w:lang w:eastAsia="sk-SK"/>
              </w:rPr>
              <w:t xml:space="preserve">. 100mm, 1ks kruh na varenie </w:t>
            </w:r>
            <w:proofErr w:type="spellStart"/>
            <w:r w:rsidRPr="00B31254">
              <w:rPr>
                <w:rFonts w:ascii="Calibri" w:hAnsi="Calibri" w:cs="Arial"/>
                <w:sz w:val="16"/>
                <w:szCs w:val="16"/>
                <w:lang w:eastAsia="sk-SK"/>
              </w:rPr>
              <w:t>pr</w:t>
            </w:r>
            <w:proofErr w:type="spellEnd"/>
            <w:r w:rsidRPr="00B31254">
              <w:rPr>
                <w:rFonts w:ascii="Calibri" w:hAnsi="Calibri" w:cs="Arial"/>
                <w:sz w:val="16"/>
                <w:szCs w:val="16"/>
                <w:lang w:eastAsia="sk-SK"/>
              </w:rPr>
              <w:t>. 70mm, 1ks držiak na chladič veľký, 2ks držiak bez svorky, 6ks krížová svorka a sieť nad kahan s keramickým stredom.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chemických kahanov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tácok</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tácok k laboratórnemu pracovisku má obsahovať minimálne 4 ks tácok pre skupinu max. 4 žiakov v zložení min. 2 ks s min. rozmerom  300x400x40 mm a 2 ks  </w:t>
            </w:r>
            <w:proofErr w:type="spellStart"/>
            <w:r w:rsidRPr="00B31254">
              <w:rPr>
                <w:rFonts w:ascii="Calibri" w:hAnsi="Calibri" w:cs="Arial"/>
                <w:sz w:val="16"/>
                <w:szCs w:val="16"/>
                <w:lang w:eastAsia="sk-SK"/>
              </w:rPr>
              <w:t>smin</w:t>
            </w:r>
            <w:proofErr w:type="spellEnd"/>
            <w:r w:rsidRPr="00B31254">
              <w:rPr>
                <w:rFonts w:ascii="Calibri" w:hAnsi="Calibri" w:cs="Arial"/>
                <w:sz w:val="16"/>
                <w:szCs w:val="16"/>
                <w:lang w:eastAsia="sk-SK"/>
              </w:rPr>
              <w:t xml:space="preserve">. rozmerom 250x250x40mm, s teplotnou odolnosťou min. do 50°C  a chemickou odolnosťou pre materiály PS.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prístrojov na určenie pH s príslušenstvom</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Calibri"/>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B31254">
              <w:rPr>
                <w:rFonts w:ascii="Calibri" w:hAnsi="Calibri" w:cs="Calibri"/>
                <w:sz w:val="16"/>
                <w:szCs w:val="16"/>
              </w:rPr>
              <w:t>pufrov</w:t>
            </w:r>
            <w:proofErr w:type="spellEnd"/>
            <w:r w:rsidRPr="00B31254">
              <w:rPr>
                <w:rFonts w:ascii="Calibri" w:hAnsi="Calibri" w:cs="Calibri"/>
                <w:sz w:val="16"/>
                <w:szCs w:val="16"/>
              </w:rPr>
              <w:t xml:space="preserve"> (4 a 7 / 7 a 10), náhradná elektróda, cca. 1000 hod. kontinuálneho merania. Súčasťou balenia sú: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pufru</w:t>
            </w:r>
            <w:proofErr w:type="spellEnd"/>
            <w:r w:rsidRPr="00B31254">
              <w:rPr>
                <w:rFonts w:ascii="Calibri" w:hAnsi="Calibri" w:cs="Calibri"/>
                <w:sz w:val="16"/>
                <w:szCs w:val="16"/>
              </w:rPr>
              <w:t xml:space="preserve"> pH 4,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w:t>
            </w:r>
            <w:proofErr w:type="spellStart"/>
            <w:r w:rsidRPr="00B31254">
              <w:rPr>
                <w:rFonts w:ascii="Calibri" w:hAnsi="Calibri" w:cs="Calibri"/>
                <w:sz w:val="16"/>
                <w:szCs w:val="16"/>
              </w:rPr>
              <w:t>pufru</w:t>
            </w:r>
            <w:proofErr w:type="spellEnd"/>
            <w:r w:rsidRPr="00B31254">
              <w:rPr>
                <w:rFonts w:ascii="Calibri" w:hAnsi="Calibri" w:cs="Calibri"/>
                <w:sz w:val="16"/>
                <w:szCs w:val="16"/>
              </w:rPr>
              <w:t xml:space="preserve"> pH 7, 2 balenia po 20 </w:t>
            </w:r>
            <w:proofErr w:type="spellStart"/>
            <w:r w:rsidRPr="00B31254">
              <w:rPr>
                <w:rFonts w:ascii="Calibri" w:hAnsi="Calibri" w:cs="Calibri"/>
                <w:sz w:val="16"/>
                <w:szCs w:val="16"/>
              </w:rPr>
              <w:t>mL</w:t>
            </w:r>
            <w:proofErr w:type="spellEnd"/>
            <w:r w:rsidRPr="00B31254">
              <w:rPr>
                <w:rFonts w:ascii="Calibri" w:hAnsi="Calibri" w:cs="Calibri"/>
                <w:sz w:val="16"/>
                <w:szCs w:val="16"/>
              </w:rPr>
              <w:t xml:space="preserve"> čistiaceho roztoku.</w:t>
            </w:r>
          </w:p>
          <w:p w:rsidR="00B31254" w:rsidRPr="00B31254" w:rsidRDefault="00B31254" w:rsidP="00B31254">
            <w:pPr>
              <w:widowControl/>
              <w:suppressAutoHyphens w:val="0"/>
              <w:jc w:val="both"/>
              <w:rPr>
                <w:rFonts w:ascii="Calibri" w:hAnsi="Calibri" w:cs="Arial"/>
                <w:sz w:val="16"/>
                <w:szCs w:val="16"/>
                <w:lang w:eastAsia="sk-SK"/>
              </w:rPr>
            </w:pP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1-53</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 xml:space="preserve">Ekologická </w:t>
            </w: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s príslušenstvom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r w:rsidRPr="00B31254">
              <w:rPr>
                <w:rFonts w:ascii="Calibri" w:hAnsi="Calibri" w:cs="Arial"/>
                <w:sz w:val="16"/>
                <w:szCs w:val="16"/>
                <w:lang w:eastAsia="sk-SK"/>
              </w:rPr>
              <w:t xml:space="preserve">Ekologická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B31254">
              <w:rPr>
                <w:rFonts w:ascii="Calibri" w:hAnsi="Calibri" w:cs="Arial"/>
                <w:sz w:val="16"/>
                <w:szCs w:val="16"/>
                <w:lang w:eastAsia="sk-SK"/>
              </w:rPr>
              <w:t>dusitan</w:t>
            </w:r>
            <w:proofErr w:type="spellEnd"/>
            <w:r w:rsidRPr="00B31254">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B31254">
              <w:rPr>
                <w:rFonts w:ascii="Calibri" w:hAnsi="Calibri" w:cs="Arial"/>
                <w:sz w:val="16"/>
                <w:szCs w:val="16"/>
                <w:lang w:eastAsia="sk-SK"/>
              </w:rPr>
              <w:t>vodeodolnú</w:t>
            </w:r>
            <w:proofErr w:type="spellEnd"/>
            <w:r w:rsidRPr="00B31254">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B31254">
              <w:rPr>
                <w:rFonts w:ascii="Calibri" w:hAnsi="Calibri" w:cs="Arial"/>
                <w:sz w:val="16"/>
                <w:szCs w:val="16"/>
                <w:lang w:eastAsia="sk-SK"/>
              </w:rPr>
              <w:t>videomanuál</w:t>
            </w:r>
            <w:proofErr w:type="spellEnd"/>
            <w:r w:rsidRPr="00B31254">
              <w:rPr>
                <w:rFonts w:ascii="Calibri" w:hAnsi="Calibri" w:cs="Arial"/>
                <w:sz w:val="16"/>
                <w:szCs w:val="16"/>
                <w:lang w:eastAsia="sk-SK"/>
              </w:rPr>
              <w:t xml:space="preserve"> pre prácu so súpravou.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žiackych mikroskopov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r w:rsidRPr="00B31254">
              <w:rPr>
                <w:rFonts w:ascii="Calibri" w:hAnsi="Calibri" w:cs="Arial"/>
                <w:sz w:val="16"/>
                <w:szCs w:val="16"/>
                <w:lang w:eastAsia="sk-SK"/>
              </w:rPr>
              <w:t xml:space="preserve">Minimálna špecifikácia Monokulárna hlavica, otáčajúca sa v rozsahu 360°, náklon 45°,  zväčšenie 64-640 x, </w:t>
            </w:r>
            <w:proofErr w:type="spellStart"/>
            <w:r w:rsidRPr="00B31254">
              <w:rPr>
                <w:rFonts w:ascii="Calibri" w:hAnsi="Calibri" w:cs="Arial"/>
                <w:sz w:val="16"/>
                <w:szCs w:val="16"/>
                <w:lang w:eastAsia="sk-SK"/>
              </w:rPr>
              <w:t>okulár</w:t>
            </w:r>
            <w:proofErr w:type="spellEnd"/>
            <w:r w:rsidRPr="00B31254">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podložných a krycích sklíčok, pipeta, pinzeta, skúmavka.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preparačných nástrojov s príslušenstvom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Arial"/>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min. 2 ks súpravy preparačných nástrojov pre skupinu max. 4 žiakov. Každá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min. obsahovať: 7 ks rôznych preparačných nástrojov ( </w:t>
            </w:r>
            <w:proofErr w:type="spellStart"/>
            <w:r w:rsidRPr="00B31254">
              <w:rPr>
                <w:rFonts w:ascii="Calibri" w:hAnsi="Calibri" w:cs="Arial"/>
                <w:sz w:val="16"/>
                <w:szCs w:val="16"/>
                <w:lang w:eastAsia="sk-SK"/>
              </w:rPr>
              <w:t>t.j</w:t>
            </w:r>
            <w:proofErr w:type="spellEnd"/>
            <w:r w:rsidRPr="00B31254">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proofErr w:type="spellStart"/>
            <w:r w:rsidRPr="00B31254">
              <w:rPr>
                <w:rFonts w:ascii="Calibri" w:hAnsi="Calibri" w:cs="Calibri"/>
                <w:sz w:val="20"/>
                <w:szCs w:val="20"/>
              </w:rPr>
              <w:t>Sada</w:t>
            </w:r>
            <w:proofErr w:type="spellEnd"/>
            <w:r w:rsidRPr="00B31254">
              <w:rPr>
                <w:rFonts w:ascii="Calibri" w:hAnsi="Calibri" w:cs="Calibri"/>
                <w:sz w:val="20"/>
                <w:szCs w:val="20"/>
              </w:rPr>
              <w:t xml:space="preserve"> </w:t>
            </w:r>
            <w:proofErr w:type="spellStart"/>
            <w:r w:rsidRPr="00B31254">
              <w:rPr>
                <w:rFonts w:ascii="Calibri" w:hAnsi="Calibri" w:cs="Calibri"/>
                <w:sz w:val="20"/>
                <w:szCs w:val="20"/>
              </w:rPr>
              <w:t>mikropreparátov</w:t>
            </w:r>
            <w:proofErr w:type="spellEnd"/>
            <w:r w:rsidRPr="00B31254">
              <w:rPr>
                <w:rFonts w:ascii="Calibri" w:hAnsi="Calibri" w:cs="Calibri"/>
                <w:sz w:val="20"/>
                <w:szCs w:val="20"/>
              </w:rPr>
              <w:t xml:space="preserve"> - žiaci</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má obsahovať minimálne 10 ks rôznych jednotlivých preparátov z požadovaných tém. </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r w:rsidR="00B31254" w:rsidRPr="00881351" w:rsidTr="00B31254">
        <w:tc>
          <w:tcPr>
            <w:tcW w:w="740" w:type="dxa"/>
            <w:tcBorders>
              <w:top w:val="single" w:sz="4" w:space="0" w:color="auto"/>
              <w:left w:val="single" w:sz="4" w:space="0" w:color="auto"/>
              <w:bottom w:val="single" w:sz="4" w:space="0" w:color="auto"/>
              <w:right w:val="single" w:sz="4" w:space="0" w:color="auto"/>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r>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B31254" w:rsidRPr="00B31254" w:rsidRDefault="00B31254" w:rsidP="00B31254">
            <w:pPr>
              <w:jc w:val="both"/>
              <w:rPr>
                <w:rFonts w:ascii="Calibri" w:hAnsi="Calibri" w:cs="Calibri"/>
                <w:sz w:val="20"/>
                <w:szCs w:val="20"/>
              </w:rPr>
            </w:pPr>
            <w:r w:rsidRPr="00B31254">
              <w:rPr>
                <w:rFonts w:ascii="Calibri" w:hAnsi="Calibri" w:cs="Calibri"/>
                <w:sz w:val="20"/>
                <w:szCs w:val="20"/>
              </w:rPr>
              <w:t>Kľúče na určovanie</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FFFFF"/>
            <w:hideMark/>
          </w:tcPr>
          <w:p w:rsidR="00B31254" w:rsidRPr="00B31254" w:rsidRDefault="00B31254" w:rsidP="00B31254">
            <w:pPr>
              <w:widowControl/>
              <w:suppressAutoHyphens w:val="0"/>
              <w:jc w:val="both"/>
              <w:rPr>
                <w:rFonts w:ascii="Calibri" w:hAnsi="Calibri" w:cs="Calibri"/>
                <w:sz w:val="16"/>
                <w:szCs w:val="16"/>
                <w:lang w:eastAsia="sk-SK"/>
              </w:rPr>
            </w:pP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kľúčov na určovanie biologických druhov - rastlín, zvierat, nerastov a pod. </w:t>
            </w:r>
            <w:proofErr w:type="spellStart"/>
            <w:r w:rsidRPr="00B31254">
              <w:rPr>
                <w:rFonts w:ascii="Calibri" w:hAnsi="Calibri" w:cs="Arial"/>
                <w:sz w:val="16"/>
                <w:szCs w:val="16"/>
                <w:lang w:eastAsia="sk-SK"/>
              </w:rPr>
              <w:t>Sada</w:t>
            </w:r>
            <w:proofErr w:type="spellEnd"/>
            <w:r w:rsidRPr="00B31254">
              <w:rPr>
                <w:rFonts w:ascii="Calibri" w:hAnsi="Calibri" w:cs="Arial"/>
                <w:sz w:val="16"/>
                <w:szCs w:val="16"/>
                <w:lang w:eastAsia="sk-SK"/>
              </w:rPr>
              <w:t xml:space="preserve"> pre skupinu max. 4 žiakov.</w:t>
            </w:r>
          </w:p>
        </w:tc>
      </w:tr>
      <w:tr w:rsidR="00B31254" w:rsidRPr="00881351" w:rsidTr="00B31254">
        <w:tc>
          <w:tcPr>
            <w:tcW w:w="740" w:type="dxa"/>
            <w:tcBorders>
              <w:top w:val="nil"/>
              <w:left w:val="nil"/>
              <w:bottom w:val="nil"/>
              <w:right w:val="nil"/>
            </w:tcBorders>
            <w:shd w:val="clear" w:color="000000" w:fill="FFFFFF"/>
            <w:noWrap/>
          </w:tcPr>
          <w:p w:rsidR="00B31254" w:rsidRPr="00881351" w:rsidRDefault="00B31254" w:rsidP="00B31254">
            <w:pPr>
              <w:widowControl/>
              <w:suppressAutoHyphens w:val="0"/>
              <w:rPr>
                <w:rFonts w:ascii="Calibri" w:hAnsi="Calibri" w:cs="Calibri"/>
                <w:noProof/>
                <w:color w:val="000000"/>
                <w:sz w:val="16"/>
                <w:szCs w:val="16"/>
                <w:lang w:eastAsia="sk-SK"/>
              </w:rPr>
            </w:pP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31254" w:rsidRPr="00B31254" w:rsidRDefault="00B31254" w:rsidP="00B31254">
            <w:pPr>
              <w:widowControl/>
              <w:suppressAutoHyphens w:val="0"/>
              <w:jc w:val="both"/>
              <w:rPr>
                <w:rFonts w:ascii="Calibri" w:hAnsi="Calibri" w:cs="Calibri"/>
                <w:i/>
                <w:iCs/>
                <w:noProof/>
                <w:sz w:val="16"/>
                <w:szCs w:val="16"/>
                <w:lang w:eastAsia="sk-SK"/>
              </w:rPr>
            </w:pPr>
            <w:r w:rsidRPr="00B31254">
              <w:rPr>
                <w:rFonts w:ascii="Calibri" w:hAnsi="Calibri" w:cs="Calibri"/>
                <w:i/>
                <w:iCs/>
                <w:noProof/>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D6B86"/>
    <w:rsid w:val="001E24E4"/>
    <w:rsid w:val="00246971"/>
    <w:rsid w:val="00247D73"/>
    <w:rsid w:val="00346F63"/>
    <w:rsid w:val="003504AB"/>
    <w:rsid w:val="00367256"/>
    <w:rsid w:val="00377830"/>
    <w:rsid w:val="00430CD8"/>
    <w:rsid w:val="004B7825"/>
    <w:rsid w:val="00502418"/>
    <w:rsid w:val="005147F1"/>
    <w:rsid w:val="00566B6E"/>
    <w:rsid w:val="005E7FBA"/>
    <w:rsid w:val="006375FF"/>
    <w:rsid w:val="006B0755"/>
    <w:rsid w:val="00706CD2"/>
    <w:rsid w:val="00755667"/>
    <w:rsid w:val="00796D61"/>
    <w:rsid w:val="007A7438"/>
    <w:rsid w:val="007B48D7"/>
    <w:rsid w:val="007B5256"/>
    <w:rsid w:val="00826DFF"/>
    <w:rsid w:val="008530F1"/>
    <w:rsid w:val="00881351"/>
    <w:rsid w:val="008A7C49"/>
    <w:rsid w:val="008D12AC"/>
    <w:rsid w:val="0096776D"/>
    <w:rsid w:val="009A5CD6"/>
    <w:rsid w:val="00AB11C3"/>
    <w:rsid w:val="00B31254"/>
    <w:rsid w:val="00B47C09"/>
    <w:rsid w:val="00B551E5"/>
    <w:rsid w:val="00C06DA6"/>
    <w:rsid w:val="00C17900"/>
    <w:rsid w:val="00CB2970"/>
    <w:rsid w:val="00D634DF"/>
    <w:rsid w:val="00DE4165"/>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5966</Words>
  <Characters>34009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Dávid Bosý</cp:lastModifiedBy>
  <cp:revision>25</cp:revision>
  <dcterms:created xsi:type="dcterms:W3CDTF">2018-07-16T05:59:00Z</dcterms:created>
  <dcterms:modified xsi:type="dcterms:W3CDTF">2019-01-21T12:32:00Z</dcterms:modified>
</cp:coreProperties>
</file>