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347444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A47EE">
              <w:rPr>
                <w:rFonts w:ascii="Arial" w:hAnsi="Arial" w:cs="Arial"/>
                <w:b/>
                <w:sz w:val="20"/>
                <w:szCs w:val="20"/>
              </w:rPr>
              <w:t>Obec Vikartovce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347444" w:rsidP="00347444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A47EE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s materskou školou Vikartovce</w:t>
            </w:r>
          </w:p>
          <w:p w:rsidR="008D12AC" w:rsidRPr="00D72944" w:rsidRDefault="008D12AC" w:rsidP="00347444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347444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347444" w:rsidRPr="00347444">
              <w:rPr>
                <w:rFonts w:ascii="Calibri" w:hAnsi="Calibri" w:cs="Calibri"/>
                <w:noProof/>
                <w:color w:val="000000"/>
                <w:lang w:eastAsia="sk-SK"/>
              </w:rPr>
              <w:t>Technické a technologické vybavenie –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347444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347444">
            <w:pPr>
              <w:widowControl/>
              <w:suppressAutoHyphens w:val="0"/>
              <w:jc w:val="both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</w:t>
            </w:r>
            <w:bookmarkStart w:id="0" w:name="_GoBack"/>
            <w:bookmarkEnd w:id="0"/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sz w:val="20"/>
                <w:szCs w:val="20"/>
                <w:lang w:eastAsia="sk-SK"/>
              </w:rPr>
              <w:t>PC SET pre učiteľa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583891" w:rsidRPr="00583891" w:rsidTr="00E00386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</w:t>
            </w: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A37E5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Učiteľské PC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C436E6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CPU min. Pentium, RAM min. 4GB DDR4-2400, moznost rozsirit na min. 8GB, HDD min. 128GB SSD, MECHANIKA min. DVD+-RW v tele notebooku, OBRAZOVKA 15.6" HD, 220 nitov, 720p webkamera, PORTY min. 1x USB 3.0 + 1x USB 2.0, RJ45, HDMI, min. 4-v-1 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čí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ta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č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ka pam. kariet</w:t>
            </w:r>
          </w:p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Á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CIA min. Gigabit ethernet + min. 11ac wifi + bluetooth 4.1, BEZPE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Č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NOS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Ť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min. integrovany TPM 2.0 cip, BATERIA min 2 clanky min 30Wh s vydrzou min 5 hodin v uspornom rezime, OS min. Microsoft Windows 10 64bit SK, VAHA max 1.9 kg, ZARUKA min. 2 roky v servisnom stredisku, slúchadlá na obe uši úplne prekrývajúce ušnice s pevne pripojeným mikrofónom, odstup šumu min. 80 dB (pre mikrofón slúchadlá, aj celý prenosový systém), citlivosť min. 125Hz - 10.0kHz ≥ 100dB/1mW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781204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Tablet pre používateľov školskej knižnice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multidotykovy displej min. 10.1", IPS, 1280x800 bodov, pamat RAM min 1GB LPDDR3, vnutorne ulozisko min. 16GB, moznost rozsirit o microSD kartu s kapacitou az do 128GB, bateria s kapacitou min. 7000 mAh, vydrz min 13 hodin, komunikacia: wifi ac/b/g/n, bluetooth 4.0, GPS, kamera: min 5MP predna kamera + min 8MP zadna, senzory: G-senzor, konektivita: 3.5mm audio jack, microUSB, vaha max 510g, stereo reproduktory na prednej strane tabletu, Dolby Atmos, operacny system min. Android vo verzii min. 6, zaruka min. 2 roky v servisnom stredisku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Knižnično-informačný systém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 knižničný SW pre obsluhu, evidenciu a vyhodnocovanie výpožičiek a prácu knihovníka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Multifunkčné zariadenie (Kopírka, skener, tlačiareň)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Technológia tlače atramentová, formát A4, tlač, kopírka, skener, fax, pripojenie na LAN aj cez WiFi, dotykový displej, 2 zásobníky papiera.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47444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Televízor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LED LCD TV uhlopriečka 40", Full HD, 2xHDMI, USB, vlastný stojan</w:t>
            </w:r>
          </w:p>
        </w:tc>
      </w:tr>
      <w:tr w:rsidR="00347444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47444" w:rsidRPr="00583891" w:rsidRDefault="00347444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47444" w:rsidRPr="00583891" w:rsidRDefault="00347444" w:rsidP="00347444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47444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A40A37"/>
    <w:rsid w:val="00B11418"/>
    <w:rsid w:val="00C17900"/>
    <w:rsid w:val="00C436E6"/>
    <w:rsid w:val="00C46450"/>
    <w:rsid w:val="00C71FFC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A28A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12</cp:revision>
  <dcterms:created xsi:type="dcterms:W3CDTF">2018-07-18T21:59:00Z</dcterms:created>
  <dcterms:modified xsi:type="dcterms:W3CDTF">2019-01-22T12:20:00Z</dcterms:modified>
</cp:coreProperties>
</file>