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B83FE59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3E7870">
        <w:rPr>
          <w:rFonts w:ascii="Garamond" w:hAnsi="Garamond"/>
          <w:b/>
          <w:bCs/>
          <w:sz w:val="20"/>
          <w:szCs w:val="20"/>
        </w:rPr>
        <w:t>8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5102FCD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="003E7870" w:rsidRPr="003E7870">
        <w:rPr>
          <w:rFonts w:ascii="Garamond" w:hAnsi="Garamond"/>
          <w:b/>
          <w:bCs/>
          <w:sz w:val="20"/>
          <w:szCs w:val="20"/>
        </w:rPr>
        <w:t xml:space="preserve">„Rekonštrukcia - parkovacia plocha Petržalka - SP08_2022 – časť 1“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AC08033" w:rsidR="00C50FAD" w:rsidRPr="0033307F" w:rsidRDefault="00E853C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E4105D" w:rsidRPr="00890239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BC116F">
          <w:rPr>
            <w:rStyle w:val="Hypertextovprepojenie"/>
            <w:rFonts w:ascii="Garamond" w:hAnsi="Garamond"/>
            <w:sz w:val="20"/>
            <w:szCs w:val="20"/>
          </w:rPr>
          <w:t>25502</w:t>
        </w:r>
        <w:r w:rsidR="00E4105D" w:rsidRPr="00890239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E853C8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72361860" w:rsidR="00DD2A2D" w:rsidRDefault="00BC116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25502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49C6A1F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bookmarkStart w:id="0" w:name="_Hlk105592183"/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bookmarkEnd w:id="0"/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541B9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1268E9">
        <w:rPr>
          <w:rFonts w:ascii="Garamond" w:hAnsi="Garamond"/>
          <w:sz w:val="20"/>
          <w:szCs w:val="20"/>
        </w:rPr>
        <w:t>osadenie kontajnera v zmysle projektovej dokumentácie.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19DA8A8C" w:rsidR="00F7166D" w:rsidRPr="0033307F" w:rsidRDefault="003E787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E7870">
        <w:rPr>
          <w:rFonts w:ascii="Garamond" w:hAnsi="Garamond"/>
          <w:b/>
          <w:sz w:val="20"/>
          <w:szCs w:val="20"/>
        </w:rPr>
        <w:t>187 007,45</w:t>
      </w:r>
      <w:r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 xml:space="preserve">p. Milana Šimkoviča 0905 929 728 alebo p. Patrika       </w:t>
      </w:r>
      <w:proofErr w:type="spellStart"/>
      <w:r w:rsidR="00A71EC7">
        <w:rPr>
          <w:rFonts w:ascii="Garamond" w:hAnsi="Garamond"/>
          <w:sz w:val="20"/>
          <w:szCs w:val="20"/>
        </w:rPr>
        <w:t>Roštáša</w:t>
      </w:r>
      <w:proofErr w:type="spellEnd"/>
      <w:r w:rsidR="00A71EC7">
        <w:rPr>
          <w:rFonts w:ascii="Garamond" w:hAnsi="Garamond"/>
          <w:sz w:val="20"/>
          <w:szCs w:val="20"/>
        </w:rPr>
        <w:t xml:space="preserve"> 0903 763 415</w:t>
      </w:r>
    </w:p>
    <w:p w14:paraId="1C83FC72" w14:textId="4E4941A0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AE0DAF">
        <w:rPr>
          <w:rFonts w:ascii="Garamond" w:hAnsi="Garamond"/>
          <w:b/>
          <w:bCs/>
          <w:sz w:val="20"/>
          <w:szCs w:val="20"/>
        </w:rPr>
        <w:t>16.06.2022</w:t>
      </w:r>
      <w:r w:rsidR="00146DB3">
        <w:rPr>
          <w:rFonts w:ascii="Garamond" w:hAnsi="Garamond"/>
          <w:b/>
          <w:bCs/>
          <w:sz w:val="20"/>
          <w:szCs w:val="20"/>
        </w:rPr>
        <w:t xml:space="preserve">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679627C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4105D">
        <w:rPr>
          <w:rFonts w:ascii="Garamond" w:hAnsi="Garamond"/>
          <w:b/>
          <w:sz w:val="20"/>
          <w:szCs w:val="20"/>
        </w:rPr>
        <w:t>24.06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E853C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6301DC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4105D">
        <w:rPr>
          <w:rFonts w:ascii="Garamond" w:hAnsi="Garamond"/>
          <w:b/>
          <w:sz w:val="20"/>
          <w:szCs w:val="20"/>
        </w:rPr>
        <w:t>24</w:t>
      </w:r>
      <w:r w:rsidR="00A71EC7">
        <w:rPr>
          <w:rFonts w:ascii="Garamond" w:hAnsi="Garamond"/>
          <w:b/>
          <w:sz w:val="20"/>
          <w:szCs w:val="20"/>
        </w:rPr>
        <w:t>.06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EFFA1E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C4307">
        <w:rPr>
          <w:rFonts w:ascii="Garamond" w:hAnsi="Garamond"/>
          <w:sz w:val="20"/>
          <w:szCs w:val="20"/>
        </w:rPr>
        <w:t>13.06.2022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D275D55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vyzýva na predloženie ponuky v rámci konkrétnej zákazky s názvom: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E73CF0D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r w:rsid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870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0DA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116F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119</cp:revision>
  <cp:lastPrinted>2020-02-25T13:07:00Z</cp:lastPrinted>
  <dcterms:created xsi:type="dcterms:W3CDTF">2020-01-21T11:36:00Z</dcterms:created>
  <dcterms:modified xsi:type="dcterms:W3CDTF">2022-06-10T11:05:00Z</dcterms:modified>
</cp:coreProperties>
</file>