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357602D" w14:textId="58306322" w:rsidR="001C2DA8" w:rsidRDefault="00BF535D" w:rsidP="001C2DA8">
      <w:pPr>
        <w:ind w:left="2835" w:hanging="2835"/>
        <w:rPr>
          <w:b/>
        </w:rPr>
      </w:pPr>
      <w:r w:rsidRPr="001D34DB">
        <w:rPr>
          <w:rFonts w:cstheme="minorHAnsi"/>
          <w:b/>
        </w:rPr>
        <w:t>Rekonštrukcia a modernizácia interiérov II. etapa</w:t>
      </w:r>
      <w:r w:rsidR="001C2DA8" w:rsidRPr="007B557E">
        <w:rPr>
          <w:b/>
        </w:rPr>
        <w:t>.</w:t>
      </w:r>
    </w:p>
    <w:p w14:paraId="64AFCD3A" w14:textId="77777777" w:rsidR="00BA26B4" w:rsidRDefault="00BA26B4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2DA84BC5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 zmluvy</w:t>
      </w:r>
      <w:r w:rsidR="005230D5">
        <w:rPr>
          <w:rFonts w:asciiTheme="minorHAnsi" w:hAnsiTheme="minorHAnsi" w:cs="Arial"/>
          <w:sz w:val="22"/>
          <w:szCs w:val="22"/>
          <w:lang w:eastAsia="cs-CZ"/>
        </w:rPr>
        <w:t xml:space="preserve"> o dielo</w:t>
      </w:r>
      <w:r w:rsidRPr="00ED5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2116166987">
    <w:abstractNumId w:val="0"/>
  </w:num>
  <w:num w:numId="2" w16cid:durableId="13800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1C2DA8"/>
    <w:rsid w:val="0023198B"/>
    <w:rsid w:val="00237326"/>
    <w:rsid w:val="00281F65"/>
    <w:rsid w:val="00364609"/>
    <w:rsid w:val="005230D5"/>
    <w:rsid w:val="005D0301"/>
    <w:rsid w:val="00681768"/>
    <w:rsid w:val="0081452D"/>
    <w:rsid w:val="009066B9"/>
    <w:rsid w:val="00950E4D"/>
    <w:rsid w:val="00973AFC"/>
    <w:rsid w:val="00A23746"/>
    <w:rsid w:val="00B74B05"/>
    <w:rsid w:val="00BA26B4"/>
    <w:rsid w:val="00BF535D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9</cp:revision>
  <dcterms:created xsi:type="dcterms:W3CDTF">2021-10-20T08:27:00Z</dcterms:created>
  <dcterms:modified xsi:type="dcterms:W3CDTF">2022-06-21T07:11:00Z</dcterms:modified>
</cp:coreProperties>
</file>