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56C1" w14:textId="77777777" w:rsidR="00EB59EE" w:rsidRDefault="00EB59EE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p w14:paraId="6B71F963" w14:textId="77777777" w:rsidR="00DB5AF9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481F8420" w14:textId="77777777" w:rsidR="00565BEB" w:rsidRPr="0063584C" w:rsidRDefault="00565BEB" w:rsidP="00565BEB">
      <w:pPr>
        <w:rPr>
          <w:szCs w:val="16"/>
        </w:rPr>
      </w:pPr>
    </w:p>
    <w:p w14:paraId="7C1CA90C" w14:textId="2C29AE06" w:rsidR="00565BEB" w:rsidRPr="00AE6B85" w:rsidRDefault="00565BEB" w:rsidP="00565BEB">
      <w:pPr>
        <w:ind w:left="2835" w:hanging="2835"/>
        <w:rPr>
          <w:sz w:val="20"/>
          <w:szCs w:val="20"/>
        </w:rPr>
      </w:pPr>
      <w:r w:rsidRPr="00AE6B85">
        <w:rPr>
          <w:b/>
          <w:sz w:val="20"/>
          <w:szCs w:val="20"/>
        </w:rPr>
        <w:t>Postup verejného obstarávania:</w:t>
      </w:r>
      <w:r w:rsidRPr="00AE6B85">
        <w:rPr>
          <w:sz w:val="20"/>
          <w:szCs w:val="20"/>
        </w:rPr>
        <w:t xml:space="preserve"> </w:t>
      </w:r>
      <w:r w:rsidRPr="00AE6B85">
        <w:rPr>
          <w:sz w:val="20"/>
          <w:szCs w:val="20"/>
        </w:rPr>
        <w:tab/>
      </w:r>
      <w:r w:rsidRPr="00F34A6E">
        <w:rPr>
          <w:sz w:val="20"/>
          <w:szCs w:val="20"/>
        </w:rPr>
        <w:t xml:space="preserve">Zákazka </w:t>
      </w:r>
      <w:r w:rsidRPr="005F6876">
        <w:rPr>
          <w:sz w:val="20"/>
          <w:szCs w:val="20"/>
        </w:rPr>
        <w:t>s nízkou hodnotou podľa § 117 zákona č. 343/2015 Z. z. o verejnom obstarávaní a o zmene a doplnení niektorých zákonov v znení neskorších predpisov</w:t>
      </w:r>
    </w:p>
    <w:p w14:paraId="61E28E18" w14:textId="49D4F9FB" w:rsidR="0055729B" w:rsidRDefault="00565BEB" w:rsidP="0055729B">
      <w:pPr>
        <w:ind w:left="2835" w:hanging="2835"/>
        <w:rPr>
          <w:sz w:val="20"/>
          <w:szCs w:val="20"/>
        </w:rPr>
      </w:pPr>
      <w:r w:rsidRPr="00AE6B85">
        <w:rPr>
          <w:b/>
          <w:sz w:val="20"/>
          <w:szCs w:val="20"/>
        </w:rPr>
        <w:t>Druh zákazky:</w:t>
      </w:r>
      <w:r w:rsidRPr="00AE6B85">
        <w:rPr>
          <w:sz w:val="20"/>
          <w:szCs w:val="20"/>
        </w:rPr>
        <w:tab/>
      </w:r>
      <w:r>
        <w:rPr>
          <w:sz w:val="20"/>
          <w:szCs w:val="20"/>
        </w:rPr>
        <w:t>stavebné práce</w:t>
      </w:r>
    </w:p>
    <w:p w14:paraId="58307FC3" w14:textId="36D934FB" w:rsidR="00A54886" w:rsidRDefault="0055729B" w:rsidP="00E91458">
      <w:pPr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5729B">
        <w:rPr>
          <w:rFonts w:asciiTheme="minorHAnsi" w:hAnsiTheme="minorHAnsi" w:cstheme="minorHAnsi"/>
          <w:b/>
          <w:color w:val="auto"/>
          <w:sz w:val="20"/>
          <w:szCs w:val="20"/>
        </w:rPr>
        <w:t>Názov zákazky: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C7A95" w:rsidRPr="005C7A95">
        <w:rPr>
          <w:rFonts w:cstheme="minorHAnsi"/>
          <w:b/>
        </w:rPr>
        <w:t>Verejná knižnica Mikuláša Kováča - rekonštrukcia budovy III. etapa – Jilemnického 1710/48, Banská Bystrica</w:t>
      </w:r>
    </w:p>
    <w:p w14:paraId="57A2444A" w14:textId="77777777" w:rsidR="00A54886" w:rsidRPr="007B557E" w:rsidRDefault="00A54886" w:rsidP="00A54886">
      <w:pPr>
        <w:tabs>
          <w:tab w:val="num" w:pos="1080"/>
          <w:tab w:val="left" w:leader="dot" w:pos="100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2ACAB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5846D12B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</w:t>
      </w:r>
      <w:r w:rsidR="0089781E">
        <w:rPr>
          <w:rFonts w:asciiTheme="minorHAnsi" w:hAnsiTheme="minorHAnsi" w:cs="Arial"/>
        </w:rPr>
        <w:t>ebo miesto podnikania uchádzača:</w:t>
      </w:r>
    </w:p>
    <w:p w14:paraId="2FD34F8A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589F30B5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E1C65D8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527C045B" w14:textId="77777777" w:rsidR="00DB5AF9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ABFFEAE" w14:textId="77777777"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14:paraId="373C0FC5" w14:textId="77777777"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14:paraId="1635CBD1" w14:textId="77777777" w:rsidR="00DB5AF9" w:rsidRPr="00397C63" w:rsidRDefault="00DB5AF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 xml:space="preserve">celková cena za </w:t>
      </w:r>
      <w:r w:rsidR="006A4789" w:rsidRPr="00D24A93">
        <w:rPr>
          <w:rFonts w:asciiTheme="minorHAnsi" w:hAnsiTheme="minorHAnsi"/>
          <w:b/>
        </w:rPr>
        <w:t xml:space="preserve">celý </w:t>
      </w:r>
      <w:r w:rsidRPr="00D24A93">
        <w:rPr>
          <w:rFonts w:asciiTheme="minorHAnsi" w:hAnsiTheme="minorHAnsi"/>
          <w:b/>
        </w:rPr>
        <w:t>predmet zákazky v EUR bez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28D8BCD6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14:paraId="1DD12227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>DPH v EUR:</w:t>
      </w:r>
      <w:r w:rsidRPr="00D24A9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7B1805C9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14:paraId="63A2E521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</w:t>
      </w:r>
      <w:r w:rsidR="006A4789">
        <w:rPr>
          <w:rFonts w:asciiTheme="minorHAnsi" w:hAnsiTheme="minorHAnsi"/>
          <w:b/>
        </w:rPr>
        <w:t xml:space="preserve">celý </w:t>
      </w:r>
      <w:r w:rsidRPr="00397C63">
        <w:rPr>
          <w:rFonts w:asciiTheme="minorHAnsi" w:hAnsiTheme="minorHAnsi"/>
          <w:b/>
        </w:rPr>
        <w:t xml:space="preserve">predmet zákazky v EUR s DPH </w:t>
      </w:r>
    </w:p>
    <w:p w14:paraId="7B3D1F97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</w:t>
      </w:r>
      <w:r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...........................................................</w:t>
      </w:r>
    </w:p>
    <w:p w14:paraId="72F1E6AD" w14:textId="77777777"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14:paraId="452B80BF" w14:textId="77777777" w:rsidR="00DB5AF9" w:rsidRPr="00EB59EE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sz w:val="20"/>
          <w:szCs w:val="20"/>
        </w:rPr>
        <w:t xml:space="preserve">* </w:t>
      </w:r>
      <w:r w:rsidRPr="00EB59EE">
        <w:rPr>
          <w:rFonts w:asciiTheme="minorHAnsi" w:hAnsiTheme="minorHAnsi"/>
          <w:i/>
          <w:sz w:val="20"/>
          <w:szCs w:val="20"/>
        </w:rPr>
        <w:t xml:space="preserve">V prípade, </w:t>
      </w:r>
      <w:r w:rsidRPr="00EB59EE">
        <w:rPr>
          <w:rFonts w:asciiTheme="minorHAnsi" w:hAnsiTheme="minorHAnsi" w:cs="Arial"/>
          <w:i/>
          <w:sz w:val="20"/>
          <w:szCs w:val="20"/>
        </w:rPr>
        <w:t xml:space="preserve">ak uchádzač je zdaniteľnou osobou pre DPH, </w:t>
      </w:r>
      <w:r w:rsidRPr="00EB59EE">
        <w:rPr>
          <w:rFonts w:asciiTheme="minorHAnsi" w:hAnsiTheme="minorHAnsi"/>
          <w:i/>
          <w:sz w:val="20"/>
          <w:szCs w:val="20"/>
        </w:rPr>
        <w:t>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EB59EE">
        <w:rPr>
          <w:rFonts w:asciiTheme="minorHAnsi" w:hAnsiTheme="minorHAnsi"/>
          <w:i/>
          <w:sz w:val="20"/>
          <w:szCs w:val="20"/>
        </w:rPr>
        <w:t>sumu zo stĺpca „Celková cena za predmet zákazky v EUR bez DPH“ navýšenú o aktuálne platnú sadzbu DPH.</w:t>
      </w:r>
    </w:p>
    <w:p w14:paraId="30F6E9A4" w14:textId="77777777" w:rsidR="00DB5AF9" w:rsidRPr="00EB59EE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i/>
          <w:sz w:val="20"/>
          <w:szCs w:val="20"/>
        </w:rPr>
        <w:t xml:space="preserve">V prípade, </w:t>
      </w:r>
      <w:r w:rsidRPr="00EB59EE">
        <w:rPr>
          <w:rFonts w:asciiTheme="minorHAnsi" w:hAnsiTheme="minorHAnsi" w:cs="Arial"/>
          <w:i/>
          <w:sz w:val="20"/>
          <w:szCs w:val="20"/>
        </w:rPr>
        <w:t xml:space="preserve">ak uchádzač nie je zdaniteľnou osobou pre DPH, </w:t>
      </w:r>
      <w:r w:rsidRPr="00EB59EE">
        <w:rPr>
          <w:rFonts w:asciiTheme="minorHAnsi" w:hAnsiTheme="minorHAnsi"/>
          <w:i/>
          <w:sz w:val="20"/>
          <w:szCs w:val="20"/>
        </w:rPr>
        <w:t>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EB59EE">
        <w:rPr>
          <w:rFonts w:asciiTheme="minorHAnsi" w:hAnsiTheme="minorHAnsi"/>
          <w:i/>
          <w:sz w:val="20"/>
          <w:szCs w:val="20"/>
        </w:rPr>
        <w:t>rovnakú sumu ako uviedol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EB59EE">
        <w:rPr>
          <w:rFonts w:asciiTheme="minorHAnsi" w:hAnsiTheme="minorHAnsi"/>
          <w:i/>
          <w:sz w:val="20"/>
          <w:szCs w:val="20"/>
        </w:rPr>
        <w:t xml:space="preserve">“. </w:t>
      </w:r>
    </w:p>
    <w:p w14:paraId="0B6E12A5" w14:textId="77777777" w:rsidR="00DB5AF9" w:rsidRPr="00EB59EE" w:rsidRDefault="00DB5AF9" w:rsidP="00EB59E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i/>
          <w:sz w:val="20"/>
          <w:szCs w:val="20"/>
        </w:rPr>
        <w:t>V prípade, ak je uchádzač zahraničnou osobou, 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>”</w:t>
      </w:r>
      <w:r w:rsidRPr="00EB59EE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Pr="00EB59EE">
        <w:rPr>
          <w:rFonts w:asciiTheme="minorHAnsi" w:hAnsiTheme="minorHAnsi"/>
          <w:i/>
          <w:sz w:val="20"/>
          <w:szCs w:val="20"/>
        </w:rPr>
        <w:t>sumu zo stĺpca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EB59EE">
        <w:rPr>
          <w:rFonts w:asciiTheme="minorHAnsi" w:hAnsi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18CE0428" w14:textId="77777777" w:rsidR="00DB5AF9" w:rsidRPr="00191D83" w:rsidRDefault="00DB5AF9" w:rsidP="00DB5AF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2823F8F" w14:textId="77777777" w:rsidR="00DB5AF9" w:rsidRPr="00191D83" w:rsidRDefault="00DB5AF9" w:rsidP="00DB5AF9">
      <w:pPr>
        <w:ind w:left="2160" w:hanging="2160"/>
        <w:rPr>
          <w:rFonts w:asciiTheme="minorHAnsi" w:hAnsiTheme="minorHAnsi"/>
        </w:rPr>
      </w:pPr>
    </w:p>
    <w:p w14:paraId="49CD204C" w14:textId="77777777" w:rsidR="00DB5AF9" w:rsidRDefault="00DB5AF9" w:rsidP="00577D47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</w:t>
      </w:r>
    </w:p>
    <w:p w14:paraId="5D5CEB29" w14:textId="77777777" w:rsidR="00DB5AF9" w:rsidRDefault="00DB5AF9" w:rsidP="00DB5AF9">
      <w:pPr>
        <w:ind w:left="2160" w:hanging="2160"/>
        <w:rPr>
          <w:rFonts w:asciiTheme="minorHAnsi" w:hAnsiTheme="minorHAnsi"/>
        </w:rPr>
      </w:pPr>
    </w:p>
    <w:p w14:paraId="50B65EC8" w14:textId="77777777"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7F5F0528" w14:textId="77777777" w:rsidR="00DB5AF9" w:rsidRPr="00191D83" w:rsidRDefault="00DB5AF9" w:rsidP="00DB5AF9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091454">
        <w:rPr>
          <w:rFonts w:asciiTheme="minorHAnsi" w:hAnsiTheme="minorHAnsi"/>
          <w:i/>
          <w:noProof/>
        </w:rPr>
        <w:tab/>
      </w:r>
      <w:r w:rsidR="00091454"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B55BBF3" w14:textId="77777777" w:rsidR="00DB5AF9" w:rsidRPr="00191D83" w:rsidRDefault="00DB5AF9" w:rsidP="00091454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23185330" w14:textId="77777777" w:rsidR="00DB5AF9" w:rsidRPr="00191D83" w:rsidRDefault="00DB5AF9" w:rsidP="00DB5AF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73C204A" w14:textId="77777777" w:rsidR="00DB5AF9" w:rsidRPr="005C52EE" w:rsidRDefault="00DB5AF9" w:rsidP="005C52E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58AFBE80" w14:textId="77777777" w:rsidR="00945882" w:rsidRPr="00EB59EE" w:rsidRDefault="00DB5AF9" w:rsidP="00EB59E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EB59EE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1865">
    <w:abstractNumId w:val="0"/>
  </w:num>
  <w:num w:numId="2" w16cid:durableId="1027490912">
    <w:abstractNumId w:val="1"/>
  </w:num>
  <w:num w:numId="3" w16cid:durableId="18702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F9"/>
    <w:rsid w:val="00091454"/>
    <w:rsid w:val="001B6A9B"/>
    <w:rsid w:val="002171EB"/>
    <w:rsid w:val="0022155D"/>
    <w:rsid w:val="004403F9"/>
    <w:rsid w:val="00497EF4"/>
    <w:rsid w:val="005272D2"/>
    <w:rsid w:val="0055729B"/>
    <w:rsid w:val="00565BEB"/>
    <w:rsid w:val="00573DBF"/>
    <w:rsid w:val="00577D47"/>
    <w:rsid w:val="005C52EE"/>
    <w:rsid w:val="005C7A95"/>
    <w:rsid w:val="0061623C"/>
    <w:rsid w:val="00676BFD"/>
    <w:rsid w:val="006A4789"/>
    <w:rsid w:val="006D083A"/>
    <w:rsid w:val="00724ED6"/>
    <w:rsid w:val="007B1E3D"/>
    <w:rsid w:val="0089781E"/>
    <w:rsid w:val="00995CA0"/>
    <w:rsid w:val="00A54886"/>
    <w:rsid w:val="00AE402F"/>
    <w:rsid w:val="00B34C28"/>
    <w:rsid w:val="00B51440"/>
    <w:rsid w:val="00C400B5"/>
    <w:rsid w:val="00CD276C"/>
    <w:rsid w:val="00D16EB3"/>
    <w:rsid w:val="00D24A93"/>
    <w:rsid w:val="00D32672"/>
    <w:rsid w:val="00D950E4"/>
    <w:rsid w:val="00DA0FD6"/>
    <w:rsid w:val="00DB5AF9"/>
    <w:rsid w:val="00E11236"/>
    <w:rsid w:val="00E91458"/>
    <w:rsid w:val="00EB59EE"/>
    <w:rsid w:val="00F22530"/>
    <w:rsid w:val="00FD1A8D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E10"/>
  <w15:docId w15:val="{40298477-7144-4085-BDB9-F1D5105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Debnárová Monika</dc:creator>
  <cp:lastModifiedBy>Hancko Dušan</cp:lastModifiedBy>
  <cp:revision>7</cp:revision>
  <dcterms:created xsi:type="dcterms:W3CDTF">2022-04-26T10:55:00Z</dcterms:created>
  <dcterms:modified xsi:type="dcterms:W3CDTF">2022-06-14T11:14:00Z</dcterms:modified>
</cp:coreProperties>
</file>