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proofErr w:type="spellStart"/>
            <w:r>
              <w:t>Kstína</w:t>
            </w:r>
            <w:proofErr w:type="spellEnd"/>
            <w:r>
              <w:t xml:space="preserve"> Michalovská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7F74C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maštalného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hnoja s variabilným dávkovaním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hmotnosť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7F74C1">
              <w:rPr>
                <w:rFonts w:cs="Tahoma"/>
              </w:rPr>
              <w:t>20 ton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7F74C1">
              <w:rPr>
                <w:rFonts w:cs="Tahoma"/>
              </w:rPr>
              <w:t>27 m3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Tandemová náprava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Zadná riadená náprava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840DA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</w:t>
            </w:r>
            <w:bookmarkStart w:id="0" w:name="_GoBack"/>
            <w:bookmarkEnd w:id="0"/>
            <w:r w:rsidR="007F74C1">
              <w:rPr>
                <w:rFonts w:cs="Tahoma"/>
              </w:rPr>
              <w:t>. 5500 kg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Priebežná hriadeľ na pohon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rozmetadla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maštaľného hnoja s dvomi vertikálnymi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rozhadzovacími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507CF9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Pr="00507CF9" w:rsidRDefault="001D6691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7F74C1"/>
    <w:rsid w:val="00824E41"/>
    <w:rsid w:val="00840DA8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3</cp:revision>
  <dcterms:created xsi:type="dcterms:W3CDTF">2022-06-26T11:23:00Z</dcterms:created>
  <dcterms:modified xsi:type="dcterms:W3CDTF">2022-06-28T08:39:00Z</dcterms:modified>
</cp:coreProperties>
</file>