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CE54" w14:textId="587BC321" w:rsidR="00776ADE" w:rsidRDefault="00776ADE" w:rsidP="00776ADE">
      <w:pPr>
        <w:pStyle w:val="Odsekzoznamu"/>
        <w:autoSpaceDE w:val="0"/>
        <w:spacing w:line="276" w:lineRule="auto"/>
        <w:ind w:left="0"/>
        <w:jc w:val="both"/>
        <w:rPr>
          <w:rFonts w:ascii="Calibri" w:hAnsi="Calibri" w:cs="Calibri"/>
          <w:b/>
        </w:rPr>
      </w:pPr>
      <w:bookmarkStart w:id="0" w:name="bookmark2"/>
      <w:r>
        <w:rPr>
          <w:rFonts w:ascii="Calibri" w:hAnsi="Calibri" w:cs="Calibri"/>
          <w:b/>
        </w:rPr>
        <w:t>Príloha č. 5a súťažných podkladov – Informatívna kúpna zmluva k výzve v rámci DNS</w:t>
      </w:r>
    </w:p>
    <w:p w14:paraId="57442490" w14:textId="77777777" w:rsidR="00776ADE" w:rsidRDefault="00776ADE" w:rsidP="000D3694">
      <w:pPr>
        <w:pStyle w:val="Style19"/>
        <w:keepNext/>
        <w:keepLines/>
        <w:shd w:val="clear" w:color="auto" w:fill="auto"/>
        <w:spacing w:before="0"/>
        <w:ind w:left="20"/>
        <w:rPr>
          <w:rStyle w:val="CharStyle20"/>
          <w:rFonts w:ascii="Calibri" w:hAnsi="Calibri" w:cs="Calibri"/>
          <w:b/>
          <w:color w:val="000000"/>
          <w:sz w:val="32"/>
          <w:szCs w:val="32"/>
        </w:rPr>
      </w:pPr>
    </w:p>
    <w:p w14:paraId="6F20D849" w14:textId="03EDDD01"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uzatvorená podľa § 409 a nasl.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215DA25C"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C33786">
        <w:rPr>
          <w:rFonts w:ascii="Calibri" w:hAnsi="Calibri" w:cs="Calibri"/>
          <w:b/>
        </w:rPr>
        <w:t>2</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16A673B3" w:rsidR="000D3694" w:rsidRDefault="000D3694" w:rsidP="000D3694">
      <w:pPr>
        <w:pStyle w:val="Nzov"/>
        <w:rPr>
          <w:rFonts w:ascii="Arial" w:hAnsi="Arial"/>
          <w:b/>
          <w:color w:val="auto"/>
          <w:sz w:val="24"/>
        </w:rPr>
      </w:pPr>
    </w:p>
    <w:p w14:paraId="25AD511A" w14:textId="77777777" w:rsidR="009B6E0D" w:rsidRDefault="009B6E0D" w:rsidP="009B6E0D">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050D26D2" w14:textId="3D75C83D" w:rsidR="009B6E0D" w:rsidRDefault="009B6E0D" w:rsidP="009B6E0D">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 </w:t>
      </w:r>
      <w:r>
        <w:rPr>
          <w:rFonts w:ascii="Calibri" w:hAnsi="Calibri" w:cs="Cambria"/>
          <w:b/>
          <w:bCs/>
          <w:sz w:val="22"/>
          <w:szCs w:val="22"/>
        </w:rPr>
        <w:t xml:space="preserve"> </w:t>
      </w:r>
    </w:p>
    <w:p w14:paraId="6496E7A1" w14:textId="77777777" w:rsidR="009B6E0D" w:rsidRDefault="009B6E0D" w:rsidP="009B6E0D">
      <w:pPr>
        <w:pStyle w:val="tl1"/>
        <w:jc w:val="center"/>
        <w:rPr>
          <w:rFonts w:ascii="Calibri" w:hAnsi="Calibri" w:cs="Cambria"/>
          <w:b/>
          <w:bCs/>
          <w:sz w:val="22"/>
          <w:szCs w:val="22"/>
        </w:rPr>
      </w:pPr>
    </w:p>
    <w:p w14:paraId="0C41052D" w14:textId="77777777" w:rsidR="009B6E0D" w:rsidRDefault="009B6E0D" w:rsidP="009B6E0D">
      <w:pPr>
        <w:pStyle w:val="tl1"/>
        <w:jc w:val="center"/>
        <w:rPr>
          <w:rFonts w:ascii="Calibri" w:hAnsi="Calibri" w:cs="Cambria"/>
          <w:b/>
          <w:bCs/>
          <w:sz w:val="22"/>
          <w:szCs w:val="22"/>
        </w:rPr>
      </w:pPr>
    </w:p>
    <w:p w14:paraId="102EACDA" w14:textId="67FAAB11"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00A37E1C" w:rsidRPr="00BE5448">
        <w:rPr>
          <w:rStyle w:val="CharStyle20"/>
          <w:rFonts w:ascii="Calibri" w:hAnsi="Calibri" w:cs="Calibri"/>
          <w:sz w:val="28"/>
          <w:szCs w:val="28"/>
          <w:highlight w:val="lightGray"/>
        </w:rPr>
        <w:t xml:space="preserve">Chemický posypový materiál používaný na posyp v rámci zimnej údržby cestných komunikácií </w:t>
      </w:r>
      <w:r w:rsidRPr="00686415">
        <w:rPr>
          <w:rStyle w:val="CharStyle20"/>
          <w:rFonts w:ascii="Calibri" w:hAnsi="Calibri" w:cs="Calibri"/>
          <w:sz w:val="28"/>
          <w:szCs w:val="28"/>
          <w:highlight w:val="lightGray"/>
        </w:rPr>
        <w:t xml:space="preserve">- </w:t>
      </w:r>
      <w:r w:rsidRPr="00686415">
        <w:rPr>
          <w:rFonts w:ascii="Calibri" w:hAnsi="Calibri"/>
          <w:b/>
          <w:sz w:val="28"/>
          <w:szCs w:val="28"/>
          <w:highlight w:val="lightGray"/>
        </w:rPr>
        <w:t>Kúpa a dodanie voľne loženej posypovej soli (NaCl)</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C33786">
        <w:rPr>
          <w:rFonts w:ascii="Calibri" w:hAnsi="Calibri"/>
          <w:b/>
          <w:sz w:val="28"/>
          <w:szCs w:val="28"/>
          <w:highlight w:val="lightGray"/>
        </w:rPr>
        <w:t>2</w:t>
      </w:r>
      <w:r w:rsidRPr="00686415">
        <w:rPr>
          <w:rFonts w:ascii="Calibri" w:hAnsi="Calibri"/>
          <w:b/>
          <w:sz w:val="28"/>
          <w:szCs w:val="28"/>
          <w:highlight w:val="lightGray"/>
        </w:rPr>
        <w:t>/202</w:t>
      </w:r>
      <w:r w:rsidR="00C33786">
        <w:rPr>
          <w:rFonts w:ascii="Calibri" w:hAnsi="Calibri"/>
          <w:b/>
          <w:sz w:val="28"/>
          <w:szCs w:val="28"/>
          <w:highlight w:val="lightGray"/>
        </w:rPr>
        <w:t>3</w:t>
      </w:r>
      <w:r w:rsidRPr="00686415">
        <w:rPr>
          <w:rFonts w:ascii="Calibri" w:hAnsi="Calibri"/>
          <w:b/>
          <w:sz w:val="28"/>
          <w:szCs w:val="28"/>
          <w:highlight w:val="lightGray"/>
        </w:rPr>
        <w:t xml:space="preserve"> výzva č. </w:t>
      </w:r>
      <w:r w:rsidR="00D97B4B">
        <w:rPr>
          <w:rFonts w:ascii="Calibri" w:hAnsi="Calibri"/>
          <w:b/>
          <w:sz w:val="28"/>
          <w:szCs w:val="28"/>
          <w:highlight w:val="lightGray"/>
        </w:rPr>
        <w:t>..</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77777777" w:rsidR="000D3694" w:rsidRPr="001D06A5" w:rsidRDefault="000D3694" w:rsidP="00C33786">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12A3116C"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3870F5"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60BEFB21" w:rsidR="000D3694"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0D3694">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51F34DEA" w:rsidR="00C33786" w:rsidRPr="001D06A5" w:rsidRDefault="00C33786" w:rsidP="000D3694">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Tomáš Maňúr, prevádzkový riaditeľ</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525FA5">
      <w:pPr>
        <w:tabs>
          <w:tab w:val="left" w:pos="3828"/>
        </w:tabs>
        <w:ind w:hanging="284"/>
        <w:rPr>
          <w:rFonts w:ascii="Calibri" w:hAnsi="Calibri" w:cs="Calibri"/>
          <w:sz w:val="22"/>
          <w:szCs w:val="22"/>
        </w:rPr>
      </w:pPr>
      <w:r w:rsidRPr="001D06A5">
        <w:rPr>
          <w:rFonts w:ascii="Calibri" w:hAnsi="Calibri" w:cs="Calibri"/>
          <w:sz w:val="22"/>
          <w:szCs w:val="22"/>
        </w:rPr>
        <w:lastRenderedPageBreak/>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01188A2E"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3B30F7">
        <w:rPr>
          <w:rFonts w:ascii="Calibri" w:hAnsi="Calibri"/>
          <w:sz w:val="22"/>
          <w:szCs w:val="22"/>
        </w:rPr>
        <w:t>„</w:t>
      </w:r>
      <w:bookmarkStart w:id="2" w:name="_Hlk106873041"/>
      <w:r w:rsidR="003B30F7">
        <w:rPr>
          <w:rFonts w:asciiTheme="minorHAnsi" w:hAnsiTheme="minorHAnsi" w:cstheme="minorHAnsi"/>
          <w:sz w:val="22"/>
          <w:szCs w:val="22"/>
        </w:rPr>
        <w:t>Posypové materiály určené na zimnú údržbu cestných komunikácií</w:t>
      </w:r>
      <w:bookmarkEnd w:id="2"/>
      <w:r w:rsidR="003B30F7">
        <w:rPr>
          <w:rFonts w:ascii="Calibri" w:hAnsi="Calibri"/>
          <w:sz w:val="22"/>
          <w:szCs w:val="22"/>
        </w:rPr>
        <w:t>.“</w:t>
      </w:r>
    </w:p>
    <w:p w14:paraId="0E53BC91" w14:textId="77777777" w:rsidR="009B6E0D" w:rsidRDefault="009B6E0D" w:rsidP="0008656F">
      <w:pPr>
        <w:widowControl/>
        <w:spacing w:after="160" w:line="259" w:lineRule="auto"/>
        <w:jc w:val="center"/>
        <w:rPr>
          <w:rFonts w:ascii="Calibri" w:hAnsi="Calibri" w:cs="Calibri"/>
          <w:b/>
          <w:color w:val="auto"/>
          <w:sz w:val="22"/>
          <w:szCs w:val="22"/>
        </w:rPr>
      </w:pPr>
    </w:p>
    <w:p w14:paraId="58C156D3" w14:textId="6CA8445E" w:rsidR="000D3694" w:rsidRPr="00842168" w:rsidRDefault="000D3694" w:rsidP="0008656F">
      <w:pPr>
        <w:widowControl/>
        <w:spacing w:after="160" w:line="259" w:lineRule="auto"/>
        <w:jc w:val="center"/>
        <w:rPr>
          <w:rFonts w:ascii="Calibri" w:hAnsi="Calibri" w:cs="Calibri"/>
          <w:b/>
          <w:color w:val="auto"/>
          <w:sz w:val="22"/>
          <w:szCs w:val="22"/>
        </w:rPr>
      </w:pPr>
      <w:r w:rsidRPr="00842168">
        <w:rPr>
          <w:rFonts w:ascii="Calibri" w:hAnsi="Calibri" w:cs="Calibri"/>
          <w:b/>
          <w:color w:val="auto"/>
          <w:sz w:val="22"/>
          <w:szCs w:val="22"/>
        </w:rPr>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14:paraId="77118869" w14:textId="0CDB02CE" w:rsidR="000D3694" w:rsidRPr="00C75F35" w:rsidRDefault="000D3694" w:rsidP="00103743">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NaCl) na posyp ciest s rozmrazovacím účinkom minimálne – 6 </w:t>
      </w:r>
      <w:r w:rsidRPr="00E21498">
        <w:rPr>
          <w:rFonts w:asciiTheme="minorHAnsi" w:hAnsiTheme="minorHAnsi" w:cs="Calibri"/>
          <w:sz w:val="22"/>
          <w:szCs w:val="22"/>
          <w:vertAlign w:val="superscript"/>
        </w:rPr>
        <w:t>o</w:t>
      </w:r>
      <w:r w:rsidRPr="00E21498">
        <w:rPr>
          <w:rFonts w:asciiTheme="minorHAnsi" w:hAnsiTheme="minorHAnsi" w:cs="Calibri"/>
          <w:sz w:val="22"/>
          <w:szCs w:val="22"/>
        </w:rPr>
        <w:t>C a menej s protispekacou prísadou, vrátane jej dopravy  s vyložením tovaru z dopravných prostriedkov na miesta určenia, ktorými sú  jednotlivé strediská Banskobystrickej regionálnej správy ciest, a.s. (ďalej len „BBRSC a.s.“) na obdobie zimnej sezóny 20</w:t>
      </w:r>
      <w:r w:rsidR="00D97B4B">
        <w:rPr>
          <w:rFonts w:asciiTheme="minorHAnsi" w:hAnsiTheme="minorHAnsi" w:cs="Calibri"/>
          <w:sz w:val="22"/>
          <w:szCs w:val="22"/>
        </w:rPr>
        <w:t>2</w:t>
      </w:r>
      <w:r w:rsidR="00525FA5">
        <w:rPr>
          <w:rFonts w:asciiTheme="minorHAnsi" w:hAnsiTheme="minorHAnsi" w:cs="Calibri"/>
          <w:sz w:val="22"/>
          <w:szCs w:val="22"/>
        </w:rPr>
        <w:t>2</w:t>
      </w:r>
      <w:r w:rsidRPr="00E21498">
        <w:rPr>
          <w:rFonts w:asciiTheme="minorHAnsi" w:hAnsiTheme="minorHAnsi" w:cs="Calibri"/>
          <w:sz w:val="22"/>
          <w:szCs w:val="22"/>
        </w:rPr>
        <w:t>/202</w:t>
      </w:r>
      <w:r w:rsidR="00525FA5">
        <w:rPr>
          <w:rFonts w:asciiTheme="minorHAnsi" w:hAnsiTheme="minorHAnsi" w:cs="Calibri"/>
          <w:sz w:val="22"/>
          <w:szCs w:val="22"/>
        </w:rPr>
        <w:t>3</w:t>
      </w:r>
      <w:r w:rsidRPr="00E21498">
        <w:rPr>
          <w:rFonts w:asciiTheme="minorHAnsi" w:hAnsiTheme="minorHAnsi" w:cs="Calibri"/>
          <w:sz w:val="22"/>
          <w:szCs w:val="22"/>
        </w:rPr>
        <w:t xml:space="preserve">, s platnosťou zmluvy </w:t>
      </w:r>
      <w:r w:rsidRPr="00C75F35">
        <w:rPr>
          <w:rFonts w:asciiTheme="minorHAnsi" w:hAnsiTheme="minorHAnsi" w:cs="Calibri"/>
          <w:sz w:val="22"/>
          <w:szCs w:val="22"/>
        </w:rPr>
        <w:t xml:space="preserve">do </w:t>
      </w:r>
      <w:r w:rsidR="00CB273C">
        <w:rPr>
          <w:rFonts w:asciiTheme="minorHAnsi" w:hAnsiTheme="minorHAnsi" w:cs="Calibri"/>
          <w:sz w:val="22"/>
          <w:szCs w:val="22"/>
        </w:rPr>
        <w:t>.............2023 v celkovom množstve .............</w:t>
      </w:r>
      <w:r w:rsidR="00525FA5">
        <w:rPr>
          <w:rFonts w:asciiTheme="minorHAnsi" w:hAnsiTheme="minorHAnsi" w:cs="Calibri"/>
          <w:sz w:val="22"/>
          <w:szCs w:val="22"/>
        </w:rPr>
        <w:t xml:space="preserve"> ton.</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nerozpustné látky max. 1,00 %</w:t>
      </w:r>
    </w:p>
    <w:p w14:paraId="6125609A"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14:paraId="0A2B89F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197867C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DB6476" w:rsidRDefault="00DB6476" w:rsidP="00DB6476">
      <w:pPr>
        <w:pStyle w:val="Default"/>
        <w:jc w:val="both"/>
        <w:rPr>
          <w:rFonts w:asciiTheme="minorHAnsi" w:hAnsiTheme="minorHAnsi" w:cstheme="minorHAnsi"/>
          <w:i/>
          <w:sz w:val="22"/>
          <w:szCs w:val="22"/>
        </w:rPr>
      </w:pPr>
    </w:p>
    <w:p w14:paraId="2CD7F75E" w14:textId="15F50308"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Chlorid sodný – NaCl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7A1C28A6"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technickú soľ 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7777777"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 v zmysle špecifikácií predmetu zákazky.</w:t>
      </w:r>
    </w:p>
    <w:p w14:paraId="75FCE395" w14:textId="27F7A4B6"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Pr>
          <w:rStyle w:val="CharStyle15"/>
          <w:rFonts w:ascii="Calibri" w:hAnsi="Calibri" w:cs="Calibri"/>
          <w:color w:val="000000"/>
        </w:rPr>
        <w:t xml:space="preserve"> ods. </w:t>
      </w:r>
      <w:r w:rsidR="000105EB">
        <w:rPr>
          <w:rStyle w:val="CharStyle15"/>
          <w:rFonts w:ascii="Calibri" w:hAnsi="Calibri" w:cs="Calibri"/>
          <w:color w:val="000000"/>
        </w:rPr>
        <w:t>5 článku II zmluvy</w:t>
      </w:r>
      <w:r w:rsidRPr="000E6BE4">
        <w:rPr>
          <w:rStyle w:val="CharStyle15"/>
          <w:rFonts w:ascii="Calibri" w:hAnsi="Calibri" w:cs="Calibri"/>
          <w:color w:val="000000"/>
        </w:rPr>
        <w:t>.</w:t>
      </w:r>
      <w:r>
        <w:rPr>
          <w:rStyle w:val="CharStyle15"/>
          <w:rFonts w:ascii="Calibri" w:hAnsi="Calibri" w:cs="Calibri"/>
          <w:color w:val="000000"/>
        </w:rPr>
        <w:t xml:space="preserve"> </w:t>
      </w:r>
    </w:p>
    <w:p w14:paraId="4D7D4E43" w14:textId="0E505F9E" w:rsidR="000D3694" w:rsidRPr="00D97B4B"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Pr>
          <w:rFonts w:ascii="Calibri" w:hAnsi="Calibri" w:cs="Calibri"/>
        </w:rPr>
        <w:t xml:space="preserve"> Predávajúci je povinný </w:t>
      </w:r>
      <w:r w:rsidRPr="00CB273C">
        <w:rPr>
          <w:rFonts w:ascii="Calibri" w:hAnsi="Calibri" w:cs="Calibri"/>
        </w:rPr>
        <w:t xml:space="preserve">najneskôr do </w:t>
      </w:r>
      <w:r w:rsidR="000105EB" w:rsidRPr="00CB273C">
        <w:rPr>
          <w:rFonts w:ascii="Calibri" w:hAnsi="Calibri" w:cs="Calibri"/>
        </w:rPr>
        <w:t>..............</w:t>
      </w:r>
      <w:r w:rsidRPr="00CB273C">
        <w:rPr>
          <w:rFonts w:ascii="Calibri" w:hAnsi="Calibri" w:cs="Calibri"/>
        </w:rPr>
        <w:t xml:space="preserve"> dodať tovar</w:t>
      </w:r>
      <w:r w:rsidRPr="00C75F35">
        <w:rPr>
          <w:rFonts w:ascii="Calibri" w:hAnsi="Calibri" w:cs="Calibri"/>
        </w:rPr>
        <w:t xml:space="preserve"> kupujúcemu</w:t>
      </w:r>
      <w:r w:rsidR="00EE53CF">
        <w:rPr>
          <w:rFonts w:ascii="Calibri" w:hAnsi="Calibri" w:cs="Calibri"/>
        </w:rPr>
        <w:t xml:space="preserve"> na jednotlivé </w:t>
      </w:r>
      <w:r w:rsidR="000105EB">
        <w:rPr>
          <w:rFonts w:ascii="Calibri" w:hAnsi="Calibri" w:cs="Calibri"/>
        </w:rPr>
        <w:t xml:space="preserve">strediská </w:t>
      </w:r>
      <w:r w:rsidR="00EE53CF">
        <w:rPr>
          <w:rFonts w:ascii="Calibri" w:hAnsi="Calibri" w:cs="Calibri"/>
        </w:rPr>
        <w:t>posypových materiálov</w:t>
      </w:r>
      <w:r w:rsidRPr="00C75F35">
        <w:rPr>
          <w:rFonts w:ascii="Calibri" w:hAnsi="Calibri" w:cs="Calibri"/>
        </w:rPr>
        <w:t xml:space="preserve"> </w:t>
      </w:r>
      <w:r w:rsidR="00D97B4B">
        <w:rPr>
          <w:rFonts w:ascii="Calibri" w:hAnsi="Calibri" w:cs="Calibri"/>
        </w:rPr>
        <w:t xml:space="preserve">podľa Prílohy č. </w:t>
      </w:r>
      <w:r w:rsidR="00EE53CF">
        <w:rPr>
          <w:rFonts w:ascii="Calibri" w:hAnsi="Calibri" w:cs="Calibri"/>
        </w:rPr>
        <w:t>2</w:t>
      </w:r>
      <w:r w:rsidR="00D97B4B">
        <w:rPr>
          <w:rFonts w:ascii="Calibri" w:hAnsi="Calibri" w:cs="Calibri"/>
        </w:rPr>
        <w:t xml:space="preserve"> zmluvy </w:t>
      </w:r>
      <w:r w:rsidR="00EE53CF">
        <w:rPr>
          <w:rFonts w:ascii="Calibri" w:hAnsi="Calibri" w:cs="Calibri"/>
        </w:rPr>
        <w:t xml:space="preserve"> v celkovom množstve </w:t>
      </w:r>
      <w:r w:rsidR="000105EB">
        <w:rPr>
          <w:rFonts w:ascii="Calibri" w:hAnsi="Calibri" w:cs="Calibri"/>
        </w:rPr>
        <w:t>..............</w:t>
      </w:r>
      <w:r w:rsidR="00EE53CF">
        <w:rPr>
          <w:rFonts w:ascii="Calibri" w:hAnsi="Calibri" w:cs="Calibri"/>
        </w:rPr>
        <w:t xml:space="preserve"> ton</w:t>
      </w:r>
      <w:r w:rsidR="00D97B4B">
        <w:rPr>
          <w:rFonts w:ascii="Calibri" w:hAnsi="Calibri" w:cs="Calibri"/>
        </w:rPr>
        <w:t>.</w:t>
      </w:r>
    </w:p>
    <w:p w14:paraId="6714A746" w14:textId="759BCBDB" w:rsidR="000D3694" w:rsidRDefault="000D3694" w:rsidP="00D97B4B">
      <w:pPr>
        <w:pStyle w:val="Style4"/>
        <w:numPr>
          <w:ilvl w:val="0"/>
          <w:numId w:val="13"/>
        </w:numPr>
        <w:shd w:val="clear" w:color="auto" w:fill="auto"/>
        <w:spacing w:before="0" w:line="240" w:lineRule="auto"/>
        <w:ind w:left="283" w:hanging="283"/>
        <w:jc w:val="both"/>
        <w:rPr>
          <w:rStyle w:val="CharStyle15"/>
          <w:rFonts w:ascii="Calibri" w:hAnsi="Calibri" w:cs="Calibri"/>
          <w:b/>
        </w:rPr>
      </w:pPr>
      <w:r w:rsidRPr="000E6BE4">
        <w:rPr>
          <w:rStyle w:val="CharStyle15"/>
          <w:rFonts w:ascii="Calibri" w:hAnsi="Calibri" w:cs="Calibri"/>
          <w:color w:val="000000"/>
        </w:rPr>
        <w:t>Predávajúci je povinný dodržať všetky kvalitatívne ukazovatele v zmysle platných TP č. 040 (09/2010) vydaných MDPaT.</w:t>
      </w:r>
      <w:r>
        <w:rPr>
          <w:rFonts w:ascii="Calibri" w:hAnsi="Calibri" w:cs="Calibri"/>
          <w:b/>
        </w:rPr>
        <w:t xml:space="preserve"> </w:t>
      </w:r>
      <w:r w:rsidRPr="007664A3">
        <w:rPr>
          <w:rStyle w:val="CharStyle15"/>
          <w:rFonts w:ascii="Calibri" w:hAnsi="Calibri" w:cs="Calibri"/>
          <w:color w:val="000000"/>
        </w:rPr>
        <w:t>Priemyselnú soľ s protispekacou prísadou s účinkom do - 6 °C bude predávajúci dodávať</w:t>
      </w:r>
      <w:r w:rsidRPr="007664A3">
        <w:rPr>
          <w:rFonts w:ascii="Calibri" w:hAnsi="Calibri" w:cs="Calibri"/>
        </w:rPr>
        <w:t xml:space="preserve"> </w:t>
      </w:r>
      <w:r w:rsidR="000105EB">
        <w:rPr>
          <w:rStyle w:val="CharStyle15"/>
          <w:rFonts w:ascii="Calibri" w:hAnsi="Calibri" w:cs="Calibri"/>
          <w:color w:val="000000"/>
        </w:rPr>
        <w:t>od výrobcu/ov ...................</w:t>
      </w:r>
      <w:r w:rsidRPr="007664A3">
        <w:rPr>
          <w:rStyle w:val="CharStyle15"/>
          <w:rFonts w:ascii="Calibri" w:hAnsi="Calibri" w:cs="Calibri"/>
          <w:color w:val="000000"/>
        </w:rPr>
        <w:t>.</w:t>
      </w:r>
      <w:r w:rsidRPr="007664A3">
        <w:rPr>
          <w:rStyle w:val="CharStyle15"/>
          <w:rFonts w:ascii="Calibri" w:hAnsi="Calibri" w:cs="Calibri"/>
          <w:color w:val="000000"/>
        </w:rPr>
        <w:tab/>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14:paraId="534281A3" w14:textId="77777777" w:rsidR="000D3694" w:rsidRPr="000E6BE4" w:rsidRDefault="000D3694" w:rsidP="000D3694">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5"/>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2159F79A" w14:textId="4EB2A42B" w:rsidR="000D3694" w:rsidRPr="000105EB" w:rsidRDefault="000D3694" w:rsidP="000105EB">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Zmluva sa uzatvára na dobu určitú</w:t>
      </w:r>
      <w:r w:rsidR="000105EB">
        <w:rPr>
          <w:rStyle w:val="CharStyle15"/>
          <w:rFonts w:ascii="Calibri" w:hAnsi="Calibri" w:cs="Calibri"/>
          <w:color w:val="000000"/>
        </w:rPr>
        <w:t xml:space="preserve"> do naplnenia účelu tejto zmluvy najneskôr </w:t>
      </w:r>
      <w:r w:rsidR="00CB273C">
        <w:rPr>
          <w:rStyle w:val="CharStyle15"/>
          <w:rFonts w:ascii="Calibri" w:hAnsi="Calibri" w:cs="Calibri"/>
          <w:color w:val="000000"/>
        </w:rPr>
        <w:t>do ........2022</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E030EBB" w14:textId="5075E9FA"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w:t>
      </w:r>
      <w:r w:rsidR="000105EB">
        <w:rPr>
          <w:rStyle w:val="CharStyle15"/>
          <w:rFonts w:ascii="Calibri" w:hAnsi="Calibri" w:cs="Calibri"/>
          <w:color w:val="000000"/>
        </w:rPr>
        <w:t>5</w:t>
      </w:r>
      <w:r w:rsidR="0069250F">
        <w:rPr>
          <w:rStyle w:val="CharStyle15"/>
          <w:rFonts w:ascii="Calibri" w:hAnsi="Calibri" w:cs="Calibri"/>
          <w:color w:val="000000"/>
        </w:rPr>
        <w:t xml:space="preserve"> článku 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5408AF15" w14:textId="2EED8214" w:rsidR="003E7111" w:rsidRPr="000105EB" w:rsidRDefault="003E7111" w:rsidP="001A333E">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105EB">
        <w:rPr>
          <w:rStyle w:val="CharStyle15"/>
          <w:rFonts w:ascii="Calibri" w:hAnsi="Calibri" w:cs="Calibri"/>
          <w:color w:val="000000"/>
        </w:rPr>
        <w:t>Riadne vyplnený dodací list spolu s vážnymi lístkami je oprávnený a</w:t>
      </w:r>
      <w:r w:rsidR="000105EB">
        <w:rPr>
          <w:rStyle w:val="CharStyle15"/>
          <w:rFonts w:ascii="Calibri" w:hAnsi="Calibri" w:cs="Calibri"/>
          <w:color w:val="000000"/>
        </w:rPr>
        <w:t> povinný za kupujúceho prevziať.</w:t>
      </w:r>
    </w:p>
    <w:p w14:paraId="5356ABE1" w14:textId="745BF877"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na základe</w:t>
      </w:r>
      <w:r w:rsidR="000105EB">
        <w:rPr>
          <w:rStyle w:val="CharStyle15"/>
          <w:rFonts w:ascii="Calibri" w:hAnsi="Calibri" w:cs="Calibri"/>
          <w:color w:val="000000"/>
        </w:rPr>
        <w:t xml:space="preserve"> tejto zmluvy</w:t>
      </w:r>
      <w:r w:rsidRPr="000E6BE4">
        <w:rPr>
          <w:rStyle w:val="CharStyle15"/>
          <w:rFonts w:ascii="Calibri" w:hAnsi="Calibri" w:cs="Calibri"/>
          <w:color w:val="000000"/>
        </w:rPr>
        <w:t>, je predávajúci povinný ihneď po doručení objednávky túto skutočnosť oznámiť kupujúcemu, a to e-mailom alebo telefonicky s písomným potvrdením tejto informácie najneskôr do 24 hodín.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14:paraId="0BA70F58" w14:textId="77777777" w:rsidR="000D3694" w:rsidRPr="000E6BE4" w:rsidRDefault="000D3694" w:rsidP="000D3694">
      <w:pPr>
        <w:pStyle w:val="Style4"/>
        <w:numPr>
          <w:ilvl w:val="0"/>
          <w:numId w:val="2"/>
        </w:numPr>
        <w:shd w:val="clear" w:color="auto" w:fill="auto"/>
        <w:tabs>
          <w:tab w:val="left" w:pos="347"/>
        </w:tabs>
        <w:spacing w:before="0" w:line="274" w:lineRule="exact"/>
        <w:ind w:left="380" w:right="-46" w:hanging="522"/>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7EB8C174" w:rsidR="000D3694" w:rsidRPr="00EE53CF" w:rsidRDefault="00B42FCE" w:rsidP="000D3694">
      <w:pPr>
        <w:tabs>
          <w:tab w:val="left" w:pos="567"/>
          <w:tab w:val="left" w:pos="7088"/>
        </w:tabs>
        <w:ind w:left="2268" w:hanging="2268"/>
        <w:jc w:val="both"/>
        <w:rPr>
          <w:rFonts w:ascii="Calibri" w:hAnsi="Calibri" w:cs="Calibri"/>
          <w:sz w:val="22"/>
          <w:szCs w:val="22"/>
          <w:lang w:eastAsia="cs-CZ"/>
        </w:rPr>
      </w:pPr>
      <w:r w:rsidRPr="00EE53CF">
        <w:rPr>
          <w:rFonts w:ascii="Calibri" w:hAnsi="Calibri" w:cs="Calibri"/>
          <w:sz w:val="22"/>
          <w:szCs w:val="22"/>
          <w:lang w:eastAsia="cs-CZ"/>
        </w:rPr>
        <w:t xml:space="preserve">        </w:t>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14:paraId="7051CD3A" w14:textId="70B1E37D"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w:t>
      </w:r>
      <w:r w:rsidR="000105EB">
        <w:rPr>
          <w:rStyle w:val="CharStyle15"/>
          <w:rFonts w:ascii="Calibri" w:hAnsi="Calibri" w:cs="Calibri"/>
          <w:color w:val="000000"/>
        </w:rPr>
        <w:t>určenia</w:t>
      </w:r>
      <w:r w:rsidRPr="000E6BE4">
        <w:rPr>
          <w:rStyle w:val="CharStyle15"/>
          <w:rFonts w:ascii="Calibri" w:hAnsi="Calibri" w:cs="Calibri"/>
          <w:color w:val="000000"/>
        </w:rPr>
        <w:t xml:space="preserve">. </w:t>
      </w:r>
    </w:p>
    <w:p w14:paraId="0D3B0A95" w14:textId="666BC2BA"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6E7A7B">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dodať chýbajúce množstvo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0D3694">
      <w:pPr>
        <w:pStyle w:val="Style4"/>
        <w:numPr>
          <w:ilvl w:val="0"/>
          <w:numId w:val="3"/>
        </w:numPr>
        <w:shd w:val="clear" w:color="auto" w:fill="auto"/>
        <w:tabs>
          <w:tab w:val="left" w:pos="403"/>
        </w:tabs>
        <w:spacing w:before="0" w:line="274" w:lineRule="exact"/>
        <w:ind w:left="360" w:hanging="502"/>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0D3694">
      <w:pPr>
        <w:pStyle w:val="Style4"/>
        <w:numPr>
          <w:ilvl w:val="0"/>
          <w:numId w:val="3"/>
        </w:numPr>
        <w:shd w:val="clear" w:color="auto" w:fill="auto"/>
        <w:tabs>
          <w:tab w:val="left" w:pos="403"/>
        </w:tabs>
        <w:spacing w:before="0" w:after="286" w:line="274" w:lineRule="exact"/>
        <w:ind w:left="360" w:hanging="502"/>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lastRenderedPageBreak/>
        <w:t>VI.</w:t>
      </w:r>
      <w:bookmarkEnd w:id="10"/>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14:paraId="6C6E134B" w14:textId="77777777" w:rsidR="000D3694" w:rsidRPr="000E6BE4" w:rsidRDefault="000D3694" w:rsidP="00103743">
      <w:pPr>
        <w:pStyle w:val="Style4"/>
        <w:numPr>
          <w:ilvl w:val="0"/>
          <w:numId w:val="5"/>
        </w:numPr>
        <w:shd w:val="clear" w:color="auto" w:fill="auto"/>
        <w:tabs>
          <w:tab w:val="left" w:pos="292"/>
        </w:tabs>
        <w:spacing w:before="0" w:line="274" w:lineRule="exact"/>
        <w:ind w:left="360" w:hanging="502"/>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4CEFB5E9" w:rsidR="000D3694" w:rsidRDefault="000D3694" w:rsidP="000D3694">
      <w:pPr>
        <w:pStyle w:val="Style4"/>
        <w:numPr>
          <w:ilvl w:val="0"/>
          <w:numId w:val="5"/>
        </w:numPr>
        <w:shd w:val="clear" w:color="auto" w:fill="auto"/>
        <w:tabs>
          <w:tab w:val="left" w:pos="302"/>
        </w:tabs>
        <w:spacing w:before="0" w:line="274" w:lineRule="exact"/>
        <w:ind w:left="360" w:hanging="502"/>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w:t>
      </w:r>
      <w:r w:rsidR="000105EB">
        <w:rPr>
          <w:rFonts w:ascii="Calibri" w:hAnsi="Calibri" w:cs="Calibri"/>
          <w:lang w:eastAsia="cs-CZ"/>
        </w:rPr>
        <w:t xml:space="preserve"> dodacieho listu</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77777777"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14:paraId="63D9E03F" w14:textId="77777777" w:rsidR="000D3694" w:rsidRPr="000E6BE4" w:rsidRDefault="000D3694" w:rsidP="00103743">
      <w:pPr>
        <w:pStyle w:val="Style4"/>
        <w:numPr>
          <w:ilvl w:val="0"/>
          <w:numId w:val="6"/>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0D3694">
      <w:pPr>
        <w:pStyle w:val="Bezriadkovania"/>
        <w:numPr>
          <w:ilvl w:val="0"/>
          <w:numId w:val="6"/>
        </w:numPr>
        <w:ind w:left="284" w:hanging="426"/>
        <w:jc w:val="both"/>
        <w:rPr>
          <w:rFonts w:ascii="Calibri" w:hAnsi="Calibri" w:cs="Calibri"/>
          <w:sz w:val="22"/>
          <w:szCs w:val="22"/>
        </w:rPr>
      </w:pPr>
      <w:r w:rsidRPr="008C5E36">
        <w:rPr>
          <w:rFonts w:ascii="Calibri" w:hAnsi="Calibri" w:cs="Calibri"/>
          <w:sz w:val="22"/>
          <w:szCs w:val="22"/>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FC28B31" w:rsidR="00F36BC1" w:rsidRPr="00395900" w:rsidRDefault="000D3694" w:rsidP="00F36BC1">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0105EB">
        <w:rPr>
          <w:rStyle w:val="CharStyle15"/>
          <w:rFonts w:ascii="Calibri" w:hAnsi="Calibri" w:cs="Calibri"/>
          <w:color w:val="000000"/>
        </w:rPr>
        <w:t>5</w:t>
      </w:r>
      <w:r w:rsidR="00D12090">
        <w:rPr>
          <w:rStyle w:val="CharStyle15"/>
          <w:rFonts w:ascii="Calibri" w:hAnsi="Calibri" w:cs="Calibri"/>
          <w:color w:val="000000"/>
        </w:rPr>
        <w:t xml:space="preserve"> zmluvy </w:t>
      </w:r>
      <w:r w:rsidRPr="000E6BE4">
        <w:rPr>
          <w:rStyle w:val="CharStyle15"/>
          <w:rFonts w:ascii="Calibri" w:hAnsi="Calibri" w:cs="Calibri"/>
          <w:color w:val="000000"/>
        </w:rPr>
        <w:t xml:space="preserve">kupujúci je oprávnený uplatniť si zmluvnú pokutu vo výške </w:t>
      </w:r>
      <w:r w:rsidR="000105EB">
        <w:rPr>
          <w:rStyle w:val="CharStyle15"/>
          <w:rFonts w:ascii="Calibri" w:hAnsi="Calibri" w:cs="Calibri"/>
          <w:color w:val="000000"/>
        </w:rPr>
        <w:t>0,</w:t>
      </w:r>
      <w:r w:rsidRPr="000E6BE4">
        <w:rPr>
          <w:rStyle w:val="CharStyle15"/>
          <w:rFonts w:ascii="Calibri" w:hAnsi="Calibri" w:cs="Calibri"/>
          <w:color w:val="000000"/>
        </w:rPr>
        <w:t>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Pr>
          <w:rStyle w:val="CharStyle15"/>
          <w:rFonts w:ascii="Calibri" w:hAnsi="Calibri" w:cs="Calibri"/>
          <w:color w:val="000000"/>
        </w:rPr>
        <w:t>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w:t>
      </w:r>
      <w:r w:rsidR="00F36BC1" w:rsidRPr="00395900">
        <w:rPr>
          <w:rStyle w:val="CharStyle15"/>
          <w:rFonts w:ascii="Calibri" w:hAnsi="Calibri" w:cs="Calibri"/>
          <w:color w:val="000000"/>
        </w:rPr>
        <w:lastRenderedPageBreak/>
        <w:t xml:space="preserve">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20E45504" w:rsidR="000D3694" w:rsidRPr="000E6BE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14:paraId="44B9A78A" w14:textId="575C976F"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bookmarkStart w:id="14"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5" w:name="_Hlk481159816"/>
      <w:r w:rsidRPr="003D3AED">
        <w:rPr>
          <w:rFonts w:asciiTheme="minorHAnsi" w:hAnsiTheme="minorHAnsi" w:cstheme="minorHAnsi"/>
        </w:rPr>
        <w:t>zápisu do registra partnerov verejného sektora</w:t>
      </w:r>
      <w:bookmarkEnd w:id="15"/>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0D37E9">
      <w:pPr>
        <w:pStyle w:val="Odsekzoznamu"/>
        <w:widowControl w:val="0"/>
        <w:numPr>
          <w:ilvl w:val="2"/>
          <w:numId w:val="18"/>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77777777" w:rsidR="000D37E9" w:rsidRPr="003D3AED" w:rsidRDefault="000D37E9" w:rsidP="000D37E9">
      <w:pPr>
        <w:pStyle w:val="Odsekzoznamu"/>
        <w:widowControl w:val="0"/>
        <w:numPr>
          <w:ilvl w:val="2"/>
          <w:numId w:val="18"/>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0D37E9">
      <w:pPr>
        <w:pStyle w:val="Odsekzoznamu"/>
        <w:widowControl w:val="0"/>
        <w:numPr>
          <w:ilvl w:val="2"/>
          <w:numId w:val="18"/>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77777777" w:rsidR="000D37E9" w:rsidRPr="003D3AED" w:rsidRDefault="000D37E9" w:rsidP="000105EB">
      <w:pPr>
        <w:tabs>
          <w:tab w:val="left" w:pos="960"/>
          <w:tab w:val="left" w:pos="1635"/>
        </w:tabs>
        <w:spacing w:before="3" w:line="276" w:lineRule="auto"/>
        <w:ind w:left="284"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lastRenderedPageBreak/>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0BD9603E" w:rsidR="000D3694" w:rsidRPr="000E6BE4" w:rsidRDefault="003E74AE"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4"/>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6" w:name="bookmark17"/>
      <w:r w:rsidRPr="000E6BE4">
        <w:rPr>
          <w:rStyle w:val="CharStyle20"/>
          <w:rFonts w:ascii="Calibri" w:hAnsi="Calibri" w:cs="Calibri"/>
          <w:b/>
          <w:color w:val="000000"/>
        </w:rPr>
        <w:t>Ukončenie zmluvného vzťahu</w:t>
      </w:r>
      <w:bookmarkEnd w:id="16"/>
    </w:p>
    <w:p w14:paraId="1459D034" w14:textId="3243D04B" w:rsidR="000D3694" w:rsidRPr="000E6BE4" w:rsidRDefault="000D3694" w:rsidP="000D3694">
      <w:pPr>
        <w:pStyle w:val="Style4"/>
        <w:numPr>
          <w:ilvl w:val="0"/>
          <w:numId w:val="8"/>
        </w:numPr>
        <w:shd w:val="clear" w:color="auto" w:fill="auto"/>
        <w:tabs>
          <w:tab w:val="left" w:pos="274"/>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nasl.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(t.j. plneniach na základe troch objednávok).</w:t>
      </w:r>
    </w:p>
    <w:p w14:paraId="7C210B26" w14:textId="125839FB" w:rsidR="00444746" w:rsidRPr="000E6BE4" w:rsidRDefault="00444746"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591337">
      <w:pPr>
        <w:pStyle w:val="Style4"/>
        <w:numPr>
          <w:ilvl w:val="0"/>
          <w:numId w:val="8"/>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591337">
      <w:pPr>
        <w:pStyle w:val="Style4"/>
        <w:numPr>
          <w:ilvl w:val="0"/>
          <w:numId w:val="8"/>
        </w:numPr>
        <w:shd w:val="clear" w:color="auto" w:fill="auto"/>
        <w:tabs>
          <w:tab w:val="left" w:pos="289"/>
        </w:tabs>
        <w:spacing w:before="0" w:line="274" w:lineRule="exact"/>
        <w:ind w:left="380" w:hanging="522"/>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w:t>
      </w:r>
      <w:r w:rsidRPr="00591337">
        <w:rPr>
          <w:rStyle w:val="CharStyle15"/>
          <w:rFonts w:ascii="Calibri" w:hAnsi="Calibri" w:cs="Calibri"/>
          <w:color w:val="000000"/>
        </w:rPr>
        <w:lastRenderedPageBreak/>
        <w:t xml:space="preserve">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2D4DD768" w:rsidR="000D3694" w:rsidRPr="008C5E36" w:rsidRDefault="000D3694" w:rsidP="000D3694">
      <w:pPr>
        <w:pStyle w:val="Style19"/>
        <w:keepNext/>
        <w:keepLines/>
        <w:shd w:val="clear" w:color="auto" w:fill="auto"/>
        <w:spacing w:before="0" w:line="266" w:lineRule="exact"/>
        <w:ind w:left="4420" w:hanging="4420"/>
        <w:rPr>
          <w:rFonts w:cs="Calibri"/>
        </w:rPr>
      </w:pPr>
      <w:bookmarkStart w:id="17" w:name="bookmark18"/>
      <w:r w:rsidRPr="008C5E36">
        <w:rPr>
          <w:rStyle w:val="CharStyle20"/>
          <w:rFonts w:cs="Calibri"/>
          <w:b/>
          <w:color w:val="000000"/>
        </w:rPr>
        <w:t>X.</w:t>
      </w:r>
      <w:bookmarkEnd w:id="17"/>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8" w:name="bookmark19"/>
      <w:r w:rsidRPr="008C5E36">
        <w:rPr>
          <w:rStyle w:val="CharStyle20"/>
          <w:rFonts w:cs="Calibri"/>
          <w:b/>
          <w:color w:val="000000"/>
        </w:rPr>
        <w:tab/>
        <w:t>Záverečné ustanovenia</w:t>
      </w:r>
      <w:bookmarkEnd w:id="18"/>
      <w:r>
        <w:rPr>
          <w:rStyle w:val="CharStyle20"/>
          <w:b/>
          <w:color w:val="000000"/>
        </w:rPr>
        <w:tab/>
      </w:r>
    </w:p>
    <w:p w14:paraId="732785D2" w14:textId="77777777"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E8FE2A7"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77777777"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296E4879" w14:textId="77777777"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w:t>
      </w:r>
      <w:r w:rsidRPr="000E6BE4">
        <w:rPr>
          <w:rFonts w:ascii="Calibri" w:hAnsi="Calibri" w:cs="Calibri"/>
        </w:rPr>
        <w:lastRenderedPageBreak/>
        <w:t>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2487E507"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9"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E3C414B" w:rsidR="000D3694" w:rsidRPr="004F799E" w:rsidRDefault="003E74AE"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028A17C4" w:rsidR="000D3694" w:rsidRPr="004F799E" w:rsidRDefault="003E74AE"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Banskobystrickej regionálnej správy ciest, a.s.</w:t>
      </w:r>
      <w:bookmarkEnd w:id="19"/>
    </w:p>
    <w:p w14:paraId="5DE5CC8A" w14:textId="63ABA8A7" w:rsidR="000A03B9" w:rsidRPr="003E74AE" w:rsidRDefault="000A03B9" w:rsidP="003E74AE">
      <w:pPr>
        <w:widowControl/>
        <w:spacing w:after="160" w:line="259" w:lineRule="auto"/>
        <w:rPr>
          <w:rStyle w:val="CharStyle15"/>
          <w:rFonts w:ascii="Calibri" w:hAnsi="Calibri" w:cs="Calibri"/>
          <w:sz w:val="22"/>
          <w:szCs w:val="22"/>
        </w:rPr>
      </w:pPr>
    </w:p>
    <w:sectPr w:rsidR="000A03B9" w:rsidRPr="003E74AE"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A4B1" w14:textId="77777777" w:rsidR="003E0BC4" w:rsidRDefault="003E0BC4" w:rsidP="00B66C39">
      <w:r>
        <w:separator/>
      </w:r>
    </w:p>
  </w:endnote>
  <w:endnote w:type="continuationSeparator" w:id="0">
    <w:p w14:paraId="5384B361" w14:textId="77777777" w:rsidR="003E0BC4" w:rsidRDefault="003E0BC4"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CB273C" w:rsidRPr="00CB273C">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CB273C" w:rsidRPr="00CB273C">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64FF" w14:textId="77777777" w:rsidR="003E0BC4" w:rsidRDefault="003E0BC4" w:rsidP="00B66C39">
      <w:r>
        <w:separator/>
      </w:r>
    </w:p>
  </w:footnote>
  <w:footnote w:type="continuationSeparator" w:id="0">
    <w:p w14:paraId="226313B3" w14:textId="77777777" w:rsidR="003E0BC4" w:rsidRDefault="003E0BC4"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3E0BC4">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3E0BC4">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CB273C">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CB273C">
                          <w:rPr>
                            <w:noProof/>
                          </w:rPr>
                          <w:t>5</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767510237">
    <w:abstractNumId w:val="0"/>
  </w:num>
  <w:num w:numId="2" w16cid:durableId="1322347806">
    <w:abstractNumId w:val="1"/>
  </w:num>
  <w:num w:numId="3" w16cid:durableId="1464884886">
    <w:abstractNumId w:val="2"/>
  </w:num>
  <w:num w:numId="4" w16cid:durableId="1401908346">
    <w:abstractNumId w:val="3"/>
  </w:num>
  <w:num w:numId="5" w16cid:durableId="1271937961">
    <w:abstractNumId w:val="4"/>
  </w:num>
  <w:num w:numId="6" w16cid:durableId="1277716710">
    <w:abstractNumId w:val="5"/>
  </w:num>
  <w:num w:numId="7" w16cid:durableId="1399936108">
    <w:abstractNumId w:val="6"/>
  </w:num>
  <w:num w:numId="8" w16cid:durableId="1660386391">
    <w:abstractNumId w:val="7"/>
  </w:num>
  <w:num w:numId="9" w16cid:durableId="1903518585">
    <w:abstractNumId w:val="8"/>
  </w:num>
  <w:num w:numId="10" w16cid:durableId="1129513318">
    <w:abstractNumId w:val="18"/>
  </w:num>
  <w:num w:numId="11" w16cid:durableId="1321808871">
    <w:abstractNumId w:val="17"/>
  </w:num>
  <w:num w:numId="12" w16cid:durableId="342054273">
    <w:abstractNumId w:val="14"/>
  </w:num>
  <w:num w:numId="13" w16cid:durableId="1485273816">
    <w:abstractNumId w:val="9"/>
  </w:num>
  <w:num w:numId="14" w16cid:durableId="1738094547">
    <w:abstractNumId w:val="12"/>
  </w:num>
  <w:num w:numId="15" w16cid:durableId="1785071760">
    <w:abstractNumId w:val="16"/>
  </w:num>
  <w:num w:numId="16" w16cid:durableId="145441366">
    <w:abstractNumId w:val="9"/>
  </w:num>
  <w:num w:numId="17" w16cid:durableId="112141919">
    <w:abstractNumId w:val="13"/>
  </w:num>
  <w:num w:numId="18" w16cid:durableId="60105179">
    <w:abstractNumId w:val="10"/>
  </w:num>
  <w:num w:numId="19" w16cid:durableId="1503738996">
    <w:abstractNumId w:val="11"/>
  </w:num>
  <w:num w:numId="20" w16cid:durableId="1446853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105EB"/>
    <w:rsid w:val="00034F51"/>
    <w:rsid w:val="0008656F"/>
    <w:rsid w:val="000A03B9"/>
    <w:rsid w:val="000D3694"/>
    <w:rsid w:val="000D37E9"/>
    <w:rsid w:val="000E3444"/>
    <w:rsid w:val="00103743"/>
    <w:rsid w:val="001973DF"/>
    <w:rsid w:val="001F0F37"/>
    <w:rsid w:val="00264B69"/>
    <w:rsid w:val="002B392C"/>
    <w:rsid w:val="002B3D91"/>
    <w:rsid w:val="002C457A"/>
    <w:rsid w:val="00304FC1"/>
    <w:rsid w:val="00322654"/>
    <w:rsid w:val="0037093F"/>
    <w:rsid w:val="00391AC0"/>
    <w:rsid w:val="003A06C5"/>
    <w:rsid w:val="003B30F7"/>
    <w:rsid w:val="003B5610"/>
    <w:rsid w:val="003B775B"/>
    <w:rsid w:val="003C303B"/>
    <w:rsid w:val="003C3ABF"/>
    <w:rsid w:val="003E0BC4"/>
    <w:rsid w:val="003E7111"/>
    <w:rsid w:val="003E74AE"/>
    <w:rsid w:val="00444746"/>
    <w:rsid w:val="00460325"/>
    <w:rsid w:val="00480836"/>
    <w:rsid w:val="004A2FFC"/>
    <w:rsid w:val="004D705C"/>
    <w:rsid w:val="004F3FBE"/>
    <w:rsid w:val="00525FA5"/>
    <w:rsid w:val="0054791A"/>
    <w:rsid w:val="00591337"/>
    <w:rsid w:val="005955F0"/>
    <w:rsid w:val="00683672"/>
    <w:rsid w:val="0069250F"/>
    <w:rsid w:val="006B4F30"/>
    <w:rsid w:val="006E7A7B"/>
    <w:rsid w:val="006F01FA"/>
    <w:rsid w:val="006F5C47"/>
    <w:rsid w:val="0070347B"/>
    <w:rsid w:val="00713F5A"/>
    <w:rsid w:val="00742A2D"/>
    <w:rsid w:val="00767558"/>
    <w:rsid w:val="00776ADE"/>
    <w:rsid w:val="0081684B"/>
    <w:rsid w:val="0082644B"/>
    <w:rsid w:val="008303D9"/>
    <w:rsid w:val="008B761A"/>
    <w:rsid w:val="008D4CE6"/>
    <w:rsid w:val="008F0B18"/>
    <w:rsid w:val="008F0C56"/>
    <w:rsid w:val="009071AC"/>
    <w:rsid w:val="009151A9"/>
    <w:rsid w:val="009B1247"/>
    <w:rsid w:val="009B6E0D"/>
    <w:rsid w:val="009E764D"/>
    <w:rsid w:val="009F3A94"/>
    <w:rsid w:val="009F6B80"/>
    <w:rsid w:val="00A15D6A"/>
    <w:rsid w:val="00A2383D"/>
    <w:rsid w:val="00A37E1C"/>
    <w:rsid w:val="00A876A1"/>
    <w:rsid w:val="00AB7A8A"/>
    <w:rsid w:val="00B00DA6"/>
    <w:rsid w:val="00B25652"/>
    <w:rsid w:val="00B27200"/>
    <w:rsid w:val="00B27492"/>
    <w:rsid w:val="00B325B4"/>
    <w:rsid w:val="00B42FCE"/>
    <w:rsid w:val="00B53AE1"/>
    <w:rsid w:val="00B66C39"/>
    <w:rsid w:val="00B7775C"/>
    <w:rsid w:val="00C10F38"/>
    <w:rsid w:val="00C33786"/>
    <w:rsid w:val="00C52A87"/>
    <w:rsid w:val="00C7469C"/>
    <w:rsid w:val="00C75F35"/>
    <w:rsid w:val="00CA3C91"/>
    <w:rsid w:val="00CB273C"/>
    <w:rsid w:val="00CE41CC"/>
    <w:rsid w:val="00D12090"/>
    <w:rsid w:val="00D34511"/>
    <w:rsid w:val="00D5747A"/>
    <w:rsid w:val="00D97B4B"/>
    <w:rsid w:val="00DB6476"/>
    <w:rsid w:val="00DC349C"/>
    <w:rsid w:val="00DE2967"/>
    <w:rsid w:val="00E1565E"/>
    <w:rsid w:val="00EE53CF"/>
    <w:rsid w:val="00F16DD3"/>
    <w:rsid w:val="00F36BC1"/>
    <w:rsid w:val="00F4410E"/>
    <w:rsid w:val="00F70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semiHidden/>
    <w:unhideWhenUsed/>
    <w:rsid w:val="00264B69"/>
    <w:rPr>
      <w:sz w:val="20"/>
      <w:szCs w:val="20"/>
    </w:rPr>
  </w:style>
  <w:style w:type="character" w:customStyle="1" w:styleId="TextkomentraChar">
    <w:name w:val="Text komentára Char"/>
    <w:basedOn w:val="Predvolenpsmoodseku"/>
    <w:link w:val="Textkomentra"/>
    <w:uiPriority w:val="99"/>
    <w:semiHidden/>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customStyle="1" w:styleId="tl1">
    <w:name w:val="Štýl1"/>
    <w:basedOn w:val="Normlny"/>
    <w:uiPriority w:val="99"/>
    <w:rsid w:val="009B6E0D"/>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4725">
      <w:bodyDiv w:val="1"/>
      <w:marLeft w:val="0"/>
      <w:marRight w:val="0"/>
      <w:marTop w:val="0"/>
      <w:marBottom w:val="0"/>
      <w:divBdr>
        <w:top w:val="none" w:sz="0" w:space="0" w:color="auto"/>
        <w:left w:val="none" w:sz="0" w:space="0" w:color="auto"/>
        <w:bottom w:val="none" w:sz="0" w:space="0" w:color="auto"/>
        <w:right w:val="none" w:sz="0" w:space="0" w:color="auto"/>
      </w:divBdr>
    </w:div>
    <w:div w:id="899369022">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D930-A756-4F49-8EFB-8100500D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4694</Words>
  <Characters>26758</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13</cp:revision>
  <cp:lastPrinted>2020-09-18T09:37:00Z</cp:lastPrinted>
  <dcterms:created xsi:type="dcterms:W3CDTF">2022-06-13T06:18:00Z</dcterms:created>
  <dcterms:modified xsi:type="dcterms:W3CDTF">2022-06-24T06:42:00Z</dcterms:modified>
</cp:coreProperties>
</file>