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16" w:rsidRPr="00E833AC" w:rsidRDefault="00E07C16" w:rsidP="00E07C16">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r w:rsidR="00801F71">
        <w:rPr>
          <w:rFonts w:asciiTheme="majorHAnsi" w:hAnsiTheme="majorHAnsi" w:cs="Arial"/>
          <w:b/>
          <w:bCs/>
          <w:sz w:val="22"/>
          <w:szCs w:val="22"/>
        </w:rPr>
        <w:t>ZG.270.6</w:t>
      </w:r>
      <w:bookmarkStart w:id="0" w:name="_GoBack"/>
      <w:bookmarkEnd w:id="0"/>
      <w:r>
        <w:rPr>
          <w:rFonts w:asciiTheme="majorHAnsi" w:hAnsiTheme="majorHAnsi" w:cs="Arial"/>
          <w:b/>
          <w:bCs/>
          <w:sz w:val="22"/>
          <w:szCs w:val="22"/>
        </w:rPr>
        <w:t>.2022</w:t>
      </w:r>
    </w:p>
    <w:p w:rsidR="00E07C16" w:rsidRPr="00E833AC" w:rsidRDefault="00E07C16" w:rsidP="00E07C16">
      <w:pPr>
        <w:spacing w:before="120"/>
        <w:jc w:val="center"/>
        <w:rPr>
          <w:rFonts w:asciiTheme="majorHAnsi" w:hAnsiTheme="majorHAnsi" w:cs="Arial"/>
          <w:b/>
          <w:bCs/>
          <w:sz w:val="22"/>
          <w:szCs w:val="22"/>
        </w:rPr>
      </w:pPr>
    </w:p>
    <w:p w:rsidR="00E07C16" w:rsidRPr="00E833AC" w:rsidRDefault="00E07C16" w:rsidP="00E07C16">
      <w:pPr>
        <w:suppressAutoHyphens w:val="0"/>
        <w:spacing w:after="200" w:line="276" w:lineRule="auto"/>
        <w:jc w:val="center"/>
        <w:rPr>
          <w:rFonts w:asciiTheme="majorHAnsi" w:hAnsiTheme="majorHAnsi" w:cs="Arial"/>
          <w:b/>
          <w:bCs/>
          <w:sz w:val="22"/>
          <w:szCs w:val="22"/>
        </w:rPr>
      </w:pPr>
      <w:bookmarkStart w:id="1" w:name="_Hlk47478150"/>
      <w:r w:rsidRPr="00E833AC">
        <w:rPr>
          <w:rFonts w:asciiTheme="majorHAnsi" w:hAnsiTheme="majorHAnsi" w:cs="Arial"/>
          <w:b/>
          <w:bCs/>
          <w:sz w:val="22"/>
          <w:szCs w:val="22"/>
        </w:rPr>
        <w:t>Opis standardu technologii wykonawstwa prac leśnych</w:t>
      </w:r>
      <w:bookmarkEnd w:id="1"/>
    </w:p>
    <w:p w:rsidR="00E07C16" w:rsidRPr="00E833AC" w:rsidRDefault="00E07C16" w:rsidP="00E07C16">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hAnsiTheme="majorHAnsi" w:cs="Arial"/>
          <w:b/>
          <w:bCs/>
          <w:sz w:val="22"/>
          <w:szCs w:val="22"/>
        </w:rPr>
        <w:t xml:space="preserve">Generalną zasadą jest zapewnienie materiałów niezbędnych do wykonania usługi przez Zamawiającego, chyba że inaczej określono w technologii szczegółowej wykonania określonej czynności. </w:t>
      </w:r>
      <w:r w:rsidRPr="00E833AC">
        <w:rPr>
          <w:rFonts w:asciiTheme="majorHAnsi" w:eastAsia="SimSun" w:hAnsiTheme="majorHAnsi" w:cs="Arial"/>
          <w:b/>
          <w:bCs/>
          <w:sz w:val="22"/>
          <w:szCs w:val="22"/>
          <w:lang w:eastAsia="en-US"/>
        </w:rPr>
        <w:br w:type="page"/>
      </w:r>
    </w:p>
    <w:p w:rsidR="00E07C16" w:rsidRPr="00E833AC" w:rsidRDefault="00E07C16" w:rsidP="00E07C16">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lastRenderedPageBreak/>
        <w:t>Dział I -POZYSKANIE I ZRYWKA DREWNA</w:t>
      </w:r>
    </w:p>
    <w:p w:rsidR="00E07C16" w:rsidRPr="00E833AC" w:rsidRDefault="00E07C16" w:rsidP="00E07C16">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I.1 Pozyskanie i zrywka drewna</w:t>
      </w:r>
    </w:p>
    <w:p w:rsidR="00E07C16" w:rsidRPr="00E833AC" w:rsidRDefault="00E07C16" w:rsidP="00E07C16">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E07C16" w:rsidRPr="00E833AC" w:rsidTr="002D4C17">
        <w:trPr>
          <w:trHeight w:val="161"/>
          <w:jc w:val="center"/>
        </w:trPr>
        <w:tc>
          <w:tcPr>
            <w:tcW w:w="352" w:type="pct"/>
            <w:shd w:val="clear" w:color="auto" w:fill="auto"/>
          </w:tcPr>
          <w:p w:rsidR="00E07C16" w:rsidRPr="00E833AC" w:rsidRDefault="00E07C16" w:rsidP="002D4C17">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44" w:type="pct"/>
            <w:shd w:val="clear" w:color="auto" w:fill="auto"/>
          </w:tcPr>
          <w:p w:rsidR="00E07C16" w:rsidRPr="00E833AC" w:rsidRDefault="00E07C16" w:rsidP="002D4C17">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896" w:type="pct"/>
            <w:shd w:val="clear" w:color="auto" w:fill="auto"/>
          </w:tcPr>
          <w:p w:rsidR="00E07C16" w:rsidRPr="00E833AC" w:rsidRDefault="00E07C16" w:rsidP="002D4C17">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30" w:type="pct"/>
            <w:shd w:val="clear" w:color="auto" w:fill="auto"/>
          </w:tcPr>
          <w:p w:rsidR="00E07C16" w:rsidRPr="00E833AC" w:rsidRDefault="00E07C16"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77" w:type="pct"/>
            <w:shd w:val="clear" w:color="auto" w:fill="auto"/>
          </w:tcPr>
          <w:p w:rsidR="00E07C16" w:rsidRPr="00E833AC" w:rsidRDefault="00E07C16"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 czynn. rozl.</w:t>
            </w:r>
          </w:p>
          <w:p w:rsidR="00E07C16" w:rsidRPr="00E833AC" w:rsidRDefault="00E07C16" w:rsidP="002D4C17">
            <w:pPr>
              <w:suppressAutoHyphens w:val="0"/>
              <w:spacing w:before="120" w:after="120"/>
              <w:rPr>
                <w:rFonts w:asciiTheme="majorHAnsi" w:eastAsia="Calibri" w:hAnsiTheme="majorHAnsi"/>
                <w:b/>
                <w:bCs/>
                <w:i/>
                <w:iCs/>
                <w:sz w:val="22"/>
                <w:szCs w:val="22"/>
                <w:lang w:eastAsia="pl-PL"/>
              </w:rPr>
            </w:pPr>
          </w:p>
        </w:tc>
      </w:tr>
      <w:tr w:rsidR="00E07C16" w:rsidRPr="00E833AC" w:rsidTr="002D4C17">
        <w:trPr>
          <w:trHeight w:val="625"/>
          <w:jc w:val="center"/>
        </w:trPr>
        <w:tc>
          <w:tcPr>
            <w:tcW w:w="352" w:type="pct"/>
            <w:shd w:val="clear" w:color="auto" w:fill="auto"/>
          </w:tcPr>
          <w:p w:rsidR="00E07C16" w:rsidRPr="00E833AC" w:rsidRDefault="00E07C16"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w:t>
            </w:r>
          </w:p>
        </w:tc>
        <w:tc>
          <w:tcPr>
            <w:tcW w:w="944"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CWD-P</w:t>
            </w:r>
          </w:p>
        </w:tc>
        <w:tc>
          <w:tcPr>
            <w:tcW w:w="896" w:type="pct"/>
            <w:shd w:val="clear" w:color="auto" w:fill="auto"/>
          </w:tcPr>
          <w:p w:rsidR="00E07C16" w:rsidRPr="00E833AC" w:rsidRDefault="00E07C16" w:rsidP="002D4C17">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ZRYW PIL,</w:t>
            </w:r>
          </w:p>
        </w:tc>
        <w:tc>
          <w:tcPr>
            <w:tcW w:w="2030"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Całkowity wyrób drewna pilarką </w:t>
            </w:r>
          </w:p>
          <w:p w:rsidR="00E07C16" w:rsidRPr="00E833AC" w:rsidRDefault="00E07C16" w:rsidP="002D4C17">
            <w:pPr>
              <w:suppressAutoHyphens w:val="0"/>
              <w:spacing w:before="120"/>
              <w:rPr>
                <w:rFonts w:asciiTheme="majorHAnsi" w:eastAsia="Calibri" w:hAnsiTheme="majorHAnsi"/>
                <w:bCs/>
                <w:iCs/>
                <w:sz w:val="22"/>
                <w:szCs w:val="22"/>
                <w:lang w:eastAsia="pl-PL"/>
              </w:rPr>
            </w:pPr>
          </w:p>
        </w:tc>
        <w:tc>
          <w:tcPr>
            <w:tcW w:w="777"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E07C16" w:rsidRPr="00E833AC" w:rsidTr="002D4C17">
        <w:trPr>
          <w:trHeight w:val="625"/>
          <w:jc w:val="center"/>
        </w:trPr>
        <w:tc>
          <w:tcPr>
            <w:tcW w:w="352" w:type="pct"/>
            <w:shd w:val="clear" w:color="auto" w:fill="auto"/>
          </w:tcPr>
          <w:p w:rsidR="00E07C16" w:rsidRPr="00E833AC" w:rsidRDefault="00E07C16" w:rsidP="002D4C17">
            <w:pPr>
              <w:suppressAutoHyphens w:val="0"/>
              <w:spacing w:before="120" w:after="120"/>
              <w:jc w:val="center"/>
              <w:rPr>
                <w:rFonts w:asciiTheme="majorHAnsi" w:eastAsia="Calibri" w:hAnsiTheme="majorHAnsi"/>
                <w:sz w:val="22"/>
                <w:szCs w:val="22"/>
                <w:lang w:eastAsia="pl-PL"/>
              </w:rPr>
            </w:pPr>
            <w:r w:rsidRPr="00E833AC">
              <w:rPr>
                <w:rFonts w:asciiTheme="majorHAnsi" w:eastAsia="Calibri" w:hAnsiTheme="majorHAnsi"/>
                <w:sz w:val="22"/>
                <w:szCs w:val="22"/>
                <w:lang w:eastAsia="pl-PL"/>
              </w:rPr>
              <w:t>2</w:t>
            </w:r>
          </w:p>
        </w:tc>
        <w:tc>
          <w:tcPr>
            <w:tcW w:w="944"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CWD-D</w:t>
            </w:r>
          </w:p>
        </w:tc>
        <w:tc>
          <w:tcPr>
            <w:tcW w:w="896" w:type="pct"/>
            <w:shd w:val="clear" w:color="auto" w:fill="auto"/>
          </w:tcPr>
          <w:p w:rsidR="00E07C16" w:rsidRPr="00E833AC" w:rsidRDefault="00E07C16" w:rsidP="002D4C17">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 xml:space="preserve">ZRYW PIL, </w:t>
            </w:r>
            <w:r w:rsidRPr="00E833AC">
              <w:rPr>
                <w:rFonts w:asciiTheme="majorHAnsi" w:eastAsia="Calibri" w:hAnsiTheme="majorHAnsi"/>
                <w:bCs/>
                <w:iCs/>
                <w:sz w:val="16"/>
                <w:szCs w:val="16"/>
                <w:lang w:eastAsia="pl-PL"/>
              </w:rPr>
              <w:br/>
              <w:t xml:space="preserve">CWD-H </w:t>
            </w:r>
            <w:r w:rsidRPr="00E833AC">
              <w:rPr>
                <w:rFonts w:asciiTheme="majorHAnsi" w:eastAsia="Calibri" w:hAnsiTheme="majorHAnsi"/>
                <w:bCs/>
                <w:iCs/>
                <w:sz w:val="16"/>
                <w:szCs w:val="16"/>
                <w:lang w:eastAsia="pl-PL"/>
              </w:rPr>
              <w:br/>
              <w:t>ZRYW HARW</w:t>
            </w:r>
          </w:p>
        </w:tc>
        <w:tc>
          <w:tcPr>
            <w:tcW w:w="2030"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Całkowity wyrób drewna technologią dowolną</w:t>
            </w:r>
          </w:p>
          <w:p w:rsidR="00E07C16" w:rsidRPr="00E833AC" w:rsidRDefault="00E07C16" w:rsidP="002D4C17">
            <w:pPr>
              <w:suppressAutoHyphens w:val="0"/>
              <w:spacing w:before="120"/>
              <w:rPr>
                <w:rFonts w:asciiTheme="majorHAnsi" w:eastAsia="Calibri" w:hAnsiTheme="majorHAnsi"/>
                <w:bCs/>
                <w:iCs/>
                <w:sz w:val="22"/>
                <w:szCs w:val="22"/>
                <w:lang w:eastAsia="pl-PL"/>
              </w:rPr>
            </w:pPr>
          </w:p>
        </w:tc>
        <w:tc>
          <w:tcPr>
            <w:tcW w:w="777"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ko-KR"/>
              </w:rPr>
            </w:pPr>
            <w:r w:rsidRPr="00E833AC">
              <w:rPr>
                <w:rFonts w:asciiTheme="majorHAnsi" w:eastAsia="Calibri" w:hAnsiTheme="majorHAnsi"/>
                <w:sz w:val="22"/>
                <w:szCs w:val="22"/>
                <w:lang w:eastAsia="pl-PL"/>
              </w:rPr>
              <w:t>M3</w:t>
            </w:r>
          </w:p>
        </w:tc>
      </w:tr>
    </w:tbl>
    <w:p w:rsidR="00E07C16" w:rsidRPr="00E833AC" w:rsidRDefault="00E07C16" w:rsidP="00E07C16">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drewna może być wykonywane pilarką lub maszynami wielooperacyjnymi. W zakres pozyskania drewna wchodzi również jego zrywka, która może być wykonywana przeznaczonymi do tego  maszynami zrywkowymi. Metody pozyskania drewna są wskazane w załączniku</w:t>
      </w:r>
      <w:r>
        <w:rPr>
          <w:rFonts w:asciiTheme="majorHAnsi" w:eastAsia="Calibri" w:hAnsiTheme="majorHAnsi"/>
          <w:sz w:val="22"/>
          <w:szCs w:val="22"/>
          <w:lang w:eastAsia="en-US"/>
        </w:rPr>
        <w:t xml:space="preserve"> nr 3 do SWZ </w:t>
      </w:r>
    </w:p>
    <w:p w:rsidR="00E07C16" w:rsidRPr="00E833AC" w:rsidRDefault="00E07C16" w:rsidP="00E07C16">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t>
      </w:r>
      <w:r>
        <w:rPr>
          <w:rFonts w:asciiTheme="majorHAnsi" w:eastAsia="Calibri" w:hAnsiTheme="majorHAnsi"/>
          <w:sz w:val="22"/>
          <w:szCs w:val="22"/>
          <w:lang w:eastAsia="en-US"/>
        </w:rPr>
        <w:t xml:space="preserve">w umowy, załącznik do SWZ </w:t>
      </w:r>
    </w:p>
    <w:p w:rsidR="00E07C16" w:rsidRPr="00E833AC" w:rsidRDefault="00E07C16" w:rsidP="00E07C16">
      <w:p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Informacje o planowanych pozycjach cięć i planowanych masach drewna do pozyskania w grupach sortymentowych zostały wska</w:t>
      </w:r>
      <w:r>
        <w:rPr>
          <w:rFonts w:asciiTheme="majorHAnsi" w:eastAsia="Calibri" w:hAnsiTheme="majorHAnsi"/>
          <w:sz w:val="22"/>
          <w:szCs w:val="22"/>
          <w:lang w:eastAsia="en-US"/>
        </w:rPr>
        <w:t xml:space="preserve">zane w załącznikach do SWZ </w:t>
      </w:r>
    </w:p>
    <w:p w:rsidR="00E07C16" w:rsidRPr="00E833AC" w:rsidRDefault="00E07C16" w:rsidP="00E07C16">
      <w:pPr>
        <w:suppressAutoHyphens w:val="0"/>
        <w:spacing w:before="120"/>
        <w:rPr>
          <w:rFonts w:asciiTheme="majorHAnsi" w:eastAsia="Calibri" w:hAnsiTheme="majorHAnsi"/>
          <w:sz w:val="22"/>
          <w:szCs w:val="22"/>
          <w:lang w:eastAsia="en-US"/>
        </w:rPr>
      </w:pPr>
    </w:p>
    <w:p w:rsidR="00E07C16" w:rsidRPr="00E833AC" w:rsidRDefault="00E07C16" w:rsidP="00E07C16">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rsidR="00E07C16" w:rsidRPr="00E833AC" w:rsidRDefault="00E07C16" w:rsidP="002D4C17">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zupełne - rębne (rębnie I)</w:t>
            </w:r>
          </w:p>
        </w:tc>
        <w:tc>
          <w:tcPr>
            <w:tcW w:w="2941"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IA, IB, IC, IAS, IBS, ICS, DRZEW, UPRZPOZ</w:t>
            </w:r>
          </w:p>
        </w:tc>
      </w:tr>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Pozostałe cięcia rębne </w:t>
            </w:r>
          </w:p>
        </w:tc>
        <w:tc>
          <w:tcPr>
            <w:tcW w:w="2941"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późne i cięcia sanitarno – selekcyjne</w:t>
            </w:r>
          </w:p>
        </w:tc>
        <w:tc>
          <w:tcPr>
            <w:tcW w:w="2941" w:type="pct"/>
            <w:shd w:val="clear" w:color="auto" w:fill="auto"/>
          </w:tcPr>
          <w:p w:rsidR="00E07C16" w:rsidRPr="00E833AC" w:rsidRDefault="00E07C16" w:rsidP="002D4C17">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CSS, TPN, TPP</w:t>
            </w:r>
          </w:p>
        </w:tc>
      </w:tr>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wczesne i czyszczenia późne z pozyskaniem masy</w:t>
            </w:r>
          </w:p>
        </w:tc>
        <w:tc>
          <w:tcPr>
            <w:tcW w:w="2941" w:type="pct"/>
            <w:shd w:val="clear" w:color="auto" w:fill="auto"/>
          </w:tcPr>
          <w:p w:rsidR="00E07C16" w:rsidRPr="00E833AC" w:rsidRDefault="00E07C16" w:rsidP="002D4C17">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CP-P, TWN, TWP </w:t>
            </w:r>
          </w:p>
        </w:tc>
      </w:tr>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przygodne i pozostałe</w:t>
            </w:r>
          </w:p>
        </w:tc>
        <w:tc>
          <w:tcPr>
            <w:tcW w:w="2941"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PŁAZ, PR, PRZEST, PTP, PTW, ZADRZEW</w:t>
            </w:r>
          </w:p>
        </w:tc>
      </w:tr>
    </w:tbl>
    <w:p w:rsidR="00E07C16" w:rsidRPr="00E833AC" w:rsidRDefault="00E07C16" w:rsidP="00E07C16">
      <w:pPr>
        <w:suppressAutoHyphens w:val="0"/>
        <w:spacing w:after="200" w:line="276" w:lineRule="auto"/>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br w:type="page"/>
      </w:r>
    </w:p>
    <w:p w:rsidR="00E07C16" w:rsidRPr="00E833AC" w:rsidRDefault="00E07C16" w:rsidP="00E07C16">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lastRenderedPageBreak/>
        <w:t xml:space="preserve">Pozyskanie i zrywkę drewna należy wykonać w ramach opisanych poniżej metod (1.CWD-P, 2.CWD-D). </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przy pozyskaniu i zrywce drewna organizuje Wykonawca, mając na uwadze w szczególności:</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struktury sortymentów drzewnych    określonych w zleceniu,</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E07C16" w:rsidRPr="00E833AC" w:rsidRDefault="00E07C16" w:rsidP="00E07C16">
      <w:pPr>
        <w:tabs>
          <w:tab w:val="left" w:pos="567"/>
        </w:tabs>
        <w:suppressAutoHyphens w:val="0"/>
        <w:spacing w:before="120"/>
        <w:jc w:val="both"/>
        <w:rPr>
          <w:rFonts w:asciiTheme="majorHAnsi" w:hAnsiTheme="majorHAnsi"/>
          <w:bCs/>
          <w:sz w:val="22"/>
          <w:szCs w:val="22"/>
        </w:rPr>
      </w:pPr>
      <w:r w:rsidRPr="00E833AC">
        <w:rPr>
          <w:rFonts w:asciiTheme="majorHAnsi" w:eastAsia="Calibri" w:hAnsiTheme="majorHAnsi"/>
          <w:sz w:val="22"/>
          <w:szCs w:val="22"/>
          <w:lang w:eastAsia="en-US"/>
        </w:rPr>
        <w:t xml:space="preserve">zrywkę należy organizować i realizować bez zbędnej zwłoki, po pozyskaniu drewna, w sposób wykluczający zmniejszenie wartości pozyskanego drewna. </w:t>
      </w:r>
      <w:r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E07C16" w:rsidRPr="00E833AC" w:rsidRDefault="00E07C16" w:rsidP="00E07C1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Dodatkowe koszty w pracach pozyskania drewna, wynikające z usuwania drzew trudnych tj. pochylonych nad urządzeniami melioracyjnymi, młodnikami, uprawami</w:t>
      </w:r>
      <w:r w:rsidRPr="00E833AC">
        <w:rPr>
          <w:rFonts w:asciiTheme="majorHAnsi" w:hAnsiTheme="majorHAnsi"/>
          <w:color w:val="00B050"/>
          <w:sz w:val="22"/>
          <w:szCs w:val="22"/>
        </w:rPr>
        <w:t xml:space="preserve">, </w:t>
      </w:r>
      <w:r w:rsidRPr="00E833AC">
        <w:rPr>
          <w:rFonts w:asciiTheme="majorHAnsi" w:hAnsiTheme="majorHAnsi"/>
          <w:sz w:val="22"/>
          <w:szCs w:val="22"/>
        </w:rPr>
        <w:t>liniami energetycznymi, drogami publicznymi itp. (z wyłączeniem cięć przygodnych), Wykonawca wkalkuluje do oferowanych stawek jednostkowych.</w:t>
      </w:r>
    </w:p>
    <w:p w:rsidR="00E07C16" w:rsidRPr="00E833AC" w:rsidRDefault="00E07C16" w:rsidP="00E07C1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SWZ nr… .  W warunkach górskich odrzuceniu podlegają gałęzie zalegające na szlakach operacyjnych wskazanych przez Zamawiającego w zleceniu.</w:t>
      </w:r>
    </w:p>
    <w:p w:rsidR="00E07C16" w:rsidRPr="00E833AC" w:rsidRDefault="00E07C16" w:rsidP="00E07C16">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Oznakowanie pozycji cięć przy pomocy tablic ostrzegawczych leży po stronie Wykonawcy. Tablice udostępnia Zamawiający.</w:t>
      </w:r>
    </w:p>
    <w:p w:rsidR="00E07C16" w:rsidRPr="00E833AC" w:rsidRDefault="00E07C16" w:rsidP="00E07C16">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E07C16" w:rsidRPr="00E833AC" w:rsidRDefault="00E07C16" w:rsidP="00E07C1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 łącznie z podrostem i podszytem.</w:t>
      </w:r>
    </w:p>
    <w:p w:rsidR="00E07C16" w:rsidRPr="00E833AC" w:rsidRDefault="00E07C16" w:rsidP="00E07C1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 WDP, S1 oraz S3 i M1</w:t>
      </w:r>
      <w:r w:rsidRPr="00E833AC">
        <w:rPr>
          <w:rFonts w:asciiTheme="majorHAnsi" w:hAnsiTheme="majorHAnsi"/>
        </w:rPr>
        <w:t xml:space="preserve"> </w:t>
      </w:r>
      <w:r w:rsidRPr="00E833AC">
        <w:rPr>
          <w:rFonts w:asciiTheme="majorHAnsi" w:hAnsiTheme="majorHAnsi"/>
          <w:sz w:val="22"/>
          <w:szCs w:val="22"/>
        </w:rPr>
        <w:t>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rsidR="00E07C16" w:rsidRPr="00E833AC" w:rsidRDefault="00E07C16" w:rsidP="00E07C16">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rsidR="00E07C16" w:rsidRPr="00E833AC" w:rsidRDefault="00E07C16" w:rsidP="00E07C16">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rsidR="00E07C16" w:rsidRPr="00E833AC" w:rsidRDefault="00E07C16" w:rsidP="00E07C16">
      <w:pPr>
        <w:suppressAutoHyphens w:val="0"/>
        <w:spacing w:before="120"/>
        <w:rPr>
          <w:rFonts w:asciiTheme="majorHAnsi" w:eastAsia="Calibri" w:hAnsiTheme="majorHAnsi"/>
          <w:sz w:val="22"/>
          <w:szCs w:val="22"/>
          <w:lang w:eastAsia="en-US"/>
        </w:rPr>
      </w:pPr>
    </w:p>
    <w:p w:rsidR="00E07C16" w:rsidRPr="00E833AC" w:rsidRDefault="00E07C16" w:rsidP="00E07C16">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rsidR="00E07C16" w:rsidRPr="00E833AC" w:rsidRDefault="00E07C16" w:rsidP="00E07C16">
      <w:pPr>
        <w:suppressAutoHyphens w:val="0"/>
        <w:spacing w:before="120"/>
        <w:rPr>
          <w:rFonts w:asciiTheme="majorHAnsi" w:eastAsia="Calibri" w:hAnsiTheme="majorHAnsi"/>
          <w:b/>
          <w:sz w:val="22"/>
          <w:szCs w:val="22"/>
          <w:lang w:eastAsia="en-US"/>
        </w:rPr>
      </w:pPr>
    </w:p>
    <w:p w:rsidR="00E07C16" w:rsidRPr="00E833AC" w:rsidRDefault="00E07C16" w:rsidP="00E07C16">
      <w:pPr>
        <w:suppressAutoHyphens w:val="0"/>
        <w:spacing w:before="120"/>
        <w:jc w:val="center"/>
        <w:rPr>
          <w:rFonts w:asciiTheme="majorHAnsi" w:eastAsia="Calibri" w:hAnsiTheme="majorHAnsi"/>
          <w:b/>
          <w:sz w:val="22"/>
          <w:szCs w:val="22"/>
          <w:lang w:eastAsia="en-US"/>
        </w:rPr>
      </w:pPr>
      <w:r w:rsidRPr="00E833AC">
        <w:rPr>
          <w:rFonts w:asciiTheme="majorHAnsi" w:eastAsia="Calibri" w:hAnsiTheme="majorHAnsi"/>
          <w:b/>
          <w:bCs/>
          <w:sz w:val="22"/>
          <w:szCs w:val="22"/>
          <w:lang w:eastAsia="en-US"/>
        </w:rPr>
        <w:t xml:space="preserve">1. CWD-P - </w:t>
      </w:r>
      <w:r w:rsidRPr="00E833AC">
        <w:rPr>
          <w:rFonts w:asciiTheme="majorHAnsi" w:eastAsia="Calibri" w:hAnsiTheme="majorHAnsi"/>
          <w:b/>
          <w:bCs/>
          <w:iCs/>
          <w:sz w:val="22"/>
          <w:szCs w:val="22"/>
          <w:lang w:eastAsia="pl-PL"/>
        </w:rPr>
        <w:t xml:space="preserve">Całkowity wyrób drewna pilarką </w:t>
      </w:r>
    </w:p>
    <w:p w:rsidR="00E07C16" w:rsidRPr="00E833AC" w:rsidRDefault="00E07C16" w:rsidP="00E07C16">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rsidR="00E07C16" w:rsidRPr="00E833AC" w:rsidRDefault="00E07C16" w:rsidP="00E07C16">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Prace związane z pozyskaniem i zrywką drewna z wyjątkiem pozyskania drewna w czyszczeniach późnych (CP-P) obejmują: </w:t>
      </w:r>
    </w:p>
    <w:p w:rsidR="00E07C16" w:rsidRPr="00E833AC" w:rsidRDefault="00E07C16" w:rsidP="00E07C16">
      <w:pPr>
        <w:numPr>
          <w:ilvl w:val="0"/>
          <w:numId w:val="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prace przygotowawcze związane z przygotowaniem stanowiska do ścinki, </w:t>
      </w:r>
    </w:p>
    <w:p w:rsidR="00E07C16" w:rsidRPr="00E833AC" w:rsidRDefault="00E07C16" w:rsidP="00E07C16">
      <w:pPr>
        <w:numPr>
          <w:ilvl w:val="0"/>
          <w:numId w:val="2"/>
        </w:numPr>
        <w:suppressAutoHyphens w:val="0"/>
        <w:spacing w:before="120"/>
        <w:jc w:val="both"/>
        <w:rPr>
          <w:rFonts w:asciiTheme="majorHAnsi" w:hAnsiTheme="majorHAnsi"/>
          <w:sz w:val="22"/>
          <w:szCs w:val="22"/>
        </w:rPr>
      </w:pPr>
      <w:r w:rsidRPr="00E833A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E07C16" w:rsidRPr="00E833AC" w:rsidRDefault="00E07C16" w:rsidP="00E07C16">
      <w:pPr>
        <w:numPr>
          <w:ilvl w:val="0"/>
          <w:numId w:val="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warunkach technicznych obowiązujących w PGL LP na wyrabiane sortymenty wskazane w pkt …. SWZ, </w:t>
      </w:r>
    </w:p>
    <w:p w:rsidR="00E07C16" w:rsidRPr="00E833AC" w:rsidRDefault="00E07C16" w:rsidP="00E07C16">
      <w:pPr>
        <w:numPr>
          <w:ilvl w:val="0"/>
          <w:numId w:val="2"/>
        </w:numPr>
        <w:suppressAutoHyphens w:val="0"/>
        <w:spacing w:before="120"/>
        <w:jc w:val="both"/>
        <w:rPr>
          <w:rFonts w:asciiTheme="majorHAnsi" w:hAnsiTheme="majorHAnsi"/>
          <w:sz w:val="22"/>
          <w:szCs w:val="22"/>
        </w:rPr>
      </w:pPr>
      <w:r w:rsidRPr="00E833AC">
        <w:rPr>
          <w:rFonts w:asciiTheme="majorHAnsi" w:hAnsiTheme="majorHAnsi"/>
          <w:sz w:val="22"/>
          <w:szCs w:val="22"/>
        </w:rPr>
        <w:t>manipulację surowca drzewnego, zgodnie ze wskazaniami przekazanymi przez  Zamawiającego, z uwzględnieniem unormowań wskazanych w SWZ,</w:t>
      </w:r>
    </w:p>
    <w:p w:rsidR="00E07C16" w:rsidRPr="00E833AC" w:rsidRDefault="00E07C16" w:rsidP="00E07C16">
      <w:pPr>
        <w:numPr>
          <w:ilvl w:val="0"/>
          <w:numId w:val="2"/>
        </w:numPr>
        <w:suppressAutoHyphens w:val="0"/>
        <w:spacing w:before="120"/>
        <w:jc w:val="both"/>
        <w:rPr>
          <w:rFonts w:asciiTheme="majorHAnsi" w:hAnsiTheme="majorHAnsi"/>
          <w:sz w:val="22"/>
          <w:szCs w:val="22"/>
        </w:rPr>
      </w:pPr>
      <w:r w:rsidRPr="00E833AC">
        <w:rPr>
          <w:rFonts w:asciiTheme="majorHAnsi" w:hAnsiTheme="majorHAnsi"/>
          <w:sz w:val="22"/>
          <w:szCs w:val="22"/>
        </w:rPr>
        <w:lastRenderedPageBreak/>
        <w:t>przygotowanie drewna do odbiórki,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rsidR="00E07C16" w:rsidRPr="00E833AC" w:rsidRDefault="00E07C16" w:rsidP="00E07C16">
      <w:pPr>
        <w:numPr>
          <w:ilvl w:val="0"/>
          <w:numId w:val="2"/>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rsidR="00E07C16" w:rsidRPr="00E833AC" w:rsidRDefault="00E07C16" w:rsidP="00E07C16">
      <w:pPr>
        <w:numPr>
          <w:ilvl w:val="0"/>
          <w:numId w:val="2"/>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i zrywką drewna w czyszczeniach późnych (CP-P) obejmują:</w:t>
      </w:r>
    </w:p>
    <w:p w:rsidR="00E07C16" w:rsidRPr="00E833AC" w:rsidRDefault="00E07C16" w:rsidP="00E07C16">
      <w:pPr>
        <w:numPr>
          <w:ilvl w:val="0"/>
          <w:numId w:val="1"/>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przeznaczonych do dalszej wyróbki drzew ściętych w czasie zabiegu hodowlanego (CP),</w:t>
      </w:r>
    </w:p>
    <w:p w:rsidR="00E07C16" w:rsidRPr="00E833AC" w:rsidRDefault="00E07C16" w:rsidP="00E07C16">
      <w:pPr>
        <w:numPr>
          <w:ilvl w:val="0"/>
          <w:numId w:val="1"/>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wyróbkę i manipulację surowca drzewnego zgodnie ze wskazówkami przekazanymi w zleceniu.</w:t>
      </w:r>
      <w:r w:rsidRPr="00E833AC">
        <w:rPr>
          <w:rFonts w:asciiTheme="majorHAnsi" w:hAnsiTheme="majorHAnsi"/>
          <w:sz w:val="22"/>
          <w:szCs w:val="22"/>
        </w:rPr>
        <w:t xml:space="preserve"> </w:t>
      </w:r>
    </w:p>
    <w:p w:rsidR="00E07C16" w:rsidRPr="00E833AC" w:rsidRDefault="00E07C16" w:rsidP="00E07C16">
      <w:pPr>
        <w:numPr>
          <w:ilvl w:val="0"/>
          <w:numId w:val="1"/>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rsidR="00E07C16" w:rsidRPr="00E833AC" w:rsidRDefault="00E07C16" w:rsidP="00E07C16">
      <w:pPr>
        <w:numPr>
          <w:ilvl w:val="0"/>
          <w:numId w:val="1"/>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stosy.</w:t>
      </w:r>
    </w:p>
    <w:p w:rsidR="00E07C16" w:rsidRPr="00E833AC" w:rsidRDefault="00E07C16" w:rsidP="00E07C16">
      <w:pPr>
        <w:suppressAutoHyphens w:val="0"/>
        <w:spacing w:before="120"/>
        <w:rPr>
          <w:rFonts w:asciiTheme="majorHAnsi" w:eastAsia="Calibri" w:hAnsiTheme="majorHAnsi"/>
          <w:sz w:val="22"/>
          <w:szCs w:val="22"/>
          <w:lang w:eastAsia="en-US"/>
        </w:rPr>
      </w:pPr>
    </w:p>
    <w:p w:rsidR="00E07C16" w:rsidRPr="00E833AC" w:rsidRDefault="00E07C16" w:rsidP="00E07C16">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rsidR="00E07C16" w:rsidRPr="00E833AC" w:rsidRDefault="00E07C16" w:rsidP="00E07C16">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SWZ, </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 SWZ,</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Przygotowanie drewna do odbiórki poprzez udostępnienie go do pomiarów i oględzin (w szczególności usunięcie gałęzi, ułożenie drewna w sposób umożliwiający jego pomiar, ocenę występujących wad).</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Przemieszczenie drewna z miejsca jego wycięcia do wskazanego przez Zamawiającego miejsca składowania,</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 zgodnie z Warunkami Technicznymi.</w:t>
      </w:r>
    </w:p>
    <w:p w:rsidR="00E07C16" w:rsidRPr="00E833AC" w:rsidRDefault="00E07C16" w:rsidP="00E07C16">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rsidR="00E07C16" w:rsidRPr="00E833AC" w:rsidRDefault="00E07C16" w:rsidP="00E07C16">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rsidR="00E07C16" w:rsidRPr="00E833AC" w:rsidRDefault="00E07C16" w:rsidP="00E07C16">
      <w:pPr>
        <w:pStyle w:val="Akapitzlist"/>
        <w:numPr>
          <w:ilvl w:val="0"/>
          <w:numId w:val="7"/>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rsidR="00E07C16" w:rsidRPr="00E833AC" w:rsidRDefault="00E07C16" w:rsidP="00E07C16">
      <w:pPr>
        <w:pStyle w:val="Akapitzlist"/>
        <w:numPr>
          <w:ilvl w:val="0"/>
          <w:numId w:val="7"/>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E07C16" w:rsidRPr="00E833AC" w:rsidRDefault="00E07C16" w:rsidP="00E07C16">
      <w:pPr>
        <w:pStyle w:val="Akapitzlist"/>
        <w:spacing w:before="120"/>
        <w:jc w:val="both"/>
        <w:rPr>
          <w:rFonts w:asciiTheme="majorHAnsi" w:eastAsia="Calibri" w:hAnsiTheme="majorHAnsi"/>
          <w:sz w:val="22"/>
          <w:szCs w:val="22"/>
        </w:rPr>
      </w:pPr>
    </w:p>
    <w:p w:rsidR="00E07C16" w:rsidRPr="00E833AC" w:rsidRDefault="00E07C16" w:rsidP="00E07C16">
      <w:pPr>
        <w:suppressAutoHyphens w:val="0"/>
        <w:spacing w:after="200" w:line="276" w:lineRule="auto"/>
        <w:rPr>
          <w:rFonts w:asciiTheme="majorHAnsi" w:hAnsiTheme="majorHAnsi"/>
          <w:b/>
          <w:sz w:val="22"/>
          <w:szCs w:val="22"/>
          <w:lang w:eastAsia="pl-PL"/>
        </w:rPr>
      </w:pPr>
    </w:p>
    <w:p w:rsidR="00E07C16" w:rsidRPr="00E833AC" w:rsidRDefault="00E07C16" w:rsidP="00E07C16">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I.2 Podwóz drewna</w:t>
      </w:r>
    </w:p>
    <w:p w:rsidR="00E07C16" w:rsidRPr="00E833AC" w:rsidRDefault="00E07C16" w:rsidP="00E07C16">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E07C16" w:rsidRPr="00E833AC" w:rsidTr="002D4C17">
        <w:trPr>
          <w:trHeight w:val="161"/>
          <w:jc w:val="center"/>
        </w:trPr>
        <w:tc>
          <w:tcPr>
            <w:tcW w:w="358" w:type="pct"/>
            <w:shd w:val="clear" w:color="auto" w:fill="auto"/>
          </w:tcPr>
          <w:p w:rsidR="00E07C16" w:rsidRPr="00E833AC" w:rsidRDefault="00E07C16" w:rsidP="002D4C17">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E07C16" w:rsidRPr="00E833AC" w:rsidRDefault="00E07C16" w:rsidP="002D4C17">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E07C16" w:rsidRPr="00E833AC" w:rsidRDefault="00E07C16" w:rsidP="002D4C17">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rsidR="00E07C16" w:rsidRPr="00E833AC" w:rsidRDefault="00E07C16"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E07C16" w:rsidRPr="00E833AC" w:rsidRDefault="00E07C16"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E07C16" w:rsidRPr="00E833AC" w:rsidTr="002D4C17">
        <w:trPr>
          <w:trHeight w:val="625"/>
          <w:jc w:val="center"/>
        </w:trPr>
        <w:tc>
          <w:tcPr>
            <w:tcW w:w="358" w:type="pct"/>
            <w:shd w:val="clear" w:color="auto" w:fill="auto"/>
          </w:tcPr>
          <w:p w:rsidR="00E07C16" w:rsidRPr="00E833AC" w:rsidRDefault="00E07C16"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6</w:t>
            </w:r>
          </w:p>
        </w:tc>
        <w:tc>
          <w:tcPr>
            <w:tcW w:w="958"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910"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206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do 500 m</w:t>
            </w:r>
          </w:p>
          <w:p w:rsidR="00E07C16" w:rsidRPr="00E833AC" w:rsidRDefault="00E07C16" w:rsidP="002D4C17">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E07C16" w:rsidRPr="00E833AC" w:rsidTr="002D4C17">
        <w:trPr>
          <w:trHeight w:val="625"/>
          <w:jc w:val="center"/>
        </w:trPr>
        <w:tc>
          <w:tcPr>
            <w:tcW w:w="358" w:type="pct"/>
            <w:shd w:val="clear" w:color="auto" w:fill="auto"/>
          </w:tcPr>
          <w:p w:rsidR="00E07C16" w:rsidRPr="00E833AC" w:rsidRDefault="00E07C16"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7</w:t>
            </w:r>
          </w:p>
        </w:tc>
        <w:tc>
          <w:tcPr>
            <w:tcW w:w="958"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910"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206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od 501 do 1000 m</w:t>
            </w:r>
          </w:p>
          <w:p w:rsidR="00E07C16" w:rsidRPr="00E833AC" w:rsidRDefault="00E07C16" w:rsidP="002D4C17">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E07C16" w:rsidRPr="00E833AC" w:rsidTr="002D4C17">
        <w:trPr>
          <w:trHeight w:val="625"/>
          <w:jc w:val="center"/>
        </w:trPr>
        <w:tc>
          <w:tcPr>
            <w:tcW w:w="358" w:type="pct"/>
            <w:shd w:val="clear" w:color="auto" w:fill="auto"/>
          </w:tcPr>
          <w:p w:rsidR="00E07C16" w:rsidRPr="00E833AC" w:rsidRDefault="00E07C16"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8</w:t>
            </w:r>
          </w:p>
        </w:tc>
        <w:tc>
          <w:tcPr>
            <w:tcW w:w="958"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910"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206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pow. 1000 m</w:t>
            </w:r>
          </w:p>
          <w:p w:rsidR="00E07C16" w:rsidRPr="00E833AC" w:rsidRDefault="00E07C16" w:rsidP="002D4C17">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rsidR="00E07C16" w:rsidRPr="00E833AC" w:rsidRDefault="00E07C16" w:rsidP="00E07C16">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rsidR="00E07C16" w:rsidRPr="00E833AC" w:rsidRDefault="00E07C16" w:rsidP="00E07C16">
      <w:pPr>
        <w:numPr>
          <w:ilvl w:val="0"/>
          <w:numId w:val="6"/>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 oraz u</w:t>
      </w:r>
      <w:r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rsidR="00E07C16" w:rsidRPr="00E833AC" w:rsidRDefault="00E07C16" w:rsidP="00E07C16">
      <w:pPr>
        <w:numPr>
          <w:ilvl w:val="0"/>
          <w:numId w:val="6"/>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500 m, do 1000 m oraz powyżej 1000 m (PODWOZ-D1, PODWOZ-D2, PODWOZ-D3).</w:t>
      </w:r>
    </w:p>
    <w:p w:rsidR="00E07C16" w:rsidRPr="00E833AC" w:rsidRDefault="00E07C16" w:rsidP="00E07C16">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rsidR="00E07C16" w:rsidRPr="00E833AC" w:rsidRDefault="00E07C16" w:rsidP="00E07C16">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prac, gdzie jednostką rozliczeniową jest metr sześcienny [M3]</w:t>
      </w:r>
    </w:p>
    <w:p w:rsidR="00E07C16" w:rsidRPr="00E833AC" w:rsidRDefault="00E07C16" w:rsidP="00E07C16">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rsidR="00E07C16" w:rsidRPr="00E833AC" w:rsidRDefault="00E07C16" w:rsidP="00E07C16">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rsidR="0007464F" w:rsidRDefault="0007464F"/>
    <w:p w:rsidR="009238C4" w:rsidRPr="00E833AC" w:rsidRDefault="009238C4" w:rsidP="009238C4">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I.4 Pozostałe prace godzinowe w pozyskaniu i zrywce drewna VAT 8%</w:t>
      </w:r>
    </w:p>
    <w:p w:rsidR="009238C4" w:rsidRPr="00E833AC" w:rsidRDefault="009238C4" w:rsidP="009238C4">
      <w:pPr>
        <w:suppressAutoHyphens w:val="0"/>
        <w:spacing w:before="120"/>
        <w:jc w:val="center"/>
        <w:rPr>
          <w:rFonts w:asciiTheme="majorHAnsi" w:hAnsiTheme="majorHAnsi"/>
          <w:b/>
          <w:sz w:val="22"/>
          <w:szCs w:val="22"/>
          <w:lang w:eastAsia="pl-PL"/>
        </w:rPr>
      </w:pPr>
    </w:p>
    <w:p w:rsidR="009238C4" w:rsidRPr="00E833AC" w:rsidRDefault="009238C4" w:rsidP="009238C4">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lastRenderedPageBreak/>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9238C4" w:rsidRPr="00E833AC" w:rsidTr="002D4C17">
        <w:trPr>
          <w:trHeight w:val="161"/>
          <w:jc w:val="center"/>
        </w:trPr>
        <w:tc>
          <w:tcPr>
            <w:tcW w:w="358" w:type="pct"/>
            <w:shd w:val="clear" w:color="auto" w:fill="auto"/>
          </w:tcPr>
          <w:p w:rsidR="009238C4" w:rsidRPr="00E833AC" w:rsidRDefault="009238C4" w:rsidP="002D4C17">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9238C4" w:rsidRPr="00E833AC" w:rsidRDefault="009238C4" w:rsidP="002D4C17">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9238C4" w:rsidRPr="00E833AC" w:rsidRDefault="009238C4" w:rsidP="002D4C17">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rsidR="009238C4" w:rsidRPr="00E833AC" w:rsidRDefault="009238C4"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9238C4" w:rsidRPr="00E833AC" w:rsidRDefault="009238C4"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9238C4" w:rsidRPr="00E833AC" w:rsidTr="002D4C17">
        <w:trPr>
          <w:trHeight w:val="625"/>
          <w:jc w:val="center"/>
        </w:trPr>
        <w:tc>
          <w:tcPr>
            <w:tcW w:w="358" w:type="pct"/>
            <w:shd w:val="clear" w:color="auto" w:fill="auto"/>
          </w:tcPr>
          <w:p w:rsidR="009238C4" w:rsidRPr="00E833AC" w:rsidRDefault="009238C4"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11</w:t>
            </w:r>
          </w:p>
        </w:tc>
        <w:tc>
          <w:tcPr>
            <w:tcW w:w="958"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910"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206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w:t>
            </w:r>
          </w:p>
        </w:tc>
        <w:tc>
          <w:tcPr>
            <w:tcW w:w="71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H </w:t>
            </w:r>
          </w:p>
        </w:tc>
      </w:tr>
      <w:tr w:rsidR="009238C4" w:rsidRPr="00E833AC" w:rsidTr="002D4C17">
        <w:trPr>
          <w:trHeight w:val="625"/>
          <w:jc w:val="center"/>
        </w:trPr>
        <w:tc>
          <w:tcPr>
            <w:tcW w:w="358" w:type="pct"/>
            <w:shd w:val="clear" w:color="auto" w:fill="auto"/>
          </w:tcPr>
          <w:p w:rsidR="009238C4" w:rsidRPr="00E833AC" w:rsidRDefault="009238C4" w:rsidP="002D4C17">
            <w:pPr>
              <w:suppressAutoHyphens w:val="0"/>
              <w:spacing w:before="120" w:after="120"/>
              <w:jc w:val="center"/>
              <w:rPr>
                <w:rFonts w:asciiTheme="majorHAnsi" w:eastAsia="Calibri" w:hAnsiTheme="majorHAnsi"/>
                <w:bCs/>
                <w:iCs/>
                <w:sz w:val="22"/>
                <w:szCs w:val="22"/>
                <w:lang w:eastAsia="pl-PL"/>
              </w:rPr>
            </w:pPr>
          </w:p>
        </w:tc>
        <w:tc>
          <w:tcPr>
            <w:tcW w:w="958"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p>
        </w:tc>
        <w:tc>
          <w:tcPr>
            <w:tcW w:w="910"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p>
        </w:tc>
        <w:tc>
          <w:tcPr>
            <w:tcW w:w="206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p>
        </w:tc>
      </w:tr>
    </w:tbl>
    <w:p w:rsidR="009238C4" w:rsidRPr="00E833AC" w:rsidRDefault="009238C4" w:rsidP="009238C4">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rsidR="009238C4" w:rsidRPr="00E833AC" w:rsidRDefault="009238C4" w:rsidP="009238C4">
      <w:pPr>
        <w:numPr>
          <w:ilvl w:val="0"/>
          <w:numId w:val="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pochylonych nad drogami publicznymi, liniami energetycznymi, urządzeniami melioracyjnymi, młodnikami i uprawami),</w:t>
      </w:r>
    </w:p>
    <w:p w:rsidR="009238C4" w:rsidRPr="00E833AC" w:rsidRDefault="009238C4" w:rsidP="009238C4">
      <w:pPr>
        <w:numPr>
          <w:ilvl w:val="0"/>
          <w:numId w:val="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prace przy powtórnej sortymentacji drewna wynikającej np. ze specyfikacji manipulacyjnej.</w:t>
      </w:r>
    </w:p>
    <w:p w:rsidR="009238C4" w:rsidRPr="00E833AC" w:rsidRDefault="009238C4" w:rsidP="009238C4">
      <w:pPr>
        <w:numPr>
          <w:ilvl w:val="0"/>
          <w:numId w:val="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rsidR="009238C4" w:rsidRPr="00E833AC" w:rsidRDefault="009238C4" w:rsidP="009238C4">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rsidR="009238C4" w:rsidRPr="00E833AC" w:rsidRDefault="009238C4" w:rsidP="009238C4">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rsidR="009238C4" w:rsidRPr="00E833AC" w:rsidRDefault="009238C4" w:rsidP="009238C4">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rsidR="009238C4" w:rsidRPr="00E833AC" w:rsidRDefault="009238C4" w:rsidP="009238C4">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rsidR="009238C4" w:rsidRPr="00E833AC" w:rsidRDefault="009238C4" w:rsidP="009238C4">
      <w:pPr>
        <w:suppressAutoHyphens w:val="0"/>
        <w:spacing w:before="120"/>
        <w:rPr>
          <w:rFonts w:asciiTheme="majorHAnsi" w:eastAsia="Calibri" w:hAnsiTheme="majorHAnsi"/>
          <w:sz w:val="22"/>
          <w:szCs w:val="22"/>
          <w:lang w:eastAsia="en-US"/>
        </w:rPr>
      </w:pPr>
    </w:p>
    <w:p w:rsidR="009238C4" w:rsidRPr="00E833AC" w:rsidRDefault="009238C4" w:rsidP="009238C4">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9238C4" w:rsidRPr="00E833AC" w:rsidTr="002D4C17">
        <w:trPr>
          <w:trHeight w:val="161"/>
          <w:jc w:val="center"/>
        </w:trPr>
        <w:tc>
          <w:tcPr>
            <w:tcW w:w="358" w:type="pct"/>
            <w:shd w:val="clear" w:color="auto" w:fill="auto"/>
          </w:tcPr>
          <w:p w:rsidR="009238C4" w:rsidRPr="00E833AC" w:rsidRDefault="009238C4" w:rsidP="002D4C17">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9238C4" w:rsidRPr="00E833AC" w:rsidRDefault="009238C4" w:rsidP="002D4C17">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9238C4" w:rsidRPr="00E833AC" w:rsidRDefault="009238C4" w:rsidP="002D4C17">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rsidR="009238C4" w:rsidRPr="00E833AC" w:rsidRDefault="009238C4"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9238C4" w:rsidRPr="00E833AC" w:rsidRDefault="009238C4"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9238C4" w:rsidRPr="00E833AC" w:rsidTr="002D4C17">
        <w:trPr>
          <w:trHeight w:val="625"/>
          <w:jc w:val="center"/>
        </w:trPr>
        <w:tc>
          <w:tcPr>
            <w:tcW w:w="358" w:type="pct"/>
            <w:shd w:val="clear" w:color="auto" w:fill="auto"/>
          </w:tcPr>
          <w:p w:rsidR="009238C4" w:rsidRPr="00E833AC" w:rsidRDefault="009238C4"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13</w:t>
            </w:r>
          </w:p>
        </w:tc>
        <w:tc>
          <w:tcPr>
            <w:tcW w:w="958"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910"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206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ciągnikiem</w:t>
            </w:r>
            <w:r w:rsidRPr="00E833AC">
              <w:rPr>
                <w:rFonts w:asciiTheme="majorHAnsi" w:eastAsia="Calibri" w:hAnsiTheme="majorHAnsi"/>
                <w:bCs/>
                <w:iCs/>
                <w:sz w:val="22"/>
                <w:szCs w:val="22"/>
                <w:lang w:eastAsia="pl-PL"/>
              </w:rPr>
              <w:tab/>
            </w:r>
          </w:p>
        </w:tc>
        <w:tc>
          <w:tcPr>
            <w:tcW w:w="71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rsidR="009238C4" w:rsidRPr="00E833AC" w:rsidRDefault="009238C4" w:rsidP="009238C4">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rsidR="009238C4" w:rsidRPr="00E833AC" w:rsidRDefault="009238C4" w:rsidP="009238C4">
      <w:pPr>
        <w:numPr>
          <w:ilvl w:val="0"/>
          <w:numId w:val="9"/>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 xml:space="preserve">pochylonych nad drogami publicznymi, liniami energetycznymi, urządzeniami melioracyjnymi, młodnikami i uprawami). </w:t>
      </w:r>
    </w:p>
    <w:p w:rsidR="009238C4" w:rsidRPr="00E833AC" w:rsidRDefault="009238C4" w:rsidP="009238C4">
      <w:pPr>
        <w:numPr>
          <w:ilvl w:val="0"/>
          <w:numId w:val="9"/>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przy rozmygłowywaniu wynikające np. ze specyfikacji manipulacyjnej.</w:t>
      </w:r>
    </w:p>
    <w:p w:rsidR="009238C4" w:rsidRPr="00E833AC" w:rsidRDefault="009238C4" w:rsidP="009238C4">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rsidR="009238C4" w:rsidRPr="00E833AC" w:rsidRDefault="009238C4" w:rsidP="009238C4">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rsidR="009238C4" w:rsidRPr="00E833AC" w:rsidRDefault="009238C4" w:rsidP="009238C4">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rsidR="00E07C16" w:rsidRDefault="00E07C16"/>
    <w:sectPr w:rsidR="00E07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2"/>
  </w:num>
  <w:num w:numId="3">
    <w:abstractNumId w:val="4"/>
  </w:num>
  <w:num w:numId="4">
    <w:abstractNumId w:val="7"/>
  </w:num>
  <w:num w:numId="5">
    <w:abstractNumId w:val="1"/>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16"/>
    <w:rsid w:val="0007464F"/>
    <w:rsid w:val="007107B4"/>
    <w:rsid w:val="00801F71"/>
    <w:rsid w:val="009238C4"/>
    <w:rsid w:val="00E07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A1C6"/>
  <w15:chartTrackingRefBased/>
  <w15:docId w15:val="{2DB7626C-772B-4AED-8C15-398BF6ED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7C16"/>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7C16"/>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2226</Words>
  <Characters>13358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Długajczyk</dc:creator>
  <cp:keywords/>
  <dc:description/>
  <cp:lastModifiedBy>Jadwiga Długajczyk</cp:lastModifiedBy>
  <cp:revision>5</cp:revision>
  <dcterms:created xsi:type="dcterms:W3CDTF">2022-06-02T17:51:00Z</dcterms:created>
  <dcterms:modified xsi:type="dcterms:W3CDTF">2022-07-19T17:34:00Z</dcterms:modified>
</cp:coreProperties>
</file>