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16" w:rsidRPr="00E833AC" w:rsidRDefault="00E07C16" w:rsidP="00E07C16">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r w:rsidR="00801F71">
        <w:rPr>
          <w:rFonts w:asciiTheme="majorHAnsi" w:hAnsiTheme="majorHAnsi" w:cs="Arial"/>
          <w:b/>
          <w:bCs/>
          <w:sz w:val="22"/>
          <w:szCs w:val="22"/>
        </w:rPr>
        <w:t>ZG.270.6</w:t>
      </w:r>
      <w:bookmarkStart w:id="0" w:name="_GoBack"/>
      <w:bookmarkEnd w:id="0"/>
      <w:r>
        <w:rPr>
          <w:rFonts w:asciiTheme="majorHAnsi" w:hAnsiTheme="majorHAnsi" w:cs="Arial"/>
          <w:b/>
          <w:bCs/>
          <w:sz w:val="22"/>
          <w:szCs w:val="22"/>
        </w:rPr>
        <w:t>.2022</w:t>
      </w:r>
    </w:p>
    <w:p w:rsidR="00E07C16" w:rsidRPr="00E833AC" w:rsidRDefault="00E07C16" w:rsidP="00E07C16">
      <w:pPr>
        <w:spacing w:before="120"/>
        <w:jc w:val="center"/>
        <w:rPr>
          <w:rFonts w:asciiTheme="majorHAnsi" w:hAnsiTheme="majorHAnsi" w:cs="Arial"/>
          <w:b/>
          <w:bCs/>
          <w:sz w:val="22"/>
          <w:szCs w:val="22"/>
        </w:rPr>
      </w:pPr>
    </w:p>
    <w:p w:rsidR="00E07C16" w:rsidRPr="00E833AC" w:rsidRDefault="00E07C16" w:rsidP="00E07C16">
      <w:pPr>
        <w:suppressAutoHyphens w:val="0"/>
        <w:spacing w:after="200" w:line="276" w:lineRule="auto"/>
        <w:jc w:val="center"/>
        <w:rPr>
          <w:rFonts w:asciiTheme="majorHAnsi" w:hAnsiTheme="majorHAnsi" w:cs="Arial"/>
          <w:b/>
          <w:bCs/>
          <w:sz w:val="22"/>
          <w:szCs w:val="22"/>
        </w:rPr>
      </w:pPr>
      <w:bookmarkStart w:id="1" w:name="_Hlk47478150"/>
      <w:r w:rsidRPr="00E833AC">
        <w:rPr>
          <w:rFonts w:asciiTheme="majorHAnsi" w:hAnsiTheme="majorHAnsi" w:cs="Arial"/>
          <w:b/>
          <w:bCs/>
          <w:sz w:val="22"/>
          <w:szCs w:val="22"/>
        </w:rPr>
        <w:t>Opis standardu technologii wykonawstwa prac leśnych</w:t>
      </w:r>
      <w:bookmarkEnd w:id="1"/>
    </w:p>
    <w:p w:rsidR="00E07C16" w:rsidRPr="00E833AC" w:rsidRDefault="00E07C16" w:rsidP="00E07C1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inaczej określono w technologii szczegółowej wykonania określonej czynności. </w:t>
      </w:r>
      <w:r w:rsidRPr="00E833AC">
        <w:rPr>
          <w:rFonts w:asciiTheme="majorHAnsi" w:eastAsia="SimSun" w:hAnsiTheme="majorHAnsi" w:cs="Arial"/>
          <w:b/>
          <w:bCs/>
          <w:sz w:val="22"/>
          <w:szCs w:val="22"/>
          <w:lang w:eastAsia="en-US"/>
        </w:rPr>
        <w:br w:type="page"/>
      </w:r>
    </w:p>
    <w:p w:rsidR="00E07C16" w:rsidRPr="00E833AC" w:rsidRDefault="00E07C16" w:rsidP="00E07C16">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rsidR="00E07C16" w:rsidRPr="00E833AC" w:rsidRDefault="00E07C16" w:rsidP="00E07C16">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rsidR="00E07C16" w:rsidRPr="00E833AC" w:rsidRDefault="00E07C16" w:rsidP="00E07C16">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E07C16" w:rsidRPr="00E833AC" w:rsidTr="002D4C17">
        <w:trPr>
          <w:trHeight w:val="161"/>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rsidR="00E07C16" w:rsidRPr="00E833AC" w:rsidRDefault="00E07C16"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rsidR="00E07C16" w:rsidRPr="00E833AC" w:rsidRDefault="00E07C16" w:rsidP="002D4C17">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30"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 czynn. rozl.</w:t>
            </w:r>
          </w:p>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p>
        </w:tc>
      </w:tr>
      <w:tr w:rsidR="00E07C16" w:rsidRPr="00E833AC" w:rsidTr="002D4C17">
        <w:trPr>
          <w:trHeight w:val="625"/>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rsidR="00E07C16" w:rsidRPr="00E833AC" w:rsidRDefault="00E07C16" w:rsidP="002D4C17">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rsidR="00E07C16" w:rsidRPr="00E833AC" w:rsidRDefault="00E07C16" w:rsidP="002D4C17">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rsidR="00E07C16" w:rsidRPr="00E833AC" w:rsidRDefault="00E07C16" w:rsidP="00E07C16">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Pr>
          <w:rFonts w:asciiTheme="majorHAnsi" w:eastAsia="Calibri" w:hAnsiTheme="majorHAnsi"/>
          <w:sz w:val="22"/>
          <w:szCs w:val="22"/>
          <w:lang w:eastAsia="en-US"/>
        </w:rPr>
        <w:t xml:space="preserve"> nr 3 do SWZ </w:t>
      </w:r>
    </w:p>
    <w:p w:rsidR="00E07C16" w:rsidRPr="00E833AC" w:rsidRDefault="00E07C16" w:rsidP="00E07C16">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t>
      </w:r>
      <w:r>
        <w:rPr>
          <w:rFonts w:asciiTheme="majorHAnsi" w:eastAsia="Calibri" w:hAnsiTheme="majorHAnsi"/>
          <w:sz w:val="22"/>
          <w:szCs w:val="22"/>
          <w:lang w:eastAsia="en-US"/>
        </w:rPr>
        <w:t xml:space="preserve">w umowy, załącznik do SWZ </w:t>
      </w:r>
    </w:p>
    <w:p w:rsidR="00E07C16" w:rsidRPr="00E833AC" w:rsidRDefault="00E07C16" w:rsidP="00E07C16">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wska</w:t>
      </w:r>
      <w:r>
        <w:rPr>
          <w:rFonts w:asciiTheme="majorHAnsi" w:eastAsia="Calibri" w:hAnsiTheme="majorHAnsi"/>
          <w:sz w:val="22"/>
          <w:szCs w:val="22"/>
          <w:lang w:eastAsia="en-US"/>
        </w:rPr>
        <w:t xml:space="preserve">zane w załącznikach do SWZ </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rsidR="00E07C16" w:rsidRPr="00E833AC" w:rsidRDefault="00E07C16" w:rsidP="002D4C17">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 DRZEW, UPRZPOZ</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cięcia sanitarno – selekcyjne</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rsidR="00E07C16" w:rsidRPr="00E833AC" w:rsidRDefault="00E07C16" w:rsidP="00E07C16">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rsidR="00E07C16" w:rsidRPr="00E833AC" w:rsidRDefault="00E07C16" w:rsidP="00E07C16">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 xml:space="preserve">Pozyskanie i zrywkę drewna należy wykonać w ramach opisanych poniżej metod (1.CWD-P, 2.CWD-D).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 xml:space="preserve">zrywkę należy organizować i realizować bez zbędnej zwłoki, po pozyskaniu drewna, w sposób wykluczający zmniejszenie wartości pozyskanego drewna. </w:t>
      </w:r>
      <w:r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Oznakowanie pozycji cięć przy pomocy tablic ostrzegawczych leży po stronie Wykonawcy. Tablice udostępnia Zamawiający.</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 łącznie z podrostem i podszytem.</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 WDP, S1 oraz S3 i M1</w:t>
      </w:r>
      <w:r w:rsidRPr="00E833AC">
        <w:rPr>
          <w:rFonts w:asciiTheme="majorHAnsi" w:hAnsiTheme="majorHAnsi"/>
        </w:rPr>
        <w:t xml:space="preserve"> </w:t>
      </w:r>
      <w:r w:rsidRPr="00E833AC">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E07C16" w:rsidRPr="00E833AC" w:rsidRDefault="00E07C16" w:rsidP="00E07C16">
      <w:pPr>
        <w:suppressAutoHyphens w:val="0"/>
        <w:spacing w:before="120"/>
        <w:rPr>
          <w:rFonts w:asciiTheme="majorHAnsi" w:eastAsia="Calibri" w:hAnsiTheme="majorHAnsi"/>
          <w:b/>
          <w:sz w:val="22"/>
          <w:szCs w:val="22"/>
          <w:lang w:eastAsia="en-US"/>
        </w:rPr>
      </w:pPr>
    </w:p>
    <w:p w:rsidR="00E07C16" w:rsidRPr="00E833AC" w:rsidRDefault="00E07C16" w:rsidP="00E07C16">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rsidR="00E07C16" w:rsidRPr="00E833AC" w:rsidRDefault="00E07C16" w:rsidP="00E07C16">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rsidR="00E07C16" w:rsidRPr="00E833AC" w:rsidRDefault="00E07C16" w:rsidP="00E07C16">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lastRenderedPageBreak/>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rsidR="00E07C16" w:rsidRPr="00E833AC" w:rsidRDefault="00E07C16" w:rsidP="00E07C16">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Przemieszczenie drewna z miejsca jego wycięcia do wskazanego przez Zamawiającego miejsca składowania,</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 zgodnie z Warunkami Technicznymi.</w:t>
      </w:r>
    </w:p>
    <w:p w:rsidR="00E07C16" w:rsidRPr="00E833AC" w:rsidRDefault="00E07C16" w:rsidP="00E07C16">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rsidR="00E07C16" w:rsidRPr="00E833AC" w:rsidRDefault="00E07C16" w:rsidP="00E07C16">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E07C16" w:rsidRPr="00E833AC" w:rsidRDefault="00E07C16" w:rsidP="00E07C16">
      <w:pPr>
        <w:pStyle w:val="Akapitzlist"/>
        <w:numPr>
          <w:ilvl w:val="0"/>
          <w:numId w:val="7"/>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rsidR="00E07C16" w:rsidRPr="00E833AC" w:rsidRDefault="00E07C16" w:rsidP="00E07C16">
      <w:pPr>
        <w:pStyle w:val="Akapitzlist"/>
        <w:numPr>
          <w:ilvl w:val="0"/>
          <w:numId w:val="7"/>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E07C16" w:rsidRPr="00E833AC" w:rsidRDefault="00E07C16" w:rsidP="00E07C16">
      <w:pPr>
        <w:pStyle w:val="Akapitzlist"/>
        <w:spacing w:before="120"/>
        <w:jc w:val="both"/>
        <w:rPr>
          <w:rFonts w:asciiTheme="majorHAnsi" w:eastAsia="Calibri" w:hAnsiTheme="majorHAnsi"/>
          <w:sz w:val="22"/>
          <w:szCs w:val="22"/>
        </w:rPr>
      </w:pPr>
    </w:p>
    <w:p w:rsidR="00E07C16" w:rsidRPr="00E833AC" w:rsidRDefault="00E07C16" w:rsidP="00E07C16">
      <w:pPr>
        <w:suppressAutoHyphens w:val="0"/>
        <w:spacing w:after="200" w:line="276" w:lineRule="auto"/>
        <w:rPr>
          <w:rFonts w:asciiTheme="majorHAnsi" w:hAnsiTheme="majorHAnsi"/>
          <w:b/>
          <w:sz w:val="22"/>
          <w:szCs w:val="22"/>
          <w:lang w:eastAsia="pl-PL"/>
        </w:rPr>
      </w:pPr>
    </w:p>
    <w:p w:rsidR="00E07C16" w:rsidRPr="00E833AC" w:rsidRDefault="00E07C16" w:rsidP="00E07C16">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rsidR="00E07C16" w:rsidRPr="00E833AC" w:rsidRDefault="00E07C16" w:rsidP="00E07C16">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E07C16" w:rsidRPr="00E833AC" w:rsidTr="002D4C17">
        <w:trPr>
          <w:trHeight w:val="161"/>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E07C16" w:rsidRPr="00E833AC" w:rsidRDefault="00E07C16"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E07C16" w:rsidRPr="00E833AC" w:rsidRDefault="00E07C16"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od 501 do 1000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rsidR="00E07C16" w:rsidRPr="00E833AC" w:rsidRDefault="00E07C16" w:rsidP="00E07C16">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E07C16" w:rsidRPr="00E833AC" w:rsidRDefault="00E07C16" w:rsidP="00E07C16">
      <w:pPr>
        <w:numPr>
          <w:ilvl w:val="0"/>
          <w:numId w:val="6"/>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 oraz u</w:t>
      </w:r>
      <w:r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rsidR="00E07C16" w:rsidRPr="00E833AC" w:rsidRDefault="00E07C16" w:rsidP="00E07C16">
      <w:pPr>
        <w:numPr>
          <w:ilvl w:val="0"/>
          <w:numId w:val="6"/>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rsidR="00E07C16" w:rsidRPr="00E833AC" w:rsidRDefault="00E07C16" w:rsidP="00E07C16">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rsidR="00E07C16" w:rsidRPr="00E833AC" w:rsidRDefault="00E07C16" w:rsidP="00E07C16">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rsidR="00E07C16" w:rsidRPr="00E833AC" w:rsidRDefault="00E07C16" w:rsidP="00E07C16">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rsidR="00E07C16" w:rsidRPr="00E833AC" w:rsidRDefault="00E07C16" w:rsidP="00E07C16">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07464F" w:rsidRDefault="0007464F"/>
    <w:p w:rsidR="009238C4" w:rsidRPr="00E833AC" w:rsidRDefault="009238C4" w:rsidP="009238C4">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I.4 Pozostałe prace godzinowe w pozyskaniu i zrywce drewna VAT 8%</w:t>
      </w:r>
    </w:p>
    <w:p w:rsidR="009238C4" w:rsidRPr="00E833AC" w:rsidRDefault="009238C4" w:rsidP="009238C4">
      <w:pPr>
        <w:suppressAutoHyphens w:val="0"/>
        <w:spacing w:before="120"/>
        <w:jc w:val="center"/>
        <w:rPr>
          <w:rFonts w:asciiTheme="majorHAnsi" w:hAnsiTheme="majorHAnsi"/>
          <w:b/>
          <w:sz w:val="22"/>
          <w:szCs w:val="22"/>
          <w:lang w:eastAsia="pl-PL"/>
        </w:rPr>
      </w:pPr>
    </w:p>
    <w:p w:rsidR="009238C4" w:rsidRPr="00E833AC" w:rsidRDefault="009238C4" w:rsidP="009238C4">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9238C4" w:rsidRPr="00E833AC" w:rsidTr="002D4C17">
        <w:trPr>
          <w:trHeight w:val="161"/>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9238C4" w:rsidRPr="00E833AC" w:rsidRDefault="009238C4"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9238C4" w:rsidRPr="00E833AC" w:rsidRDefault="009238C4"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p>
        </w:tc>
      </w:tr>
    </w:tbl>
    <w:p w:rsidR="009238C4" w:rsidRPr="00E833AC" w:rsidRDefault="009238C4" w:rsidP="009238C4">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prace przy powtórnej sortymentacji drewna wynikającej np. ze specyfikacji manipulacyjnej.</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rsidR="009238C4" w:rsidRPr="00E833AC" w:rsidRDefault="009238C4" w:rsidP="009238C4">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rsidR="009238C4" w:rsidRPr="00E833AC" w:rsidRDefault="009238C4" w:rsidP="009238C4">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9238C4" w:rsidRPr="00E833AC" w:rsidRDefault="009238C4" w:rsidP="009238C4">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9238C4" w:rsidRPr="00E833AC" w:rsidRDefault="009238C4" w:rsidP="009238C4">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9238C4" w:rsidRPr="00E833AC" w:rsidRDefault="009238C4" w:rsidP="009238C4">
      <w:pPr>
        <w:suppressAutoHyphens w:val="0"/>
        <w:spacing w:before="120"/>
        <w:rPr>
          <w:rFonts w:asciiTheme="majorHAnsi" w:eastAsia="Calibri" w:hAnsiTheme="majorHAnsi"/>
          <w:sz w:val="22"/>
          <w:szCs w:val="22"/>
          <w:lang w:eastAsia="en-US"/>
        </w:rPr>
      </w:pPr>
    </w:p>
    <w:p w:rsidR="009238C4" w:rsidRPr="00E833AC" w:rsidRDefault="009238C4" w:rsidP="009238C4">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9238C4" w:rsidRPr="00E833AC" w:rsidTr="002D4C17">
        <w:trPr>
          <w:trHeight w:val="161"/>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9238C4" w:rsidRPr="00E833AC" w:rsidRDefault="009238C4"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9238C4" w:rsidRPr="00E833AC" w:rsidRDefault="009238C4"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rsidR="009238C4" w:rsidRPr="00E833AC" w:rsidRDefault="009238C4" w:rsidP="009238C4">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9238C4" w:rsidRPr="00E833AC" w:rsidRDefault="009238C4" w:rsidP="009238C4">
      <w:pPr>
        <w:numPr>
          <w:ilvl w:val="0"/>
          <w:numId w:val="9"/>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rsidR="009238C4" w:rsidRPr="00E833AC" w:rsidRDefault="009238C4" w:rsidP="009238C4">
      <w:pPr>
        <w:numPr>
          <w:ilvl w:val="0"/>
          <w:numId w:val="9"/>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przy rozmygłowywaniu wynikające np. ze specyfikacji manipulacyjnej.</w:t>
      </w:r>
    </w:p>
    <w:p w:rsidR="009238C4" w:rsidRPr="00E833AC" w:rsidRDefault="009238C4" w:rsidP="009238C4">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9238C4" w:rsidRPr="00E833AC" w:rsidRDefault="009238C4" w:rsidP="009238C4">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9238C4" w:rsidRPr="00E833AC" w:rsidRDefault="009238C4" w:rsidP="009238C4">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E07C16" w:rsidRDefault="00E07C16"/>
    <w:sectPr w:rsidR="00E07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7"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
  </w:num>
  <w:num w:numId="3">
    <w:abstractNumId w:val="4"/>
  </w:num>
  <w:num w:numId="4">
    <w:abstractNumId w:val="7"/>
  </w:num>
  <w:num w:numId="5">
    <w:abstractNumId w:val="1"/>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16"/>
    <w:rsid w:val="0007464F"/>
    <w:rsid w:val="007107B4"/>
    <w:rsid w:val="00801F71"/>
    <w:rsid w:val="009238C4"/>
    <w:rsid w:val="00E07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A1C6"/>
  <w15:chartTrackingRefBased/>
  <w15:docId w15:val="{2DB7626C-772B-4AED-8C15-398BF6ED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C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C16"/>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2226</Words>
  <Characters>13358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Długajczyk</dc:creator>
  <cp:keywords/>
  <dc:description/>
  <cp:lastModifiedBy>Jadwiga Długajczyk</cp:lastModifiedBy>
  <cp:revision>5</cp:revision>
  <dcterms:created xsi:type="dcterms:W3CDTF">2022-06-02T17:51:00Z</dcterms:created>
  <dcterms:modified xsi:type="dcterms:W3CDTF">2022-07-19T17:34:00Z</dcterms:modified>
</cp:coreProperties>
</file>