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8FD" w:rsidRDefault="002C28FD" w:rsidP="002C28F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spacing w:val="30"/>
          <w:sz w:val="28"/>
          <w:szCs w:val="28"/>
          <w:lang w:eastAsia="cs-CZ"/>
        </w:rPr>
        <w:t>SMLOUVA O DÍLO</w:t>
      </w:r>
    </w:p>
    <w:p w:rsidR="002C28FD" w:rsidRDefault="002C28FD" w:rsidP="002C28FD">
      <w:pPr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4"/>
          <w:lang w:eastAsia="cs-CZ"/>
        </w:rPr>
      </w:pPr>
      <w:r>
        <w:rPr>
          <w:rFonts w:ascii="Arial" w:eastAsia="Times New Roman" w:hAnsi="Arial" w:cs="Arial"/>
          <w:kern w:val="28"/>
          <w:sz w:val="20"/>
          <w:szCs w:val="24"/>
          <w:lang w:eastAsia="cs-CZ"/>
        </w:rPr>
        <w:t>uzavřená níže uvedeného dne, měsíce a roku v souladu s </w:t>
      </w:r>
      <w:proofErr w:type="spellStart"/>
      <w:r>
        <w:rPr>
          <w:rFonts w:ascii="Arial" w:eastAsia="Times New Roman" w:hAnsi="Arial" w:cs="Arial"/>
          <w:kern w:val="28"/>
          <w:sz w:val="20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kern w:val="28"/>
          <w:sz w:val="20"/>
          <w:szCs w:val="24"/>
          <w:lang w:eastAsia="cs-CZ"/>
        </w:rPr>
        <w:t xml:space="preserve">. § </w:t>
      </w:r>
      <w:smartTag w:uri="urn:schemas-microsoft-com:office:smarttags" w:element="metricconverter">
        <w:smartTagPr>
          <w:attr w:name="ProductID" w:val="2586 a"/>
        </w:smartTagPr>
        <w:r>
          <w:rPr>
            <w:rFonts w:ascii="Arial" w:eastAsia="Times New Roman" w:hAnsi="Arial" w:cs="Arial"/>
            <w:kern w:val="28"/>
            <w:sz w:val="20"/>
            <w:szCs w:val="24"/>
            <w:lang w:eastAsia="cs-CZ"/>
          </w:rPr>
          <w:t xml:space="preserve">2586 </w:t>
        </w:r>
        <w:r>
          <w:rPr>
            <w:rFonts w:ascii="Arial" w:eastAsia="Times New Roman" w:hAnsi="Arial" w:cs="Arial"/>
            <w:snapToGrid w:val="0"/>
            <w:sz w:val="20"/>
            <w:szCs w:val="24"/>
            <w:lang w:eastAsia="cs-CZ"/>
          </w:rPr>
          <w:t>a</w:t>
        </w:r>
      </w:smartTag>
      <w:r>
        <w:rPr>
          <w:rFonts w:ascii="Arial" w:eastAsia="Times New Roman" w:hAnsi="Arial" w:cs="Arial"/>
          <w:snapToGrid w:val="0"/>
          <w:sz w:val="20"/>
          <w:szCs w:val="24"/>
          <w:lang w:eastAsia="cs-CZ"/>
        </w:rPr>
        <w:t xml:space="preserve"> násl.</w:t>
      </w:r>
      <w:r>
        <w:rPr>
          <w:rFonts w:ascii="Arial" w:eastAsia="Times New Roman" w:hAnsi="Arial" w:cs="Arial"/>
          <w:snapToGrid w:val="0"/>
          <w:color w:val="FF0000"/>
          <w:sz w:val="20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kern w:val="28"/>
          <w:sz w:val="20"/>
          <w:szCs w:val="24"/>
          <w:lang w:eastAsia="cs-CZ"/>
        </w:rPr>
        <w:t>zákona č. 89/2012 Sb., občanský zákoník, ve znění pozdějších předpisů (dále jen „</w:t>
      </w:r>
      <w:r>
        <w:rPr>
          <w:rFonts w:ascii="Arial" w:eastAsia="Times New Roman" w:hAnsi="Arial" w:cs="Arial"/>
          <w:b/>
          <w:kern w:val="28"/>
          <w:sz w:val="20"/>
          <w:szCs w:val="24"/>
          <w:lang w:eastAsia="cs-CZ"/>
        </w:rPr>
        <w:t>občanský zákoník</w:t>
      </w:r>
      <w:r>
        <w:rPr>
          <w:rFonts w:ascii="Arial" w:eastAsia="Times New Roman" w:hAnsi="Arial" w:cs="Arial"/>
          <w:kern w:val="28"/>
          <w:sz w:val="20"/>
          <w:szCs w:val="24"/>
          <w:lang w:eastAsia="cs-CZ"/>
        </w:rPr>
        <w:t>“)</w:t>
      </w:r>
    </w:p>
    <w:p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Smluvní strany</w:t>
      </w:r>
    </w:p>
    <w:p w:rsidR="002C28FD" w:rsidRDefault="002C28FD" w:rsidP="002C28FD">
      <w:pPr>
        <w:numPr>
          <w:ilvl w:val="1"/>
          <w:numId w:val="2"/>
        </w:numPr>
        <w:spacing w:after="60" w:line="240" w:lineRule="auto"/>
        <w:ind w:left="357" w:hanging="357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Objednatel:</w:t>
      </w:r>
    </w:p>
    <w:p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Město Znojmo</w:t>
      </w:r>
    </w:p>
    <w:p w:rsidR="002C28FD" w:rsidRDefault="002C28FD" w:rsidP="002C28FD">
      <w:pPr>
        <w:tabs>
          <w:tab w:val="left" w:pos="1985"/>
        </w:tabs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Sídlo: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spellStart"/>
      <w:r w:rsidR="00C03337">
        <w:rPr>
          <w:rFonts w:ascii="Arial" w:eastAsia="Times New Roman" w:hAnsi="Arial" w:cs="Arial"/>
          <w:sz w:val="20"/>
          <w:szCs w:val="20"/>
          <w:lang w:eastAsia="cs-CZ"/>
        </w:rPr>
        <w:t>Obroková</w:t>
      </w:r>
      <w:proofErr w:type="spellEnd"/>
      <w:r w:rsidR="00C03337">
        <w:rPr>
          <w:rFonts w:ascii="Arial" w:eastAsia="Times New Roman" w:hAnsi="Arial" w:cs="Arial"/>
          <w:sz w:val="20"/>
          <w:szCs w:val="20"/>
          <w:lang w:eastAsia="cs-CZ"/>
        </w:rPr>
        <w:t xml:space="preserve"> 1/12, 669 0</w:t>
      </w:r>
      <w:r>
        <w:rPr>
          <w:rFonts w:ascii="Arial" w:eastAsia="Times New Roman" w:hAnsi="Arial" w:cs="Arial"/>
          <w:sz w:val="20"/>
          <w:szCs w:val="20"/>
          <w:lang w:eastAsia="cs-CZ"/>
        </w:rPr>
        <w:t>2 Znojmo</w:t>
      </w:r>
    </w:p>
    <w:p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Jednající: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Ing. Jakub Malačka, MBA, starosta města</w:t>
      </w:r>
    </w:p>
    <w:p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IČO: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00293881</w:t>
      </w:r>
    </w:p>
    <w:p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DIČ: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CZ00293881</w:t>
      </w:r>
    </w:p>
    <w:p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Daňový režim: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plátce DPH</w:t>
      </w:r>
    </w:p>
    <w:p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Bankovní spojení: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Komerční banka a.s., pobočka Znojmo</w:t>
      </w:r>
    </w:p>
    <w:p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Číslo účtu: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19-5054880237/0100</w:t>
      </w:r>
    </w:p>
    <w:p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Zástupce ve věcech technických: Ing. Karel Bartušek - vedoucí odboru investic a technických služeb</w:t>
      </w:r>
    </w:p>
    <w:p w:rsidR="002C28FD" w:rsidRDefault="002C28FD" w:rsidP="002C28FD">
      <w:pPr>
        <w:spacing w:after="0" w:line="240" w:lineRule="auto"/>
        <w:ind w:firstLine="357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povinný subjekt dle § 2 odst. 1 zákona č. 340/2015 Sb. (o registru smluv) v platném znění</w:t>
      </w:r>
    </w:p>
    <w:p w:rsidR="002C28FD" w:rsidRDefault="002C28FD" w:rsidP="002C28FD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eastAsia="cs-CZ"/>
        </w:rPr>
      </w:pPr>
    </w:p>
    <w:p w:rsidR="002C28FD" w:rsidRDefault="002C28FD" w:rsidP="002C28FD">
      <w:pPr>
        <w:spacing w:after="0" w:line="240" w:lineRule="auto"/>
        <w:ind w:firstLine="720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2C28FD" w:rsidRDefault="002C28FD" w:rsidP="002C28FD">
      <w:pPr>
        <w:numPr>
          <w:ilvl w:val="1"/>
          <w:numId w:val="2"/>
        </w:numPr>
        <w:spacing w:after="60" w:line="240" w:lineRule="auto"/>
        <w:ind w:left="357" w:hanging="357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Zhotovitel:</w:t>
      </w:r>
    </w:p>
    <w:p w:rsidR="002C28FD" w:rsidRDefault="00427D66" w:rsidP="002C28FD">
      <w:pPr>
        <w:spacing w:after="0" w:line="240" w:lineRule="auto"/>
        <w:ind w:left="357"/>
        <w:rPr>
          <w:rFonts w:ascii="Arial" w:eastAsia="Times New Roman" w:hAnsi="Arial" w:cs="Arial"/>
          <w:b/>
          <w:lang w:eastAsia="cs-CZ"/>
        </w:rPr>
      </w:pPr>
      <w:r w:rsidRPr="00427D66">
        <w:rPr>
          <w:rFonts w:ascii="Arial" w:eastAsia="Times New Roman" w:hAnsi="Arial" w:cs="Arial"/>
          <w:b/>
          <w:highlight w:val="yellow"/>
          <w:lang w:eastAsia="cs-CZ"/>
        </w:rPr>
        <w:t>DOPLNIT</w:t>
      </w:r>
    </w:p>
    <w:p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Sídlo: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27D66" w:rsidRPr="00427D66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DOPLNIT</w:t>
      </w:r>
    </w:p>
    <w:p w:rsidR="005B5B8E" w:rsidRPr="00393E2C" w:rsidRDefault="005B5B8E" w:rsidP="002C28FD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Jednající: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27D66" w:rsidRPr="00427D66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DOPLNIT</w:t>
      </w:r>
    </w:p>
    <w:p w:rsidR="002C28FD" w:rsidRPr="00393E2C" w:rsidRDefault="00345DEB" w:rsidP="002C28FD">
      <w:pPr>
        <w:spacing w:after="0" w:line="240" w:lineRule="auto"/>
        <w:ind w:left="357"/>
        <w:rPr>
          <w:rFonts w:ascii="Helvetica" w:eastAsia="Times New Roman" w:hAnsi="Helvetica" w:cs="Helvetica"/>
          <w:sz w:val="20"/>
          <w:szCs w:val="20"/>
          <w:lang w:eastAsia="cs-CZ"/>
        </w:rPr>
      </w:pPr>
      <w:r w:rsidRPr="00393E2C">
        <w:rPr>
          <w:rFonts w:ascii="Arial" w:eastAsia="Times New Roman" w:hAnsi="Arial" w:cs="Arial"/>
          <w:sz w:val="20"/>
          <w:szCs w:val="20"/>
          <w:lang w:eastAsia="cs-CZ"/>
        </w:rPr>
        <w:t>IČO:</w:t>
      </w:r>
      <w:r w:rsidRPr="00393E2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E3AEF" w:rsidRPr="00393E2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27D66" w:rsidRPr="00427D66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DOPLNIT</w:t>
      </w:r>
    </w:p>
    <w:p w:rsidR="002C28FD" w:rsidRPr="00393E2C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393E2C">
        <w:rPr>
          <w:rFonts w:ascii="Arial" w:eastAsia="Times New Roman" w:hAnsi="Arial" w:cs="Arial"/>
          <w:sz w:val="20"/>
          <w:szCs w:val="20"/>
          <w:lang w:eastAsia="cs-CZ"/>
        </w:rPr>
        <w:t>DIČ:</w:t>
      </w:r>
      <w:r w:rsidRPr="00393E2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93E2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27D66" w:rsidRPr="00427D66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DOPLNIT</w:t>
      </w:r>
    </w:p>
    <w:p w:rsidR="002C28FD" w:rsidRPr="00393E2C" w:rsidRDefault="002E3AEF" w:rsidP="002C28FD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 w:rsidRPr="00393E2C">
        <w:rPr>
          <w:rFonts w:ascii="Arial" w:eastAsia="Times New Roman" w:hAnsi="Arial" w:cs="Arial"/>
          <w:sz w:val="20"/>
          <w:szCs w:val="20"/>
          <w:lang w:eastAsia="cs-CZ"/>
        </w:rPr>
        <w:t>Daňový režim:</w:t>
      </w:r>
      <w:r w:rsidRPr="00393E2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27D66" w:rsidRPr="00427D66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DOPLNIT</w:t>
      </w:r>
    </w:p>
    <w:p w:rsidR="002C28FD" w:rsidRPr="00393E2C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 w:rsidRPr="00393E2C">
        <w:rPr>
          <w:rFonts w:ascii="Arial" w:eastAsia="Times New Roman" w:hAnsi="Arial" w:cs="Arial"/>
          <w:sz w:val="20"/>
          <w:szCs w:val="20"/>
          <w:lang w:eastAsia="cs-CZ"/>
        </w:rPr>
        <w:t xml:space="preserve">Bankovní spojení: </w:t>
      </w:r>
      <w:r w:rsidRPr="00393E2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27D66" w:rsidRPr="00427D66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DOPLNIT</w:t>
      </w:r>
    </w:p>
    <w:p w:rsidR="002C28FD" w:rsidRDefault="00345DEB" w:rsidP="002C28FD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 w:rsidRPr="00393E2C">
        <w:rPr>
          <w:rFonts w:ascii="Arial" w:eastAsia="Times New Roman" w:hAnsi="Arial" w:cs="Arial"/>
          <w:sz w:val="20"/>
          <w:szCs w:val="20"/>
          <w:lang w:eastAsia="cs-CZ"/>
        </w:rPr>
        <w:t xml:space="preserve">Číslo účtu: </w:t>
      </w:r>
      <w:r w:rsidRPr="00393E2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93E2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27D66" w:rsidRPr="00427D66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DOPLNIT</w:t>
      </w:r>
      <w:r w:rsidR="002C28F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C28FD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</w:p>
    <w:p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</w:p>
    <w:p w:rsidR="002C28FD" w:rsidRDefault="002C28FD" w:rsidP="002C28FD">
      <w:pPr>
        <w:spacing w:after="0" w:line="240" w:lineRule="auto"/>
        <w:ind w:left="454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2C28FD" w:rsidRDefault="002C28FD" w:rsidP="002C28FD">
      <w:pPr>
        <w:spacing w:after="0" w:line="240" w:lineRule="auto"/>
        <w:ind w:left="454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2C28FD" w:rsidRDefault="002C28FD" w:rsidP="002C28FD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Předmět smlouvy</w:t>
      </w:r>
    </w:p>
    <w:p w:rsidR="002C28FD" w:rsidRDefault="002C28FD" w:rsidP="002C28FD">
      <w:p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C28FD" w:rsidRDefault="002C28FD" w:rsidP="002C28FD">
      <w:pPr>
        <w:numPr>
          <w:ilvl w:val="1"/>
          <w:numId w:val="3"/>
        </w:numPr>
        <w:tabs>
          <w:tab w:val="num" w:pos="0"/>
          <w:tab w:val="num" w:pos="426"/>
        </w:tabs>
        <w:spacing w:after="60" w:line="240" w:lineRule="auto"/>
        <w:ind w:left="426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Předmětem této smlouvy o dílo (dále jen „smlouva“) je závazek zhotovitele provést na svůj náklad a nebezpečí za podmínek stanovených v této smlouvě řádně a včas dílo specifikované níže v čl. II. této smlouvy a závazek objednatele převzít řádně provedené dílo a zaplatit za něj zhotoviteli níže sjednanou cenu.</w:t>
      </w:r>
    </w:p>
    <w:p w:rsidR="004C3302" w:rsidRPr="004C3302" w:rsidRDefault="002C28FD" w:rsidP="004C3302">
      <w:pPr>
        <w:numPr>
          <w:ilvl w:val="1"/>
          <w:numId w:val="3"/>
        </w:numPr>
        <w:tabs>
          <w:tab w:val="num" w:pos="426"/>
        </w:tabs>
        <w:spacing w:after="60" w:line="240" w:lineRule="auto"/>
        <w:ind w:left="425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736D8">
        <w:rPr>
          <w:rFonts w:ascii="Arial" w:eastAsia="Times New Roman" w:hAnsi="Arial" w:cs="Arial"/>
          <w:sz w:val="20"/>
          <w:szCs w:val="20"/>
          <w:lang w:eastAsia="cs-CZ"/>
        </w:rPr>
        <w:t>Dílem se pro účely této smlouvy rozumí kompletní provedení předmětu zakázky na zpracování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393FC4">
        <w:rPr>
          <w:rFonts w:ascii="Arial" w:eastAsia="Times New Roman" w:hAnsi="Arial" w:cs="Arial"/>
          <w:sz w:val="20"/>
          <w:szCs w:val="20"/>
          <w:lang w:eastAsia="cs-CZ"/>
        </w:rPr>
        <w:t xml:space="preserve">srovnávací a ověřovací studie </w:t>
      </w:r>
      <w:r w:rsidR="004C3302" w:rsidRPr="004C3302">
        <w:rPr>
          <w:rFonts w:ascii="Arial" w:eastAsia="Times New Roman" w:hAnsi="Arial" w:cs="Arial"/>
          <w:sz w:val="20"/>
          <w:szCs w:val="20"/>
          <w:lang w:eastAsia="cs-CZ"/>
        </w:rPr>
        <w:t>pro dvě varianty řešení vybudování zázemí pro fotbalový klub v příměstské části města Znojma Přímětice.</w:t>
      </w:r>
      <w:r w:rsidR="004C3302">
        <w:rPr>
          <w:rFonts w:ascii="Arial" w:eastAsia="Times New Roman" w:hAnsi="Arial" w:cs="Arial"/>
          <w:sz w:val="20"/>
          <w:szCs w:val="20"/>
          <w:lang w:eastAsia="cs-CZ"/>
        </w:rPr>
        <w:t xml:space="preserve"> Detailní specifikace díla je uvedena v příloze č. 1 </w:t>
      </w:r>
      <w:r w:rsidR="004C3302" w:rsidRPr="004C3302">
        <w:rPr>
          <w:rFonts w:ascii="Arial" w:eastAsia="Times New Roman" w:hAnsi="Arial" w:cs="Arial"/>
          <w:i/>
          <w:sz w:val="20"/>
          <w:szCs w:val="20"/>
          <w:lang w:eastAsia="cs-CZ"/>
        </w:rPr>
        <w:t>Zadání pro zpracování srovnávací a ověřovací studie k záměru vybudování zázemí pro fotbalový klub Přímětice</w:t>
      </w:r>
      <w:r w:rsidR="004C3302">
        <w:rPr>
          <w:rFonts w:ascii="Arial" w:eastAsia="Times New Roman" w:hAnsi="Arial" w:cs="Arial"/>
          <w:sz w:val="20"/>
          <w:szCs w:val="20"/>
          <w:lang w:eastAsia="cs-CZ"/>
        </w:rPr>
        <w:t>, která je nedílnou součástí této smlouvy.</w:t>
      </w:r>
    </w:p>
    <w:p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Doba plnění díla</w:t>
      </w:r>
    </w:p>
    <w:p w:rsidR="002C28FD" w:rsidRDefault="002C28FD" w:rsidP="002C28FD">
      <w:pPr>
        <w:spacing w:after="6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483477" w:rsidRDefault="002C28FD" w:rsidP="004C3302">
      <w:pPr>
        <w:numPr>
          <w:ilvl w:val="0"/>
          <w:numId w:val="4"/>
        </w:numPr>
        <w:tabs>
          <w:tab w:val="num" w:pos="0"/>
          <w:tab w:val="num" w:pos="426"/>
        </w:tabs>
        <w:spacing w:after="60" w:line="240" w:lineRule="auto"/>
        <w:ind w:left="426" w:hanging="567"/>
        <w:rPr>
          <w:rFonts w:ascii="Arial" w:eastAsia="Times New Roman" w:hAnsi="Arial" w:cs="Arial"/>
          <w:sz w:val="20"/>
          <w:szCs w:val="20"/>
          <w:lang w:eastAsia="cs-CZ"/>
        </w:rPr>
      </w:pPr>
      <w:r w:rsidRPr="00483477">
        <w:rPr>
          <w:rFonts w:ascii="Arial" w:eastAsia="Times New Roman" w:hAnsi="Arial" w:cs="Arial"/>
          <w:sz w:val="20"/>
          <w:szCs w:val="20"/>
          <w:lang w:eastAsia="cs-CZ"/>
        </w:rPr>
        <w:t>Zhotovitel se zavazu</w:t>
      </w:r>
      <w:r w:rsidR="00470559" w:rsidRPr="00483477">
        <w:rPr>
          <w:rFonts w:ascii="Arial" w:eastAsia="Times New Roman" w:hAnsi="Arial" w:cs="Arial"/>
          <w:sz w:val="20"/>
          <w:szCs w:val="20"/>
          <w:lang w:eastAsia="cs-CZ"/>
        </w:rPr>
        <w:t xml:space="preserve">je předat </w:t>
      </w:r>
      <w:r w:rsidR="004C3302">
        <w:rPr>
          <w:rFonts w:ascii="Arial" w:eastAsia="Times New Roman" w:hAnsi="Arial" w:cs="Arial"/>
          <w:sz w:val="20"/>
          <w:szCs w:val="20"/>
          <w:lang w:eastAsia="cs-CZ"/>
        </w:rPr>
        <w:t>dílo ve lhůtě do 60 dnů od účinnosti této smlouvy.</w:t>
      </w:r>
    </w:p>
    <w:p w:rsidR="002C28FD" w:rsidRDefault="002C28FD" w:rsidP="002C28FD">
      <w:pPr>
        <w:numPr>
          <w:ilvl w:val="0"/>
          <w:numId w:val="4"/>
        </w:numPr>
        <w:tabs>
          <w:tab w:val="num" w:pos="426"/>
        </w:tabs>
        <w:spacing w:after="60" w:line="240" w:lineRule="auto"/>
        <w:ind w:left="426" w:hanging="56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je oprávněn provést dílo i před sjednaným termínem dokončení a objednatel je povinen dříve dokončené dílo převzít.</w:t>
      </w:r>
    </w:p>
    <w:p w:rsidR="00506782" w:rsidRPr="00506782" w:rsidRDefault="00506782" w:rsidP="00483477">
      <w:pPr>
        <w:numPr>
          <w:ilvl w:val="0"/>
          <w:numId w:val="4"/>
        </w:numPr>
        <w:tabs>
          <w:tab w:val="num" w:pos="426"/>
        </w:tabs>
        <w:spacing w:after="60" w:line="240" w:lineRule="auto"/>
        <w:ind w:left="426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V průběhu zpracování bude </w:t>
      </w:r>
      <w:r w:rsidR="004C3302">
        <w:rPr>
          <w:rFonts w:ascii="Arial" w:eastAsia="Times New Roman" w:hAnsi="Arial" w:cs="Arial"/>
          <w:sz w:val="20"/>
          <w:szCs w:val="20"/>
          <w:lang w:eastAsia="cs-CZ"/>
        </w:rPr>
        <w:t>studie</w:t>
      </w:r>
      <w:r w:rsidR="00483477">
        <w:rPr>
          <w:rFonts w:ascii="Arial" w:eastAsia="Times New Roman" w:hAnsi="Arial" w:cs="Arial"/>
          <w:sz w:val="20"/>
          <w:szCs w:val="20"/>
          <w:lang w:eastAsia="cs-CZ"/>
        </w:rPr>
        <w:t xml:space="preserve"> nejméně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2x projednána </w:t>
      </w:r>
      <w:r w:rsidR="00483477">
        <w:rPr>
          <w:rFonts w:ascii="Arial" w:eastAsia="Times New Roman" w:hAnsi="Arial" w:cs="Arial"/>
          <w:sz w:val="20"/>
          <w:szCs w:val="20"/>
          <w:lang w:eastAsia="cs-CZ"/>
        </w:rPr>
        <w:t>se zadavatelem.</w:t>
      </w:r>
    </w:p>
    <w:p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Cena díla</w:t>
      </w:r>
    </w:p>
    <w:p w:rsidR="002C28FD" w:rsidRDefault="002C28FD" w:rsidP="002C28FD">
      <w:pPr>
        <w:numPr>
          <w:ilvl w:val="1"/>
          <w:numId w:val="5"/>
        </w:numPr>
        <w:tabs>
          <w:tab w:val="num" w:pos="0"/>
          <w:tab w:val="num" w:pos="426"/>
        </w:tabs>
        <w:spacing w:after="0" w:line="240" w:lineRule="auto"/>
        <w:ind w:left="426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Smluvní strany sjednávají pevnou cenu díla, provedeného v rozsahu dle této smlouvy, která je cenou nejvýše přípustnou:</w:t>
      </w:r>
    </w:p>
    <w:p w:rsidR="002C28FD" w:rsidRDefault="002C28FD" w:rsidP="002C28FD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  <w:t>Celková cena</w:t>
      </w:r>
      <w:r w:rsidR="00D058A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díla</w:t>
      </w:r>
      <w:r w:rsidR="001856E5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="001856E5">
        <w:rPr>
          <w:rFonts w:ascii="Arial" w:eastAsia="Times New Roman" w:hAnsi="Arial" w:cs="Arial"/>
          <w:b/>
          <w:sz w:val="20"/>
          <w:szCs w:val="20"/>
          <w:lang w:eastAsia="cs-CZ"/>
        </w:rPr>
        <w:tab/>
        <w:t xml:space="preserve">        </w:t>
      </w:r>
      <w:r w:rsidR="001856E5" w:rsidRPr="001856E5"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  <w:t>DOPLNIT</w:t>
      </w:r>
    </w:p>
    <w:p w:rsidR="001856E5" w:rsidRDefault="001856E5" w:rsidP="002C28FD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1856E5">
        <w:rPr>
          <w:rFonts w:ascii="Arial" w:eastAsia="Times New Roman" w:hAnsi="Arial" w:cs="Arial"/>
          <w:b/>
          <w:sz w:val="20"/>
          <w:szCs w:val="20"/>
          <w:lang w:eastAsia="cs-CZ"/>
        </w:rPr>
        <w:t>K ceně bude připočtena sazba DPH platná v době uskutečnění zdanitelného plnění.</w:t>
      </w:r>
    </w:p>
    <w:p w:rsidR="002C28FD" w:rsidRDefault="00E0076F" w:rsidP="002C28FD">
      <w:pPr>
        <w:tabs>
          <w:tab w:val="num" w:pos="426"/>
        </w:tabs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FF0000"/>
          <w:sz w:val="20"/>
          <w:szCs w:val="20"/>
          <w:lang w:eastAsia="cs-CZ"/>
        </w:rPr>
        <w:tab/>
      </w:r>
      <w:r w:rsidR="002C28FD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</w:p>
    <w:p w:rsidR="002C28FD" w:rsidRPr="00734D49" w:rsidRDefault="002C28FD" w:rsidP="00734D49">
      <w:pPr>
        <w:numPr>
          <w:ilvl w:val="1"/>
          <w:numId w:val="5"/>
        </w:numPr>
        <w:tabs>
          <w:tab w:val="num" w:pos="426"/>
        </w:tabs>
        <w:spacing w:after="60" w:line="240" w:lineRule="auto"/>
        <w:ind w:left="426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Cena díla zahrnuje zejména zisk a veškeré náklady na realizaci díla včetně nákla</w:t>
      </w:r>
      <w:r>
        <w:rPr>
          <w:rFonts w:ascii="Arial" w:eastAsia="Times New Roman" w:hAnsi="Arial" w:cs="Arial"/>
          <w:sz w:val="20"/>
          <w:szCs w:val="20"/>
          <w:lang w:eastAsia="cs-CZ"/>
        </w:rPr>
        <w:softHyphen/>
        <w:t>dů souvisejících (např. daně, pojištění, veškeré dopravní náklady, zvýšené náklady vyplývající z obchodních podmínek a z vývoje cen do doby provedení díla) a dále náklady na veškeré práce, dodávky a služby uvedené v čl. II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441815" w:rsidRPr="00441815">
        <w:rPr>
          <w:rFonts w:ascii="Arial" w:eastAsia="Times New Roman" w:hAnsi="Arial" w:cs="Arial"/>
          <w:sz w:val="20"/>
          <w:szCs w:val="20"/>
          <w:lang w:eastAsia="cs-CZ"/>
        </w:rPr>
        <w:t>a v příloze č. 1</w:t>
      </w:r>
      <w:r w:rsidR="0044181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této smlouvy.</w:t>
      </w:r>
    </w:p>
    <w:p w:rsidR="002C28FD" w:rsidRDefault="002C28FD" w:rsidP="002C28FD">
      <w:pPr>
        <w:numPr>
          <w:ilvl w:val="1"/>
          <w:numId w:val="5"/>
        </w:numPr>
        <w:tabs>
          <w:tab w:val="num" w:pos="0"/>
          <w:tab w:val="num" w:pos="426"/>
        </w:tabs>
        <w:spacing w:after="0" w:line="240" w:lineRule="auto"/>
        <w:ind w:left="426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Cena za případné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vícetisky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požadované objednatelem nad sjednaný počet vyhotovení není součástí celkové ceny díla podle tohoto článku a bude zhotovitelem fakturována zvlášť, a to podle obecně platných zvyklostí a v cenách na trhu obvyklých.</w:t>
      </w:r>
    </w:p>
    <w:p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Platební podmínky</w:t>
      </w:r>
    </w:p>
    <w:p w:rsidR="00740619" w:rsidRPr="00D904BC" w:rsidRDefault="002C28FD" w:rsidP="00D904BC">
      <w:pPr>
        <w:pStyle w:val="Odstavecseseznamem"/>
        <w:numPr>
          <w:ilvl w:val="1"/>
          <w:numId w:val="6"/>
        </w:numPr>
        <w:ind w:hanging="502"/>
        <w:rPr>
          <w:rFonts w:ascii="Arial" w:eastAsia="Times New Roman" w:hAnsi="Arial" w:cs="Arial"/>
          <w:sz w:val="20"/>
          <w:szCs w:val="20"/>
          <w:lang w:eastAsia="cs-CZ"/>
        </w:rPr>
      </w:pPr>
      <w:r w:rsidRPr="00D904BC">
        <w:rPr>
          <w:rFonts w:ascii="Arial" w:eastAsia="Times New Roman" w:hAnsi="Arial" w:cs="Arial"/>
          <w:sz w:val="20"/>
          <w:szCs w:val="20"/>
          <w:lang w:eastAsia="cs-CZ"/>
        </w:rPr>
        <w:t xml:space="preserve">Cena za dílo bude objednatelem uhrazena na základě </w:t>
      </w:r>
      <w:r w:rsidR="00D904BC" w:rsidRPr="00D904BC">
        <w:rPr>
          <w:rFonts w:ascii="Arial" w:eastAsia="Times New Roman" w:hAnsi="Arial" w:cs="Arial"/>
          <w:sz w:val="20"/>
          <w:szCs w:val="20"/>
          <w:lang w:eastAsia="cs-CZ"/>
        </w:rPr>
        <w:t>faktury, která bude zhotovitelem vystavena po předání a převzetí celého díla. Přílohou faktury musí být kopie protokolu o předání a převzetí díla.</w:t>
      </w:r>
    </w:p>
    <w:p w:rsidR="002C28FD" w:rsidRPr="002E4B48" w:rsidRDefault="002C28FD" w:rsidP="002E4B48">
      <w:pPr>
        <w:numPr>
          <w:ilvl w:val="1"/>
          <w:numId w:val="6"/>
        </w:numPr>
        <w:tabs>
          <w:tab w:val="clear" w:pos="360"/>
          <w:tab w:val="num" w:pos="426"/>
        </w:tabs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E4B48">
        <w:rPr>
          <w:rFonts w:ascii="Arial" w:eastAsia="Times New Roman" w:hAnsi="Arial" w:cs="Arial"/>
          <w:sz w:val="20"/>
          <w:szCs w:val="20"/>
          <w:lang w:eastAsia="cs-CZ"/>
        </w:rPr>
        <w:t>Faktura je daňovým dokladem a musí obsahovat veškeré náležitosti dle předpisů o účetnictví, daních a ostatních předpisů.</w:t>
      </w:r>
    </w:p>
    <w:p w:rsidR="002C28FD" w:rsidRDefault="002C28FD" w:rsidP="002C28FD">
      <w:pPr>
        <w:numPr>
          <w:ilvl w:val="1"/>
          <w:numId w:val="6"/>
        </w:numPr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Objednatel je oprávněn vrátit zhotoviteli fakturu do data její splatnosti, jestliže bude obsahovat nesprávné či neúplné údaje nebo k ní nebudou přiloženy dohodnuté přílohy. V takovém případě se přeruší plynutí lhůty splatnosti a lhůta splatnosti začne plynout od počátku ode dne doručení opravené faktury objednateli.</w:t>
      </w:r>
    </w:p>
    <w:p w:rsidR="002C28FD" w:rsidRDefault="002C28FD" w:rsidP="002C28FD">
      <w:pPr>
        <w:numPr>
          <w:ilvl w:val="1"/>
          <w:numId w:val="6"/>
        </w:numPr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Splatnost faktury byla smluvními stranami dohodnuta na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30 dnů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ode dne doručení faktury objednateli. </w:t>
      </w:r>
    </w:p>
    <w:p w:rsidR="002C28FD" w:rsidRDefault="002C28FD" w:rsidP="002C28FD">
      <w:pPr>
        <w:numPr>
          <w:ilvl w:val="1"/>
          <w:numId w:val="6"/>
        </w:numPr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Platbu poukáže objednatel bezhotovostně na účet zhotovitele. Povinnost zaplatit je splněna dnem odepsání fakturované částky z účtu objednatele.</w:t>
      </w:r>
    </w:p>
    <w:p w:rsidR="002C28FD" w:rsidRDefault="002C28FD" w:rsidP="002C28FD">
      <w:pPr>
        <w:numPr>
          <w:ilvl w:val="1"/>
          <w:numId w:val="6"/>
        </w:numPr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 případě úhrady faktury nebo její části po lhůtě splatnosti má zhotovitel nárok na úrok z prodlení ve výši 0,01 % z dlužné částky za každý den prodlení.</w:t>
      </w:r>
    </w:p>
    <w:p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Součinnost objednatele a povinnosti zhotovitele</w:t>
      </w:r>
    </w:p>
    <w:p w:rsidR="002C28FD" w:rsidRDefault="002C28FD" w:rsidP="002C28FD">
      <w:pPr>
        <w:numPr>
          <w:ilvl w:val="1"/>
          <w:numId w:val="7"/>
        </w:numPr>
        <w:tabs>
          <w:tab w:val="clear" w:pos="360"/>
          <w:tab w:val="num" w:pos="426"/>
        </w:tabs>
        <w:spacing w:after="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Objednatel bude zhotovitele informovat o všech změnách, které mu budou známy a které mohou ovlivnit výsledek prací na díle.</w:t>
      </w:r>
    </w:p>
    <w:p w:rsidR="002C28FD" w:rsidRDefault="002C28FD" w:rsidP="002C28FD">
      <w:pPr>
        <w:numPr>
          <w:ilvl w:val="1"/>
          <w:numId w:val="7"/>
        </w:numPr>
        <w:tabs>
          <w:tab w:val="clear" w:pos="360"/>
          <w:tab w:val="num" w:pos="426"/>
        </w:tabs>
        <w:spacing w:after="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se zavazuje k dodržování technologických a pracovních postupů dle standardů.</w:t>
      </w:r>
    </w:p>
    <w:p w:rsidR="002C28FD" w:rsidRDefault="002C28FD" w:rsidP="002C28FD">
      <w:pPr>
        <w:numPr>
          <w:ilvl w:val="1"/>
          <w:numId w:val="7"/>
        </w:numPr>
        <w:tabs>
          <w:tab w:val="clear" w:pos="360"/>
          <w:tab w:val="num" w:pos="426"/>
        </w:tabs>
        <w:spacing w:after="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je povinen bez zbytečného prodlení písemně upozornit objednatele na případnou nesprávnost jím dodaných pokynů, technického řešení či překážky omezující plynulost provádění díla, nebo znemožňující provedení díla.</w:t>
      </w:r>
    </w:p>
    <w:p w:rsidR="002C28FD" w:rsidRDefault="002C28FD" w:rsidP="002C28FD">
      <w:pPr>
        <w:numPr>
          <w:ilvl w:val="1"/>
          <w:numId w:val="7"/>
        </w:numPr>
        <w:tabs>
          <w:tab w:val="left" w:pos="284"/>
        </w:tabs>
        <w:spacing w:after="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Zhotovitel v plné míře odpovídá za bezpečnost a ochranu zdraví při práci pracovníků, kteří provádějí práci ve smyslu předmětu smlouvy. Zhotovitel se zavazuje dodržovat předpisy BOZP a PO.</w:t>
      </w:r>
    </w:p>
    <w:p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Provádění díla</w:t>
      </w:r>
    </w:p>
    <w:p w:rsidR="002C28FD" w:rsidRDefault="002C28FD" w:rsidP="002C28FD">
      <w:pPr>
        <w:numPr>
          <w:ilvl w:val="1"/>
          <w:numId w:val="8"/>
        </w:numPr>
        <w:spacing w:after="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je povinen při realizaci díla dodržovat tuto smlouvu, převzaté podklady a pokyny objednatele, veškeré ČSN, bezpečnostní, hygienické a další obecně závazné předpisy, které se týkají jeho činnosti při provádění díla.</w:t>
      </w:r>
    </w:p>
    <w:p w:rsidR="002C28FD" w:rsidRDefault="002C28FD" w:rsidP="002C28FD">
      <w:pPr>
        <w:numPr>
          <w:ilvl w:val="1"/>
          <w:numId w:val="8"/>
        </w:numPr>
        <w:spacing w:after="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je povinen dílo realizovat v souladu s platným Územním plánem města Znojma.</w:t>
      </w:r>
    </w:p>
    <w:p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Odpovědnost za škodu</w:t>
      </w:r>
    </w:p>
    <w:p w:rsidR="002C28FD" w:rsidRDefault="002C28FD" w:rsidP="002C28FD">
      <w:pPr>
        <w:numPr>
          <w:ilvl w:val="1"/>
          <w:numId w:val="9"/>
        </w:numPr>
        <w:tabs>
          <w:tab w:val="clear" w:pos="360"/>
          <w:tab w:val="num" w:pos="284"/>
          <w:tab w:val="left" w:pos="567"/>
        </w:tabs>
        <w:spacing w:after="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Odpovědnost za škodu se řídí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. § </w:t>
      </w:r>
      <w:smartTag w:uri="urn:schemas-microsoft-com:office:smarttags" w:element="metricconverter">
        <w:smartTagPr>
          <w:attr w:name="ProductID" w:val="2894 a"/>
        </w:smartTagPr>
        <w:r>
          <w:rPr>
            <w:rFonts w:ascii="Arial" w:eastAsia="Times New Roman" w:hAnsi="Arial" w:cs="Arial"/>
            <w:sz w:val="20"/>
            <w:szCs w:val="20"/>
            <w:lang w:eastAsia="cs-CZ"/>
          </w:rPr>
          <w:t>2894 a</w:t>
        </w:r>
      </w:smartTag>
      <w:r>
        <w:rPr>
          <w:rFonts w:ascii="Arial" w:eastAsia="Times New Roman" w:hAnsi="Arial" w:cs="Arial"/>
          <w:sz w:val="20"/>
          <w:szCs w:val="20"/>
          <w:lang w:eastAsia="cs-CZ"/>
        </w:rPr>
        <w:t xml:space="preserve"> násl. občanského zákoníku.</w:t>
      </w:r>
    </w:p>
    <w:p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Předání díla</w:t>
      </w:r>
    </w:p>
    <w:p w:rsidR="002C28FD" w:rsidRDefault="002C28FD" w:rsidP="002C28FD">
      <w:pPr>
        <w:numPr>
          <w:ilvl w:val="1"/>
          <w:numId w:val="10"/>
        </w:numPr>
        <w:tabs>
          <w:tab w:val="clear" w:pos="360"/>
          <w:tab w:val="num" w:pos="426"/>
        </w:tabs>
        <w:spacing w:after="0" w:line="240" w:lineRule="auto"/>
        <w:ind w:hanging="567"/>
        <w:jc w:val="both"/>
        <w:rPr>
          <w:rFonts w:ascii="Arial" w:eastAsia="Times New Roman" w:hAnsi="Arial" w:cs="Arial"/>
          <w:strike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Zhotovitel splní svůj závazek řádným dokončením díla a jeho předáním objednateli dle čl. III. této smlouvy. Řádným dokončením díla se rozumí dokončení díla bez vad a nedodělků;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>. § 2605 občanského zákoníku se nepoužije.</w:t>
      </w:r>
    </w:p>
    <w:p w:rsidR="002C28FD" w:rsidRDefault="002C28FD" w:rsidP="002C28FD">
      <w:pPr>
        <w:numPr>
          <w:ilvl w:val="1"/>
          <w:numId w:val="10"/>
        </w:numPr>
        <w:tabs>
          <w:tab w:val="clear" w:pos="360"/>
          <w:tab w:val="num" w:pos="426"/>
        </w:tabs>
        <w:spacing w:after="0" w:line="240" w:lineRule="auto"/>
        <w:ind w:hanging="567"/>
        <w:jc w:val="both"/>
        <w:rPr>
          <w:rFonts w:ascii="Arial" w:eastAsia="Times New Roman" w:hAnsi="Arial" w:cs="Arial"/>
          <w:strike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 odevzdání a převzetí díla bude vyhotoven písemný zápis. Objednatel není povinen dílo převzít, má-li dílo vady či nedodělky; učiní-li tak, pak nedílnou součástí zápisu o předání a převzetí díla bude soupis případných vad a nedodělků s termínem jejich odstranění. Nebude-li uveden termín odstranění vad, budou odstraněny bez zbytečného odkladu po předání díla, nejpozději však do 10 pracovních dní od předání díla objednateli.</w:t>
      </w:r>
    </w:p>
    <w:p w:rsidR="002C28FD" w:rsidRDefault="002C28FD" w:rsidP="002C28FD">
      <w:pPr>
        <w:numPr>
          <w:ilvl w:val="1"/>
          <w:numId w:val="10"/>
        </w:numPr>
        <w:tabs>
          <w:tab w:val="clear" w:pos="360"/>
          <w:tab w:val="num" w:pos="426"/>
        </w:tabs>
        <w:spacing w:after="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Jestliže objednatel odmítne dílo převzít, sepíší obě strany zápis, v němž uvedou svá stanoviska a jejich zdůvodnění. Po odstranění nedostatků, pro které objednatel odmítl dílo převzít, se bude přejímací řízení opakovat v nezbytně nutném rozsahu. V takovém případě je možné sepsat k původnímu zápisu dodatek, ve kterém objednatel prohlásí, že dílo přejímá, a protokol o předání a převzetí díla bude uzavřen podepsáním tohoto dodatku.</w:t>
      </w:r>
    </w:p>
    <w:p w:rsidR="002C28FD" w:rsidRDefault="002C28FD" w:rsidP="002C28FD">
      <w:pPr>
        <w:numPr>
          <w:ilvl w:val="1"/>
          <w:numId w:val="10"/>
        </w:numPr>
        <w:tabs>
          <w:tab w:val="clear" w:pos="360"/>
          <w:tab w:val="num" w:pos="426"/>
        </w:tabs>
        <w:spacing w:after="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Vlastnické právo k vytvořenému dílu na objednatele přechází předáním a převzetím díla podle tohoto článku.</w:t>
      </w:r>
    </w:p>
    <w:p w:rsidR="002C28FD" w:rsidRDefault="002C28FD" w:rsidP="002C28F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C28FD" w:rsidRDefault="002C28FD" w:rsidP="002C28FD">
      <w:pPr>
        <w:tabs>
          <w:tab w:val="left" w:pos="0"/>
        </w:tabs>
        <w:spacing w:before="240"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X. Odpovědnost za vady díla, záruka za jakost díla</w:t>
      </w:r>
    </w:p>
    <w:p w:rsidR="002C28FD" w:rsidRDefault="002C28FD" w:rsidP="002C28FD">
      <w:pPr>
        <w:keepNext/>
        <w:numPr>
          <w:ilvl w:val="1"/>
          <w:numId w:val="11"/>
        </w:numPr>
        <w:tabs>
          <w:tab w:val="clear" w:pos="360"/>
          <w:tab w:val="num" w:pos="426"/>
        </w:tabs>
        <w:spacing w:after="0" w:line="240" w:lineRule="auto"/>
        <w:ind w:hanging="567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Vadou díla se rozumí odchylka v kvalitě, rozsahu a parametrech díla stanovených touto smlouvou a příslušnými právními předpisy.</w:t>
      </w:r>
    </w:p>
    <w:p w:rsidR="002C28FD" w:rsidRDefault="002C28FD" w:rsidP="002C28FD">
      <w:pPr>
        <w:keepNext/>
        <w:numPr>
          <w:ilvl w:val="1"/>
          <w:numId w:val="11"/>
        </w:numPr>
        <w:tabs>
          <w:tab w:val="clear" w:pos="360"/>
          <w:tab w:val="num" w:pos="426"/>
        </w:tabs>
        <w:spacing w:after="0" w:line="240" w:lineRule="auto"/>
        <w:ind w:hanging="567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poskytuje objednateli záruku na dílo v délce 24 měsíců ode dne převzetí díla objednatelem.</w:t>
      </w:r>
    </w:p>
    <w:p w:rsidR="002C28FD" w:rsidRDefault="002C28FD" w:rsidP="002C28FD">
      <w:pPr>
        <w:keepNext/>
        <w:numPr>
          <w:ilvl w:val="1"/>
          <w:numId w:val="11"/>
        </w:numPr>
        <w:tabs>
          <w:tab w:val="clear" w:pos="360"/>
          <w:tab w:val="num" w:pos="426"/>
        </w:tabs>
        <w:spacing w:after="0" w:line="240" w:lineRule="auto"/>
        <w:ind w:hanging="567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odpovídá za vady, které má předmět díla v době jeho předání objednateli, a dále za ty, které se na předmětu díla vyskytnou v záruční době uvedené v bodu 2 tohoto článku.</w:t>
      </w:r>
    </w:p>
    <w:p w:rsidR="002C28FD" w:rsidRDefault="002C28FD" w:rsidP="002C28FD">
      <w:pPr>
        <w:keepNext/>
        <w:numPr>
          <w:ilvl w:val="1"/>
          <w:numId w:val="11"/>
        </w:numPr>
        <w:tabs>
          <w:tab w:val="clear" w:pos="360"/>
          <w:tab w:val="num" w:pos="426"/>
        </w:tabs>
        <w:spacing w:after="0" w:line="240" w:lineRule="auto"/>
        <w:ind w:hanging="567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Zhotovitel je povinen odstranit oprávněně reklamované vady neprodleně, nejpozději však do 10 pracovních dnů od doručení reklamace, pokud nebude smluvními stranami písemně dohodnuta jiná lhůta.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Oprava chyby nezprošťuje zhotovitele úhrady smluvní pokuty.</w:t>
      </w:r>
    </w:p>
    <w:p w:rsidR="002C28FD" w:rsidRDefault="002C28FD" w:rsidP="002C28FD">
      <w:pPr>
        <w:keepNext/>
        <w:numPr>
          <w:ilvl w:val="1"/>
          <w:numId w:val="11"/>
        </w:numPr>
        <w:tabs>
          <w:tab w:val="clear" w:pos="360"/>
          <w:tab w:val="num" w:pos="426"/>
        </w:tabs>
        <w:spacing w:after="0" w:line="240" w:lineRule="auto"/>
        <w:ind w:hanging="567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Objednatel je oprávněn uplatňovat též nárok na náhradu škody, která vznikla v příčinné souvislosti se zjištěnými vadami, a zhotovitel je povinen tuto škodu nahradit.</w:t>
      </w:r>
    </w:p>
    <w:p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Smluvní pokuty</w:t>
      </w:r>
    </w:p>
    <w:p w:rsidR="002C28FD" w:rsidRDefault="002C28FD" w:rsidP="002C28FD">
      <w:pPr>
        <w:numPr>
          <w:ilvl w:val="1"/>
          <w:numId w:val="12"/>
        </w:numPr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V případě, že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zhotovitel nepředá předmět díla ve sjednaném termínu</w:t>
      </w:r>
      <w:r>
        <w:rPr>
          <w:rFonts w:ascii="Arial" w:eastAsia="Times New Roman" w:hAnsi="Arial" w:cs="Arial"/>
          <w:sz w:val="20"/>
          <w:szCs w:val="20"/>
          <w:lang w:eastAsia="cs-CZ"/>
        </w:rPr>
        <w:t>, je objednatel oprávněn požadovat zaplacení smluvní pokuty ve výši 0,5 % z ceny díla bez DPH za každý započatý den prodlení.</w:t>
      </w:r>
    </w:p>
    <w:p w:rsidR="002C28FD" w:rsidRDefault="002C28FD" w:rsidP="002C28FD">
      <w:pPr>
        <w:numPr>
          <w:ilvl w:val="1"/>
          <w:numId w:val="12"/>
        </w:numPr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V případě, že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výsledek díla předaný zhotovitelem objednateli bude obsahovat věcné chyby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, je objednatel oprávněn požadovat zaplacení smluvní pokuty ve výši 0,5 % z ceny díla bez DPH za každou jednotlivou věcnou chybu. Věcnou chybou se rozumí i chybějící </w:t>
      </w:r>
      <w:r w:rsidR="00B91097">
        <w:rPr>
          <w:rFonts w:ascii="Arial" w:eastAsia="Times New Roman" w:hAnsi="Arial" w:cs="Arial"/>
          <w:sz w:val="20"/>
          <w:szCs w:val="20"/>
          <w:lang w:eastAsia="cs-CZ"/>
        </w:rPr>
        <w:t xml:space="preserve">nebo nedostatečně specifikovaná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položka ve výkazu výměr. </w:t>
      </w:r>
    </w:p>
    <w:p w:rsidR="002C28FD" w:rsidRDefault="002C28FD" w:rsidP="002C28FD">
      <w:pPr>
        <w:numPr>
          <w:ilvl w:val="1"/>
          <w:numId w:val="12"/>
        </w:numPr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V případě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prodlení zhotovitele s odstraněním vad nebo nedodělků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uvedených v zápise o předání a převzetí díla, je objednatel oprávněn požadovat zaplacení smluvní pokuty ve výši 0,2 % z ceny díla bez DPH za každý započatý den prodlení a každou vadu nebo nedodělek. </w:t>
      </w:r>
    </w:p>
    <w:p w:rsidR="002C28FD" w:rsidRDefault="002C28FD" w:rsidP="002C28FD">
      <w:pPr>
        <w:numPr>
          <w:ilvl w:val="1"/>
          <w:numId w:val="12"/>
        </w:numPr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 případě, že zhotovitel bude v 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prodlení s odstraněním reklamované vady díla</w:t>
      </w:r>
      <w:r>
        <w:rPr>
          <w:rFonts w:ascii="Arial" w:eastAsia="Times New Roman" w:hAnsi="Arial" w:cs="Arial"/>
          <w:sz w:val="20"/>
          <w:szCs w:val="20"/>
          <w:lang w:eastAsia="cs-CZ"/>
        </w:rPr>
        <w:t>, je objednatel oprávněn požadovat zaplacení smluvní pokuty ve výši 0,2 % z ceny díla bez DPH za každý započatý den prodlení a vadu.</w:t>
      </w:r>
    </w:p>
    <w:p w:rsidR="002C28FD" w:rsidRDefault="002C28FD" w:rsidP="002C28FD">
      <w:pPr>
        <w:numPr>
          <w:ilvl w:val="1"/>
          <w:numId w:val="12"/>
        </w:numPr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Výše smluvní pokuty se sjednává maximálně do výše ceny díla. Nárok na náhradu škody není smluvními pokutami sjednanými v této smlouvě dotčen;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>. § 2050 občanského zákoníku se nepoužije.</w:t>
      </w:r>
    </w:p>
    <w:p w:rsidR="002C28FD" w:rsidRDefault="002C28FD" w:rsidP="002C28FD">
      <w:pPr>
        <w:numPr>
          <w:ilvl w:val="1"/>
          <w:numId w:val="12"/>
        </w:numPr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Smluvní pokuta je splatná ve lhůtě 14 dnů od doručení výzvy k zaplacení. </w:t>
      </w:r>
    </w:p>
    <w:p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Odstoupení od smlouvy</w:t>
      </w:r>
    </w:p>
    <w:p w:rsidR="002C28FD" w:rsidRDefault="002C28FD" w:rsidP="002C28FD">
      <w:pPr>
        <w:numPr>
          <w:ilvl w:val="0"/>
          <w:numId w:val="13"/>
        </w:numPr>
        <w:spacing w:after="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Od této smlouvy může odstoupit kterákoliv smluvní strana, pokud zjistí podstatné porušení této smlouvy druhou smluvní stranou.</w:t>
      </w:r>
    </w:p>
    <w:p w:rsidR="002C28FD" w:rsidRDefault="002C28FD" w:rsidP="002C28FD">
      <w:pPr>
        <w:numPr>
          <w:ilvl w:val="0"/>
          <w:numId w:val="13"/>
        </w:numPr>
        <w:spacing w:after="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Podstatným porušením této smlouvy se rozumí zejména:</w:t>
      </w:r>
    </w:p>
    <w:p w:rsidR="002C28FD" w:rsidRDefault="002C28FD" w:rsidP="002C28FD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t>- prodlení zhotovitele se splněním termínu předání díla dle čl. III této smlouvy delší než 15 pracovních dnů.</w:t>
      </w:r>
    </w:p>
    <w:p w:rsidR="002C28FD" w:rsidRDefault="002C28FD" w:rsidP="002C28FD">
      <w:pPr>
        <w:numPr>
          <w:ilvl w:val="0"/>
          <w:numId w:val="13"/>
        </w:numPr>
        <w:spacing w:after="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Pokud před splněním závazku provést dílo dojde k odstoupení od smlouvy, zpracuje nezávislý znalecký subjekt soupis skutečně provedených prací, který ocenění prostřednictvím jednotkových cen uvedených v položkovém rozpočtu, který je součástí této smlouvy. Na základě tohoto ocenění bude provedeno vzájemné finanční vyrovnání. Náklady na sepsání a ocenění provedených prací hradí strana, která smlouvu porušila.</w:t>
      </w:r>
    </w:p>
    <w:p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Licenční ujednání</w:t>
      </w:r>
    </w:p>
    <w:p w:rsidR="002C28FD" w:rsidRDefault="002C28FD" w:rsidP="002C28FD">
      <w:pPr>
        <w:numPr>
          <w:ilvl w:val="0"/>
          <w:numId w:val="14"/>
        </w:numPr>
        <w:spacing w:after="0" w:line="240" w:lineRule="auto"/>
        <w:ind w:left="426" w:hanging="5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Zhotovitel nesmí poskytnout dílo jiné osobě než objednateli. </w:t>
      </w:r>
    </w:p>
    <w:p w:rsidR="002C28FD" w:rsidRDefault="002C28FD" w:rsidP="002C28FD">
      <w:pPr>
        <w:numPr>
          <w:ilvl w:val="0"/>
          <w:numId w:val="14"/>
        </w:numPr>
        <w:spacing w:after="0" w:line="240" w:lineRule="auto"/>
        <w:ind w:left="426" w:hanging="5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se dohodly, že zhotovitel uděluje objednateli licenci k veškerým nehmotným statkům, ke kterým mu vznikne vlastnické právo v důsledku provádění díla podle této smlouvy, a na které se vztahuje zákon č. 121/2000 Sb., </w:t>
      </w:r>
      <w:r>
        <w:rPr>
          <w:rFonts w:ascii="Arial" w:hAnsi="Arial" w:cs="Arial"/>
          <w:sz w:val="20"/>
          <w:szCs w:val="20"/>
          <w:shd w:val="clear" w:color="auto" w:fill="FFFFFF"/>
        </w:rPr>
        <w:t>o právu autorském, o právech souvisejících s právem autorským a o změně některých zákonů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(autorský zákon)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, ve znění pozdějších předpisů (dále jen „nehmotný statek“), a to za předpokladu, že je zhotovitel povinen na základě této smlouvy hmotný substrát, na kterém je nehmotný statek zachycen, předat objednateli. Zhotovitel uděluje podpisem této smlouvy výhradní licenci k užití takového nehmotného statku. </w:t>
      </w:r>
    </w:p>
    <w:p w:rsidR="002C28FD" w:rsidRDefault="002C28FD" w:rsidP="002C28FD">
      <w:pPr>
        <w:numPr>
          <w:ilvl w:val="0"/>
          <w:numId w:val="14"/>
        </w:numPr>
        <w:spacing w:after="0" w:line="240" w:lineRule="auto"/>
        <w:ind w:left="426" w:hanging="5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Objednatel je oprávněn užít nehmotný statek všemi způsoby, tj. je oprávněn jej zejména dále zpracovat, měnit či upravovat. </w:t>
      </w:r>
    </w:p>
    <w:p w:rsidR="002C28FD" w:rsidRDefault="002C28FD" w:rsidP="002C28FD">
      <w:pPr>
        <w:numPr>
          <w:ilvl w:val="0"/>
          <w:numId w:val="14"/>
        </w:numPr>
        <w:spacing w:after="0" w:line="240" w:lineRule="auto"/>
        <w:ind w:left="426" w:hanging="5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touto smlouvou uděluje objednateli souhlas k tomu, aby oprávnění, která tvoří součást výhradní licence podle odst. 2 tohoto článku, zcela nebo zčásti převedl formou podlicence na třetí osobu. Zhotovitel rovněž uděluje objednateli souhlas k tomu, aby udělenou výhradní licenci jako celek převedl na třetí osobu. Objednatel není povinen těchto oprávnění využít.</w:t>
      </w:r>
    </w:p>
    <w:p w:rsidR="002C28FD" w:rsidRDefault="002C28FD" w:rsidP="002C28FD">
      <w:pPr>
        <w:numPr>
          <w:ilvl w:val="0"/>
          <w:numId w:val="14"/>
        </w:numPr>
        <w:spacing w:after="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Licence je poskytnuta objednateli na dobu trvání majetkových práv zhotovitele k nehmotnému statku, přičemž objednatel není povinen tuto licenci využít. </w:t>
      </w:r>
    </w:p>
    <w:p w:rsidR="002C28FD" w:rsidRDefault="002C28FD" w:rsidP="002C28FD">
      <w:pPr>
        <w:numPr>
          <w:ilvl w:val="0"/>
          <w:numId w:val="14"/>
        </w:numPr>
        <w:spacing w:after="0" w:line="240" w:lineRule="auto"/>
        <w:ind w:left="426" w:hanging="5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Odměna za užití nehmotného statku je již zahrnuta do ceny díla sjednané v této smlouvě.</w:t>
      </w:r>
    </w:p>
    <w:p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Závěrečná ustanovení</w:t>
      </w:r>
    </w:p>
    <w:p w:rsidR="002C28FD" w:rsidRDefault="002C28FD" w:rsidP="002C28FD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Smlouva nabývá platnosti dnem podpisu obou smluvních stran</w:t>
      </w:r>
      <w:r w:rsidR="00516F2C">
        <w:rPr>
          <w:rFonts w:ascii="Arial" w:eastAsia="Times New Roman" w:hAnsi="Arial" w:cs="Arial"/>
          <w:sz w:val="20"/>
          <w:szCs w:val="20"/>
          <w:lang w:eastAsia="cs-CZ"/>
        </w:rPr>
        <w:t xml:space="preserve"> a účinnosti dnem uveřejnění v registru smluv</w:t>
      </w:r>
      <w:r>
        <w:rPr>
          <w:rFonts w:ascii="Arial" w:eastAsia="Times New Roman" w:hAnsi="Arial" w:cs="Arial"/>
          <w:color w:val="FF0000"/>
          <w:sz w:val="20"/>
          <w:szCs w:val="20"/>
          <w:lang w:eastAsia="cs-CZ"/>
        </w:rPr>
        <w:t>.</w:t>
      </w:r>
      <w:r w:rsidR="00ED6B87" w:rsidRPr="00ED6B87">
        <w:rPr>
          <w:rFonts w:ascii="Arial" w:hAnsi="Arial" w:cs="Arial"/>
          <w:sz w:val="20"/>
          <w:szCs w:val="20"/>
        </w:rPr>
        <w:t xml:space="preserve"> </w:t>
      </w:r>
      <w:r w:rsidR="00ED6B87">
        <w:rPr>
          <w:rFonts w:ascii="Arial" w:hAnsi="Arial" w:cs="Arial"/>
          <w:sz w:val="20"/>
          <w:szCs w:val="20"/>
        </w:rPr>
        <w:t>Smlouvu se zavazuje v registru smluv zveřejnit objednatel.</w:t>
      </w:r>
    </w:p>
    <w:p w:rsidR="002C28FD" w:rsidRPr="00CB2E83" w:rsidRDefault="002C28FD" w:rsidP="002C28FD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B2E83">
        <w:rPr>
          <w:rFonts w:ascii="Arial" w:eastAsia="Times New Roman" w:hAnsi="Arial" w:cs="Arial"/>
          <w:sz w:val="20"/>
          <w:szCs w:val="20"/>
          <w:lang w:eastAsia="cs-CZ"/>
        </w:rPr>
        <w:t xml:space="preserve">Smlouva je vyhotovena </w:t>
      </w:r>
      <w:r w:rsidR="00C65295">
        <w:rPr>
          <w:rFonts w:ascii="Arial" w:eastAsia="Times New Roman" w:hAnsi="Arial" w:cs="Arial"/>
          <w:sz w:val="20"/>
          <w:szCs w:val="20"/>
          <w:lang w:eastAsia="cs-CZ"/>
        </w:rPr>
        <w:t xml:space="preserve">v jediném výtisku s připojenými elektronickými podpisy každé ze smluvních stran. Smluvní strany prohlašují, že smlouvu podepsaly osoby, které mají právo připojit zaručený elektronický podpis, který splňuje požadavky </w:t>
      </w:r>
      <w:r w:rsidR="00C65295" w:rsidRPr="00C65295">
        <w:rPr>
          <w:rFonts w:ascii="Arial" w:eastAsia="Times New Roman" w:hAnsi="Arial" w:cs="Arial"/>
          <w:sz w:val="20"/>
          <w:szCs w:val="20"/>
          <w:lang w:eastAsia="cs-CZ"/>
        </w:rPr>
        <w:t>§ 5 písm. a) a b) zákona č. 297/2016 Sb.,</w:t>
      </w:r>
      <w:r w:rsidR="00C65295">
        <w:rPr>
          <w:rFonts w:ascii="Arial" w:eastAsia="Times New Roman" w:hAnsi="Arial" w:cs="Arial"/>
          <w:sz w:val="20"/>
          <w:szCs w:val="20"/>
          <w:lang w:eastAsia="cs-CZ"/>
        </w:rPr>
        <w:t xml:space="preserve"> o službách vytvářejících důvěru pro elektronické transakce, ve znění pozdějších předpisů, a že tuto smlouvu podepsaly osoby, které jsou držiteli prostředku pro vytváření elektronických podpisů, a v souladu s tím, ve smyslu </w:t>
      </w:r>
      <w:r w:rsidR="00C65295" w:rsidRPr="00C65295">
        <w:rPr>
          <w:rFonts w:ascii="Arial" w:eastAsia="Times New Roman" w:hAnsi="Arial" w:cs="Arial"/>
          <w:sz w:val="20"/>
          <w:szCs w:val="20"/>
          <w:lang w:eastAsia="cs-CZ"/>
        </w:rPr>
        <w:t>§ 8 odst. 1 výše uvedeného zákona,</w:t>
      </w:r>
      <w:r w:rsidR="00C65295">
        <w:rPr>
          <w:rFonts w:ascii="Arial" w:eastAsia="Times New Roman" w:hAnsi="Arial" w:cs="Arial"/>
          <w:sz w:val="20"/>
          <w:szCs w:val="20"/>
          <w:lang w:eastAsia="cs-CZ"/>
        </w:rPr>
        <w:t xml:space="preserve"> opatřují tento podepsaný elektronický dokument kvalifikovaným elektronickým časovým razítkem.</w:t>
      </w:r>
    </w:p>
    <w:p w:rsidR="002C28FD" w:rsidRDefault="002C28FD" w:rsidP="002C28FD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 </w:t>
      </w:r>
    </w:p>
    <w:p w:rsidR="002C28FD" w:rsidRDefault="002C28FD" w:rsidP="002C28FD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Smluvní strany výslovně potvrzují, že základní podmínky této smlouvy jsou výsledkem jednání stran a každá ze stran měla příležitost ovlivnit obsah základních podmínek této smlouvy.</w:t>
      </w:r>
    </w:p>
    <w:p w:rsidR="002C28FD" w:rsidRDefault="002C28FD" w:rsidP="002C28FD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si nepřejí, aby nad rámec výslovných ustanovení této smlouvy byla jakákoliv práva a povinnosti dovozována z dosavadní či budoucí praxe zavedené mezi stranami či zvyklostí zachovávaných obecně či v odvětví týkajícím se předmětu plnění této smlouvy, ledaže je v této smlouvě výslovně sjednáno jinak. Vedle shora uvedeného si smluvní strany potvrzují, že si nejsou vědomy žádných dosud mezi nimi zavedených obchodních zvyklostí či praxe. </w:t>
      </w:r>
    </w:p>
    <w:p w:rsidR="002C28FD" w:rsidRDefault="002C28FD" w:rsidP="002C28FD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vylučují aplikaci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. § 545 občanského zákoníku v tom rozsahu, že jejich právní jednání nebude vyvolávat právní následky plynoucí ze zvyklostí a zavedené praxe stran. </w:t>
      </w:r>
    </w:p>
    <w:p w:rsidR="002C28FD" w:rsidRDefault="002C28FD" w:rsidP="002C28FD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pro vyloučení všech pochybností vylučují aplikaci následujících ustanovení občanského zákoníku na tuto smlouvu: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. § 557 (pravidlo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contra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proferentem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) a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. § </w:t>
      </w:r>
      <w:smartTag w:uri="urn:schemas-microsoft-com:office:smarttags" w:element="metricconverter">
        <w:smartTagPr>
          <w:attr w:name="ProductID" w:val="1799 a"/>
        </w:smartTagPr>
        <w:r>
          <w:rPr>
            <w:rFonts w:ascii="Arial" w:eastAsia="Times New Roman" w:hAnsi="Arial" w:cs="Arial"/>
            <w:sz w:val="20"/>
            <w:szCs w:val="20"/>
            <w:lang w:eastAsia="cs-CZ"/>
          </w:rPr>
          <w:t>1799 a</w:t>
        </w:r>
      </w:smartTag>
      <w:r>
        <w:rPr>
          <w:rFonts w:ascii="Arial" w:eastAsia="Times New Roman" w:hAnsi="Arial" w:cs="Arial"/>
          <w:sz w:val="20"/>
          <w:szCs w:val="20"/>
          <w:lang w:eastAsia="cs-CZ"/>
        </w:rPr>
        <w:t xml:space="preserve"> 1800 (doložky v adhezních smlouvách).</w:t>
      </w:r>
    </w:p>
    <w:p w:rsidR="002C28FD" w:rsidRDefault="002C28FD" w:rsidP="002C28FD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Smluvní strany se dohodly ve smyslu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>. § 630 odst. 1 občanského zákoníku na prodloužení promlčecí lhůty ve prospěch objednatele tak, že práva vyplývající z této smlouvy či jejího porušení, popř. práva s touto smlouvou jakkoliv související, se promlčují ve lhůtě 5 let ode dne, kdy právo mohlo být uplatněno poprvé.</w:t>
      </w:r>
    </w:p>
    <w:p w:rsidR="002C28FD" w:rsidRDefault="002C28FD" w:rsidP="002C28FD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se dohodly, že k prominutí dluhu dle této smlouvy je třeba projevu vůle v písemné formě.  </w:t>
      </w:r>
    </w:p>
    <w:p w:rsidR="002C28FD" w:rsidRDefault="002C28FD" w:rsidP="002C28FD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Smluvní strany se dohodly, že objednatel je oprávněn požadovat úroky z úroků.</w:t>
      </w:r>
    </w:p>
    <w:p w:rsidR="002C28FD" w:rsidRDefault="002C28FD" w:rsidP="002C28FD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není oprávněn započíst své pohledávky ani pohledávky třetí osoby proti pohledávkám objednatele, ani své pohledávky a nároky vzniklé ze smlouvy nebo v souvislosti s jejím plněním postoupit třetím osobám, zastavit nebo s nimi jinak disponovat bez písemného souhlasu objednatele.</w:t>
      </w:r>
    </w:p>
    <w:p w:rsidR="002C28FD" w:rsidRDefault="002C28FD" w:rsidP="002C28FD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Objednatel je oprávněn započíst vůči jakékoli pohledávce zhotovitele za objednatelem jakoukoli svou pohledávku, včetně pohledávky nesplatné, nejisté a neurčité. Pohledávky objednatele a zhotovitele započtením zanikají ve výši, ve které se kryjí.</w:t>
      </w:r>
    </w:p>
    <w:p w:rsidR="002C28FD" w:rsidRDefault="002C28FD" w:rsidP="002C28FD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Pokud jakákoli část závazku podle této smlouvy je nebo se stane neplatnou, zdánlivou či nevymahatelnou, nebude to mít vliv na platnost a vymahatelnost ostatních závazků podle této smlouvy a smluvní strany se zavazují nahradit takovouto neplatnou, zdánlivou nebo nevymahatelnou část závazku novou, platnou a vymahatelnou částí závazku, jejíž předmět bude nejlépe odpovídat předmětu původního závazku. Pokud by tato smlouva neobsahovala nějaké ustanovení, jehož stanovení by bylo jinak pro vymezení práv a povinností odůvodněné, smluvní strany učiní vše pro to, aby takové ustanovení bylo do této smlouvy doplněno.</w:t>
      </w:r>
    </w:p>
    <w:p w:rsidR="002C28FD" w:rsidRDefault="002C28FD" w:rsidP="002C28FD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Tato smlouva může být měněna nebo doplňována pouze písemnými dodatky uzavřenými oprávněnými zástupci smluvních stran. Odstoupit od této smlouvy nebo ji zrušit dohodou lze rovněž jen písemně.</w:t>
      </w:r>
    </w:p>
    <w:p w:rsidR="002C28FD" w:rsidRDefault="002C28FD" w:rsidP="002C28FD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Objednatel a zhotovitel se zavazují, že obchodní a technické informace (tj. důvěrné údaje), které jim byly svěřeny smluvním partnerem, nezpřístupní třetím osobám bez písemného souhlasu druhé strany a ani nepoužijí tyto informace pro jiné účely, než pro plnění této smlouvy, v opačném případě vydá druhá strana to, oč se obohatila; tím není dotčena povinnost k náhradě škody. </w:t>
      </w:r>
    </w:p>
    <w:p w:rsidR="002C28FD" w:rsidRDefault="002C28FD" w:rsidP="002C28FD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Obě smluvní strany prohlašují, že tato smlouva je projevem jejich svobodné a vážné vůle, což stvrzují svými podpisy.</w:t>
      </w:r>
    </w:p>
    <w:p w:rsidR="002C28FD" w:rsidRDefault="002C28FD" w:rsidP="002C28FD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 xml:space="preserve">Uzavření této smlouvy schválila Rada města Znojma usnesením č. </w:t>
      </w:r>
      <w:r w:rsidR="00283375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 xml:space="preserve">, bodem č. </w:t>
      </w:r>
      <w:r w:rsidR="00283375">
        <w:rPr>
          <w:rFonts w:ascii="Arial" w:hAnsi="Arial" w:cs="Arial"/>
          <w:sz w:val="20"/>
          <w:szCs w:val="20"/>
        </w:rPr>
        <w:t>…</w:t>
      </w:r>
      <w:proofErr w:type="gramStart"/>
      <w:r w:rsidR="00283375">
        <w:rPr>
          <w:rFonts w:ascii="Arial" w:hAnsi="Arial" w:cs="Arial"/>
          <w:sz w:val="20"/>
          <w:szCs w:val="20"/>
        </w:rPr>
        <w:t>…..</w:t>
      </w:r>
      <w:r w:rsidR="007F663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ze</w:t>
      </w:r>
      <w:proofErr w:type="gramEnd"/>
      <w:r>
        <w:rPr>
          <w:rFonts w:ascii="Arial" w:hAnsi="Arial" w:cs="Arial"/>
          <w:sz w:val="20"/>
          <w:szCs w:val="20"/>
        </w:rPr>
        <w:t xml:space="preserve"> dne </w:t>
      </w:r>
      <w:r w:rsidR="00283375">
        <w:rPr>
          <w:rFonts w:ascii="Arial" w:hAnsi="Arial" w:cs="Arial"/>
          <w:sz w:val="20"/>
          <w:szCs w:val="20"/>
        </w:rPr>
        <w:t>................</w:t>
      </w:r>
      <w:r w:rsidR="007F663B">
        <w:rPr>
          <w:rFonts w:ascii="Arial" w:hAnsi="Arial" w:cs="Arial"/>
          <w:sz w:val="20"/>
          <w:szCs w:val="20"/>
        </w:rPr>
        <w:t>.</w:t>
      </w:r>
    </w:p>
    <w:p w:rsidR="002C28FD" w:rsidRDefault="002C28FD" w:rsidP="002C28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C28FD" w:rsidRDefault="002C28FD" w:rsidP="002C28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C28FD" w:rsidRDefault="00283375" w:rsidP="002C28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Ve Znojmě dne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V …………….</w:t>
      </w:r>
      <w:r w:rsidR="007E231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gramStart"/>
      <w:r w:rsidR="002C28FD">
        <w:rPr>
          <w:rFonts w:ascii="Arial" w:eastAsia="Times New Roman" w:hAnsi="Arial" w:cs="Arial"/>
          <w:sz w:val="20"/>
          <w:szCs w:val="20"/>
          <w:lang w:eastAsia="cs-CZ"/>
        </w:rPr>
        <w:t>dne</w:t>
      </w:r>
      <w:proofErr w:type="gramEnd"/>
      <w:r w:rsidR="002C28FD">
        <w:rPr>
          <w:rFonts w:ascii="Arial" w:eastAsia="Times New Roman" w:hAnsi="Arial" w:cs="Arial"/>
          <w:sz w:val="20"/>
          <w:szCs w:val="20"/>
          <w:lang w:eastAsia="cs-CZ"/>
        </w:rPr>
        <w:t xml:space="preserve"> ……………..</w:t>
      </w:r>
    </w:p>
    <w:p w:rsidR="002C28FD" w:rsidRDefault="002C28FD" w:rsidP="002C28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C28FD" w:rsidRDefault="002C28FD" w:rsidP="002C28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2C28FD" w:rsidRDefault="002C28FD" w:rsidP="002C28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C28FD" w:rsidRDefault="002C28FD" w:rsidP="002C28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C28FD" w:rsidRDefault="002C28FD" w:rsidP="002C28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C28FD" w:rsidRDefault="002C28FD" w:rsidP="002C28F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sz w:val="20"/>
          <w:szCs w:val="20"/>
          <w:lang w:eastAsia="cs-CZ"/>
        </w:rPr>
        <w:t>_____________________</w:t>
      </w:r>
      <w:r>
        <w:rPr>
          <w:rFonts w:ascii="Helvetica" w:eastAsia="Times New Roman" w:hAnsi="Helvetica" w:cs="Helvetica"/>
          <w:sz w:val="20"/>
          <w:szCs w:val="20"/>
          <w:lang w:eastAsia="cs-CZ"/>
        </w:rPr>
        <w:tab/>
      </w:r>
      <w:r>
        <w:rPr>
          <w:rFonts w:ascii="Helvetica" w:eastAsia="Times New Roman" w:hAnsi="Helvetica" w:cs="Helvetica"/>
          <w:sz w:val="20"/>
          <w:szCs w:val="20"/>
          <w:lang w:eastAsia="cs-CZ"/>
        </w:rPr>
        <w:tab/>
      </w:r>
      <w:r>
        <w:rPr>
          <w:rFonts w:ascii="Helvetica" w:eastAsia="Times New Roman" w:hAnsi="Helvetica" w:cs="Helvetica"/>
          <w:sz w:val="20"/>
          <w:szCs w:val="20"/>
          <w:lang w:eastAsia="cs-CZ"/>
        </w:rPr>
        <w:tab/>
      </w:r>
      <w:r>
        <w:rPr>
          <w:rFonts w:ascii="Helvetica" w:eastAsia="Times New Roman" w:hAnsi="Helvetica" w:cs="Helvetica"/>
          <w:sz w:val="20"/>
          <w:szCs w:val="20"/>
          <w:lang w:eastAsia="cs-CZ"/>
        </w:rPr>
        <w:tab/>
        <w:t>_____________________</w:t>
      </w:r>
    </w:p>
    <w:p w:rsidR="002C28FD" w:rsidRPr="00960C31" w:rsidRDefault="002C28FD" w:rsidP="002C28F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60C31">
        <w:rPr>
          <w:rFonts w:ascii="Arial" w:eastAsia="Times New Roman" w:hAnsi="Arial" w:cs="Arial"/>
          <w:sz w:val="20"/>
          <w:szCs w:val="20"/>
          <w:lang w:eastAsia="cs-CZ"/>
        </w:rPr>
        <w:t>Ing. Jakub Malačka, MBA</w:t>
      </w:r>
      <w:r w:rsidRPr="00960C3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60C3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60C3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60C3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83375" w:rsidRPr="00283375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DOPLNIT</w:t>
      </w:r>
    </w:p>
    <w:p w:rsidR="00A83512" w:rsidRPr="00960C31" w:rsidRDefault="002C28FD" w:rsidP="002C28F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60C31">
        <w:rPr>
          <w:rFonts w:ascii="Arial" w:eastAsia="Times New Roman" w:hAnsi="Arial" w:cs="Arial"/>
          <w:sz w:val="20"/>
          <w:szCs w:val="20"/>
          <w:lang w:eastAsia="cs-CZ"/>
        </w:rPr>
        <w:t xml:space="preserve">starosta                    </w:t>
      </w:r>
      <w:r w:rsidR="00A83512" w:rsidRPr="00960C3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83512" w:rsidRPr="00960C3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83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83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83375">
        <w:rPr>
          <w:rFonts w:ascii="Arial" w:eastAsia="Times New Roman" w:hAnsi="Arial" w:cs="Arial"/>
          <w:sz w:val="20"/>
          <w:szCs w:val="20"/>
          <w:lang w:eastAsia="cs-CZ"/>
        </w:rPr>
        <w:tab/>
        <w:t>jednatel</w:t>
      </w:r>
    </w:p>
    <w:p w:rsidR="002C28FD" w:rsidRPr="00960C31" w:rsidRDefault="00AA07F7" w:rsidP="002C28F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60C31">
        <w:rPr>
          <w:rFonts w:ascii="Arial" w:eastAsia="Times New Roman" w:hAnsi="Arial" w:cs="Arial"/>
          <w:sz w:val="20"/>
          <w:szCs w:val="20"/>
          <w:lang w:eastAsia="cs-CZ"/>
        </w:rPr>
        <w:t>objednatel</w:t>
      </w:r>
      <w:r w:rsidR="002C28FD" w:rsidRPr="00960C3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C28FD" w:rsidRPr="00960C3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C28FD" w:rsidRPr="00960C3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C28FD" w:rsidRPr="00960C3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60C3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60C31">
        <w:rPr>
          <w:rFonts w:ascii="Arial" w:eastAsia="Times New Roman" w:hAnsi="Arial" w:cs="Arial"/>
          <w:sz w:val="20"/>
          <w:szCs w:val="20"/>
          <w:lang w:eastAsia="cs-CZ"/>
        </w:rPr>
        <w:tab/>
        <w:t>zhotovitel</w:t>
      </w:r>
    </w:p>
    <w:p w:rsidR="00C46DC6" w:rsidRDefault="00283375"/>
    <w:p w:rsidR="009840AA" w:rsidRDefault="009840AA"/>
    <w:p w:rsidR="00AA07F7" w:rsidRDefault="00AA07F7"/>
    <w:p w:rsidR="009840AA" w:rsidRPr="00960C31" w:rsidRDefault="002C02F4" w:rsidP="00960C31">
      <w:pPr>
        <w:jc w:val="both"/>
        <w:rPr>
          <w:rFonts w:ascii="Arial" w:hAnsi="Arial" w:cs="Arial"/>
          <w:b/>
          <w:sz w:val="20"/>
          <w:szCs w:val="20"/>
        </w:rPr>
      </w:pPr>
      <w:r w:rsidRPr="00960C31">
        <w:rPr>
          <w:rFonts w:ascii="Arial" w:hAnsi="Arial" w:cs="Arial"/>
          <w:b/>
          <w:sz w:val="20"/>
          <w:szCs w:val="20"/>
        </w:rPr>
        <w:t>Příloha č. 1:</w:t>
      </w:r>
      <w:r w:rsidR="009840AA" w:rsidRPr="00960C31">
        <w:rPr>
          <w:rFonts w:ascii="Arial" w:hAnsi="Arial" w:cs="Arial"/>
          <w:b/>
          <w:sz w:val="20"/>
          <w:szCs w:val="20"/>
        </w:rPr>
        <w:t xml:space="preserve"> </w:t>
      </w:r>
      <w:r w:rsidR="00D76C6E" w:rsidRPr="00D76C6E">
        <w:rPr>
          <w:rFonts w:ascii="Arial" w:hAnsi="Arial" w:cs="Arial"/>
          <w:b/>
          <w:sz w:val="20"/>
          <w:szCs w:val="20"/>
        </w:rPr>
        <w:t xml:space="preserve">Zadání pro zpracování </w:t>
      </w:r>
      <w:r w:rsidR="00283375" w:rsidRPr="00283375">
        <w:rPr>
          <w:rFonts w:ascii="Arial" w:hAnsi="Arial" w:cs="Arial"/>
          <w:b/>
          <w:sz w:val="20"/>
          <w:szCs w:val="20"/>
        </w:rPr>
        <w:t>srovnávací a ověřovací studie k záměru vybudování zázemí pro fotbalový klub Přímětice</w:t>
      </w:r>
      <w:bookmarkStart w:id="0" w:name="_GoBack"/>
      <w:bookmarkEnd w:id="0"/>
    </w:p>
    <w:sectPr w:rsidR="009840AA" w:rsidRPr="00960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0EEF"/>
    <w:multiLevelType w:val="multilevel"/>
    <w:tmpl w:val="A63A8D84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5F62F44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16EA3A47"/>
    <w:multiLevelType w:val="multilevel"/>
    <w:tmpl w:val="1F1616B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6EC0B4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B9E39C5"/>
    <w:multiLevelType w:val="multilevel"/>
    <w:tmpl w:val="89ACF83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2BCE425B"/>
    <w:multiLevelType w:val="hybridMultilevel"/>
    <w:tmpl w:val="E27A0B98"/>
    <w:lvl w:ilvl="0" w:tplc="448E53EC">
      <w:start w:val="1"/>
      <w:numFmt w:val="decimal"/>
      <w:lvlText w:val="%1."/>
      <w:lvlJc w:val="left"/>
      <w:pPr>
        <w:ind w:left="19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7" w15:restartNumberingAfterBreak="0">
    <w:nsid w:val="2E344BB5"/>
    <w:multiLevelType w:val="hybridMultilevel"/>
    <w:tmpl w:val="F7062F7A"/>
    <w:lvl w:ilvl="0" w:tplc="A050892C">
      <w:start w:val="1"/>
      <w:numFmt w:val="upperRoman"/>
      <w:lvlText w:val="%1."/>
      <w:lvlJc w:val="right"/>
      <w:pPr>
        <w:ind w:left="454" w:hanging="94"/>
      </w:pPr>
      <w:rPr>
        <w:rFonts w:ascii="Arial" w:hAnsi="Arial" w:cs="Arial" w:hint="default"/>
        <w:b/>
        <w:i w:val="0"/>
        <w:sz w:val="24"/>
        <w:szCs w:val="24"/>
      </w:rPr>
    </w:lvl>
    <w:lvl w:ilvl="1" w:tplc="CBB204D0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A51BC"/>
    <w:multiLevelType w:val="multilevel"/>
    <w:tmpl w:val="D81E8CE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379C0D30"/>
    <w:multiLevelType w:val="multilevel"/>
    <w:tmpl w:val="A4DC13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0" w15:restartNumberingAfterBreak="0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9412D6"/>
    <w:multiLevelType w:val="hybridMultilevel"/>
    <w:tmpl w:val="DF9A9964"/>
    <w:lvl w:ilvl="0" w:tplc="31E0AA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72631A7D"/>
    <w:multiLevelType w:val="multilevel"/>
    <w:tmpl w:val="2788F32E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7D0B5A20"/>
    <w:multiLevelType w:val="hybridMultilevel"/>
    <w:tmpl w:val="94700C5E"/>
    <w:lvl w:ilvl="0" w:tplc="448E53EC">
      <w:start w:val="1"/>
      <w:numFmt w:val="decimal"/>
      <w:lvlText w:val="%1."/>
      <w:lvlJc w:val="left"/>
      <w:pPr>
        <w:ind w:left="198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FD"/>
    <w:rsid w:val="00001F2F"/>
    <w:rsid w:val="000736D8"/>
    <w:rsid w:val="000D217E"/>
    <w:rsid w:val="000E14D9"/>
    <w:rsid w:val="000F1C7C"/>
    <w:rsid w:val="00162774"/>
    <w:rsid w:val="00173754"/>
    <w:rsid w:val="001856E5"/>
    <w:rsid w:val="001B542D"/>
    <w:rsid w:val="001D1714"/>
    <w:rsid w:val="00246C7A"/>
    <w:rsid w:val="00283375"/>
    <w:rsid w:val="002C02F4"/>
    <w:rsid w:val="002C28FD"/>
    <w:rsid w:val="002E3AEF"/>
    <w:rsid w:val="002E4B48"/>
    <w:rsid w:val="00345DEB"/>
    <w:rsid w:val="00375A73"/>
    <w:rsid w:val="00393E2C"/>
    <w:rsid w:val="00393FC4"/>
    <w:rsid w:val="003A181A"/>
    <w:rsid w:val="004150E6"/>
    <w:rsid w:val="00427D66"/>
    <w:rsid w:val="00441815"/>
    <w:rsid w:val="00453BBD"/>
    <w:rsid w:val="00470559"/>
    <w:rsid w:val="00483477"/>
    <w:rsid w:val="004C3302"/>
    <w:rsid w:val="00506782"/>
    <w:rsid w:val="00516F2C"/>
    <w:rsid w:val="00526D40"/>
    <w:rsid w:val="00561540"/>
    <w:rsid w:val="005B5B8E"/>
    <w:rsid w:val="005B7FF3"/>
    <w:rsid w:val="006664C1"/>
    <w:rsid w:val="0071257D"/>
    <w:rsid w:val="00734D49"/>
    <w:rsid w:val="00740522"/>
    <w:rsid w:val="00740619"/>
    <w:rsid w:val="007D768A"/>
    <w:rsid w:val="007E2318"/>
    <w:rsid w:val="007F663B"/>
    <w:rsid w:val="008C3984"/>
    <w:rsid w:val="00905C37"/>
    <w:rsid w:val="00907B7D"/>
    <w:rsid w:val="00947A47"/>
    <w:rsid w:val="009562AE"/>
    <w:rsid w:val="00960C31"/>
    <w:rsid w:val="009628D0"/>
    <w:rsid w:val="009840AA"/>
    <w:rsid w:val="00A07C06"/>
    <w:rsid w:val="00A83512"/>
    <w:rsid w:val="00AA07F7"/>
    <w:rsid w:val="00B57629"/>
    <w:rsid w:val="00B91097"/>
    <w:rsid w:val="00C03337"/>
    <w:rsid w:val="00C65295"/>
    <w:rsid w:val="00CB2E83"/>
    <w:rsid w:val="00CE7EAD"/>
    <w:rsid w:val="00D058A5"/>
    <w:rsid w:val="00D76C6E"/>
    <w:rsid w:val="00D904BC"/>
    <w:rsid w:val="00DD7CDB"/>
    <w:rsid w:val="00E0076F"/>
    <w:rsid w:val="00E6551E"/>
    <w:rsid w:val="00E74F40"/>
    <w:rsid w:val="00ED6B87"/>
    <w:rsid w:val="00FA5756"/>
    <w:rsid w:val="00FB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DF2A2-E748-46BE-B3F8-E6210BCA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28FD"/>
    <w:pPr>
      <w:spacing w:line="25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678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2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A3193-2D69-4F7F-923C-29CE75A1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2231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Zvěřina Eva</dc:creator>
  <cp:keywords/>
  <dc:description/>
  <cp:lastModifiedBy>Zvěřina Eva</cp:lastModifiedBy>
  <cp:revision>66</cp:revision>
  <cp:lastPrinted>2022-06-08T06:44:00Z</cp:lastPrinted>
  <dcterms:created xsi:type="dcterms:W3CDTF">2021-09-20T13:44:00Z</dcterms:created>
  <dcterms:modified xsi:type="dcterms:W3CDTF">2022-08-08T07:38:00Z</dcterms:modified>
</cp:coreProperties>
</file>