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D56A70" w14:textId="77777777" w:rsidR="002F2837" w:rsidRDefault="002F2837" w:rsidP="00623E9E">
      <w:pPr>
        <w:rPr>
          <w:rFonts w:ascii="Arial" w:hAnsi="Arial" w:cs="Arial"/>
          <w:b/>
          <w:sz w:val="24"/>
          <w:szCs w:val="24"/>
        </w:rPr>
      </w:pPr>
    </w:p>
    <w:p w14:paraId="1E610762" w14:textId="77777777" w:rsidR="00623E9E" w:rsidRDefault="00623E9E" w:rsidP="00623E9E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14:paraId="0B64F307" w14:textId="77777777" w:rsidR="00623E9E" w:rsidRPr="006B37E2" w:rsidRDefault="00623E9E" w:rsidP="00623E9E">
      <w:pPr>
        <w:jc w:val="center"/>
        <w:rPr>
          <w:rFonts w:ascii="Arial" w:hAnsi="Arial" w:cs="Arial"/>
          <w:b/>
          <w:sz w:val="44"/>
          <w:szCs w:val="44"/>
        </w:rPr>
      </w:pPr>
      <w:r w:rsidRPr="006B37E2">
        <w:rPr>
          <w:rFonts w:ascii="Arial" w:hAnsi="Arial" w:cs="Arial"/>
          <w:b/>
          <w:sz w:val="44"/>
          <w:szCs w:val="44"/>
        </w:rPr>
        <w:t>Technická správa</w:t>
      </w:r>
    </w:p>
    <w:p w14:paraId="3ACBFE67" w14:textId="77777777" w:rsidR="00623E9E" w:rsidRDefault="00623E9E" w:rsidP="00623E9E">
      <w:pPr>
        <w:rPr>
          <w:rFonts w:ascii="Arial" w:hAnsi="Arial" w:cs="Arial"/>
          <w:b/>
          <w:sz w:val="24"/>
          <w:szCs w:val="24"/>
        </w:rPr>
      </w:pPr>
    </w:p>
    <w:p w14:paraId="3EEB8B5C" w14:textId="77777777" w:rsidR="00232E2F" w:rsidRDefault="00623E9E" w:rsidP="00623E9E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14:paraId="6D4E2F5F" w14:textId="77777777" w:rsidR="00232E2F" w:rsidRDefault="00232E2F" w:rsidP="00623E9E">
      <w:pPr>
        <w:rPr>
          <w:rFonts w:ascii="Arial" w:hAnsi="Arial" w:cs="Arial"/>
          <w:b/>
          <w:sz w:val="24"/>
          <w:szCs w:val="24"/>
        </w:rPr>
      </w:pPr>
    </w:p>
    <w:p w14:paraId="6B7C3F61" w14:textId="10DC1E97" w:rsidR="00623E9E" w:rsidRDefault="00623E9E" w:rsidP="00B246D6">
      <w:pPr>
        <w:ind w:firstLine="708"/>
        <w:rPr>
          <w:rFonts w:ascii="Arial" w:hAnsi="Arial" w:cs="Arial"/>
          <w:sz w:val="22"/>
          <w:szCs w:val="22"/>
        </w:rPr>
      </w:pPr>
      <w:r w:rsidRPr="00623E9E">
        <w:rPr>
          <w:rFonts w:ascii="Arial" w:hAnsi="Arial" w:cs="Arial"/>
          <w:sz w:val="22"/>
          <w:szCs w:val="22"/>
        </w:rPr>
        <w:t>Projektová dokumentácia rieši silnoprúdovú elektroinštaláciu  pre</w:t>
      </w:r>
      <w:r w:rsidR="00654406">
        <w:rPr>
          <w:rFonts w:ascii="Arial" w:hAnsi="Arial" w:cs="Arial"/>
          <w:sz w:val="22"/>
          <w:szCs w:val="22"/>
        </w:rPr>
        <w:t xml:space="preserve">  </w:t>
      </w:r>
      <w:r w:rsidR="00141C02">
        <w:rPr>
          <w:rFonts w:ascii="Arial" w:hAnsi="Arial" w:cs="Arial"/>
          <w:sz w:val="22"/>
          <w:szCs w:val="22"/>
        </w:rPr>
        <w:t>akciu:</w:t>
      </w:r>
      <w:r w:rsidRPr="00623E9E">
        <w:rPr>
          <w:rFonts w:ascii="Arial" w:hAnsi="Arial" w:cs="Arial"/>
          <w:sz w:val="22"/>
          <w:szCs w:val="22"/>
        </w:rPr>
        <w:t xml:space="preserve"> </w:t>
      </w:r>
      <w:r w:rsidR="0036223B">
        <w:rPr>
          <w:rFonts w:ascii="Arial" w:hAnsi="Arial" w:cs="Arial"/>
          <w:sz w:val="22"/>
          <w:szCs w:val="22"/>
        </w:rPr>
        <w:t>„</w:t>
      </w:r>
      <w:r w:rsidR="00141C02">
        <w:rPr>
          <w:rFonts w:ascii="Arial" w:hAnsi="Arial" w:cs="Arial"/>
          <w:sz w:val="22"/>
          <w:szCs w:val="22"/>
        </w:rPr>
        <w:t>Rekonštrukcia</w:t>
      </w:r>
      <w:r w:rsidR="002523C1">
        <w:rPr>
          <w:rFonts w:ascii="Arial" w:hAnsi="Arial" w:cs="Arial"/>
          <w:sz w:val="22"/>
          <w:szCs w:val="22"/>
        </w:rPr>
        <w:t xml:space="preserve"> </w:t>
      </w:r>
      <w:r w:rsidR="00141C02">
        <w:rPr>
          <w:rFonts w:ascii="Arial" w:hAnsi="Arial" w:cs="Arial"/>
          <w:sz w:val="22"/>
          <w:szCs w:val="22"/>
        </w:rPr>
        <w:t>domu smútku v Rači - Bratislava</w:t>
      </w:r>
      <w:r w:rsidR="0036223B">
        <w:rPr>
          <w:rFonts w:ascii="Arial" w:hAnsi="Arial" w:cs="Arial"/>
          <w:sz w:val="22"/>
          <w:szCs w:val="22"/>
        </w:rPr>
        <w:t>“</w:t>
      </w:r>
      <w:r w:rsidRPr="00623E9E">
        <w:rPr>
          <w:rFonts w:ascii="Arial" w:hAnsi="Arial" w:cs="Arial"/>
          <w:sz w:val="22"/>
          <w:szCs w:val="22"/>
        </w:rPr>
        <w:t>.</w:t>
      </w:r>
    </w:p>
    <w:p w14:paraId="18984D6C" w14:textId="77777777" w:rsidR="007803F5" w:rsidRDefault="007803F5" w:rsidP="00C758DA">
      <w:pPr>
        <w:pStyle w:val="Zkladntext"/>
        <w:jc w:val="both"/>
        <w:rPr>
          <w:rFonts w:ascii="Verdana" w:hAnsi="Verdana" w:cs="Arial"/>
          <w:b/>
          <w:sz w:val="18"/>
          <w:szCs w:val="18"/>
        </w:rPr>
      </w:pPr>
    </w:p>
    <w:p w14:paraId="25DEF257" w14:textId="77777777" w:rsidR="00232E2F" w:rsidRDefault="00B335EE" w:rsidP="00B335EE">
      <w:pPr>
        <w:tabs>
          <w:tab w:val="left" w:pos="851"/>
          <w:tab w:val="left" w:pos="4253"/>
        </w:tabs>
        <w:spacing w:line="360" w:lineRule="auto"/>
        <w:rPr>
          <w:rFonts w:ascii="Arial" w:hAnsi="Arial"/>
        </w:rPr>
      </w:pPr>
      <w:r>
        <w:rPr>
          <w:rFonts w:ascii="Arial" w:hAnsi="Arial"/>
        </w:rPr>
        <w:tab/>
      </w:r>
    </w:p>
    <w:p w14:paraId="7503BFBB" w14:textId="77777777" w:rsidR="00232E2F" w:rsidRDefault="00232E2F" w:rsidP="00B335EE">
      <w:pPr>
        <w:tabs>
          <w:tab w:val="left" w:pos="851"/>
          <w:tab w:val="left" w:pos="4253"/>
        </w:tabs>
        <w:spacing w:line="360" w:lineRule="auto"/>
        <w:rPr>
          <w:rFonts w:ascii="Arial" w:hAnsi="Arial"/>
        </w:rPr>
      </w:pPr>
    </w:p>
    <w:p w14:paraId="2BDF57C1" w14:textId="77777777" w:rsidR="00B335EE" w:rsidRPr="00B335EE" w:rsidRDefault="00B335EE" w:rsidP="00B335EE">
      <w:pPr>
        <w:tabs>
          <w:tab w:val="left" w:pos="851"/>
          <w:tab w:val="left" w:pos="4253"/>
        </w:tabs>
        <w:spacing w:line="360" w:lineRule="auto"/>
        <w:rPr>
          <w:rFonts w:ascii="Arial" w:hAnsi="Arial"/>
          <w:b/>
          <w:sz w:val="22"/>
          <w:szCs w:val="22"/>
        </w:rPr>
      </w:pPr>
      <w:r w:rsidRPr="00B335EE">
        <w:rPr>
          <w:rFonts w:ascii="Arial" w:hAnsi="Arial"/>
          <w:b/>
          <w:sz w:val="22"/>
          <w:szCs w:val="22"/>
        </w:rPr>
        <w:t>Projekt je vypracovaný podľa:</w:t>
      </w:r>
    </w:p>
    <w:p w14:paraId="32365377" w14:textId="77777777" w:rsidR="00B335EE" w:rsidRPr="00B335EE" w:rsidRDefault="00B335EE" w:rsidP="00B335EE">
      <w:pPr>
        <w:tabs>
          <w:tab w:val="left" w:pos="851"/>
          <w:tab w:val="left" w:pos="4253"/>
        </w:tabs>
        <w:spacing w:line="360" w:lineRule="auto"/>
        <w:rPr>
          <w:rFonts w:ascii="Arial" w:hAnsi="Arial"/>
          <w:sz w:val="22"/>
          <w:szCs w:val="22"/>
        </w:rPr>
      </w:pPr>
      <w:r w:rsidRPr="00B335EE">
        <w:rPr>
          <w:rFonts w:ascii="Arial" w:hAnsi="Arial"/>
          <w:sz w:val="22"/>
          <w:szCs w:val="22"/>
        </w:rPr>
        <w:t>1. Pracovných výkresov stavebných pre objekt</w:t>
      </w:r>
      <w:r w:rsidR="00F37020">
        <w:rPr>
          <w:rFonts w:ascii="Arial" w:hAnsi="Arial"/>
          <w:sz w:val="22"/>
          <w:szCs w:val="22"/>
        </w:rPr>
        <w:t xml:space="preserve">,  </w:t>
      </w:r>
    </w:p>
    <w:p w14:paraId="692CD997" w14:textId="77777777" w:rsidR="00B335EE" w:rsidRPr="00B335EE" w:rsidRDefault="00B335EE" w:rsidP="00B335EE">
      <w:pPr>
        <w:tabs>
          <w:tab w:val="left" w:pos="851"/>
          <w:tab w:val="left" w:pos="4253"/>
        </w:tabs>
        <w:spacing w:line="360" w:lineRule="auto"/>
        <w:rPr>
          <w:rFonts w:ascii="Arial" w:hAnsi="Arial"/>
          <w:sz w:val="22"/>
          <w:szCs w:val="22"/>
        </w:rPr>
      </w:pPr>
      <w:r w:rsidRPr="00B335EE">
        <w:rPr>
          <w:rFonts w:ascii="Arial" w:hAnsi="Arial"/>
          <w:sz w:val="22"/>
          <w:szCs w:val="22"/>
        </w:rPr>
        <w:t>2. Požiadavok investora a riešiteľa interiéru</w:t>
      </w:r>
    </w:p>
    <w:p w14:paraId="78A45C21" w14:textId="77777777" w:rsidR="00B335EE" w:rsidRPr="00B335EE" w:rsidRDefault="00B335EE" w:rsidP="00B335E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335EE">
        <w:rPr>
          <w:rFonts w:ascii="Arial" w:hAnsi="Arial" w:cs="Arial"/>
          <w:sz w:val="22"/>
          <w:szCs w:val="22"/>
        </w:rPr>
        <w:t>3. Platné STN normy:</w:t>
      </w:r>
      <w:r w:rsidRPr="00B335EE">
        <w:rPr>
          <w:rFonts w:ascii="Arial" w:hAnsi="Arial" w:cs="Arial"/>
          <w:sz w:val="22"/>
          <w:szCs w:val="22"/>
        </w:rPr>
        <w:tab/>
      </w:r>
    </w:p>
    <w:p w14:paraId="546F5BDE" w14:textId="77777777" w:rsidR="00B335EE" w:rsidRPr="00B335EE" w:rsidRDefault="00B335EE" w:rsidP="00B335EE">
      <w:pPr>
        <w:spacing w:line="360" w:lineRule="auto"/>
        <w:jc w:val="both"/>
        <w:outlineLvl w:val="0"/>
        <w:rPr>
          <w:rFonts w:ascii="Arial" w:hAnsi="Arial" w:cs="Arial"/>
          <w:sz w:val="22"/>
          <w:szCs w:val="22"/>
        </w:rPr>
      </w:pPr>
      <w:r w:rsidRPr="00B335EE">
        <w:rPr>
          <w:rFonts w:ascii="Arial" w:hAnsi="Arial" w:cs="Arial"/>
          <w:b/>
          <w:sz w:val="22"/>
          <w:szCs w:val="22"/>
        </w:rPr>
        <w:t>STN 33 2000-3</w:t>
      </w:r>
      <w:r w:rsidRPr="00B335EE">
        <w:rPr>
          <w:rFonts w:ascii="Arial" w:hAnsi="Arial" w:cs="Arial"/>
          <w:sz w:val="22"/>
          <w:szCs w:val="22"/>
        </w:rPr>
        <w:t xml:space="preserve"> Elektrické inštalácie budov. </w:t>
      </w:r>
    </w:p>
    <w:p w14:paraId="4F24337B" w14:textId="77777777" w:rsidR="00B335EE" w:rsidRPr="00B335EE" w:rsidRDefault="00B335EE" w:rsidP="00B335EE">
      <w:pPr>
        <w:spacing w:line="360" w:lineRule="auto"/>
        <w:jc w:val="both"/>
        <w:outlineLvl w:val="0"/>
        <w:rPr>
          <w:rFonts w:ascii="Arial" w:hAnsi="Arial" w:cs="Arial"/>
          <w:sz w:val="22"/>
          <w:szCs w:val="22"/>
        </w:rPr>
      </w:pPr>
      <w:r w:rsidRPr="00B335EE">
        <w:rPr>
          <w:rFonts w:ascii="Arial" w:hAnsi="Arial" w:cs="Arial"/>
          <w:b/>
          <w:sz w:val="22"/>
          <w:szCs w:val="22"/>
        </w:rPr>
        <w:t>STN 33 2000-4-41</w:t>
      </w:r>
      <w:r w:rsidRPr="00B335EE">
        <w:rPr>
          <w:rFonts w:ascii="Arial" w:hAnsi="Arial" w:cs="Arial"/>
          <w:sz w:val="22"/>
          <w:szCs w:val="22"/>
        </w:rPr>
        <w:t xml:space="preserve"> Elektrické inštalácie budov. </w:t>
      </w:r>
    </w:p>
    <w:p w14:paraId="3AD7DBBD" w14:textId="77777777" w:rsidR="00B335EE" w:rsidRPr="00B335EE" w:rsidRDefault="00B335EE" w:rsidP="00B335EE">
      <w:pPr>
        <w:spacing w:line="360" w:lineRule="auto"/>
        <w:jc w:val="both"/>
        <w:outlineLvl w:val="0"/>
        <w:rPr>
          <w:rFonts w:ascii="Arial" w:hAnsi="Arial" w:cs="Arial"/>
          <w:sz w:val="22"/>
          <w:szCs w:val="22"/>
        </w:rPr>
      </w:pPr>
      <w:r w:rsidRPr="00B335EE">
        <w:rPr>
          <w:rFonts w:ascii="Arial" w:hAnsi="Arial" w:cs="Arial"/>
          <w:b/>
          <w:sz w:val="22"/>
          <w:szCs w:val="22"/>
        </w:rPr>
        <w:t>STN 33 2000-4-43</w:t>
      </w:r>
      <w:r w:rsidRPr="00B335EE">
        <w:rPr>
          <w:rFonts w:ascii="Arial" w:hAnsi="Arial" w:cs="Arial"/>
          <w:sz w:val="22"/>
          <w:szCs w:val="22"/>
        </w:rPr>
        <w:t xml:space="preserve"> Elektrotechnické predpisy. Elektrické zariadenia. </w:t>
      </w:r>
    </w:p>
    <w:p w14:paraId="0615A446" w14:textId="77777777" w:rsidR="00B335EE" w:rsidRPr="00B335EE" w:rsidRDefault="00B335EE" w:rsidP="00B335EE">
      <w:pPr>
        <w:spacing w:line="360" w:lineRule="auto"/>
        <w:jc w:val="both"/>
        <w:outlineLvl w:val="0"/>
        <w:rPr>
          <w:rFonts w:ascii="Arial" w:hAnsi="Arial" w:cs="Arial"/>
          <w:sz w:val="22"/>
          <w:szCs w:val="22"/>
        </w:rPr>
      </w:pPr>
      <w:r w:rsidRPr="00B335EE">
        <w:rPr>
          <w:rFonts w:ascii="Arial" w:hAnsi="Arial" w:cs="Arial"/>
          <w:b/>
          <w:sz w:val="22"/>
          <w:szCs w:val="22"/>
        </w:rPr>
        <w:t>STN 33 2000-4-473</w:t>
      </w:r>
      <w:r w:rsidRPr="00B335EE">
        <w:rPr>
          <w:rFonts w:ascii="Arial" w:hAnsi="Arial" w:cs="Arial"/>
          <w:sz w:val="22"/>
          <w:szCs w:val="22"/>
        </w:rPr>
        <w:t xml:space="preserve"> Elektrotechnické predpisy. Elektrické zariadenia. </w:t>
      </w:r>
    </w:p>
    <w:p w14:paraId="074BD744" w14:textId="77777777" w:rsidR="00B335EE" w:rsidRPr="00B335EE" w:rsidRDefault="00B335EE" w:rsidP="00B335EE">
      <w:pPr>
        <w:spacing w:line="360" w:lineRule="auto"/>
        <w:jc w:val="both"/>
        <w:outlineLvl w:val="0"/>
        <w:rPr>
          <w:rFonts w:ascii="Arial" w:hAnsi="Arial" w:cs="Arial"/>
          <w:sz w:val="22"/>
          <w:szCs w:val="22"/>
        </w:rPr>
      </w:pPr>
      <w:r w:rsidRPr="00B335EE">
        <w:rPr>
          <w:rFonts w:ascii="Arial" w:hAnsi="Arial" w:cs="Arial"/>
          <w:b/>
          <w:sz w:val="22"/>
          <w:szCs w:val="22"/>
        </w:rPr>
        <w:t>STN 33 2000-5-52</w:t>
      </w:r>
      <w:r w:rsidRPr="00B335EE">
        <w:rPr>
          <w:rFonts w:ascii="Arial" w:hAnsi="Arial" w:cs="Arial"/>
          <w:sz w:val="22"/>
          <w:szCs w:val="22"/>
        </w:rPr>
        <w:t xml:space="preserve"> Elektrické inštalácie budov. </w:t>
      </w:r>
    </w:p>
    <w:p w14:paraId="038E0A46" w14:textId="77777777" w:rsidR="00B335EE" w:rsidRPr="00B335EE" w:rsidRDefault="00B335EE" w:rsidP="00B335EE">
      <w:pPr>
        <w:spacing w:line="360" w:lineRule="auto"/>
        <w:jc w:val="both"/>
        <w:outlineLvl w:val="0"/>
        <w:rPr>
          <w:rFonts w:ascii="Arial" w:hAnsi="Arial" w:cs="Arial"/>
          <w:sz w:val="22"/>
          <w:szCs w:val="22"/>
        </w:rPr>
      </w:pPr>
      <w:r w:rsidRPr="00B335EE">
        <w:rPr>
          <w:rFonts w:ascii="Arial" w:hAnsi="Arial" w:cs="Arial"/>
          <w:b/>
          <w:sz w:val="22"/>
          <w:szCs w:val="22"/>
        </w:rPr>
        <w:t>STN 33 2000-5-523</w:t>
      </w:r>
      <w:r w:rsidRPr="00B335EE">
        <w:rPr>
          <w:rFonts w:ascii="Arial" w:hAnsi="Arial" w:cs="Arial"/>
          <w:sz w:val="22"/>
          <w:szCs w:val="22"/>
        </w:rPr>
        <w:t xml:space="preserve"> Elektrotechnické predpisy. Elektrické zariadenia. </w:t>
      </w:r>
      <w:r w:rsidRPr="00B335EE">
        <w:rPr>
          <w:rFonts w:ascii="Arial" w:hAnsi="Arial" w:cs="Arial"/>
          <w:sz w:val="22"/>
          <w:szCs w:val="22"/>
        </w:rPr>
        <w:tab/>
      </w:r>
      <w:r w:rsidRPr="00B335EE">
        <w:rPr>
          <w:rFonts w:ascii="Arial" w:hAnsi="Arial" w:cs="Arial"/>
          <w:sz w:val="22"/>
          <w:szCs w:val="22"/>
        </w:rPr>
        <w:tab/>
      </w:r>
      <w:r w:rsidRPr="00B335EE">
        <w:rPr>
          <w:rFonts w:ascii="Arial" w:hAnsi="Arial" w:cs="Arial"/>
          <w:sz w:val="22"/>
          <w:szCs w:val="22"/>
        </w:rPr>
        <w:tab/>
      </w:r>
    </w:p>
    <w:p w14:paraId="7B2CC63D" w14:textId="77777777" w:rsidR="00B335EE" w:rsidRPr="00B335EE" w:rsidRDefault="00B335EE" w:rsidP="00B335EE">
      <w:pPr>
        <w:spacing w:line="360" w:lineRule="auto"/>
        <w:jc w:val="both"/>
        <w:outlineLvl w:val="0"/>
        <w:rPr>
          <w:rFonts w:ascii="Arial" w:hAnsi="Arial" w:cs="Arial"/>
          <w:sz w:val="22"/>
          <w:szCs w:val="22"/>
        </w:rPr>
      </w:pPr>
      <w:r w:rsidRPr="00B335EE">
        <w:rPr>
          <w:rFonts w:ascii="Arial" w:hAnsi="Arial" w:cs="Arial"/>
          <w:b/>
          <w:sz w:val="22"/>
          <w:szCs w:val="22"/>
        </w:rPr>
        <w:t>STN 33 2000-5-54</w:t>
      </w:r>
      <w:r w:rsidRPr="00B335EE">
        <w:rPr>
          <w:rFonts w:ascii="Arial" w:hAnsi="Arial" w:cs="Arial"/>
          <w:sz w:val="22"/>
          <w:szCs w:val="22"/>
        </w:rPr>
        <w:t xml:space="preserve"> Elektrické inštalácie budov.  </w:t>
      </w:r>
      <w:r w:rsidRPr="00B335EE">
        <w:rPr>
          <w:rFonts w:ascii="Arial" w:hAnsi="Arial" w:cs="Arial"/>
          <w:sz w:val="22"/>
          <w:szCs w:val="22"/>
        </w:rPr>
        <w:tab/>
      </w:r>
      <w:r w:rsidRPr="00B335EE">
        <w:rPr>
          <w:rFonts w:ascii="Arial" w:hAnsi="Arial" w:cs="Arial"/>
          <w:sz w:val="22"/>
          <w:szCs w:val="22"/>
        </w:rPr>
        <w:tab/>
      </w:r>
      <w:r w:rsidRPr="00B335EE">
        <w:rPr>
          <w:rFonts w:ascii="Arial" w:hAnsi="Arial" w:cs="Arial"/>
          <w:sz w:val="22"/>
          <w:szCs w:val="22"/>
        </w:rPr>
        <w:tab/>
        <w:t xml:space="preserve"> </w:t>
      </w:r>
    </w:p>
    <w:p w14:paraId="7FBE15CE" w14:textId="77777777" w:rsidR="00B335EE" w:rsidRPr="00B335EE" w:rsidRDefault="00B335EE" w:rsidP="00B335EE">
      <w:pPr>
        <w:spacing w:line="360" w:lineRule="auto"/>
        <w:jc w:val="both"/>
        <w:outlineLvl w:val="0"/>
        <w:rPr>
          <w:rFonts w:ascii="Arial" w:hAnsi="Arial" w:cs="Arial"/>
          <w:sz w:val="22"/>
          <w:szCs w:val="22"/>
        </w:rPr>
      </w:pPr>
      <w:r w:rsidRPr="00B335EE">
        <w:rPr>
          <w:rFonts w:ascii="Arial" w:hAnsi="Arial" w:cs="Arial"/>
          <w:b/>
          <w:sz w:val="22"/>
          <w:szCs w:val="22"/>
        </w:rPr>
        <w:t>STN 33 2000-7-701</w:t>
      </w:r>
      <w:r w:rsidRPr="00B335EE">
        <w:rPr>
          <w:rFonts w:ascii="Arial" w:hAnsi="Arial" w:cs="Arial"/>
          <w:sz w:val="22"/>
          <w:szCs w:val="22"/>
        </w:rPr>
        <w:t xml:space="preserve"> Elektrické inštalácie budov. </w:t>
      </w:r>
      <w:r w:rsidRPr="00B335EE">
        <w:rPr>
          <w:rFonts w:ascii="Arial" w:hAnsi="Arial" w:cs="Arial"/>
          <w:sz w:val="22"/>
          <w:szCs w:val="22"/>
        </w:rPr>
        <w:tab/>
      </w:r>
      <w:r w:rsidRPr="00B335EE">
        <w:rPr>
          <w:rFonts w:ascii="Arial" w:hAnsi="Arial" w:cs="Arial"/>
          <w:sz w:val="22"/>
          <w:szCs w:val="22"/>
        </w:rPr>
        <w:tab/>
      </w:r>
      <w:r w:rsidRPr="00B335EE">
        <w:rPr>
          <w:rFonts w:ascii="Arial" w:hAnsi="Arial" w:cs="Arial"/>
          <w:sz w:val="22"/>
          <w:szCs w:val="22"/>
        </w:rPr>
        <w:tab/>
      </w:r>
    </w:p>
    <w:p w14:paraId="3A578595" w14:textId="77777777" w:rsidR="00B335EE" w:rsidRPr="00B335EE" w:rsidRDefault="00B335EE" w:rsidP="00B335EE">
      <w:pPr>
        <w:spacing w:line="360" w:lineRule="auto"/>
        <w:jc w:val="both"/>
        <w:outlineLvl w:val="0"/>
        <w:rPr>
          <w:rFonts w:ascii="Arial" w:hAnsi="Arial" w:cs="Arial"/>
          <w:sz w:val="22"/>
          <w:szCs w:val="22"/>
        </w:rPr>
      </w:pPr>
      <w:r w:rsidRPr="00B335EE">
        <w:rPr>
          <w:rFonts w:ascii="Arial" w:hAnsi="Arial" w:cs="Arial"/>
          <w:b/>
          <w:sz w:val="22"/>
          <w:szCs w:val="22"/>
        </w:rPr>
        <w:t>STN 33 2000-7-702</w:t>
      </w:r>
      <w:r w:rsidRPr="00B335EE">
        <w:rPr>
          <w:rFonts w:ascii="Arial" w:hAnsi="Arial" w:cs="Arial"/>
          <w:sz w:val="22"/>
          <w:szCs w:val="22"/>
        </w:rPr>
        <w:t xml:space="preserve"> Elektrické inštalácie budov. </w:t>
      </w:r>
    </w:p>
    <w:p w14:paraId="4AAC87CF" w14:textId="77777777" w:rsidR="00B335EE" w:rsidRPr="00B335EE" w:rsidRDefault="00B335EE" w:rsidP="00B335E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335EE">
        <w:rPr>
          <w:rFonts w:ascii="Arial" w:hAnsi="Arial" w:cs="Arial"/>
          <w:b/>
          <w:sz w:val="22"/>
          <w:szCs w:val="22"/>
        </w:rPr>
        <w:t>STN IEC 61140 (33 2010)</w:t>
      </w:r>
      <w:r w:rsidRPr="00B335EE">
        <w:rPr>
          <w:rFonts w:ascii="Arial" w:hAnsi="Arial" w:cs="Arial"/>
          <w:sz w:val="22"/>
          <w:szCs w:val="22"/>
        </w:rPr>
        <w:t xml:space="preserve"> Ochrana pred úrazom elektrickým prúdom. Spoločné hľadiská pre </w:t>
      </w:r>
    </w:p>
    <w:p w14:paraId="57E2F281" w14:textId="77777777" w:rsidR="00B335EE" w:rsidRPr="00B335EE" w:rsidRDefault="00B335EE" w:rsidP="00B335EE">
      <w:pPr>
        <w:spacing w:line="360" w:lineRule="auto"/>
        <w:ind w:left="2124"/>
        <w:jc w:val="both"/>
        <w:rPr>
          <w:rFonts w:ascii="Arial" w:hAnsi="Arial" w:cs="Arial"/>
          <w:sz w:val="22"/>
          <w:szCs w:val="22"/>
        </w:rPr>
      </w:pPr>
      <w:r w:rsidRPr="00B335EE">
        <w:rPr>
          <w:rFonts w:ascii="Arial" w:hAnsi="Arial" w:cs="Arial"/>
          <w:sz w:val="22"/>
          <w:szCs w:val="22"/>
        </w:rPr>
        <w:t xml:space="preserve">    inštaláciu a zariadenia</w:t>
      </w:r>
    </w:p>
    <w:p w14:paraId="387E24B1" w14:textId="77777777" w:rsidR="00B335EE" w:rsidRPr="00B335EE" w:rsidRDefault="00B335EE" w:rsidP="00B335EE">
      <w:pPr>
        <w:spacing w:line="360" w:lineRule="auto"/>
        <w:jc w:val="both"/>
        <w:outlineLvl w:val="0"/>
        <w:rPr>
          <w:rFonts w:ascii="Arial" w:hAnsi="Arial" w:cs="Arial"/>
          <w:sz w:val="22"/>
          <w:szCs w:val="22"/>
        </w:rPr>
      </w:pPr>
      <w:r w:rsidRPr="00B335EE">
        <w:rPr>
          <w:rFonts w:ascii="Arial" w:hAnsi="Arial" w:cs="Arial"/>
          <w:b/>
          <w:sz w:val="22"/>
          <w:szCs w:val="22"/>
        </w:rPr>
        <w:t>STN 33 2135</w:t>
      </w:r>
      <w:r w:rsidRPr="00B335EE">
        <w:rPr>
          <w:rFonts w:ascii="Arial" w:hAnsi="Arial" w:cs="Arial"/>
          <w:sz w:val="22"/>
          <w:szCs w:val="22"/>
        </w:rPr>
        <w:t>-časť 1 Elektrické zariadenia v kúpeľniach, umyvárňach a sprchách</w:t>
      </w:r>
    </w:p>
    <w:p w14:paraId="5A526E5E" w14:textId="77777777" w:rsidR="00B335EE" w:rsidRPr="00B335EE" w:rsidRDefault="00B335EE" w:rsidP="00B335E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335EE">
        <w:rPr>
          <w:rFonts w:ascii="Arial" w:hAnsi="Arial" w:cs="Arial"/>
          <w:b/>
          <w:sz w:val="22"/>
          <w:szCs w:val="22"/>
        </w:rPr>
        <w:t>STN 33 2310</w:t>
      </w:r>
      <w:r w:rsidRPr="00B335EE">
        <w:rPr>
          <w:rFonts w:ascii="Arial" w:hAnsi="Arial" w:cs="Arial"/>
          <w:sz w:val="22"/>
          <w:szCs w:val="22"/>
        </w:rPr>
        <w:t xml:space="preserve"> Predpisy pre elektrické zariadenia v rôznych prostrediach</w:t>
      </w:r>
    </w:p>
    <w:p w14:paraId="276104B6" w14:textId="77777777" w:rsidR="00B335EE" w:rsidRPr="00B335EE" w:rsidRDefault="00B335EE" w:rsidP="00B335EE">
      <w:pPr>
        <w:spacing w:line="360" w:lineRule="auto"/>
        <w:jc w:val="both"/>
        <w:outlineLvl w:val="0"/>
        <w:rPr>
          <w:rFonts w:ascii="Arial" w:hAnsi="Arial" w:cs="Arial"/>
          <w:sz w:val="22"/>
          <w:szCs w:val="22"/>
        </w:rPr>
      </w:pPr>
      <w:r w:rsidRPr="00B335EE">
        <w:rPr>
          <w:rFonts w:ascii="Arial" w:hAnsi="Arial" w:cs="Arial"/>
          <w:b/>
          <w:sz w:val="22"/>
          <w:szCs w:val="22"/>
        </w:rPr>
        <w:t>STN EN 62305-1 (341390)</w:t>
      </w:r>
      <w:r w:rsidRPr="00B335EE">
        <w:rPr>
          <w:rFonts w:ascii="Arial" w:hAnsi="Arial" w:cs="Arial"/>
          <w:sz w:val="22"/>
          <w:szCs w:val="22"/>
        </w:rPr>
        <w:t xml:space="preserve"> Ochrana pred bleskom. </w:t>
      </w:r>
    </w:p>
    <w:p w14:paraId="4FFE778F" w14:textId="77777777" w:rsidR="00B335EE" w:rsidRPr="00B335EE" w:rsidRDefault="00B335EE" w:rsidP="00B335EE">
      <w:pPr>
        <w:spacing w:line="360" w:lineRule="auto"/>
        <w:jc w:val="both"/>
        <w:outlineLvl w:val="0"/>
        <w:rPr>
          <w:rFonts w:ascii="Arial" w:hAnsi="Arial" w:cs="Arial"/>
          <w:sz w:val="22"/>
          <w:szCs w:val="22"/>
        </w:rPr>
      </w:pPr>
      <w:r w:rsidRPr="00B335EE">
        <w:rPr>
          <w:rFonts w:ascii="Arial" w:hAnsi="Arial" w:cs="Arial"/>
          <w:b/>
          <w:sz w:val="22"/>
          <w:szCs w:val="22"/>
        </w:rPr>
        <w:t>STN EN 62305-2 (341390)</w:t>
      </w:r>
      <w:r w:rsidRPr="00B335EE">
        <w:rPr>
          <w:rFonts w:ascii="Arial" w:hAnsi="Arial" w:cs="Arial"/>
          <w:sz w:val="22"/>
          <w:szCs w:val="22"/>
        </w:rPr>
        <w:t xml:space="preserve"> Ochrana pri zásahu blesku. </w:t>
      </w:r>
    </w:p>
    <w:p w14:paraId="703D80B0" w14:textId="77777777" w:rsidR="00B335EE" w:rsidRPr="00B335EE" w:rsidRDefault="00B335EE" w:rsidP="00B335E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335EE">
        <w:rPr>
          <w:rFonts w:ascii="Arial" w:hAnsi="Arial" w:cs="Arial"/>
          <w:b/>
          <w:sz w:val="22"/>
          <w:szCs w:val="22"/>
        </w:rPr>
        <w:t>STN EN 62305-3 (341390)</w:t>
      </w:r>
      <w:r w:rsidRPr="00B335EE">
        <w:rPr>
          <w:rFonts w:ascii="Arial" w:hAnsi="Arial" w:cs="Arial"/>
          <w:sz w:val="22"/>
          <w:szCs w:val="22"/>
        </w:rPr>
        <w:t xml:space="preserve"> Ochrana pred bleskom. </w:t>
      </w:r>
    </w:p>
    <w:p w14:paraId="027ED4AE" w14:textId="77777777" w:rsidR="00B335EE" w:rsidRPr="00B335EE" w:rsidRDefault="00B335EE" w:rsidP="00B335E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335EE">
        <w:rPr>
          <w:rFonts w:ascii="Arial" w:hAnsi="Arial" w:cs="Arial"/>
          <w:b/>
          <w:sz w:val="22"/>
          <w:szCs w:val="22"/>
        </w:rPr>
        <w:t>STN EN 62305-4 (341390)</w:t>
      </w:r>
      <w:r w:rsidRPr="00B335EE">
        <w:rPr>
          <w:rFonts w:ascii="Arial" w:hAnsi="Arial" w:cs="Arial"/>
          <w:sz w:val="22"/>
          <w:szCs w:val="22"/>
        </w:rPr>
        <w:t xml:space="preserve"> Ochrana pred bleskom. </w:t>
      </w:r>
    </w:p>
    <w:p w14:paraId="56B1CAB0" w14:textId="77777777" w:rsidR="00B335EE" w:rsidRPr="00B335EE" w:rsidRDefault="00B335EE" w:rsidP="0009556F">
      <w:pPr>
        <w:spacing w:line="360" w:lineRule="auto"/>
        <w:jc w:val="both"/>
        <w:outlineLvl w:val="0"/>
        <w:rPr>
          <w:rFonts w:ascii="Arial" w:hAnsi="Arial" w:cs="Arial"/>
          <w:sz w:val="22"/>
          <w:szCs w:val="22"/>
        </w:rPr>
      </w:pPr>
      <w:r w:rsidRPr="00B335EE">
        <w:rPr>
          <w:rFonts w:ascii="Arial" w:hAnsi="Arial" w:cs="Arial"/>
          <w:b/>
          <w:sz w:val="22"/>
          <w:szCs w:val="22"/>
        </w:rPr>
        <w:t>STN 33 3210</w:t>
      </w:r>
      <w:r w:rsidRPr="00B335EE">
        <w:rPr>
          <w:rFonts w:ascii="Arial" w:hAnsi="Arial" w:cs="Arial"/>
          <w:sz w:val="22"/>
          <w:szCs w:val="22"/>
        </w:rPr>
        <w:t xml:space="preserve"> Rozvodné zariadenia. Spoločné ustanovenia</w:t>
      </w:r>
    </w:p>
    <w:p w14:paraId="7DB9939C" w14:textId="77777777" w:rsidR="00B335EE" w:rsidRPr="0009556F" w:rsidRDefault="00B335EE" w:rsidP="00B335EE">
      <w:pPr>
        <w:pStyle w:val="Zkladntext"/>
        <w:jc w:val="both"/>
        <w:rPr>
          <w:rFonts w:ascii="Arial" w:hAnsi="Arial" w:cs="Arial"/>
          <w:b/>
          <w:sz w:val="22"/>
        </w:rPr>
      </w:pPr>
      <w:r w:rsidRPr="0009556F">
        <w:rPr>
          <w:rFonts w:ascii="Arial" w:hAnsi="Arial" w:cs="Arial"/>
          <w:b/>
          <w:sz w:val="22"/>
        </w:rPr>
        <w:t>STN EN 12464-1</w:t>
      </w:r>
      <w:r w:rsidRPr="0009556F">
        <w:rPr>
          <w:rFonts w:ascii="Arial" w:hAnsi="Arial" w:cs="Arial"/>
          <w:sz w:val="22"/>
        </w:rPr>
        <w:t xml:space="preserve"> Svetlo a osvetlenie. </w:t>
      </w:r>
    </w:p>
    <w:p w14:paraId="5360B810" w14:textId="77777777" w:rsidR="00B335EE" w:rsidRDefault="00B335EE" w:rsidP="00C758DA">
      <w:pPr>
        <w:pStyle w:val="Zkladntext"/>
        <w:jc w:val="both"/>
        <w:rPr>
          <w:rFonts w:ascii="Arial" w:hAnsi="Arial" w:cs="Arial"/>
          <w:b/>
          <w:sz w:val="22"/>
        </w:rPr>
      </w:pPr>
    </w:p>
    <w:p w14:paraId="40822956" w14:textId="77777777" w:rsidR="00B335EE" w:rsidRDefault="00B335EE" w:rsidP="00C758DA">
      <w:pPr>
        <w:pStyle w:val="Zkladntext"/>
        <w:jc w:val="both"/>
        <w:rPr>
          <w:rFonts w:ascii="Arial" w:hAnsi="Arial" w:cs="Arial"/>
          <w:b/>
          <w:sz w:val="22"/>
        </w:rPr>
      </w:pPr>
    </w:p>
    <w:p w14:paraId="5C7894D1" w14:textId="77777777" w:rsidR="00B335EE" w:rsidRDefault="00B335EE" w:rsidP="00C758DA">
      <w:pPr>
        <w:pStyle w:val="Zkladntext"/>
        <w:jc w:val="both"/>
        <w:rPr>
          <w:rFonts w:ascii="Arial" w:hAnsi="Arial" w:cs="Arial"/>
          <w:b/>
          <w:sz w:val="22"/>
        </w:rPr>
      </w:pPr>
    </w:p>
    <w:p w14:paraId="18F20832" w14:textId="77777777" w:rsidR="00232E2F" w:rsidRDefault="00232E2F" w:rsidP="00C758DA">
      <w:pPr>
        <w:pStyle w:val="Zkladntext"/>
        <w:jc w:val="both"/>
        <w:rPr>
          <w:rFonts w:ascii="Arial" w:hAnsi="Arial" w:cs="Arial"/>
          <w:b/>
          <w:sz w:val="22"/>
        </w:rPr>
      </w:pPr>
    </w:p>
    <w:p w14:paraId="183119B8" w14:textId="77777777" w:rsidR="00232E2F" w:rsidRDefault="00232E2F" w:rsidP="00C758DA">
      <w:pPr>
        <w:pStyle w:val="Zkladntext"/>
        <w:jc w:val="both"/>
        <w:rPr>
          <w:rFonts w:ascii="Arial" w:hAnsi="Arial" w:cs="Arial"/>
          <w:b/>
          <w:sz w:val="22"/>
        </w:rPr>
      </w:pPr>
    </w:p>
    <w:p w14:paraId="2EB45A1F" w14:textId="77777777" w:rsidR="00232E2F" w:rsidRDefault="00232E2F" w:rsidP="00C758DA">
      <w:pPr>
        <w:pStyle w:val="Zkladntext"/>
        <w:jc w:val="both"/>
        <w:rPr>
          <w:rFonts w:ascii="Arial" w:hAnsi="Arial" w:cs="Arial"/>
          <w:b/>
          <w:sz w:val="22"/>
        </w:rPr>
      </w:pPr>
    </w:p>
    <w:p w14:paraId="57F22C87" w14:textId="77777777" w:rsidR="00232E2F" w:rsidRDefault="00232E2F" w:rsidP="00C758DA">
      <w:pPr>
        <w:pStyle w:val="Zkladntext"/>
        <w:jc w:val="both"/>
        <w:rPr>
          <w:rFonts w:ascii="Arial" w:hAnsi="Arial" w:cs="Arial"/>
          <w:b/>
          <w:sz w:val="22"/>
        </w:rPr>
      </w:pPr>
    </w:p>
    <w:p w14:paraId="00A32C03" w14:textId="77777777" w:rsidR="00232E2F" w:rsidRDefault="00232E2F" w:rsidP="00C758DA">
      <w:pPr>
        <w:pStyle w:val="Zkladntext"/>
        <w:jc w:val="both"/>
        <w:rPr>
          <w:rFonts w:ascii="Arial" w:hAnsi="Arial" w:cs="Arial"/>
          <w:b/>
          <w:sz w:val="22"/>
        </w:rPr>
      </w:pPr>
    </w:p>
    <w:p w14:paraId="0EDC10F6" w14:textId="77777777" w:rsidR="00232E2F" w:rsidRDefault="00232E2F" w:rsidP="00C758DA">
      <w:pPr>
        <w:pStyle w:val="Zkladntext"/>
        <w:jc w:val="both"/>
        <w:rPr>
          <w:rFonts w:ascii="Arial" w:hAnsi="Arial" w:cs="Arial"/>
          <w:b/>
          <w:sz w:val="22"/>
        </w:rPr>
      </w:pPr>
    </w:p>
    <w:p w14:paraId="2B8364BE" w14:textId="77777777" w:rsidR="00C758DA" w:rsidRPr="00623E9E" w:rsidRDefault="006B37E2" w:rsidP="00C758DA">
      <w:pPr>
        <w:pStyle w:val="Zkladntext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V</w:t>
      </w:r>
      <w:r w:rsidR="00C758DA" w:rsidRPr="00623E9E">
        <w:rPr>
          <w:rFonts w:ascii="Arial" w:hAnsi="Arial" w:cs="Arial"/>
          <w:b/>
          <w:sz w:val="22"/>
        </w:rPr>
        <w:t>nútorná elektroinštalácia :</w:t>
      </w:r>
    </w:p>
    <w:p w14:paraId="6ABC94EA" w14:textId="77777777" w:rsidR="00C758DA" w:rsidRPr="00623E9E" w:rsidRDefault="00C758DA" w:rsidP="00C758DA">
      <w:pPr>
        <w:pStyle w:val="Zkladntext"/>
        <w:jc w:val="both"/>
        <w:rPr>
          <w:rFonts w:ascii="Arial" w:hAnsi="Arial" w:cs="Arial"/>
          <w:sz w:val="22"/>
        </w:rPr>
      </w:pPr>
    </w:p>
    <w:p w14:paraId="5FA9CCEE" w14:textId="77777777" w:rsidR="00C758DA" w:rsidRPr="00623E9E" w:rsidRDefault="00C758DA" w:rsidP="00C758DA">
      <w:pPr>
        <w:tabs>
          <w:tab w:val="left" w:pos="851"/>
          <w:tab w:val="left" w:pos="1701"/>
        </w:tabs>
        <w:jc w:val="both"/>
        <w:rPr>
          <w:rFonts w:ascii="Arial" w:hAnsi="Arial" w:cs="Arial"/>
          <w:sz w:val="22"/>
          <w:szCs w:val="22"/>
        </w:rPr>
      </w:pPr>
      <w:r w:rsidRPr="00623E9E">
        <w:rPr>
          <w:rFonts w:ascii="Arial" w:hAnsi="Arial" w:cs="Arial"/>
          <w:sz w:val="22"/>
          <w:szCs w:val="22"/>
        </w:rPr>
        <w:t>Technické údaje NN sústavy :</w:t>
      </w:r>
    </w:p>
    <w:p w14:paraId="1027A89F" w14:textId="77777777" w:rsidR="00C758DA" w:rsidRPr="00623E9E" w:rsidRDefault="00C758DA" w:rsidP="00C758DA">
      <w:pPr>
        <w:pStyle w:val="Nadpis2"/>
        <w:jc w:val="both"/>
        <w:rPr>
          <w:rFonts w:ascii="Arial" w:hAnsi="Arial" w:cs="Arial"/>
          <w:b w:val="0"/>
          <w:i/>
          <w:sz w:val="22"/>
          <w:szCs w:val="22"/>
          <w:lang w:val="cs-CZ" w:eastAsia="ar-SA"/>
        </w:rPr>
      </w:pPr>
    </w:p>
    <w:p w14:paraId="5C7C8D4A" w14:textId="77777777" w:rsidR="00C758DA" w:rsidRPr="00623E9E" w:rsidRDefault="00C758DA" w:rsidP="00C758DA">
      <w:pPr>
        <w:pStyle w:val="Nadpis2"/>
        <w:jc w:val="both"/>
        <w:rPr>
          <w:rFonts w:ascii="Arial" w:hAnsi="Arial" w:cs="Arial"/>
          <w:b w:val="0"/>
          <w:sz w:val="22"/>
          <w:szCs w:val="22"/>
        </w:rPr>
      </w:pPr>
      <w:r w:rsidRPr="00623E9E">
        <w:rPr>
          <w:rFonts w:ascii="Arial" w:hAnsi="Arial" w:cs="Arial"/>
          <w:b w:val="0"/>
          <w:sz w:val="22"/>
          <w:szCs w:val="22"/>
        </w:rPr>
        <w:t xml:space="preserve">Napájacia sústava :   </w:t>
      </w:r>
      <w:r w:rsidRPr="00623E9E">
        <w:rPr>
          <w:rFonts w:ascii="Arial" w:hAnsi="Arial" w:cs="Arial"/>
          <w:b w:val="0"/>
          <w:sz w:val="22"/>
          <w:szCs w:val="22"/>
        </w:rPr>
        <w:tab/>
      </w:r>
      <w:r w:rsidRPr="00623E9E">
        <w:rPr>
          <w:rFonts w:ascii="Arial" w:hAnsi="Arial" w:cs="Arial"/>
          <w:b w:val="0"/>
          <w:sz w:val="22"/>
          <w:szCs w:val="22"/>
        </w:rPr>
        <w:tab/>
        <w:t xml:space="preserve">3/N/PE, AC, 50 Hz, </w:t>
      </w:r>
      <w:r w:rsidRPr="00545EC1">
        <w:rPr>
          <w:rFonts w:ascii="Arial" w:hAnsi="Arial" w:cs="Arial"/>
          <w:b w:val="0"/>
          <w:sz w:val="22"/>
          <w:szCs w:val="22"/>
        </w:rPr>
        <w:t>400</w:t>
      </w:r>
      <w:r w:rsidRPr="00623E9E">
        <w:rPr>
          <w:rFonts w:ascii="Arial" w:hAnsi="Arial" w:cs="Arial"/>
          <w:b w:val="0"/>
          <w:sz w:val="22"/>
          <w:szCs w:val="22"/>
        </w:rPr>
        <w:t>/230V, TN-C-S</w:t>
      </w:r>
    </w:p>
    <w:p w14:paraId="31452C32" w14:textId="77777777" w:rsidR="00C758DA" w:rsidRPr="00623E9E" w:rsidRDefault="00C758DA" w:rsidP="00C758DA">
      <w:pPr>
        <w:pStyle w:val="Nadpis2"/>
        <w:jc w:val="both"/>
        <w:rPr>
          <w:rFonts w:ascii="Arial" w:hAnsi="Arial" w:cs="Arial"/>
          <w:b w:val="0"/>
          <w:sz w:val="22"/>
          <w:szCs w:val="22"/>
        </w:rPr>
      </w:pPr>
      <w:r w:rsidRPr="00623E9E">
        <w:rPr>
          <w:rFonts w:ascii="Arial" w:hAnsi="Arial" w:cs="Arial"/>
          <w:b w:val="0"/>
          <w:sz w:val="22"/>
          <w:szCs w:val="22"/>
        </w:rPr>
        <w:t xml:space="preserve">                        </w:t>
      </w:r>
      <w:r w:rsidRPr="00623E9E">
        <w:rPr>
          <w:rFonts w:ascii="Arial" w:hAnsi="Arial" w:cs="Arial"/>
          <w:b w:val="0"/>
          <w:sz w:val="22"/>
          <w:szCs w:val="22"/>
        </w:rPr>
        <w:tab/>
      </w:r>
      <w:r w:rsidRPr="00623E9E">
        <w:rPr>
          <w:rFonts w:ascii="Arial" w:hAnsi="Arial" w:cs="Arial"/>
          <w:b w:val="0"/>
          <w:sz w:val="22"/>
          <w:szCs w:val="22"/>
        </w:rPr>
        <w:tab/>
        <w:t xml:space="preserve">Ochrana podľa STN 33 2000-4-41 : </w:t>
      </w:r>
    </w:p>
    <w:p w14:paraId="45BD4B9C" w14:textId="77777777" w:rsidR="00C758DA" w:rsidRPr="00623E9E" w:rsidRDefault="00C758DA" w:rsidP="00C758DA">
      <w:pPr>
        <w:pStyle w:val="Nadpis2"/>
        <w:jc w:val="both"/>
        <w:rPr>
          <w:rFonts w:ascii="Arial" w:hAnsi="Arial" w:cs="Arial"/>
          <w:b w:val="0"/>
          <w:sz w:val="22"/>
          <w:szCs w:val="22"/>
        </w:rPr>
      </w:pPr>
      <w:r w:rsidRPr="00623E9E">
        <w:rPr>
          <w:rFonts w:ascii="Arial" w:hAnsi="Arial" w:cs="Arial"/>
          <w:b w:val="0"/>
          <w:sz w:val="22"/>
          <w:szCs w:val="22"/>
        </w:rPr>
        <w:t xml:space="preserve">                                  </w:t>
      </w:r>
      <w:r w:rsidRPr="00623E9E">
        <w:rPr>
          <w:rFonts w:ascii="Arial" w:hAnsi="Arial" w:cs="Arial"/>
          <w:b w:val="0"/>
          <w:sz w:val="22"/>
          <w:szCs w:val="22"/>
        </w:rPr>
        <w:tab/>
      </w:r>
      <w:r w:rsidR="00623E9E">
        <w:rPr>
          <w:rFonts w:ascii="Arial" w:hAnsi="Arial" w:cs="Arial"/>
          <w:b w:val="0"/>
          <w:sz w:val="22"/>
          <w:szCs w:val="22"/>
        </w:rPr>
        <w:tab/>
      </w:r>
      <w:r w:rsidRPr="00623E9E">
        <w:rPr>
          <w:rFonts w:ascii="Arial" w:hAnsi="Arial" w:cs="Arial"/>
          <w:b w:val="0"/>
          <w:sz w:val="22"/>
          <w:szCs w:val="22"/>
        </w:rPr>
        <w:t>ochrana živých častí – izoláciou, krytom, zábranou</w:t>
      </w:r>
    </w:p>
    <w:p w14:paraId="0A0A8A86" w14:textId="77777777" w:rsidR="00C758DA" w:rsidRPr="00623E9E" w:rsidRDefault="00C758DA" w:rsidP="00C758DA">
      <w:pPr>
        <w:pStyle w:val="Nadpis2"/>
        <w:jc w:val="both"/>
        <w:rPr>
          <w:rFonts w:ascii="Arial" w:hAnsi="Arial" w:cs="Arial"/>
          <w:b w:val="0"/>
          <w:sz w:val="22"/>
          <w:szCs w:val="22"/>
        </w:rPr>
      </w:pPr>
      <w:r w:rsidRPr="00623E9E">
        <w:rPr>
          <w:rFonts w:ascii="Arial" w:hAnsi="Arial" w:cs="Arial"/>
          <w:b w:val="0"/>
          <w:sz w:val="22"/>
          <w:szCs w:val="22"/>
        </w:rPr>
        <w:t xml:space="preserve">                                   </w:t>
      </w:r>
      <w:r w:rsidRPr="00623E9E">
        <w:rPr>
          <w:rFonts w:ascii="Arial" w:hAnsi="Arial" w:cs="Arial"/>
          <w:b w:val="0"/>
          <w:sz w:val="22"/>
          <w:szCs w:val="22"/>
        </w:rPr>
        <w:tab/>
        <w:t>pri poruche – samočinným odpojením napájania</w:t>
      </w:r>
    </w:p>
    <w:p w14:paraId="5170EAE7" w14:textId="77777777" w:rsidR="00C758DA" w:rsidRPr="00623E9E" w:rsidRDefault="00C758DA" w:rsidP="00C758DA">
      <w:pPr>
        <w:pStyle w:val="Nadpis2"/>
        <w:jc w:val="both"/>
        <w:rPr>
          <w:rFonts w:ascii="Arial" w:hAnsi="Arial" w:cs="Arial"/>
          <w:b w:val="0"/>
          <w:sz w:val="22"/>
          <w:szCs w:val="22"/>
        </w:rPr>
      </w:pPr>
      <w:r w:rsidRPr="00623E9E">
        <w:rPr>
          <w:rFonts w:ascii="Arial" w:hAnsi="Arial" w:cs="Arial"/>
          <w:b w:val="0"/>
          <w:sz w:val="22"/>
          <w:szCs w:val="22"/>
        </w:rPr>
        <w:t xml:space="preserve">                                   </w:t>
      </w:r>
      <w:r w:rsidRPr="00623E9E">
        <w:rPr>
          <w:rFonts w:ascii="Arial" w:hAnsi="Arial" w:cs="Arial"/>
          <w:b w:val="0"/>
          <w:sz w:val="22"/>
          <w:szCs w:val="22"/>
        </w:rPr>
        <w:tab/>
        <w:t xml:space="preserve">ochranným pospájaním, prúdovým chráničom                           </w:t>
      </w:r>
    </w:p>
    <w:p w14:paraId="73F090E8" w14:textId="77777777" w:rsidR="00623E9E" w:rsidRDefault="00623E9E" w:rsidP="00C758DA">
      <w:pPr>
        <w:tabs>
          <w:tab w:val="left" w:pos="851"/>
          <w:tab w:val="left" w:pos="1701"/>
        </w:tabs>
        <w:jc w:val="both"/>
        <w:rPr>
          <w:rFonts w:ascii="Arial" w:hAnsi="Arial" w:cs="Arial"/>
          <w:sz w:val="22"/>
          <w:szCs w:val="22"/>
        </w:rPr>
      </w:pPr>
    </w:p>
    <w:p w14:paraId="6EF4112F" w14:textId="77777777" w:rsidR="00623E9E" w:rsidRDefault="00C758DA" w:rsidP="00C758DA">
      <w:pPr>
        <w:tabs>
          <w:tab w:val="left" w:pos="851"/>
          <w:tab w:val="left" w:pos="1701"/>
        </w:tabs>
        <w:jc w:val="both"/>
        <w:rPr>
          <w:rFonts w:ascii="Arial" w:hAnsi="Arial" w:cs="Arial"/>
          <w:sz w:val="22"/>
          <w:szCs w:val="22"/>
        </w:rPr>
      </w:pPr>
      <w:r w:rsidRPr="00623E9E">
        <w:rPr>
          <w:rFonts w:ascii="Arial" w:hAnsi="Arial" w:cs="Arial"/>
          <w:sz w:val="22"/>
          <w:szCs w:val="22"/>
        </w:rPr>
        <w:t xml:space="preserve">Druh prostredia : </w:t>
      </w:r>
    </w:p>
    <w:p w14:paraId="2444307C" w14:textId="77777777" w:rsidR="00C758DA" w:rsidRDefault="00C758DA" w:rsidP="00C758DA">
      <w:pPr>
        <w:tabs>
          <w:tab w:val="left" w:pos="851"/>
          <w:tab w:val="left" w:pos="1701"/>
        </w:tabs>
        <w:jc w:val="both"/>
        <w:rPr>
          <w:rFonts w:ascii="Arial" w:hAnsi="Arial" w:cs="Arial"/>
          <w:sz w:val="22"/>
          <w:szCs w:val="22"/>
        </w:rPr>
      </w:pPr>
      <w:r w:rsidRPr="00623E9E">
        <w:rPr>
          <w:rFonts w:ascii="Arial" w:hAnsi="Arial" w:cs="Arial"/>
          <w:sz w:val="22"/>
          <w:szCs w:val="22"/>
        </w:rPr>
        <w:t>Prostredie je stanovené podľa STN 33 2000-5-51</w:t>
      </w:r>
      <w:r w:rsidR="003C7516">
        <w:rPr>
          <w:rFonts w:ascii="Arial" w:hAnsi="Arial" w:cs="Arial"/>
          <w:sz w:val="22"/>
          <w:szCs w:val="22"/>
        </w:rPr>
        <w:t>.</w:t>
      </w:r>
      <w:r w:rsidRPr="00623E9E">
        <w:rPr>
          <w:rFonts w:ascii="Arial" w:hAnsi="Arial" w:cs="Arial"/>
          <w:sz w:val="22"/>
          <w:szCs w:val="22"/>
        </w:rPr>
        <w:t xml:space="preserve"> </w:t>
      </w:r>
    </w:p>
    <w:p w14:paraId="6704DAFD" w14:textId="77777777" w:rsidR="00C758DA" w:rsidRPr="00623E9E" w:rsidRDefault="00B335EE" w:rsidP="00C758DA">
      <w:pPr>
        <w:tabs>
          <w:tab w:val="left" w:pos="851"/>
          <w:tab w:val="left" w:pos="1701"/>
        </w:tabs>
        <w:jc w:val="both"/>
        <w:rPr>
          <w:rFonts w:ascii="Arial" w:hAnsi="Arial" w:cs="Arial"/>
          <w:sz w:val="22"/>
          <w:szCs w:val="22"/>
        </w:rPr>
      </w:pPr>
      <w:r w:rsidRPr="00B335EE">
        <w:rPr>
          <w:rFonts w:ascii="Arial" w:hAnsi="Arial"/>
          <w:sz w:val="22"/>
          <w:szCs w:val="22"/>
        </w:rPr>
        <w:t>(Protokol o prostredí je súčasťou j technickej správy PD)</w:t>
      </w:r>
    </w:p>
    <w:p w14:paraId="405202DD" w14:textId="77777777" w:rsidR="00B335EE" w:rsidRDefault="00B335EE" w:rsidP="00C758DA">
      <w:pPr>
        <w:pStyle w:val="Nzov"/>
        <w:jc w:val="both"/>
        <w:rPr>
          <w:rFonts w:ascii="Arial" w:hAnsi="Arial" w:cs="Arial"/>
          <w:b w:val="0"/>
          <w:sz w:val="22"/>
          <w:szCs w:val="22"/>
        </w:rPr>
      </w:pPr>
    </w:p>
    <w:p w14:paraId="2544A1CB" w14:textId="2206479E" w:rsidR="00C758DA" w:rsidRPr="00BD0855" w:rsidRDefault="00C758DA" w:rsidP="00C758DA">
      <w:pPr>
        <w:pStyle w:val="Nzov"/>
        <w:jc w:val="both"/>
        <w:rPr>
          <w:rFonts w:ascii="Arial" w:hAnsi="Arial" w:cs="Arial"/>
          <w:b w:val="0"/>
          <w:sz w:val="22"/>
          <w:szCs w:val="22"/>
        </w:rPr>
      </w:pPr>
      <w:r w:rsidRPr="00BD0855">
        <w:rPr>
          <w:rFonts w:ascii="Arial" w:hAnsi="Arial" w:cs="Arial"/>
          <w:b w:val="0"/>
          <w:sz w:val="22"/>
          <w:szCs w:val="22"/>
        </w:rPr>
        <w:t>Inštalovaný príkon</w:t>
      </w:r>
      <w:r w:rsidRPr="00BD0855">
        <w:rPr>
          <w:rFonts w:ascii="Arial" w:hAnsi="Arial" w:cs="Arial"/>
          <w:b w:val="0"/>
          <w:sz w:val="22"/>
          <w:szCs w:val="22"/>
        </w:rPr>
        <w:tab/>
      </w:r>
      <w:r w:rsidRPr="00BD0855">
        <w:rPr>
          <w:rFonts w:ascii="Arial" w:hAnsi="Arial" w:cs="Arial"/>
          <w:b w:val="0"/>
          <w:sz w:val="22"/>
          <w:szCs w:val="22"/>
        </w:rPr>
        <w:tab/>
        <w:t>Pi</w:t>
      </w:r>
      <w:r w:rsidR="00B335EE" w:rsidRPr="00BD0855">
        <w:rPr>
          <w:rFonts w:ascii="Arial" w:hAnsi="Arial" w:cs="Arial"/>
          <w:b w:val="0"/>
          <w:sz w:val="22"/>
          <w:szCs w:val="22"/>
        </w:rPr>
        <w:t xml:space="preserve"> </w:t>
      </w:r>
      <w:r w:rsidRPr="00BD0855">
        <w:rPr>
          <w:rFonts w:ascii="Arial" w:hAnsi="Arial" w:cs="Arial"/>
          <w:b w:val="0"/>
          <w:sz w:val="22"/>
          <w:szCs w:val="22"/>
        </w:rPr>
        <w:t>=</w:t>
      </w:r>
      <w:r w:rsidR="00E012A6">
        <w:rPr>
          <w:rFonts w:ascii="Arial" w:hAnsi="Arial" w:cs="Arial"/>
          <w:b w:val="0"/>
          <w:sz w:val="22"/>
          <w:szCs w:val="22"/>
        </w:rPr>
        <w:t xml:space="preserve"> </w:t>
      </w:r>
      <w:r w:rsidRPr="00BD0855">
        <w:rPr>
          <w:rFonts w:ascii="Arial" w:hAnsi="Arial" w:cs="Arial"/>
          <w:b w:val="0"/>
          <w:sz w:val="22"/>
          <w:szCs w:val="22"/>
        </w:rPr>
        <w:t xml:space="preserve"> </w:t>
      </w:r>
      <w:r w:rsidR="0071558E">
        <w:rPr>
          <w:rFonts w:ascii="Arial" w:hAnsi="Arial" w:cs="Arial"/>
          <w:b w:val="0"/>
          <w:sz w:val="22"/>
          <w:szCs w:val="22"/>
        </w:rPr>
        <w:t>20</w:t>
      </w:r>
      <w:r w:rsidRPr="00BD0855">
        <w:rPr>
          <w:rFonts w:ascii="Arial" w:hAnsi="Arial" w:cs="Arial"/>
          <w:b w:val="0"/>
          <w:sz w:val="22"/>
          <w:szCs w:val="22"/>
        </w:rPr>
        <w:t xml:space="preserve">  kW</w:t>
      </w:r>
      <w:r w:rsidRPr="00BD0855">
        <w:rPr>
          <w:rFonts w:ascii="Arial" w:hAnsi="Arial" w:cs="Arial"/>
          <w:b w:val="0"/>
          <w:sz w:val="22"/>
          <w:szCs w:val="22"/>
        </w:rPr>
        <w:tab/>
      </w:r>
      <w:r w:rsidRPr="00BD0855">
        <w:rPr>
          <w:rFonts w:ascii="Arial" w:hAnsi="Arial" w:cs="Arial"/>
          <w:b w:val="0"/>
          <w:sz w:val="22"/>
          <w:szCs w:val="22"/>
        </w:rPr>
        <w:tab/>
      </w:r>
    </w:p>
    <w:p w14:paraId="54FFA37D" w14:textId="65F64725" w:rsidR="00C758DA" w:rsidRPr="00623E9E" w:rsidRDefault="00C758DA" w:rsidP="00C758DA">
      <w:pPr>
        <w:pStyle w:val="Nzov"/>
        <w:jc w:val="both"/>
        <w:rPr>
          <w:rFonts w:ascii="Arial" w:hAnsi="Arial" w:cs="Arial"/>
          <w:b w:val="0"/>
          <w:sz w:val="22"/>
          <w:szCs w:val="22"/>
        </w:rPr>
      </w:pPr>
      <w:r w:rsidRPr="00BD0855">
        <w:rPr>
          <w:rFonts w:ascii="Arial" w:hAnsi="Arial" w:cs="Arial"/>
          <w:b w:val="0"/>
          <w:sz w:val="22"/>
          <w:szCs w:val="22"/>
        </w:rPr>
        <w:t>Súdobý príkon</w:t>
      </w:r>
      <w:r w:rsidRPr="00BD0855">
        <w:rPr>
          <w:rFonts w:ascii="Arial" w:hAnsi="Arial" w:cs="Arial"/>
          <w:b w:val="0"/>
          <w:sz w:val="22"/>
          <w:szCs w:val="22"/>
        </w:rPr>
        <w:tab/>
      </w:r>
      <w:r w:rsidRPr="00BD0855">
        <w:rPr>
          <w:rFonts w:ascii="Arial" w:hAnsi="Arial" w:cs="Arial"/>
          <w:b w:val="0"/>
          <w:sz w:val="22"/>
          <w:szCs w:val="22"/>
        </w:rPr>
        <w:tab/>
        <w:t>Ps=</w:t>
      </w:r>
      <w:r w:rsidR="00CC5EB6">
        <w:rPr>
          <w:rFonts w:ascii="Arial" w:hAnsi="Arial" w:cs="Arial"/>
          <w:b w:val="0"/>
          <w:sz w:val="22"/>
          <w:szCs w:val="22"/>
        </w:rPr>
        <w:t xml:space="preserve"> </w:t>
      </w:r>
      <w:r w:rsidR="00BD0855">
        <w:rPr>
          <w:rFonts w:ascii="Arial" w:hAnsi="Arial" w:cs="Arial"/>
          <w:b w:val="0"/>
          <w:sz w:val="22"/>
          <w:szCs w:val="22"/>
        </w:rPr>
        <w:t xml:space="preserve"> </w:t>
      </w:r>
      <w:r w:rsidR="0071558E">
        <w:rPr>
          <w:rFonts w:ascii="Arial" w:hAnsi="Arial" w:cs="Arial"/>
          <w:b w:val="0"/>
          <w:sz w:val="22"/>
          <w:szCs w:val="22"/>
        </w:rPr>
        <w:t>1</w:t>
      </w:r>
      <w:r w:rsidR="00E012A6">
        <w:rPr>
          <w:rFonts w:ascii="Arial" w:hAnsi="Arial" w:cs="Arial"/>
          <w:b w:val="0"/>
          <w:sz w:val="22"/>
          <w:szCs w:val="22"/>
        </w:rPr>
        <w:t>4</w:t>
      </w:r>
      <w:r w:rsidRPr="00BD0855">
        <w:rPr>
          <w:rFonts w:ascii="Arial" w:hAnsi="Arial" w:cs="Arial"/>
          <w:b w:val="0"/>
          <w:sz w:val="22"/>
          <w:szCs w:val="22"/>
        </w:rPr>
        <w:t xml:space="preserve">  kW</w:t>
      </w:r>
      <w:r w:rsidRPr="00623E9E">
        <w:rPr>
          <w:rFonts w:ascii="Arial" w:hAnsi="Arial" w:cs="Arial"/>
          <w:b w:val="0"/>
          <w:sz w:val="22"/>
          <w:szCs w:val="22"/>
        </w:rPr>
        <w:tab/>
      </w:r>
    </w:p>
    <w:p w14:paraId="6E2FDBD5" w14:textId="77777777" w:rsidR="00C758DA" w:rsidRPr="00623E9E" w:rsidRDefault="00C758DA" w:rsidP="00C758DA">
      <w:pPr>
        <w:pStyle w:val="Nzov"/>
        <w:jc w:val="both"/>
        <w:rPr>
          <w:rFonts w:ascii="Arial" w:hAnsi="Arial" w:cs="Arial"/>
          <w:b w:val="0"/>
          <w:sz w:val="22"/>
          <w:szCs w:val="22"/>
        </w:rPr>
      </w:pPr>
    </w:p>
    <w:p w14:paraId="3D116A06" w14:textId="77777777" w:rsidR="00C758DA" w:rsidRPr="00623E9E" w:rsidRDefault="00C758DA" w:rsidP="00C758DA">
      <w:pPr>
        <w:pStyle w:val="Hlavika"/>
        <w:ind w:firstLine="708"/>
        <w:jc w:val="both"/>
        <w:rPr>
          <w:rFonts w:ascii="Arial" w:hAnsi="Arial" w:cs="Arial"/>
          <w:b/>
          <w:sz w:val="22"/>
          <w:szCs w:val="22"/>
        </w:rPr>
      </w:pPr>
    </w:p>
    <w:p w14:paraId="601D3488" w14:textId="77777777" w:rsidR="00C758DA" w:rsidRPr="00623E9E" w:rsidRDefault="009C10B7" w:rsidP="00C758DA">
      <w:pPr>
        <w:pStyle w:val="Hlavika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Napojenie  na elektrickú energiu:</w:t>
      </w:r>
    </w:p>
    <w:p w14:paraId="5B7522C4" w14:textId="77777777" w:rsidR="00C758DA" w:rsidRPr="00623E9E" w:rsidRDefault="00C758DA" w:rsidP="00C758DA">
      <w:pPr>
        <w:pStyle w:val="Hlavika"/>
        <w:jc w:val="both"/>
        <w:rPr>
          <w:rFonts w:ascii="Arial" w:hAnsi="Arial" w:cs="Arial"/>
          <w:sz w:val="22"/>
          <w:szCs w:val="22"/>
        </w:rPr>
      </w:pPr>
    </w:p>
    <w:p w14:paraId="37C39F7B" w14:textId="28E42B8C" w:rsidR="00AC3A85" w:rsidRPr="00623E9E" w:rsidRDefault="00E012A6" w:rsidP="00A36821">
      <w:pPr>
        <w:pStyle w:val="Hlavika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Rekonštruovaný o</w:t>
      </w:r>
      <w:r w:rsidR="00230940">
        <w:rPr>
          <w:rFonts w:ascii="Arial" w:hAnsi="Arial" w:cs="Arial"/>
          <w:sz w:val="22"/>
          <w:szCs w:val="22"/>
        </w:rPr>
        <w:t>bjekt</w:t>
      </w:r>
      <w:r w:rsidR="00C758DA" w:rsidRPr="00623E9E">
        <w:rPr>
          <w:rFonts w:ascii="Arial" w:hAnsi="Arial" w:cs="Arial"/>
          <w:sz w:val="22"/>
          <w:szCs w:val="22"/>
        </w:rPr>
        <w:t xml:space="preserve"> bude </w:t>
      </w:r>
      <w:r w:rsidR="00AC3A85" w:rsidRPr="00623E9E">
        <w:rPr>
          <w:rFonts w:ascii="Arial" w:hAnsi="Arial" w:cs="Arial"/>
          <w:sz w:val="22"/>
          <w:szCs w:val="22"/>
        </w:rPr>
        <w:t>napojen</w:t>
      </w:r>
      <w:r w:rsidR="00B246D6">
        <w:rPr>
          <w:rFonts w:ascii="Arial" w:hAnsi="Arial" w:cs="Arial"/>
          <w:sz w:val="22"/>
          <w:szCs w:val="22"/>
        </w:rPr>
        <w:t>ý</w:t>
      </w:r>
      <w:r w:rsidR="00C758DA" w:rsidRPr="00623E9E">
        <w:rPr>
          <w:rFonts w:ascii="Arial" w:hAnsi="Arial" w:cs="Arial"/>
          <w:sz w:val="22"/>
          <w:szCs w:val="22"/>
        </w:rPr>
        <w:t xml:space="preserve"> </w:t>
      </w:r>
      <w:r w:rsidR="00AC3A85" w:rsidRPr="00623E9E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 </w:t>
      </w:r>
      <w:r w:rsidR="00141C02">
        <w:rPr>
          <w:rFonts w:ascii="Arial" w:hAnsi="Arial" w:cs="Arial"/>
          <w:sz w:val="22"/>
          <w:szCs w:val="22"/>
        </w:rPr>
        <w:t>novoprojektovaného</w:t>
      </w:r>
      <w:r>
        <w:rPr>
          <w:rFonts w:ascii="Arial" w:hAnsi="Arial" w:cs="Arial"/>
          <w:sz w:val="22"/>
          <w:szCs w:val="22"/>
        </w:rPr>
        <w:t xml:space="preserve"> rozvádzača </w:t>
      </w:r>
      <w:r w:rsidR="00102C19">
        <w:rPr>
          <w:rFonts w:ascii="Arial" w:hAnsi="Arial" w:cs="Arial"/>
          <w:sz w:val="22"/>
          <w:szCs w:val="22"/>
        </w:rPr>
        <w:t>R</w:t>
      </w:r>
      <w:r w:rsidR="00141C02"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 xml:space="preserve">, ktorý sa nachádza v mistnosti </w:t>
      </w:r>
      <w:proofErr w:type="gramStart"/>
      <w:r w:rsidR="00141C02">
        <w:rPr>
          <w:rFonts w:ascii="Arial" w:hAnsi="Arial" w:cs="Arial"/>
          <w:sz w:val="22"/>
          <w:szCs w:val="22"/>
        </w:rPr>
        <w:t>č.1.02</w:t>
      </w:r>
      <w:proofErr w:type="gramEnd"/>
      <w:r>
        <w:rPr>
          <w:rFonts w:ascii="Arial" w:hAnsi="Arial" w:cs="Arial"/>
          <w:sz w:val="22"/>
          <w:szCs w:val="22"/>
        </w:rPr>
        <w:t xml:space="preserve">– </w:t>
      </w:r>
      <w:r w:rsidR="00141C02">
        <w:rPr>
          <w:rFonts w:ascii="Arial" w:hAnsi="Arial" w:cs="Arial"/>
          <w:sz w:val="22"/>
          <w:szCs w:val="22"/>
        </w:rPr>
        <w:t>sklad</w:t>
      </w:r>
      <w:r>
        <w:rPr>
          <w:rFonts w:ascii="Arial" w:hAnsi="Arial" w:cs="Arial"/>
          <w:sz w:val="22"/>
          <w:szCs w:val="22"/>
        </w:rPr>
        <w:t>.</w:t>
      </w:r>
      <w:r w:rsidR="00534477">
        <w:rPr>
          <w:rFonts w:ascii="Arial" w:hAnsi="Arial" w:cs="Arial"/>
          <w:sz w:val="22"/>
          <w:szCs w:val="22"/>
        </w:rPr>
        <w:t xml:space="preserve"> </w:t>
      </w:r>
      <w:r w:rsidR="00B246D6">
        <w:rPr>
          <w:rFonts w:ascii="Arial" w:hAnsi="Arial" w:cs="Arial"/>
          <w:sz w:val="22"/>
          <w:szCs w:val="22"/>
        </w:rPr>
        <w:t xml:space="preserve"> </w:t>
      </w:r>
      <w:r w:rsidR="00230940">
        <w:rPr>
          <w:rFonts w:ascii="Arial" w:hAnsi="Arial" w:cs="Arial"/>
          <w:sz w:val="22"/>
          <w:szCs w:val="22"/>
        </w:rPr>
        <w:t>Pr</w:t>
      </w:r>
      <w:r w:rsidR="002B298A">
        <w:rPr>
          <w:rFonts w:ascii="Arial" w:hAnsi="Arial" w:cs="Arial"/>
          <w:sz w:val="22"/>
          <w:szCs w:val="22"/>
        </w:rPr>
        <w:t>ípojka NN do rozvádzača R</w:t>
      </w:r>
      <w:r w:rsidR="00141C02">
        <w:rPr>
          <w:rFonts w:ascii="Arial" w:hAnsi="Arial" w:cs="Arial"/>
          <w:sz w:val="22"/>
          <w:szCs w:val="22"/>
        </w:rPr>
        <w:t>S</w:t>
      </w:r>
      <w:r w:rsidR="002B298A">
        <w:rPr>
          <w:rFonts w:ascii="Arial" w:hAnsi="Arial" w:cs="Arial"/>
          <w:sz w:val="22"/>
          <w:szCs w:val="22"/>
        </w:rPr>
        <w:t xml:space="preserve"> </w:t>
      </w:r>
      <w:r w:rsidR="007569CD">
        <w:rPr>
          <w:rFonts w:ascii="Arial" w:hAnsi="Arial" w:cs="Arial"/>
          <w:sz w:val="22"/>
          <w:szCs w:val="22"/>
        </w:rPr>
        <w:t>bude riešená</w:t>
      </w:r>
      <w:r w:rsidR="0071558E">
        <w:rPr>
          <w:rFonts w:ascii="Arial" w:hAnsi="Arial" w:cs="Arial"/>
          <w:sz w:val="22"/>
          <w:szCs w:val="22"/>
        </w:rPr>
        <w:t xml:space="preserve"> novým</w:t>
      </w:r>
      <w:r w:rsidR="007569CD">
        <w:rPr>
          <w:rFonts w:ascii="Arial" w:hAnsi="Arial" w:cs="Arial"/>
          <w:sz w:val="22"/>
          <w:szCs w:val="22"/>
        </w:rPr>
        <w:t xml:space="preserve"> káblom </w:t>
      </w:r>
      <w:r w:rsidR="006D44E3">
        <w:rPr>
          <w:rFonts w:ascii="Arial" w:hAnsi="Arial" w:cs="Arial"/>
          <w:sz w:val="22"/>
          <w:szCs w:val="22"/>
        </w:rPr>
        <w:t xml:space="preserve"> C</w:t>
      </w:r>
      <w:r w:rsidR="007569CD">
        <w:rPr>
          <w:rFonts w:ascii="Arial" w:hAnsi="Arial" w:cs="Arial"/>
          <w:sz w:val="22"/>
          <w:szCs w:val="22"/>
        </w:rPr>
        <w:t xml:space="preserve">YKY-J </w:t>
      </w:r>
      <w:r w:rsidR="006D44E3">
        <w:rPr>
          <w:rFonts w:ascii="Arial" w:hAnsi="Arial" w:cs="Arial"/>
          <w:sz w:val="22"/>
          <w:szCs w:val="22"/>
        </w:rPr>
        <w:t>4</w:t>
      </w:r>
      <w:r w:rsidR="00393284">
        <w:rPr>
          <w:rFonts w:ascii="Arial" w:hAnsi="Arial" w:cs="Arial"/>
          <w:sz w:val="22"/>
          <w:szCs w:val="22"/>
        </w:rPr>
        <w:t>x</w:t>
      </w:r>
      <w:r w:rsidR="00141C02">
        <w:rPr>
          <w:rFonts w:ascii="Arial" w:hAnsi="Arial" w:cs="Arial"/>
          <w:sz w:val="22"/>
          <w:szCs w:val="22"/>
        </w:rPr>
        <w:t>10</w:t>
      </w:r>
      <w:r w:rsidR="002B298A">
        <w:rPr>
          <w:rFonts w:ascii="Arial" w:hAnsi="Arial" w:cs="Arial"/>
          <w:sz w:val="22"/>
          <w:szCs w:val="22"/>
        </w:rPr>
        <w:t xml:space="preserve"> mm2</w:t>
      </w:r>
      <w:r w:rsidR="00141C02">
        <w:rPr>
          <w:rFonts w:ascii="Arial" w:hAnsi="Arial" w:cs="Arial"/>
          <w:sz w:val="22"/>
          <w:szCs w:val="22"/>
        </w:rPr>
        <w:t xml:space="preserve"> z nového rozvádzača merania RE, ktorý bude osdadený z vonkajšej strany domu smútku. Rozvádzač merania bude napojený z existujúcej HDS káblom CYKY-J 4x10 mm2.</w:t>
      </w:r>
      <w:r w:rsidR="0071558E">
        <w:rPr>
          <w:rFonts w:ascii="Arial" w:hAnsi="Arial" w:cs="Arial"/>
          <w:sz w:val="22"/>
          <w:szCs w:val="22"/>
        </w:rPr>
        <w:t xml:space="preserve"> Istenie před meraním ostáva 32A, 3F.</w:t>
      </w:r>
    </w:p>
    <w:p w14:paraId="66CA0933" w14:textId="77777777" w:rsidR="00C758DA" w:rsidRPr="00623E9E" w:rsidRDefault="00C758DA" w:rsidP="00C758DA">
      <w:pPr>
        <w:pStyle w:val="Hlavika"/>
        <w:jc w:val="both"/>
        <w:rPr>
          <w:rFonts w:ascii="Arial" w:hAnsi="Arial" w:cs="Arial"/>
          <w:sz w:val="22"/>
          <w:szCs w:val="22"/>
        </w:rPr>
      </w:pPr>
    </w:p>
    <w:p w14:paraId="6FCFC95C" w14:textId="77777777" w:rsidR="00C758DA" w:rsidRPr="00623E9E" w:rsidRDefault="00C758DA" w:rsidP="00C758DA">
      <w:pPr>
        <w:pStyle w:val="Hlavika"/>
        <w:jc w:val="both"/>
        <w:rPr>
          <w:rFonts w:ascii="Arial" w:hAnsi="Arial" w:cs="Arial"/>
          <w:sz w:val="22"/>
          <w:szCs w:val="22"/>
          <w:u w:val="single"/>
        </w:rPr>
      </w:pPr>
      <w:r w:rsidRPr="00623E9E">
        <w:rPr>
          <w:rFonts w:ascii="Arial" w:hAnsi="Arial" w:cs="Arial"/>
          <w:sz w:val="22"/>
          <w:szCs w:val="22"/>
          <w:u w:val="single"/>
        </w:rPr>
        <w:t>Svetelná inštalácia :</w:t>
      </w:r>
    </w:p>
    <w:p w14:paraId="116CB47A" w14:textId="77777777" w:rsidR="00C758DA" w:rsidRPr="00623E9E" w:rsidRDefault="00C758DA" w:rsidP="00C758DA">
      <w:pPr>
        <w:pStyle w:val="Hlavika"/>
        <w:jc w:val="both"/>
        <w:rPr>
          <w:rFonts w:ascii="Arial" w:hAnsi="Arial" w:cs="Arial"/>
          <w:sz w:val="22"/>
          <w:szCs w:val="22"/>
        </w:rPr>
      </w:pPr>
    </w:p>
    <w:p w14:paraId="12546F16" w14:textId="642306FE" w:rsidR="008C18D1" w:rsidRDefault="00623E9E" w:rsidP="00DA09BB">
      <w:pPr>
        <w:pStyle w:val="Hlavika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D605E2" w:rsidRPr="00623E9E">
        <w:rPr>
          <w:rFonts w:ascii="Arial" w:hAnsi="Arial" w:cs="Arial"/>
          <w:sz w:val="22"/>
          <w:szCs w:val="22"/>
        </w:rPr>
        <w:t>V</w:t>
      </w:r>
      <w:r w:rsidR="00534477">
        <w:rPr>
          <w:rFonts w:ascii="Arial" w:hAnsi="Arial" w:cs="Arial"/>
          <w:sz w:val="22"/>
          <w:szCs w:val="22"/>
        </w:rPr>
        <w:t> </w:t>
      </w:r>
      <w:proofErr w:type="gramStart"/>
      <w:r w:rsidR="00534477">
        <w:rPr>
          <w:rFonts w:ascii="Arial" w:hAnsi="Arial" w:cs="Arial"/>
          <w:sz w:val="22"/>
          <w:szCs w:val="22"/>
        </w:rPr>
        <w:t>objekte</w:t>
      </w:r>
      <w:proofErr w:type="gramEnd"/>
      <w:r w:rsidR="00534477">
        <w:rPr>
          <w:rFonts w:ascii="Arial" w:hAnsi="Arial" w:cs="Arial"/>
          <w:sz w:val="22"/>
          <w:szCs w:val="22"/>
        </w:rPr>
        <w:t xml:space="preserve"> bude</w:t>
      </w:r>
      <w:r w:rsidR="00D605E2" w:rsidRPr="00623E9E">
        <w:rPr>
          <w:rFonts w:ascii="Arial" w:hAnsi="Arial" w:cs="Arial"/>
          <w:sz w:val="22"/>
          <w:szCs w:val="22"/>
        </w:rPr>
        <w:t xml:space="preserve"> i</w:t>
      </w:r>
      <w:r w:rsidR="00C758DA" w:rsidRPr="00623E9E">
        <w:rPr>
          <w:rFonts w:ascii="Arial" w:hAnsi="Arial" w:cs="Arial"/>
          <w:sz w:val="22"/>
          <w:szCs w:val="22"/>
        </w:rPr>
        <w:t>nštalácia</w:t>
      </w:r>
      <w:r w:rsidR="00D605E2" w:rsidRPr="00623E9E">
        <w:rPr>
          <w:rFonts w:ascii="Arial" w:hAnsi="Arial" w:cs="Arial"/>
          <w:sz w:val="22"/>
          <w:szCs w:val="22"/>
        </w:rPr>
        <w:t xml:space="preserve">  </w:t>
      </w:r>
      <w:r w:rsidR="00BC4B48">
        <w:rPr>
          <w:rFonts w:ascii="Arial" w:hAnsi="Arial" w:cs="Arial"/>
          <w:sz w:val="22"/>
          <w:szCs w:val="22"/>
        </w:rPr>
        <w:t>prevedená</w:t>
      </w:r>
      <w:r w:rsidR="007D223B">
        <w:rPr>
          <w:rFonts w:ascii="Arial" w:hAnsi="Arial" w:cs="Arial"/>
          <w:sz w:val="22"/>
          <w:szCs w:val="22"/>
        </w:rPr>
        <w:t xml:space="preserve"> medenými káblami CYKY-J</w:t>
      </w:r>
      <w:r w:rsidR="0004621F">
        <w:rPr>
          <w:rFonts w:ascii="Arial" w:hAnsi="Arial" w:cs="Arial"/>
          <w:sz w:val="22"/>
          <w:szCs w:val="22"/>
        </w:rPr>
        <w:t xml:space="preserve">, </w:t>
      </w:r>
      <w:r w:rsidR="006D44E3">
        <w:rPr>
          <w:rFonts w:ascii="Arial" w:hAnsi="Arial" w:cs="Arial"/>
          <w:sz w:val="22"/>
          <w:szCs w:val="22"/>
        </w:rPr>
        <w:t xml:space="preserve">pod omietkou a v podhľade. </w:t>
      </w:r>
      <w:r w:rsidR="00C758DA" w:rsidRPr="00623E9E">
        <w:rPr>
          <w:rFonts w:ascii="Arial" w:hAnsi="Arial" w:cs="Arial"/>
          <w:sz w:val="22"/>
          <w:szCs w:val="22"/>
        </w:rPr>
        <w:t xml:space="preserve"> Ovládanie jednotlivých svetelných obvodov je realizované spínačmi  umiestnenými vo výške </w:t>
      </w:r>
      <w:r w:rsidR="00D72EC3">
        <w:rPr>
          <w:rFonts w:ascii="Arial" w:hAnsi="Arial" w:cs="Arial"/>
          <w:sz w:val="22"/>
          <w:szCs w:val="22"/>
        </w:rPr>
        <w:t>120</w:t>
      </w:r>
      <w:r w:rsidR="00F00A59">
        <w:rPr>
          <w:rFonts w:ascii="Arial" w:hAnsi="Arial" w:cs="Arial"/>
          <w:sz w:val="22"/>
          <w:szCs w:val="22"/>
        </w:rPr>
        <w:t xml:space="preserve"> cm.</w:t>
      </w:r>
      <w:r w:rsidR="00C758DA" w:rsidRPr="00623E9E">
        <w:rPr>
          <w:rFonts w:ascii="Arial" w:hAnsi="Arial" w:cs="Arial"/>
          <w:sz w:val="22"/>
          <w:szCs w:val="22"/>
        </w:rPr>
        <w:t xml:space="preserve"> </w:t>
      </w:r>
      <w:r w:rsidR="001143C3">
        <w:rPr>
          <w:rFonts w:ascii="Arial" w:hAnsi="Arial" w:cs="Arial"/>
          <w:sz w:val="22"/>
          <w:szCs w:val="22"/>
        </w:rPr>
        <w:t>Na osvetlenie budú použité moderné nízko energetické úsporné</w:t>
      </w:r>
      <w:r w:rsidR="00F00A59">
        <w:rPr>
          <w:rFonts w:ascii="Arial" w:hAnsi="Arial" w:cs="Arial"/>
          <w:sz w:val="22"/>
          <w:szCs w:val="22"/>
        </w:rPr>
        <w:t xml:space="preserve"> stropné a nástenné</w:t>
      </w:r>
      <w:r w:rsidR="001143C3">
        <w:rPr>
          <w:rFonts w:ascii="Arial" w:hAnsi="Arial" w:cs="Arial"/>
          <w:sz w:val="22"/>
          <w:szCs w:val="22"/>
        </w:rPr>
        <w:t xml:space="preserve"> LED svietidlá</w:t>
      </w:r>
      <w:r w:rsidR="00183649">
        <w:rPr>
          <w:rFonts w:ascii="Arial" w:hAnsi="Arial" w:cs="Arial"/>
          <w:sz w:val="22"/>
          <w:szCs w:val="22"/>
        </w:rPr>
        <w:t>.</w:t>
      </w:r>
      <w:r w:rsidR="00F00A59">
        <w:rPr>
          <w:rFonts w:ascii="Arial" w:hAnsi="Arial" w:cs="Arial"/>
          <w:sz w:val="22"/>
          <w:szCs w:val="22"/>
        </w:rPr>
        <w:t xml:space="preserve"> Svietidlá v obradnej miestnosti budú stmievateľné.</w:t>
      </w:r>
    </w:p>
    <w:p w14:paraId="4C364C66" w14:textId="77777777" w:rsidR="008C18D1" w:rsidRPr="00623E9E" w:rsidRDefault="008C18D1" w:rsidP="00C758DA">
      <w:pPr>
        <w:pStyle w:val="Hlavika"/>
        <w:ind w:firstLine="708"/>
        <w:jc w:val="both"/>
        <w:rPr>
          <w:rFonts w:ascii="Arial" w:hAnsi="Arial" w:cs="Arial"/>
          <w:sz w:val="22"/>
          <w:szCs w:val="22"/>
        </w:rPr>
      </w:pPr>
    </w:p>
    <w:p w14:paraId="5A1DC1BD" w14:textId="77777777" w:rsidR="00C758DA" w:rsidRPr="00623E9E" w:rsidRDefault="00C758DA" w:rsidP="00C758DA">
      <w:pPr>
        <w:pStyle w:val="Hlavika"/>
        <w:jc w:val="both"/>
        <w:rPr>
          <w:rFonts w:ascii="Arial" w:hAnsi="Arial" w:cs="Arial"/>
          <w:sz w:val="22"/>
          <w:szCs w:val="22"/>
          <w:u w:val="single"/>
        </w:rPr>
      </w:pPr>
      <w:r w:rsidRPr="00623E9E">
        <w:rPr>
          <w:rFonts w:ascii="Arial" w:hAnsi="Arial" w:cs="Arial"/>
          <w:sz w:val="22"/>
          <w:szCs w:val="22"/>
          <w:u w:val="single"/>
        </w:rPr>
        <w:t>Zásuvková inštalácia :</w:t>
      </w:r>
    </w:p>
    <w:p w14:paraId="429E63F3" w14:textId="77777777" w:rsidR="00C758DA" w:rsidRPr="00623E9E" w:rsidRDefault="00C758DA" w:rsidP="00C758DA">
      <w:pPr>
        <w:pStyle w:val="Hlavika"/>
        <w:ind w:firstLine="708"/>
        <w:jc w:val="both"/>
        <w:rPr>
          <w:rFonts w:ascii="Arial" w:hAnsi="Arial" w:cs="Arial"/>
          <w:sz w:val="22"/>
          <w:szCs w:val="22"/>
        </w:rPr>
      </w:pPr>
    </w:p>
    <w:p w14:paraId="516D3785" w14:textId="39B20A54" w:rsidR="00C758DA" w:rsidRPr="00623E9E" w:rsidRDefault="00623E9E" w:rsidP="006D44E3">
      <w:pPr>
        <w:pStyle w:val="Hlavika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C758DA" w:rsidRPr="00623E9E">
        <w:rPr>
          <w:rFonts w:ascii="Arial" w:hAnsi="Arial" w:cs="Arial"/>
          <w:sz w:val="22"/>
          <w:szCs w:val="22"/>
        </w:rPr>
        <w:t>Zásuvkové obvody budú realizované medeným káblami CYKY-J 3x2,5</w:t>
      </w:r>
      <w:r w:rsidR="0080693D">
        <w:rPr>
          <w:rFonts w:ascii="Arial" w:hAnsi="Arial" w:cs="Arial"/>
          <w:sz w:val="22"/>
          <w:szCs w:val="22"/>
        </w:rPr>
        <w:t xml:space="preserve">  </w:t>
      </w:r>
      <w:r w:rsidR="00C758DA" w:rsidRPr="00623E9E">
        <w:rPr>
          <w:rFonts w:ascii="Arial" w:hAnsi="Arial" w:cs="Arial"/>
          <w:sz w:val="22"/>
          <w:szCs w:val="22"/>
        </w:rPr>
        <w:t>pod omietkou</w:t>
      </w:r>
      <w:r w:rsidR="00AF42F4">
        <w:rPr>
          <w:rFonts w:ascii="Arial" w:hAnsi="Arial" w:cs="Arial"/>
          <w:sz w:val="22"/>
          <w:szCs w:val="22"/>
        </w:rPr>
        <w:t>.</w:t>
      </w:r>
      <w:r w:rsidR="00C758DA" w:rsidRPr="00623E9E">
        <w:rPr>
          <w:rFonts w:ascii="Arial" w:hAnsi="Arial" w:cs="Arial"/>
          <w:sz w:val="22"/>
          <w:szCs w:val="22"/>
        </w:rPr>
        <w:t xml:space="preserve"> Konkrétne typy zásuviek a presné rozmiestnenie bude upresnené počas realizácie investorom. Pri riešení inštalácii v</w:t>
      </w:r>
      <w:r w:rsidR="00EB544D">
        <w:rPr>
          <w:rFonts w:ascii="Arial" w:hAnsi="Arial" w:cs="Arial"/>
          <w:sz w:val="22"/>
          <w:szCs w:val="22"/>
        </w:rPr>
        <w:t> sociálnej časti</w:t>
      </w:r>
      <w:r w:rsidR="00C758DA" w:rsidRPr="00623E9E">
        <w:rPr>
          <w:rFonts w:ascii="Arial" w:hAnsi="Arial" w:cs="Arial"/>
          <w:sz w:val="22"/>
          <w:szCs w:val="22"/>
        </w:rPr>
        <w:t xml:space="preserve"> je potrebné dodržiavať ustanovenia STN 33 2000 7-701, k</w:t>
      </w:r>
      <w:r w:rsidR="00EB544D">
        <w:rPr>
          <w:rFonts w:ascii="Arial" w:hAnsi="Arial" w:cs="Arial"/>
          <w:sz w:val="22"/>
          <w:szCs w:val="22"/>
        </w:rPr>
        <w:t>torá hovorí o ochranných zónach.</w:t>
      </w:r>
      <w:r w:rsidR="00C758DA" w:rsidRPr="00623E9E">
        <w:rPr>
          <w:rFonts w:ascii="Arial" w:hAnsi="Arial" w:cs="Arial"/>
          <w:sz w:val="22"/>
          <w:szCs w:val="22"/>
        </w:rPr>
        <w:t xml:space="preserve"> Zásuvky budú osadené </w:t>
      </w:r>
      <w:r w:rsidR="00DE68AF">
        <w:rPr>
          <w:rFonts w:ascii="Arial" w:hAnsi="Arial" w:cs="Arial"/>
          <w:sz w:val="22"/>
          <w:szCs w:val="22"/>
        </w:rPr>
        <w:t xml:space="preserve">vo výške </w:t>
      </w:r>
      <w:r w:rsidR="006D44E3">
        <w:rPr>
          <w:rFonts w:ascii="Arial" w:hAnsi="Arial" w:cs="Arial"/>
          <w:sz w:val="22"/>
          <w:szCs w:val="22"/>
        </w:rPr>
        <w:t>0</w:t>
      </w:r>
      <w:r w:rsidR="001252E1">
        <w:rPr>
          <w:rFonts w:ascii="Arial" w:hAnsi="Arial" w:cs="Arial"/>
          <w:sz w:val="22"/>
          <w:szCs w:val="22"/>
        </w:rPr>
        <w:t>,</w:t>
      </w:r>
      <w:r w:rsidR="006D44E3">
        <w:rPr>
          <w:rFonts w:ascii="Arial" w:hAnsi="Arial" w:cs="Arial"/>
          <w:sz w:val="22"/>
          <w:szCs w:val="22"/>
        </w:rPr>
        <w:t>3</w:t>
      </w:r>
      <w:r w:rsidR="00C758DA" w:rsidRPr="00623E9E">
        <w:rPr>
          <w:rFonts w:ascii="Arial" w:hAnsi="Arial" w:cs="Arial"/>
          <w:sz w:val="22"/>
          <w:szCs w:val="22"/>
        </w:rPr>
        <w:t xml:space="preserve"> m nad podlahou</w:t>
      </w:r>
      <w:r w:rsidR="006D44E3">
        <w:rPr>
          <w:rFonts w:ascii="Arial" w:hAnsi="Arial" w:cs="Arial"/>
          <w:sz w:val="22"/>
          <w:szCs w:val="22"/>
        </w:rPr>
        <w:t>.</w:t>
      </w:r>
      <w:r w:rsidR="00165D4B">
        <w:rPr>
          <w:rFonts w:ascii="Arial" w:hAnsi="Arial" w:cs="Arial"/>
          <w:sz w:val="22"/>
          <w:szCs w:val="22"/>
        </w:rPr>
        <w:t xml:space="preserve"> Z rozvádzača R</w:t>
      </w:r>
      <w:r w:rsidR="00AF42F4">
        <w:rPr>
          <w:rFonts w:ascii="Arial" w:hAnsi="Arial" w:cs="Arial"/>
          <w:sz w:val="22"/>
          <w:szCs w:val="22"/>
        </w:rPr>
        <w:t>S  bude napojený aj prietokový ohrievač</w:t>
      </w:r>
      <w:r w:rsidR="00165D4B">
        <w:rPr>
          <w:rFonts w:ascii="Arial" w:hAnsi="Arial" w:cs="Arial"/>
          <w:sz w:val="22"/>
          <w:szCs w:val="22"/>
        </w:rPr>
        <w:t>. Z R</w:t>
      </w:r>
      <w:r w:rsidR="00AF42F4">
        <w:rPr>
          <w:rFonts w:ascii="Arial" w:hAnsi="Arial" w:cs="Arial"/>
          <w:sz w:val="22"/>
          <w:szCs w:val="22"/>
        </w:rPr>
        <w:t>S</w:t>
      </w:r>
      <w:r w:rsidR="00165D4B">
        <w:rPr>
          <w:rFonts w:ascii="Arial" w:hAnsi="Arial" w:cs="Arial"/>
          <w:sz w:val="22"/>
          <w:szCs w:val="22"/>
        </w:rPr>
        <w:t xml:space="preserve"> bud</w:t>
      </w:r>
      <w:r w:rsidR="00AF42F4">
        <w:rPr>
          <w:rFonts w:ascii="Arial" w:hAnsi="Arial" w:cs="Arial"/>
          <w:sz w:val="22"/>
          <w:szCs w:val="22"/>
        </w:rPr>
        <w:t>ú</w:t>
      </w:r>
      <w:r w:rsidR="00165D4B">
        <w:rPr>
          <w:rFonts w:ascii="Arial" w:hAnsi="Arial" w:cs="Arial"/>
          <w:sz w:val="22"/>
          <w:szCs w:val="22"/>
        </w:rPr>
        <w:t xml:space="preserve"> napojen</w:t>
      </w:r>
      <w:r w:rsidR="00AF42F4">
        <w:rPr>
          <w:rFonts w:ascii="Arial" w:hAnsi="Arial" w:cs="Arial"/>
          <w:sz w:val="22"/>
          <w:szCs w:val="22"/>
        </w:rPr>
        <w:t>é</w:t>
      </w:r>
      <w:r w:rsidR="00165D4B">
        <w:rPr>
          <w:rFonts w:ascii="Arial" w:hAnsi="Arial" w:cs="Arial"/>
          <w:sz w:val="22"/>
          <w:szCs w:val="22"/>
        </w:rPr>
        <w:t xml:space="preserve"> aj  el. </w:t>
      </w:r>
      <w:proofErr w:type="gramStart"/>
      <w:r w:rsidR="001D1DD7">
        <w:rPr>
          <w:rFonts w:ascii="Arial" w:hAnsi="Arial" w:cs="Arial"/>
          <w:sz w:val="22"/>
          <w:szCs w:val="22"/>
        </w:rPr>
        <w:t>t</w:t>
      </w:r>
      <w:r w:rsidR="00AF42F4">
        <w:rPr>
          <w:rFonts w:ascii="Arial" w:hAnsi="Arial" w:cs="Arial"/>
          <w:sz w:val="22"/>
          <w:szCs w:val="22"/>
        </w:rPr>
        <w:t>eplovzdušné</w:t>
      </w:r>
      <w:proofErr w:type="gramEnd"/>
      <w:r w:rsidR="00165D4B">
        <w:rPr>
          <w:rFonts w:ascii="Arial" w:hAnsi="Arial" w:cs="Arial"/>
          <w:sz w:val="22"/>
          <w:szCs w:val="22"/>
        </w:rPr>
        <w:t xml:space="preserve"> konvektor</w:t>
      </w:r>
      <w:r w:rsidR="00AF42F4">
        <w:rPr>
          <w:rFonts w:ascii="Arial" w:hAnsi="Arial" w:cs="Arial"/>
          <w:sz w:val="22"/>
          <w:szCs w:val="22"/>
        </w:rPr>
        <w:t>y</w:t>
      </w:r>
      <w:r w:rsidR="00165D4B">
        <w:rPr>
          <w:rFonts w:ascii="Arial" w:hAnsi="Arial" w:cs="Arial"/>
          <w:sz w:val="22"/>
          <w:szCs w:val="22"/>
        </w:rPr>
        <w:t>.</w:t>
      </w:r>
    </w:p>
    <w:p w14:paraId="65F7C5C7" w14:textId="77777777" w:rsidR="00C758DA" w:rsidRPr="00623E9E" w:rsidRDefault="00C758DA" w:rsidP="00C758DA">
      <w:pPr>
        <w:pStyle w:val="Hlavika"/>
        <w:ind w:firstLine="360"/>
        <w:jc w:val="both"/>
        <w:rPr>
          <w:rFonts w:ascii="Arial" w:hAnsi="Arial" w:cs="Arial"/>
          <w:sz w:val="22"/>
          <w:szCs w:val="22"/>
        </w:rPr>
      </w:pPr>
    </w:p>
    <w:p w14:paraId="6D6B42AD" w14:textId="77777777" w:rsidR="00C758DA" w:rsidRPr="00623E9E" w:rsidRDefault="00C758DA" w:rsidP="00C758DA">
      <w:pPr>
        <w:jc w:val="both"/>
        <w:rPr>
          <w:rFonts w:ascii="Arial" w:hAnsi="Arial" w:cs="Arial"/>
          <w:sz w:val="22"/>
          <w:szCs w:val="22"/>
          <w:u w:val="single"/>
        </w:rPr>
      </w:pPr>
      <w:r w:rsidRPr="00623E9E">
        <w:rPr>
          <w:rFonts w:ascii="Arial" w:hAnsi="Arial" w:cs="Arial"/>
          <w:sz w:val="22"/>
          <w:szCs w:val="22"/>
          <w:u w:val="single"/>
        </w:rPr>
        <w:t xml:space="preserve">Vedenie elektroinštalácia v požiarnych úsekoch : </w:t>
      </w:r>
    </w:p>
    <w:p w14:paraId="46E9C974" w14:textId="77777777" w:rsidR="00C758DA" w:rsidRPr="00623E9E" w:rsidRDefault="00C758DA" w:rsidP="00C758DA">
      <w:pPr>
        <w:jc w:val="both"/>
        <w:rPr>
          <w:rFonts w:ascii="Arial" w:hAnsi="Arial" w:cs="Arial"/>
          <w:b/>
          <w:sz w:val="22"/>
          <w:szCs w:val="22"/>
        </w:rPr>
      </w:pPr>
    </w:p>
    <w:p w14:paraId="11E2427B" w14:textId="77777777" w:rsidR="00623E9E" w:rsidRDefault="00623E9E" w:rsidP="00C758D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C758DA" w:rsidRPr="00623E9E">
        <w:rPr>
          <w:rFonts w:ascii="Arial" w:hAnsi="Arial" w:cs="Arial"/>
          <w:sz w:val="22"/>
          <w:szCs w:val="22"/>
        </w:rPr>
        <w:t xml:space="preserve"> Prestupy káblov cez požiarne deliace konštrukcie, rovnako ako všetky ostatné prestupy musia byť podľa STN 92 0201-2 utesnené a to hmotou s požiarnou odolnosťou rovnakou ako je požadovaná požiarna odolnosť požiarnej deliacej konštrukcie, ktorou prestupujú. Upchávky musia byť vyhotovené z materiálov s triedou reakcie na oheň A1 alebo A2. </w:t>
      </w:r>
      <w:r w:rsidR="00C758DA" w:rsidRPr="00623E9E">
        <w:rPr>
          <w:rFonts w:ascii="Arial" w:hAnsi="Arial" w:cs="Arial"/>
          <w:sz w:val="22"/>
          <w:szCs w:val="22"/>
        </w:rPr>
        <w:tab/>
      </w:r>
    </w:p>
    <w:p w14:paraId="301D2C45" w14:textId="77777777" w:rsidR="00C758DA" w:rsidRPr="00623E9E" w:rsidRDefault="00623E9E" w:rsidP="00C758D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DE68AF">
        <w:rPr>
          <w:rFonts w:ascii="Arial" w:hAnsi="Arial" w:cs="Arial"/>
          <w:sz w:val="22"/>
          <w:szCs w:val="22"/>
        </w:rPr>
        <w:t xml:space="preserve"> </w:t>
      </w:r>
      <w:r w:rsidR="00C758DA" w:rsidRPr="00623E9E">
        <w:rPr>
          <w:rFonts w:ascii="Arial" w:hAnsi="Arial" w:cs="Arial"/>
          <w:sz w:val="22"/>
          <w:szCs w:val="22"/>
        </w:rPr>
        <w:t>Pokiaľ bude rozvádzač osadený v požiarnom chránenom úseku, musí byť kryt rozvádzača vo vyhotovení pre zachovanie požiarnej odolnosti podľa požiarnej klasifikácie EW DP1 (D1).</w:t>
      </w:r>
    </w:p>
    <w:p w14:paraId="6A3826C2" w14:textId="77777777" w:rsidR="00C758DA" w:rsidRDefault="00C758DA" w:rsidP="00C758DA">
      <w:pPr>
        <w:pStyle w:val="Hlavika"/>
        <w:jc w:val="both"/>
        <w:rPr>
          <w:rFonts w:ascii="Arial" w:hAnsi="Arial" w:cs="Arial"/>
          <w:sz w:val="22"/>
          <w:szCs w:val="22"/>
        </w:rPr>
      </w:pPr>
    </w:p>
    <w:p w14:paraId="2121AB82" w14:textId="77777777" w:rsidR="006D44E3" w:rsidRDefault="006D44E3" w:rsidP="00C758DA">
      <w:pPr>
        <w:pStyle w:val="Hlavika"/>
        <w:jc w:val="both"/>
        <w:rPr>
          <w:rFonts w:ascii="Arial" w:hAnsi="Arial" w:cs="Arial"/>
          <w:sz w:val="22"/>
          <w:szCs w:val="22"/>
        </w:rPr>
      </w:pPr>
    </w:p>
    <w:p w14:paraId="23BD5400" w14:textId="77777777" w:rsidR="006D44E3" w:rsidRDefault="006D44E3" w:rsidP="00C758DA">
      <w:pPr>
        <w:pStyle w:val="Hlavika"/>
        <w:jc w:val="both"/>
        <w:rPr>
          <w:rFonts w:ascii="Arial" w:hAnsi="Arial" w:cs="Arial"/>
          <w:sz w:val="22"/>
          <w:szCs w:val="22"/>
        </w:rPr>
      </w:pPr>
    </w:p>
    <w:p w14:paraId="314C3933" w14:textId="77777777" w:rsidR="006A5A6E" w:rsidRPr="00623E9E" w:rsidRDefault="006A5A6E" w:rsidP="00C758DA">
      <w:pPr>
        <w:pStyle w:val="Hlavika"/>
        <w:jc w:val="both"/>
        <w:rPr>
          <w:rFonts w:ascii="Arial" w:hAnsi="Arial" w:cs="Arial"/>
          <w:sz w:val="22"/>
          <w:szCs w:val="22"/>
        </w:rPr>
      </w:pPr>
    </w:p>
    <w:p w14:paraId="3E9308DD" w14:textId="77777777" w:rsidR="00C758DA" w:rsidRPr="00623E9E" w:rsidRDefault="00C758DA" w:rsidP="00C758DA">
      <w:pPr>
        <w:pStyle w:val="Hlavika"/>
        <w:jc w:val="both"/>
        <w:rPr>
          <w:rFonts w:ascii="Arial" w:hAnsi="Arial" w:cs="Arial"/>
          <w:sz w:val="22"/>
          <w:szCs w:val="22"/>
        </w:rPr>
      </w:pPr>
    </w:p>
    <w:p w14:paraId="29C7CBAC" w14:textId="77777777" w:rsidR="00C758DA" w:rsidRPr="00623E9E" w:rsidRDefault="00C758DA" w:rsidP="00C758DA">
      <w:pPr>
        <w:pStyle w:val="Hlavika"/>
        <w:jc w:val="both"/>
        <w:rPr>
          <w:rFonts w:ascii="Arial" w:hAnsi="Arial" w:cs="Arial"/>
          <w:sz w:val="22"/>
          <w:szCs w:val="22"/>
          <w:u w:val="single"/>
        </w:rPr>
      </w:pPr>
      <w:r w:rsidRPr="00623E9E">
        <w:rPr>
          <w:rFonts w:ascii="Arial" w:hAnsi="Arial" w:cs="Arial"/>
          <w:sz w:val="22"/>
          <w:szCs w:val="22"/>
          <w:u w:val="single"/>
        </w:rPr>
        <w:t xml:space="preserve">Prepäťové </w:t>
      </w:r>
      <w:proofErr w:type="gramStart"/>
      <w:r w:rsidRPr="00623E9E">
        <w:rPr>
          <w:rFonts w:ascii="Arial" w:hAnsi="Arial" w:cs="Arial"/>
          <w:sz w:val="22"/>
          <w:szCs w:val="22"/>
          <w:u w:val="single"/>
        </w:rPr>
        <w:t>ochrany :</w:t>
      </w:r>
      <w:proofErr w:type="gramEnd"/>
    </w:p>
    <w:p w14:paraId="70DD409A" w14:textId="77777777" w:rsidR="00C758DA" w:rsidRPr="00623E9E" w:rsidRDefault="00C758DA" w:rsidP="00C758DA">
      <w:pPr>
        <w:pStyle w:val="Hlavika"/>
        <w:jc w:val="both"/>
        <w:rPr>
          <w:rFonts w:ascii="Arial" w:hAnsi="Arial" w:cs="Arial"/>
          <w:sz w:val="22"/>
          <w:szCs w:val="22"/>
        </w:rPr>
      </w:pPr>
    </w:p>
    <w:p w14:paraId="730439D8" w14:textId="77777777" w:rsidR="00C758DA" w:rsidRPr="00623E9E" w:rsidRDefault="00623E9E" w:rsidP="00C758DA">
      <w:pPr>
        <w:pStyle w:val="Hlavika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125C69">
        <w:rPr>
          <w:rFonts w:ascii="Arial" w:hAnsi="Arial" w:cs="Arial"/>
          <w:sz w:val="22"/>
          <w:szCs w:val="22"/>
        </w:rPr>
        <w:t>B</w:t>
      </w:r>
      <w:r w:rsidR="00C758DA" w:rsidRPr="00623E9E">
        <w:rPr>
          <w:rFonts w:ascii="Arial" w:hAnsi="Arial" w:cs="Arial"/>
          <w:sz w:val="22"/>
          <w:szCs w:val="22"/>
        </w:rPr>
        <w:t>udú nainštalované tri stupne ochrany. Stupeň „T1</w:t>
      </w:r>
      <w:r w:rsidR="00683028">
        <w:rPr>
          <w:rFonts w:ascii="Arial" w:hAnsi="Arial" w:cs="Arial"/>
          <w:sz w:val="22"/>
          <w:szCs w:val="22"/>
        </w:rPr>
        <w:t xml:space="preserve"> a </w:t>
      </w:r>
      <w:r w:rsidR="00272340">
        <w:rPr>
          <w:rFonts w:ascii="Arial" w:hAnsi="Arial" w:cs="Arial"/>
          <w:sz w:val="22"/>
          <w:szCs w:val="22"/>
        </w:rPr>
        <w:t>T2“</w:t>
      </w:r>
      <w:r w:rsidR="00C758DA" w:rsidRPr="00623E9E">
        <w:rPr>
          <w:rFonts w:ascii="Arial" w:hAnsi="Arial" w:cs="Arial"/>
          <w:sz w:val="22"/>
          <w:szCs w:val="22"/>
        </w:rPr>
        <w:t xml:space="preserve"> bude v hlavnom rozvádzači R</w:t>
      </w:r>
      <w:r w:rsidR="00DC3198">
        <w:rPr>
          <w:rFonts w:ascii="Arial" w:hAnsi="Arial" w:cs="Arial"/>
          <w:sz w:val="22"/>
          <w:szCs w:val="22"/>
        </w:rPr>
        <w:t>H</w:t>
      </w:r>
      <w:r w:rsidR="00C758DA" w:rsidRPr="00623E9E">
        <w:rPr>
          <w:rFonts w:ascii="Arial" w:hAnsi="Arial" w:cs="Arial"/>
          <w:sz w:val="22"/>
          <w:szCs w:val="22"/>
        </w:rPr>
        <w:t>. Jedná sa o modul prepäť. ochrany napr. od firmy OEZ, S</w:t>
      </w:r>
      <w:r w:rsidR="00426EAE">
        <w:rPr>
          <w:rFonts w:ascii="Arial" w:hAnsi="Arial" w:cs="Arial"/>
          <w:sz w:val="22"/>
          <w:szCs w:val="22"/>
        </w:rPr>
        <w:t>J</w:t>
      </w:r>
      <w:r w:rsidR="00C758DA" w:rsidRPr="00623E9E">
        <w:rPr>
          <w:rFonts w:ascii="Arial" w:hAnsi="Arial" w:cs="Arial"/>
          <w:sz w:val="22"/>
          <w:szCs w:val="22"/>
        </w:rPr>
        <w:t>BC-25</w:t>
      </w:r>
      <w:r w:rsidR="00426EAE">
        <w:rPr>
          <w:rFonts w:ascii="Arial" w:hAnsi="Arial" w:cs="Arial"/>
          <w:sz w:val="22"/>
          <w:szCs w:val="22"/>
        </w:rPr>
        <w:t>E</w:t>
      </w:r>
      <w:r w:rsidR="00C758DA" w:rsidRPr="00623E9E">
        <w:rPr>
          <w:rFonts w:ascii="Arial" w:hAnsi="Arial" w:cs="Arial"/>
          <w:sz w:val="22"/>
          <w:szCs w:val="22"/>
        </w:rPr>
        <w:t>-3</w:t>
      </w:r>
      <w:r w:rsidR="0087222E">
        <w:rPr>
          <w:rFonts w:ascii="Arial" w:hAnsi="Arial" w:cs="Arial"/>
          <w:sz w:val="22"/>
          <w:szCs w:val="22"/>
        </w:rPr>
        <w:t>N</w:t>
      </w:r>
      <w:r w:rsidR="00C758DA" w:rsidRPr="00623E9E">
        <w:rPr>
          <w:rFonts w:ascii="Arial" w:hAnsi="Arial" w:cs="Arial"/>
          <w:sz w:val="22"/>
          <w:szCs w:val="22"/>
        </w:rPr>
        <w:t>-MZ</w:t>
      </w:r>
      <w:r w:rsidR="00426EAE">
        <w:rPr>
          <w:rFonts w:ascii="Arial" w:hAnsi="Arial" w:cs="Arial"/>
          <w:sz w:val="22"/>
          <w:szCs w:val="22"/>
        </w:rPr>
        <w:t>S</w:t>
      </w:r>
      <w:r w:rsidR="00C758DA" w:rsidRPr="00623E9E">
        <w:rPr>
          <w:rFonts w:ascii="Arial" w:hAnsi="Arial" w:cs="Arial"/>
          <w:sz w:val="22"/>
          <w:szCs w:val="22"/>
        </w:rPr>
        <w:t xml:space="preserve"> . Stupeň „T3“ sa bude nachádzať v zásuvkách 230V pri jednotlivých spotrebičoch, podľa konkrétnych požiadaviek a potrieb investora. </w:t>
      </w:r>
    </w:p>
    <w:p w14:paraId="042C14E0" w14:textId="77777777" w:rsidR="008C18D1" w:rsidRDefault="008C18D1" w:rsidP="00C758DA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2A297D2A" w14:textId="77777777" w:rsidR="008C18D1" w:rsidRDefault="008C18D1" w:rsidP="00C758DA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14B3790C" w14:textId="77777777" w:rsidR="008C18D1" w:rsidRDefault="008C18D1" w:rsidP="00C758DA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noProof/>
          <w:lang w:val="sk-SK" w:eastAsia="sk-SK"/>
        </w:rPr>
        <w:drawing>
          <wp:inline distT="0" distB="0" distL="0" distR="0" wp14:anchorId="05E59DB6" wp14:editId="54E00D4F">
            <wp:extent cx="4972050" cy="2581275"/>
            <wp:effectExtent l="19050" t="0" r="0" b="0"/>
            <wp:docPr id="1" name="Obrázok 1" descr="uzemnenie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zemnenie 0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0" cy="2581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4376B18" w14:textId="77777777" w:rsidR="008C18D1" w:rsidRDefault="008C18D1" w:rsidP="00C758DA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1D14583B" w14:textId="77777777" w:rsidR="00683028" w:rsidRDefault="00683028" w:rsidP="00232E2F">
      <w:pPr>
        <w:spacing w:line="360" w:lineRule="auto"/>
        <w:jc w:val="both"/>
        <w:rPr>
          <w:rFonts w:ascii="Arial" w:hAnsi="Arial" w:cs="Arial"/>
          <w:sz w:val="22"/>
          <w:szCs w:val="22"/>
          <w:u w:val="single"/>
        </w:rPr>
      </w:pPr>
    </w:p>
    <w:p w14:paraId="3089811D" w14:textId="77777777" w:rsidR="000617D1" w:rsidRDefault="000617D1" w:rsidP="00232E2F">
      <w:pPr>
        <w:spacing w:line="360" w:lineRule="auto"/>
        <w:jc w:val="both"/>
        <w:rPr>
          <w:rFonts w:ascii="Arial" w:hAnsi="Arial" w:cs="Arial"/>
          <w:sz w:val="22"/>
          <w:szCs w:val="22"/>
          <w:u w:val="single"/>
        </w:rPr>
      </w:pPr>
    </w:p>
    <w:p w14:paraId="262AF96C" w14:textId="77777777" w:rsidR="00743451" w:rsidRDefault="00743451" w:rsidP="00232E2F">
      <w:pPr>
        <w:spacing w:line="360" w:lineRule="auto"/>
        <w:jc w:val="both"/>
        <w:rPr>
          <w:rFonts w:ascii="Arial" w:hAnsi="Arial" w:cs="Arial"/>
          <w:sz w:val="22"/>
          <w:szCs w:val="22"/>
          <w:u w:val="single"/>
        </w:rPr>
      </w:pPr>
    </w:p>
    <w:p w14:paraId="59AF6D70" w14:textId="77777777" w:rsidR="00232E2F" w:rsidRPr="00232E2F" w:rsidRDefault="00232E2F" w:rsidP="00232E2F">
      <w:pPr>
        <w:spacing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232E2F">
        <w:rPr>
          <w:rFonts w:ascii="Arial" w:hAnsi="Arial" w:cs="Arial"/>
          <w:sz w:val="22"/>
          <w:szCs w:val="22"/>
          <w:u w:val="single"/>
        </w:rPr>
        <w:t>Vnútorný systém ochrany pred bleskom</w:t>
      </w:r>
      <w:r>
        <w:rPr>
          <w:rFonts w:ascii="Arial" w:hAnsi="Arial" w:cs="Arial"/>
          <w:sz w:val="22"/>
          <w:szCs w:val="22"/>
          <w:u w:val="single"/>
        </w:rPr>
        <w:t>:</w:t>
      </w:r>
    </w:p>
    <w:p w14:paraId="3A064D49" w14:textId="77777777" w:rsidR="00232E2F" w:rsidRDefault="00232E2F" w:rsidP="00232E2F">
      <w:pPr>
        <w:spacing w:line="360" w:lineRule="auto"/>
        <w:ind w:firstLine="720"/>
        <w:jc w:val="both"/>
        <w:rPr>
          <w:rFonts w:ascii="Arial" w:hAnsi="Arial" w:cs="Arial"/>
        </w:rPr>
      </w:pPr>
    </w:p>
    <w:p w14:paraId="1ECFBD11" w14:textId="77777777" w:rsidR="00232E2F" w:rsidRPr="00232E2F" w:rsidRDefault="00232E2F" w:rsidP="00232E2F">
      <w:pPr>
        <w:ind w:firstLine="720"/>
        <w:jc w:val="both"/>
        <w:rPr>
          <w:rFonts w:ascii="Arial" w:hAnsi="Arial" w:cs="Arial"/>
          <w:sz w:val="22"/>
          <w:szCs w:val="22"/>
        </w:rPr>
      </w:pPr>
      <w:r w:rsidRPr="00232E2F">
        <w:rPr>
          <w:rFonts w:ascii="Arial" w:hAnsi="Arial" w:cs="Arial"/>
          <w:sz w:val="22"/>
          <w:szCs w:val="22"/>
        </w:rPr>
        <w:t>Ekvipotenciálne pospájanie sa dosiahne ak budú do LPS zapojené kovové časti stavby, inštalácií a prepäťovými ochrannými zariadeniami. Uvedené je zabezpečené napríklad nasledovným spôsobom:</w:t>
      </w:r>
    </w:p>
    <w:p w14:paraId="2294FCF6" w14:textId="77777777" w:rsidR="00232E2F" w:rsidRPr="00232E2F" w:rsidRDefault="00232E2F" w:rsidP="00232E2F">
      <w:pPr>
        <w:ind w:firstLine="720"/>
        <w:jc w:val="both"/>
        <w:rPr>
          <w:rFonts w:ascii="Arial" w:hAnsi="Arial" w:cs="Arial"/>
          <w:sz w:val="22"/>
          <w:szCs w:val="22"/>
        </w:rPr>
      </w:pPr>
      <w:r w:rsidRPr="00232E2F">
        <w:rPr>
          <w:rFonts w:ascii="Arial" w:hAnsi="Arial" w:cs="Arial"/>
          <w:sz w:val="22"/>
          <w:szCs w:val="22"/>
        </w:rPr>
        <w:t xml:space="preserve">- v požadovaných priestoroch sú vyvedené prívody k prípojniciam na vyrovnanie potenciálov napojených na ekvipotencionálne pospájanie stavby </w:t>
      </w:r>
    </w:p>
    <w:p w14:paraId="48B91D4B" w14:textId="77777777" w:rsidR="00232E2F" w:rsidRPr="00232E2F" w:rsidRDefault="00232E2F" w:rsidP="00232E2F">
      <w:pPr>
        <w:ind w:firstLine="720"/>
        <w:jc w:val="both"/>
        <w:rPr>
          <w:rFonts w:ascii="Arial" w:hAnsi="Arial" w:cs="Arial"/>
          <w:sz w:val="22"/>
          <w:szCs w:val="22"/>
        </w:rPr>
      </w:pPr>
      <w:r w:rsidRPr="00232E2F">
        <w:rPr>
          <w:rFonts w:ascii="Arial" w:hAnsi="Arial" w:cs="Arial"/>
          <w:sz w:val="22"/>
          <w:szCs w:val="22"/>
        </w:rPr>
        <w:t>- na ekvipotencionálne prípojnice sú pripojené vodivé časti elektrických zariadení a inžinierskych sieti pomocou vodičov CY</w:t>
      </w:r>
    </w:p>
    <w:p w14:paraId="00A59B5E" w14:textId="77777777" w:rsidR="00232E2F" w:rsidRPr="00232E2F" w:rsidRDefault="00232E2F" w:rsidP="00232E2F">
      <w:pPr>
        <w:ind w:firstLine="720"/>
        <w:jc w:val="both"/>
        <w:rPr>
          <w:rFonts w:ascii="Arial" w:hAnsi="Arial" w:cs="Arial"/>
          <w:sz w:val="22"/>
          <w:szCs w:val="22"/>
        </w:rPr>
      </w:pPr>
      <w:r w:rsidRPr="00232E2F">
        <w:rPr>
          <w:rFonts w:ascii="Arial" w:hAnsi="Arial" w:cs="Arial"/>
          <w:sz w:val="22"/>
          <w:szCs w:val="22"/>
        </w:rPr>
        <w:t>- prepäťov</w:t>
      </w:r>
      <w:r w:rsidR="00BB5DE5">
        <w:rPr>
          <w:rFonts w:ascii="Arial" w:hAnsi="Arial" w:cs="Arial"/>
          <w:sz w:val="22"/>
          <w:szCs w:val="22"/>
        </w:rPr>
        <w:t>é</w:t>
      </w:r>
      <w:r w:rsidRPr="00232E2F">
        <w:rPr>
          <w:rFonts w:ascii="Arial" w:hAnsi="Arial" w:cs="Arial"/>
          <w:sz w:val="22"/>
          <w:szCs w:val="22"/>
        </w:rPr>
        <w:t xml:space="preserve"> ochranné  zariadenia SPD  triedy „B</w:t>
      </w:r>
      <w:r w:rsidR="00683028">
        <w:rPr>
          <w:rFonts w:ascii="Arial" w:hAnsi="Arial" w:cs="Arial"/>
          <w:sz w:val="22"/>
          <w:szCs w:val="22"/>
        </w:rPr>
        <w:t>+C</w:t>
      </w:r>
      <w:r w:rsidRPr="00232E2F">
        <w:rPr>
          <w:rFonts w:ascii="Arial" w:hAnsi="Arial" w:cs="Arial"/>
          <w:sz w:val="22"/>
          <w:szCs w:val="22"/>
        </w:rPr>
        <w:t>“ sú umiestnená v hlavnom rozvádzači. Doproručujeme v zásuvkách a citlivých   elektronických  zariadeniach doplniť prepäťovú ochranu triedy „D“.</w:t>
      </w:r>
    </w:p>
    <w:p w14:paraId="6C4625CF" w14:textId="77777777" w:rsidR="008C18D1" w:rsidRDefault="008C18D1" w:rsidP="00C758DA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5A256D09" w14:textId="77777777" w:rsidR="008C18D1" w:rsidRDefault="008C18D1" w:rsidP="00C758DA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68D4DACB" w14:textId="77777777" w:rsidR="00232E2F" w:rsidRDefault="00232E2F" w:rsidP="00C758DA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48DA867F" w14:textId="77777777" w:rsidR="00C758DA" w:rsidRPr="00623E9E" w:rsidRDefault="00C758DA" w:rsidP="00C758DA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623E9E">
        <w:rPr>
          <w:rFonts w:ascii="Arial" w:hAnsi="Arial" w:cs="Arial"/>
          <w:sz w:val="22"/>
          <w:szCs w:val="22"/>
          <w:u w:val="single"/>
        </w:rPr>
        <w:t xml:space="preserve">Bezpečnosť </w:t>
      </w:r>
      <w:proofErr w:type="gramStart"/>
      <w:r w:rsidRPr="00623E9E">
        <w:rPr>
          <w:rFonts w:ascii="Arial" w:hAnsi="Arial" w:cs="Arial"/>
          <w:sz w:val="22"/>
          <w:szCs w:val="22"/>
          <w:u w:val="single"/>
        </w:rPr>
        <w:t xml:space="preserve">práce </w:t>
      </w:r>
      <w:r w:rsidRPr="00623E9E">
        <w:rPr>
          <w:rFonts w:ascii="Arial" w:hAnsi="Arial" w:cs="Arial"/>
          <w:b/>
          <w:sz w:val="22"/>
          <w:szCs w:val="22"/>
          <w:u w:val="single"/>
        </w:rPr>
        <w:t>:</w:t>
      </w:r>
      <w:proofErr w:type="gramEnd"/>
    </w:p>
    <w:p w14:paraId="02668D6F" w14:textId="77777777" w:rsidR="00C758DA" w:rsidRPr="00623E9E" w:rsidRDefault="00C758DA" w:rsidP="00C758DA">
      <w:pPr>
        <w:jc w:val="both"/>
        <w:rPr>
          <w:rFonts w:ascii="Arial" w:hAnsi="Arial" w:cs="Arial"/>
          <w:sz w:val="22"/>
          <w:szCs w:val="22"/>
        </w:rPr>
      </w:pPr>
    </w:p>
    <w:p w14:paraId="334C7FE4" w14:textId="77777777" w:rsidR="00C758DA" w:rsidRPr="00623E9E" w:rsidRDefault="00623E9E" w:rsidP="00C758D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C758DA" w:rsidRPr="00623E9E">
        <w:rPr>
          <w:rFonts w:ascii="Arial" w:hAnsi="Arial" w:cs="Arial"/>
          <w:sz w:val="22"/>
          <w:szCs w:val="22"/>
        </w:rPr>
        <w:t xml:space="preserve">Práce na realizácii elektroinštalácie smú uskutočňovať len pracovníci k tomu oprávnený s príslušnou elektrotechnickou kvalifikáciou. Pri montážnych prácach musia byť dôsledne dodržiavané ustanovenia príslušných noriem a vyhlášok, ktoré presne vymedzujú  a </w:t>
      </w:r>
      <w:r w:rsidR="00C758DA" w:rsidRPr="00623E9E">
        <w:rPr>
          <w:rFonts w:ascii="Arial" w:hAnsi="Arial" w:cs="Arial"/>
          <w:sz w:val="22"/>
          <w:szCs w:val="22"/>
        </w:rPr>
        <w:lastRenderedPageBreak/>
        <w:t xml:space="preserve">určujú práce na uskutočnení elektroinštalácie. Pracovníci dodávateľa musia mať osvedčenie o odbornej spôsobilosti pracovníkov v zmysle vyhlášky  SR </w:t>
      </w:r>
      <w:proofErr w:type="gramStart"/>
      <w:r w:rsidR="00C758DA" w:rsidRPr="00623E9E">
        <w:rPr>
          <w:rFonts w:ascii="Arial" w:hAnsi="Arial" w:cs="Arial"/>
          <w:sz w:val="22"/>
          <w:szCs w:val="22"/>
        </w:rPr>
        <w:t>508/2009 Z.z.</w:t>
      </w:r>
      <w:proofErr w:type="gramEnd"/>
      <w:r w:rsidR="00C758DA" w:rsidRPr="00623E9E">
        <w:rPr>
          <w:rFonts w:ascii="Arial" w:hAnsi="Arial" w:cs="Arial"/>
          <w:sz w:val="22"/>
          <w:szCs w:val="22"/>
        </w:rPr>
        <w:t xml:space="preserve"> </w:t>
      </w:r>
    </w:p>
    <w:p w14:paraId="18D319E3" w14:textId="77777777" w:rsidR="00C758DA" w:rsidRPr="00623E9E" w:rsidRDefault="00C8042B" w:rsidP="00C758DA">
      <w:pPr>
        <w:pStyle w:val="Zarkazkladnhotextu"/>
        <w:spacing w:after="0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C758DA" w:rsidRPr="00623E9E">
        <w:rPr>
          <w:rFonts w:ascii="Arial" w:hAnsi="Arial" w:cs="Arial"/>
          <w:sz w:val="22"/>
          <w:szCs w:val="22"/>
        </w:rPr>
        <w:t>Odborná spôsobilosť na činnosť na technickom zariadení elektrickom je riešená § 19 až § 25 vyhlášky MPSVR SR č. 508/2009 Z.z. Rozdelenie osôb na vykonávanie činnosti na technickom zariadení podľa odbornej spôsobilosti:</w:t>
      </w:r>
    </w:p>
    <w:p w14:paraId="7594CB97" w14:textId="77777777" w:rsidR="00C758DA" w:rsidRPr="00623E9E" w:rsidRDefault="00C758DA" w:rsidP="00C758DA">
      <w:pPr>
        <w:numPr>
          <w:ilvl w:val="0"/>
          <w:numId w:val="1"/>
        </w:numPr>
        <w:tabs>
          <w:tab w:val="num" w:pos="768"/>
        </w:tabs>
        <w:suppressAutoHyphens w:val="0"/>
        <w:ind w:left="0" w:firstLine="0"/>
        <w:jc w:val="both"/>
        <w:rPr>
          <w:rFonts w:ascii="Arial" w:hAnsi="Arial" w:cs="Arial"/>
          <w:sz w:val="22"/>
          <w:szCs w:val="22"/>
        </w:rPr>
      </w:pPr>
      <w:r w:rsidRPr="00623E9E">
        <w:rPr>
          <w:rFonts w:ascii="Arial" w:hAnsi="Arial" w:cs="Arial"/>
          <w:sz w:val="22"/>
          <w:szCs w:val="22"/>
        </w:rPr>
        <w:t>poučený pracovník – § 20</w:t>
      </w:r>
    </w:p>
    <w:p w14:paraId="68534D8C" w14:textId="77777777" w:rsidR="00C758DA" w:rsidRPr="00623E9E" w:rsidRDefault="00C758DA" w:rsidP="00C758DA">
      <w:pPr>
        <w:numPr>
          <w:ilvl w:val="0"/>
          <w:numId w:val="1"/>
        </w:numPr>
        <w:tabs>
          <w:tab w:val="num" w:pos="768"/>
        </w:tabs>
        <w:suppressAutoHyphens w:val="0"/>
        <w:ind w:left="0" w:firstLine="0"/>
        <w:jc w:val="both"/>
        <w:rPr>
          <w:rFonts w:ascii="Arial" w:hAnsi="Arial" w:cs="Arial"/>
          <w:sz w:val="22"/>
          <w:szCs w:val="22"/>
        </w:rPr>
      </w:pPr>
      <w:r w:rsidRPr="00623E9E">
        <w:rPr>
          <w:rFonts w:ascii="Arial" w:hAnsi="Arial" w:cs="Arial"/>
          <w:sz w:val="22"/>
          <w:szCs w:val="22"/>
        </w:rPr>
        <w:t>elektrotechnik – § 21</w:t>
      </w:r>
    </w:p>
    <w:p w14:paraId="5ED2F110" w14:textId="77777777" w:rsidR="00C758DA" w:rsidRPr="00623E9E" w:rsidRDefault="00C758DA" w:rsidP="00C758DA">
      <w:pPr>
        <w:numPr>
          <w:ilvl w:val="0"/>
          <w:numId w:val="1"/>
        </w:numPr>
        <w:tabs>
          <w:tab w:val="num" w:pos="768"/>
        </w:tabs>
        <w:suppressAutoHyphens w:val="0"/>
        <w:ind w:left="0" w:firstLine="0"/>
        <w:jc w:val="both"/>
        <w:rPr>
          <w:rFonts w:ascii="Arial" w:hAnsi="Arial" w:cs="Arial"/>
          <w:sz w:val="22"/>
          <w:szCs w:val="22"/>
        </w:rPr>
      </w:pPr>
      <w:r w:rsidRPr="00623E9E">
        <w:rPr>
          <w:rFonts w:ascii="Arial" w:hAnsi="Arial" w:cs="Arial"/>
          <w:sz w:val="22"/>
          <w:szCs w:val="22"/>
        </w:rPr>
        <w:t>samostatný elektrotechnik – § 22</w:t>
      </w:r>
    </w:p>
    <w:p w14:paraId="5D76E0A8" w14:textId="77777777" w:rsidR="00C758DA" w:rsidRPr="00623E9E" w:rsidRDefault="00C758DA" w:rsidP="00C758DA">
      <w:pPr>
        <w:numPr>
          <w:ilvl w:val="0"/>
          <w:numId w:val="1"/>
        </w:numPr>
        <w:tabs>
          <w:tab w:val="num" w:pos="768"/>
        </w:tabs>
        <w:suppressAutoHyphens w:val="0"/>
        <w:ind w:left="0" w:firstLine="0"/>
        <w:jc w:val="both"/>
        <w:rPr>
          <w:rFonts w:ascii="Arial" w:hAnsi="Arial" w:cs="Arial"/>
          <w:sz w:val="22"/>
          <w:szCs w:val="22"/>
        </w:rPr>
      </w:pPr>
      <w:r w:rsidRPr="00623E9E">
        <w:rPr>
          <w:rFonts w:ascii="Arial" w:hAnsi="Arial" w:cs="Arial"/>
          <w:sz w:val="22"/>
          <w:szCs w:val="22"/>
        </w:rPr>
        <w:t>elektrotechnik na riadenie činnosti alebo na riadenie prevádzky – § 23</w:t>
      </w:r>
    </w:p>
    <w:p w14:paraId="349571D0" w14:textId="77777777" w:rsidR="00C758DA" w:rsidRPr="00623E9E" w:rsidRDefault="00C758DA" w:rsidP="00C758DA">
      <w:pPr>
        <w:numPr>
          <w:ilvl w:val="0"/>
          <w:numId w:val="1"/>
        </w:numPr>
        <w:tabs>
          <w:tab w:val="num" w:pos="768"/>
        </w:tabs>
        <w:suppressAutoHyphens w:val="0"/>
        <w:ind w:left="0" w:firstLine="0"/>
        <w:jc w:val="both"/>
        <w:rPr>
          <w:rFonts w:ascii="Arial" w:hAnsi="Arial" w:cs="Arial"/>
          <w:sz w:val="22"/>
          <w:szCs w:val="22"/>
        </w:rPr>
      </w:pPr>
      <w:r w:rsidRPr="00623E9E">
        <w:rPr>
          <w:rFonts w:ascii="Arial" w:hAnsi="Arial" w:cs="Arial"/>
          <w:sz w:val="22"/>
          <w:szCs w:val="22"/>
        </w:rPr>
        <w:t xml:space="preserve">elektrotechnik špecialista </w:t>
      </w:r>
    </w:p>
    <w:p w14:paraId="643BF7CD" w14:textId="77777777" w:rsidR="00C758DA" w:rsidRPr="00C8042B" w:rsidRDefault="00C758DA" w:rsidP="00C758DA">
      <w:pPr>
        <w:numPr>
          <w:ilvl w:val="1"/>
          <w:numId w:val="1"/>
        </w:numPr>
        <w:tabs>
          <w:tab w:val="num" w:pos="709"/>
        </w:tabs>
        <w:suppressAutoHyphens w:val="0"/>
        <w:ind w:left="0" w:firstLine="0"/>
        <w:jc w:val="both"/>
        <w:rPr>
          <w:rFonts w:ascii="Arial" w:hAnsi="Arial" w:cs="Arial"/>
          <w:sz w:val="22"/>
          <w:szCs w:val="22"/>
        </w:rPr>
      </w:pPr>
      <w:r w:rsidRPr="00623E9E">
        <w:rPr>
          <w:rFonts w:ascii="Arial" w:hAnsi="Arial" w:cs="Arial"/>
          <w:sz w:val="22"/>
          <w:szCs w:val="22"/>
        </w:rPr>
        <w:t>na projektovanie alebo na konštruovanie vyhradeného technického zariadenia elektrického – §</w:t>
      </w:r>
      <w:r w:rsidRPr="00C8042B">
        <w:rPr>
          <w:rFonts w:ascii="Arial" w:hAnsi="Arial" w:cs="Arial"/>
          <w:sz w:val="22"/>
          <w:szCs w:val="22"/>
        </w:rPr>
        <w:t>24 ods. 1</w:t>
      </w:r>
    </w:p>
    <w:p w14:paraId="6B9E5900" w14:textId="77777777" w:rsidR="00C758DA" w:rsidRPr="00C8042B" w:rsidRDefault="00C758DA" w:rsidP="00C8042B">
      <w:pPr>
        <w:numPr>
          <w:ilvl w:val="1"/>
          <w:numId w:val="1"/>
        </w:numPr>
        <w:tabs>
          <w:tab w:val="num" w:pos="709"/>
        </w:tabs>
        <w:suppressAutoHyphens w:val="0"/>
        <w:ind w:left="0" w:firstLine="0"/>
        <w:jc w:val="both"/>
        <w:rPr>
          <w:rFonts w:ascii="Arial" w:hAnsi="Arial" w:cs="Arial"/>
          <w:sz w:val="22"/>
          <w:szCs w:val="22"/>
        </w:rPr>
      </w:pPr>
      <w:r w:rsidRPr="00623E9E">
        <w:rPr>
          <w:rFonts w:ascii="Arial" w:hAnsi="Arial" w:cs="Arial"/>
          <w:sz w:val="22"/>
          <w:szCs w:val="22"/>
        </w:rPr>
        <w:t>na vykonávanie odbornej prehliadky a odbornej skúšky vyhradeného technického zariadenia</w:t>
      </w:r>
      <w:r w:rsidR="00C8042B">
        <w:rPr>
          <w:rFonts w:ascii="Arial" w:hAnsi="Arial" w:cs="Arial"/>
          <w:sz w:val="22"/>
          <w:szCs w:val="22"/>
        </w:rPr>
        <w:t xml:space="preserve"> </w:t>
      </w:r>
      <w:r w:rsidRPr="00C8042B">
        <w:rPr>
          <w:rFonts w:ascii="Arial" w:hAnsi="Arial" w:cs="Arial"/>
          <w:sz w:val="22"/>
          <w:szCs w:val="22"/>
        </w:rPr>
        <w:t>elektrického – § 24 ods. 2. Rozsah činností, ktoré sa môžu vykonávať na technickom zariadení elektrickom podľa odbornej spôsobilosti, určujú bezpečnostno-technické požiadavky. Medzi základné požiadavky možno zaradiť:</w:t>
      </w:r>
    </w:p>
    <w:p w14:paraId="34C9338F" w14:textId="77777777" w:rsidR="00C758DA" w:rsidRPr="00C8042B" w:rsidRDefault="00C758DA" w:rsidP="00C8042B">
      <w:pPr>
        <w:numPr>
          <w:ilvl w:val="0"/>
          <w:numId w:val="2"/>
        </w:numPr>
        <w:suppressAutoHyphens w:val="0"/>
        <w:ind w:left="0" w:firstLine="0"/>
        <w:jc w:val="both"/>
        <w:rPr>
          <w:rFonts w:ascii="Arial" w:hAnsi="Arial" w:cs="Arial"/>
          <w:sz w:val="22"/>
          <w:szCs w:val="22"/>
        </w:rPr>
      </w:pPr>
      <w:r w:rsidRPr="00623E9E">
        <w:rPr>
          <w:rFonts w:ascii="Arial" w:hAnsi="Arial" w:cs="Arial"/>
          <w:sz w:val="22"/>
          <w:szCs w:val="22"/>
        </w:rPr>
        <w:t>požiadavku odborného vzdelania elektrotechnického učebného odboru alebo študijného odboru</w:t>
      </w:r>
      <w:r w:rsidR="00C8042B">
        <w:rPr>
          <w:rFonts w:ascii="Arial" w:hAnsi="Arial" w:cs="Arial"/>
          <w:sz w:val="22"/>
          <w:szCs w:val="22"/>
        </w:rPr>
        <w:t xml:space="preserve">  </w:t>
      </w:r>
      <w:r w:rsidRPr="00C8042B">
        <w:rPr>
          <w:rFonts w:ascii="Arial" w:hAnsi="Arial" w:cs="Arial"/>
          <w:sz w:val="22"/>
          <w:szCs w:val="22"/>
        </w:rPr>
        <w:t>(stredné, úplné stredné alebo vysokoškolské vzdelanie)</w:t>
      </w:r>
    </w:p>
    <w:p w14:paraId="25CBD7C8" w14:textId="77777777" w:rsidR="00C758DA" w:rsidRPr="00623E9E" w:rsidRDefault="00C758DA" w:rsidP="00C758DA">
      <w:pPr>
        <w:numPr>
          <w:ilvl w:val="0"/>
          <w:numId w:val="2"/>
        </w:numPr>
        <w:suppressAutoHyphens w:val="0"/>
        <w:ind w:left="0" w:firstLine="0"/>
        <w:jc w:val="both"/>
        <w:rPr>
          <w:rFonts w:ascii="Arial" w:hAnsi="Arial" w:cs="Arial"/>
          <w:sz w:val="22"/>
          <w:szCs w:val="22"/>
        </w:rPr>
      </w:pPr>
      <w:r w:rsidRPr="00623E9E">
        <w:rPr>
          <w:rFonts w:ascii="Arial" w:hAnsi="Arial" w:cs="Arial"/>
          <w:sz w:val="22"/>
          <w:szCs w:val="22"/>
        </w:rPr>
        <w:t>požiadavka minimálnej praxe pre jednotlivé stupne</w:t>
      </w:r>
    </w:p>
    <w:p w14:paraId="1821DD8A" w14:textId="77777777" w:rsidR="00C758DA" w:rsidRPr="00623E9E" w:rsidRDefault="00C758DA" w:rsidP="00C758DA">
      <w:pPr>
        <w:numPr>
          <w:ilvl w:val="0"/>
          <w:numId w:val="2"/>
        </w:numPr>
        <w:tabs>
          <w:tab w:val="clear" w:pos="360"/>
          <w:tab w:val="num" w:pos="709"/>
        </w:tabs>
        <w:suppressAutoHyphens w:val="0"/>
        <w:ind w:left="0" w:firstLine="0"/>
        <w:jc w:val="both"/>
        <w:rPr>
          <w:rFonts w:ascii="Arial" w:hAnsi="Arial" w:cs="Arial"/>
          <w:sz w:val="22"/>
          <w:szCs w:val="22"/>
        </w:rPr>
      </w:pPr>
      <w:r w:rsidRPr="00623E9E">
        <w:rPr>
          <w:rFonts w:ascii="Arial" w:hAnsi="Arial" w:cs="Arial"/>
          <w:sz w:val="22"/>
          <w:szCs w:val="22"/>
        </w:rPr>
        <w:t>požiadavka overenia odbornej spôsobilosti oprávnenou osobou alebo Technickou inšpekciou</w:t>
      </w:r>
    </w:p>
    <w:p w14:paraId="663CAE5A" w14:textId="77777777" w:rsidR="00C758DA" w:rsidRPr="00C8042B" w:rsidRDefault="00C758DA" w:rsidP="00C8042B">
      <w:pPr>
        <w:numPr>
          <w:ilvl w:val="0"/>
          <w:numId w:val="2"/>
        </w:numPr>
        <w:tabs>
          <w:tab w:val="clear" w:pos="360"/>
          <w:tab w:val="num" w:pos="709"/>
        </w:tabs>
        <w:suppressAutoHyphens w:val="0"/>
        <w:ind w:left="0" w:firstLine="0"/>
        <w:jc w:val="both"/>
        <w:rPr>
          <w:rFonts w:ascii="Arial" w:hAnsi="Arial" w:cs="Arial"/>
          <w:sz w:val="22"/>
          <w:szCs w:val="22"/>
        </w:rPr>
      </w:pPr>
      <w:r w:rsidRPr="00623E9E">
        <w:rPr>
          <w:rFonts w:ascii="Arial" w:hAnsi="Arial" w:cs="Arial"/>
          <w:sz w:val="22"/>
          <w:szCs w:val="22"/>
        </w:rPr>
        <w:t>požiadavku vykonávať činnosť na vyhradenom technickom zariadení elektrickom len v</w:t>
      </w:r>
      <w:r w:rsidR="00C8042B">
        <w:rPr>
          <w:rFonts w:ascii="Arial" w:hAnsi="Arial" w:cs="Arial"/>
          <w:sz w:val="22"/>
          <w:szCs w:val="22"/>
        </w:rPr>
        <w:t> </w:t>
      </w:r>
      <w:r w:rsidRPr="00623E9E">
        <w:rPr>
          <w:rFonts w:ascii="Arial" w:hAnsi="Arial" w:cs="Arial"/>
          <w:sz w:val="22"/>
          <w:szCs w:val="22"/>
        </w:rPr>
        <w:t>rozsahu</w:t>
      </w:r>
      <w:r w:rsidR="00C8042B">
        <w:rPr>
          <w:rFonts w:ascii="Arial" w:hAnsi="Arial" w:cs="Arial"/>
          <w:sz w:val="22"/>
          <w:szCs w:val="22"/>
        </w:rPr>
        <w:t xml:space="preserve"> </w:t>
      </w:r>
      <w:r w:rsidRPr="00C8042B">
        <w:rPr>
          <w:rFonts w:ascii="Arial" w:hAnsi="Arial" w:cs="Arial"/>
          <w:sz w:val="22"/>
          <w:szCs w:val="22"/>
        </w:rPr>
        <w:t xml:space="preserve">osvedčenia  </w:t>
      </w:r>
    </w:p>
    <w:p w14:paraId="40F9ADE1" w14:textId="77777777" w:rsidR="00C758DA" w:rsidRPr="00623E9E" w:rsidRDefault="00C758DA" w:rsidP="00C758DA">
      <w:pPr>
        <w:numPr>
          <w:ilvl w:val="0"/>
          <w:numId w:val="2"/>
        </w:numPr>
        <w:tabs>
          <w:tab w:val="clear" w:pos="360"/>
          <w:tab w:val="num" w:pos="709"/>
        </w:tabs>
        <w:suppressAutoHyphens w:val="0"/>
        <w:ind w:left="0" w:firstLine="0"/>
        <w:jc w:val="both"/>
        <w:rPr>
          <w:rFonts w:ascii="Arial" w:hAnsi="Arial" w:cs="Arial"/>
          <w:sz w:val="22"/>
          <w:szCs w:val="22"/>
        </w:rPr>
      </w:pPr>
      <w:r w:rsidRPr="00623E9E">
        <w:rPr>
          <w:rFonts w:ascii="Arial" w:hAnsi="Arial" w:cs="Arial"/>
          <w:sz w:val="22"/>
          <w:szCs w:val="22"/>
        </w:rPr>
        <w:t xml:space="preserve">požiadavku vzdelávania a odbornej výchovy </w:t>
      </w:r>
    </w:p>
    <w:p w14:paraId="45905BE4" w14:textId="77777777" w:rsidR="00C758DA" w:rsidRPr="00623E9E" w:rsidRDefault="00623E9E" w:rsidP="00C758D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C758DA" w:rsidRPr="00623E9E">
        <w:rPr>
          <w:rFonts w:ascii="Arial" w:hAnsi="Arial" w:cs="Arial"/>
          <w:sz w:val="22"/>
          <w:szCs w:val="22"/>
        </w:rPr>
        <w:t>Samotné zaradenie pracovníkov na práce rieši pracovník dodávateľa vzhľadom na uvedené.</w:t>
      </w:r>
      <w:r w:rsidR="00C8042B">
        <w:rPr>
          <w:rFonts w:ascii="Arial" w:hAnsi="Arial" w:cs="Arial"/>
          <w:sz w:val="22"/>
          <w:szCs w:val="22"/>
        </w:rPr>
        <w:t xml:space="preserve"> </w:t>
      </w:r>
      <w:r w:rsidR="00C758DA" w:rsidRPr="00623E9E">
        <w:rPr>
          <w:rFonts w:ascii="Arial" w:hAnsi="Arial" w:cs="Arial"/>
          <w:sz w:val="22"/>
          <w:szCs w:val="22"/>
        </w:rPr>
        <w:t xml:space="preserve">Práce na elektroinštalácii sa budú vykonávať výlučne v beznapäťovom stave   </w:t>
      </w:r>
      <w:r w:rsidR="00C758DA" w:rsidRPr="00623E9E">
        <w:rPr>
          <w:rFonts w:ascii="Arial" w:hAnsi="Arial" w:cs="Arial"/>
          <w:sz w:val="22"/>
          <w:szCs w:val="22"/>
        </w:rPr>
        <w:br/>
        <w:t>so zaistenou bezpečnosťou.</w:t>
      </w:r>
    </w:p>
    <w:p w14:paraId="4E221AC9" w14:textId="77777777" w:rsidR="00C758DA" w:rsidRPr="00623E9E" w:rsidRDefault="00C758DA" w:rsidP="00C758DA">
      <w:pPr>
        <w:jc w:val="both"/>
        <w:rPr>
          <w:rFonts w:ascii="Arial" w:hAnsi="Arial" w:cs="Arial"/>
          <w:sz w:val="22"/>
          <w:szCs w:val="22"/>
        </w:rPr>
      </w:pPr>
      <w:r w:rsidRPr="00623E9E">
        <w:rPr>
          <w:rFonts w:ascii="Arial" w:hAnsi="Arial" w:cs="Arial"/>
          <w:sz w:val="22"/>
          <w:szCs w:val="22"/>
        </w:rPr>
        <w:t xml:space="preserve">Práce je potrebné vykonávať v súlade s vyhláškou 374/1990 Zb a nariadením  vlády SR č. </w:t>
      </w:r>
      <w:proofErr w:type="gramStart"/>
      <w:r w:rsidRPr="00623E9E">
        <w:rPr>
          <w:rFonts w:ascii="Arial" w:hAnsi="Arial" w:cs="Arial"/>
          <w:sz w:val="22"/>
          <w:szCs w:val="22"/>
        </w:rPr>
        <w:t>396/2006 Z.z.</w:t>
      </w:r>
      <w:proofErr w:type="gramEnd"/>
    </w:p>
    <w:p w14:paraId="0D6A6C83" w14:textId="77777777" w:rsidR="001E562B" w:rsidRDefault="001E562B" w:rsidP="00C758DA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46D188C0" w14:textId="77777777" w:rsidR="001E562B" w:rsidRDefault="001E562B" w:rsidP="00C758DA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6F77F933" w14:textId="77777777" w:rsidR="00561416" w:rsidRDefault="00561416" w:rsidP="00C758DA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68A0165B" w14:textId="77777777" w:rsidR="00C758DA" w:rsidRPr="00623E9E" w:rsidRDefault="00C758DA" w:rsidP="00C758DA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623E9E">
        <w:rPr>
          <w:rFonts w:ascii="Arial" w:hAnsi="Arial" w:cs="Arial"/>
          <w:sz w:val="22"/>
          <w:szCs w:val="22"/>
          <w:u w:val="single"/>
        </w:rPr>
        <w:t>Ochrana pred úrazom elektrickým prúdom</w:t>
      </w:r>
      <w:r w:rsidRPr="00623E9E">
        <w:rPr>
          <w:rFonts w:ascii="Arial" w:hAnsi="Arial" w:cs="Arial"/>
          <w:b/>
          <w:sz w:val="22"/>
          <w:szCs w:val="22"/>
          <w:u w:val="single"/>
        </w:rPr>
        <w:t xml:space="preserve"> :</w:t>
      </w:r>
    </w:p>
    <w:p w14:paraId="60869293" w14:textId="77777777" w:rsidR="00C758DA" w:rsidRPr="00623E9E" w:rsidRDefault="00C758DA" w:rsidP="00C758DA">
      <w:pPr>
        <w:jc w:val="both"/>
        <w:rPr>
          <w:rFonts w:ascii="Arial" w:hAnsi="Arial" w:cs="Arial"/>
          <w:sz w:val="22"/>
          <w:szCs w:val="22"/>
        </w:rPr>
      </w:pPr>
      <w:r w:rsidRPr="00623E9E">
        <w:rPr>
          <w:rFonts w:ascii="Arial" w:hAnsi="Arial" w:cs="Arial"/>
          <w:sz w:val="22"/>
          <w:szCs w:val="22"/>
        </w:rPr>
        <w:t xml:space="preserve">         </w:t>
      </w:r>
    </w:p>
    <w:p w14:paraId="25B1F25D" w14:textId="77777777" w:rsidR="00C758DA" w:rsidRPr="00623E9E" w:rsidRDefault="00C758DA" w:rsidP="00C758DA">
      <w:pPr>
        <w:numPr>
          <w:ilvl w:val="0"/>
          <w:numId w:val="3"/>
        </w:numPr>
        <w:tabs>
          <w:tab w:val="clear" w:pos="360"/>
          <w:tab w:val="left" w:pos="284"/>
          <w:tab w:val="num" w:pos="1068"/>
          <w:tab w:val="left" w:pos="1134"/>
          <w:tab w:val="left" w:pos="2268"/>
          <w:tab w:val="left" w:pos="3119"/>
          <w:tab w:val="left" w:pos="4536"/>
        </w:tabs>
        <w:suppressAutoHyphens w:val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623E9E">
        <w:rPr>
          <w:rFonts w:ascii="Arial" w:hAnsi="Arial" w:cs="Arial"/>
          <w:sz w:val="22"/>
          <w:szCs w:val="22"/>
        </w:rPr>
        <w:t xml:space="preserve">Ochrana pred nebezpečným dotykovým napätím v silnoprúdových rozvodoch je navrhnutá samočinným odpojením napájania, prúdovými chráničmi a doplnkovým pospájaním- viď STN 33 2000-4-41. </w:t>
      </w:r>
    </w:p>
    <w:p w14:paraId="36AB8EE9" w14:textId="77777777" w:rsidR="00C758DA" w:rsidRPr="00623E9E" w:rsidRDefault="00C758DA" w:rsidP="00C758DA">
      <w:pPr>
        <w:numPr>
          <w:ilvl w:val="0"/>
          <w:numId w:val="3"/>
        </w:numPr>
        <w:tabs>
          <w:tab w:val="clear" w:pos="360"/>
          <w:tab w:val="left" w:pos="284"/>
          <w:tab w:val="num" w:pos="1068"/>
          <w:tab w:val="left" w:pos="1134"/>
          <w:tab w:val="left" w:pos="2268"/>
          <w:tab w:val="left" w:pos="3119"/>
          <w:tab w:val="left" w:pos="4536"/>
        </w:tabs>
        <w:suppressAutoHyphens w:val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623E9E">
        <w:rPr>
          <w:rFonts w:ascii="Arial" w:hAnsi="Arial" w:cs="Arial"/>
          <w:sz w:val="22"/>
          <w:szCs w:val="22"/>
        </w:rPr>
        <w:t>Krytie el. predmetov, prevedenie a voľba prvkov elektrickej inštalácie a vedenia odpovedá danému prostrediu .</w:t>
      </w:r>
    </w:p>
    <w:p w14:paraId="6E96522A" w14:textId="77777777" w:rsidR="00C758DA" w:rsidRPr="00623E9E" w:rsidRDefault="00C758DA" w:rsidP="00C758DA">
      <w:pPr>
        <w:numPr>
          <w:ilvl w:val="0"/>
          <w:numId w:val="3"/>
        </w:numPr>
        <w:tabs>
          <w:tab w:val="clear" w:pos="360"/>
          <w:tab w:val="left" w:pos="284"/>
          <w:tab w:val="num" w:pos="1068"/>
          <w:tab w:val="left" w:pos="1134"/>
          <w:tab w:val="left" w:pos="2268"/>
          <w:tab w:val="left" w:pos="3119"/>
          <w:tab w:val="left" w:pos="4536"/>
        </w:tabs>
        <w:suppressAutoHyphens w:val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623E9E">
        <w:rPr>
          <w:rFonts w:ascii="Arial" w:hAnsi="Arial" w:cs="Arial"/>
          <w:sz w:val="22"/>
          <w:szCs w:val="22"/>
        </w:rPr>
        <w:t>Ochrana el. vedení pred mechanickým poškodením je polohou a el. inštalačnými lištami.</w:t>
      </w:r>
    </w:p>
    <w:p w14:paraId="17DB0714" w14:textId="77777777" w:rsidR="00C758DA" w:rsidRPr="00623E9E" w:rsidRDefault="00C758DA" w:rsidP="00C758DA">
      <w:pPr>
        <w:numPr>
          <w:ilvl w:val="0"/>
          <w:numId w:val="3"/>
        </w:numPr>
        <w:tabs>
          <w:tab w:val="clear" w:pos="360"/>
          <w:tab w:val="left" w:pos="284"/>
          <w:tab w:val="num" w:pos="1068"/>
          <w:tab w:val="left" w:pos="1134"/>
          <w:tab w:val="left" w:pos="2268"/>
          <w:tab w:val="left" w:pos="3119"/>
          <w:tab w:val="left" w:pos="4536"/>
        </w:tabs>
        <w:suppressAutoHyphens w:val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623E9E">
        <w:rPr>
          <w:rFonts w:ascii="Arial" w:hAnsi="Arial" w:cs="Arial"/>
          <w:sz w:val="22"/>
          <w:szCs w:val="22"/>
        </w:rPr>
        <w:t>Ochrana proti skratu a preťaženiu je ističmi</w:t>
      </w:r>
    </w:p>
    <w:p w14:paraId="48AB3A72" w14:textId="77777777" w:rsidR="00C758DA" w:rsidRPr="00623E9E" w:rsidRDefault="00C758DA" w:rsidP="00C758DA">
      <w:pPr>
        <w:numPr>
          <w:ilvl w:val="0"/>
          <w:numId w:val="3"/>
        </w:numPr>
        <w:tabs>
          <w:tab w:val="clear" w:pos="360"/>
          <w:tab w:val="left" w:pos="284"/>
          <w:tab w:val="num" w:pos="1068"/>
          <w:tab w:val="left" w:pos="1134"/>
          <w:tab w:val="left" w:pos="2268"/>
          <w:tab w:val="left" w:pos="3119"/>
          <w:tab w:val="left" w:pos="4536"/>
        </w:tabs>
        <w:suppressAutoHyphens w:val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623E9E">
        <w:rPr>
          <w:rFonts w:ascii="Arial" w:hAnsi="Arial" w:cs="Arial"/>
          <w:sz w:val="22"/>
          <w:szCs w:val="22"/>
        </w:rPr>
        <w:t>Dimenzovanie vedení je podľa STN 33 2000-5-523 a súvisiacich STN.</w:t>
      </w:r>
    </w:p>
    <w:p w14:paraId="6BEDF962" w14:textId="77777777" w:rsidR="00C758DA" w:rsidRPr="00623E9E" w:rsidRDefault="00C758DA" w:rsidP="00C758DA">
      <w:pPr>
        <w:numPr>
          <w:ilvl w:val="0"/>
          <w:numId w:val="3"/>
        </w:numPr>
        <w:tabs>
          <w:tab w:val="clear" w:pos="360"/>
          <w:tab w:val="left" w:pos="284"/>
          <w:tab w:val="num" w:pos="1068"/>
          <w:tab w:val="left" w:pos="1134"/>
          <w:tab w:val="left" w:pos="2268"/>
          <w:tab w:val="left" w:pos="3119"/>
          <w:tab w:val="left" w:pos="4536"/>
        </w:tabs>
        <w:suppressAutoHyphens w:val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623E9E">
        <w:rPr>
          <w:rFonts w:ascii="Arial" w:hAnsi="Arial" w:cs="Arial"/>
          <w:sz w:val="22"/>
          <w:szCs w:val="22"/>
        </w:rPr>
        <w:t xml:space="preserve">Prestupy káblov stenou, stropom do priestorov s iným prostredím utesniť v zmysle STN 33 2000-5-52, v súlade so súvisiacimi STN (požiarne -STN 38 2156, voči vode a voči zavlečeniu prostredí, prechody stenami STN EN 60079-14, </w:t>
      </w:r>
      <w:proofErr w:type="gramStart"/>
      <w:r w:rsidRPr="00623E9E">
        <w:rPr>
          <w:rFonts w:ascii="Arial" w:hAnsi="Arial" w:cs="Arial"/>
          <w:sz w:val="22"/>
          <w:szCs w:val="22"/>
        </w:rPr>
        <w:t>čl.9.1.8</w:t>
      </w:r>
      <w:proofErr w:type="gramEnd"/>
      <w:r w:rsidRPr="00623E9E">
        <w:rPr>
          <w:rFonts w:ascii="Arial" w:hAnsi="Arial" w:cs="Arial"/>
          <w:sz w:val="22"/>
          <w:szCs w:val="22"/>
        </w:rPr>
        <w:t>). Protipožiarne upchávky musia byť certifikované MV SR požiarno-technickým a expertíznym ústavom, na vykonané práce vystaviť osvedčenie o kvalite prevedenej práce (pre účely kontroly odboru PO) a príslušné kontrolné štítky.</w:t>
      </w:r>
    </w:p>
    <w:p w14:paraId="238519DE" w14:textId="77777777" w:rsidR="00C758DA" w:rsidRPr="00623E9E" w:rsidRDefault="00C758DA" w:rsidP="00C758DA">
      <w:pPr>
        <w:numPr>
          <w:ilvl w:val="0"/>
          <w:numId w:val="3"/>
        </w:numPr>
        <w:tabs>
          <w:tab w:val="left" w:pos="284"/>
          <w:tab w:val="left" w:pos="1134"/>
          <w:tab w:val="left" w:pos="2268"/>
          <w:tab w:val="left" w:pos="3119"/>
          <w:tab w:val="left" w:pos="4536"/>
        </w:tabs>
        <w:suppressAutoHyphens w:val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623E9E">
        <w:rPr>
          <w:rFonts w:ascii="Arial" w:hAnsi="Arial" w:cs="Arial"/>
          <w:sz w:val="22"/>
          <w:szCs w:val="22"/>
        </w:rPr>
        <w:t xml:space="preserve">Bezpečnostné vypínanie el. rozvodov napájaných z rozvádzača celku je riešené vypnutím jeho hlavného vypínača, na </w:t>
      </w:r>
      <w:proofErr w:type="gramStart"/>
      <w:r w:rsidRPr="00623E9E">
        <w:rPr>
          <w:rFonts w:ascii="Arial" w:hAnsi="Arial" w:cs="Arial"/>
          <w:sz w:val="22"/>
          <w:szCs w:val="22"/>
        </w:rPr>
        <w:t>stene</w:t>
      </w:r>
      <w:proofErr w:type="gramEnd"/>
      <w:r w:rsidRPr="00623E9E">
        <w:rPr>
          <w:rFonts w:ascii="Arial" w:hAnsi="Arial" w:cs="Arial"/>
          <w:sz w:val="22"/>
          <w:szCs w:val="22"/>
        </w:rPr>
        <w:t xml:space="preserve"> rozvádzača . Vypínač musí byť označený bezpečnostnou tabuľkou „Hlavný vypínač – vypni v nebezpečenstve“. Vypnutie zabezpečí rozpojenie dodávky el. </w:t>
      </w:r>
      <w:proofErr w:type="gramStart"/>
      <w:r w:rsidRPr="00623E9E">
        <w:rPr>
          <w:rFonts w:ascii="Arial" w:hAnsi="Arial" w:cs="Arial"/>
          <w:sz w:val="22"/>
          <w:szCs w:val="22"/>
        </w:rPr>
        <w:t>energie</w:t>
      </w:r>
      <w:proofErr w:type="gramEnd"/>
      <w:r w:rsidRPr="00623E9E">
        <w:rPr>
          <w:rFonts w:ascii="Arial" w:hAnsi="Arial" w:cs="Arial"/>
          <w:sz w:val="22"/>
          <w:szCs w:val="22"/>
        </w:rPr>
        <w:t xml:space="preserve"> v celom objekte, v prípade vzniku havárie, úrazu a podobne.  Z hľadiska bezpečnosti nie je potrebné zabezpečiť dodávku el. energie osobitným zariadeniam. Núdzové osvetlenie bude disponovať autonómnym zdrojom energie. </w:t>
      </w:r>
    </w:p>
    <w:p w14:paraId="443E1777" w14:textId="77777777" w:rsidR="00C758DA" w:rsidRPr="00623E9E" w:rsidRDefault="00C758DA" w:rsidP="00C758DA">
      <w:pPr>
        <w:numPr>
          <w:ilvl w:val="0"/>
          <w:numId w:val="3"/>
        </w:numPr>
        <w:tabs>
          <w:tab w:val="left" w:pos="284"/>
          <w:tab w:val="left" w:pos="1134"/>
          <w:tab w:val="left" w:pos="2268"/>
          <w:tab w:val="left" w:pos="3119"/>
          <w:tab w:val="left" w:pos="4536"/>
        </w:tabs>
        <w:suppressAutoHyphens w:val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623E9E">
        <w:rPr>
          <w:rFonts w:ascii="Arial" w:hAnsi="Arial" w:cs="Arial"/>
          <w:sz w:val="22"/>
          <w:szCs w:val="22"/>
        </w:rPr>
        <w:lastRenderedPageBreak/>
        <w:t xml:space="preserve">Podľa vyhl.č. 508/2009 Zz. sa zariadenie môže uviesť do prevádzky po vykonaní predpísaných odborných prehliadok, skúšok a revízií. </w:t>
      </w:r>
    </w:p>
    <w:p w14:paraId="1D170474" w14:textId="77777777" w:rsidR="00C758DA" w:rsidRPr="00623E9E" w:rsidRDefault="00C758DA" w:rsidP="00C758DA">
      <w:pPr>
        <w:numPr>
          <w:ilvl w:val="0"/>
          <w:numId w:val="3"/>
        </w:numPr>
        <w:tabs>
          <w:tab w:val="left" w:pos="284"/>
          <w:tab w:val="left" w:pos="1134"/>
          <w:tab w:val="left" w:pos="2268"/>
          <w:tab w:val="left" w:pos="3119"/>
          <w:tab w:val="left" w:pos="4536"/>
        </w:tabs>
        <w:suppressAutoHyphens w:val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623E9E">
        <w:rPr>
          <w:rFonts w:ascii="Arial" w:hAnsi="Arial" w:cs="Arial"/>
          <w:sz w:val="22"/>
          <w:szCs w:val="22"/>
        </w:rPr>
        <w:t>Obsluhu a prácu na el. zariadení môžu vykonávať len pracovníci spôsobilí podľa vyhlášky č. 508/2009  Z.z a v </w:t>
      </w:r>
      <w:proofErr w:type="gramStart"/>
      <w:r w:rsidRPr="00623E9E">
        <w:rPr>
          <w:rFonts w:ascii="Arial" w:hAnsi="Arial" w:cs="Arial"/>
          <w:sz w:val="22"/>
          <w:szCs w:val="22"/>
        </w:rPr>
        <w:t>súlade s STN</w:t>
      </w:r>
      <w:proofErr w:type="gramEnd"/>
      <w:r w:rsidRPr="00623E9E">
        <w:rPr>
          <w:rFonts w:ascii="Arial" w:hAnsi="Arial" w:cs="Arial"/>
          <w:sz w:val="22"/>
          <w:szCs w:val="22"/>
        </w:rPr>
        <w:t xml:space="preserve"> 34 3100.</w:t>
      </w:r>
    </w:p>
    <w:p w14:paraId="17128FEA" w14:textId="77777777" w:rsidR="00C758DA" w:rsidRPr="00623E9E" w:rsidRDefault="00C758DA" w:rsidP="00C758DA">
      <w:pPr>
        <w:numPr>
          <w:ilvl w:val="0"/>
          <w:numId w:val="3"/>
        </w:numPr>
        <w:tabs>
          <w:tab w:val="left" w:pos="284"/>
          <w:tab w:val="left" w:pos="1134"/>
          <w:tab w:val="left" w:pos="2268"/>
          <w:tab w:val="left" w:pos="3119"/>
          <w:tab w:val="left" w:pos="4536"/>
        </w:tabs>
        <w:suppressAutoHyphens w:val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623E9E">
        <w:rPr>
          <w:rFonts w:ascii="Arial" w:hAnsi="Arial" w:cs="Arial"/>
          <w:sz w:val="22"/>
          <w:szCs w:val="22"/>
        </w:rPr>
        <w:t>Organizácie, ktoré vyrábajú, montujú, rekonštruujú, vykonávajú opravy a údržbu vyhradených technických (elektrických) zariadení a ich častí, musia byť ku tejto činnosti  oprávnenév zmysle</w:t>
      </w:r>
      <w:r w:rsidR="00400A58">
        <w:rPr>
          <w:rFonts w:ascii="Arial" w:hAnsi="Arial" w:cs="Arial"/>
          <w:sz w:val="22"/>
          <w:szCs w:val="22"/>
        </w:rPr>
        <w:t xml:space="preserve"> </w:t>
      </w:r>
      <w:r w:rsidRPr="00623E9E">
        <w:rPr>
          <w:rFonts w:ascii="Arial" w:hAnsi="Arial" w:cs="Arial"/>
          <w:sz w:val="22"/>
          <w:szCs w:val="22"/>
        </w:rPr>
        <w:t>vyhl.</w:t>
      </w:r>
      <w:r w:rsidR="00400A58">
        <w:rPr>
          <w:rFonts w:ascii="Arial" w:hAnsi="Arial" w:cs="Arial"/>
          <w:sz w:val="22"/>
          <w:szCs w:val="22"/>
        </w:rPr>
        <w:t xml:space="preserve"> </w:t>
      </w:r>
      <w:r w:rsidRPr="00623E9E">
        <w:rPr>
          <w:rFonts w:ascii="Arial" w:hAnsi="Arial" w:cs="Arial"/>
          <w:sz w:val="22"/>
          <w:szCs w:val="22"/>
        </w:rPr>
        <w:t>č.508/2009</w:t>
      </w:r>
      <w:r w:rsidR="00400A58">
        <w:rPr>
          <w:rFonts w:ascii="Arial" w:hAnsi="Arial" w:cs="Arial"/>
          <w:sz w:val="22"/>
          <w:szCs w:val="22"/>
        </w:rPr>
        <w:t xml:space="preserve">Zz </w:t>
      </w:r>
      <w:r w:rsidRPr="00623E9E">
        <w:rPr>
          <w:rFonts w:ascii="Arial" w:hAnsi="Arial" w:cs="Arial"/>
          <w:sz w:val="22"/>
          <w:szCs w:val="22"/>
        </w:rPr>
        <w:t xml:space="preserve">pre odborné prehliadky a skúšky odborne spôsobilé podľa vyhl. </w:t>
      </w:r>
    </w:p>
    <w:p w14:paraId="3E27B935" w14:textId="77777777" w:rsidR="00C758DA" w:rsidRPr="00623E9E" w:rsidRDefault="00C758DA" w:rsidP="00C758DA">
      <w:pPr>
        <w:jc w:val="both"/>
        <w:rPr>
          <w:rFonts w:ascii="Arial" w:hAnsi="Arial" w:cs="Arial"/>
          <w:sz w:val="22"/>
          <w:szCs w:val="22"/>
        </w:rPr>
      </w:pPr>
    </w:p>
    <w:p w14:paraId="14F8FEBF" w14:textId="77777777" w:rsidR="00C758DA" w:rsidRPr="00623E9E" w:rsidRDefault="00623E9E" w:rsidP="00C758D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C758DA" w:rsidRPr="00623E9E">
        <w:rPr>
          <w:rFonts w:ascii="Arial" w:hAnsi="Arial" w:cs="Arial"/>
          <w:sz w:val="22"/>
          <w:szCs w:val="22"/>
        </w:rPr>
        <w:t xml:space="preserve">Každá zmena v elektroinštalácii, ku ktorej dôjde počas montáže musí byť určeným pracovníkom zaznačená do projektovej dokumentácie slúžiacej </w:t>
      </w:r>
      <w:proofErr w:type="gramStart"/>
      <w:r w:rsidR="00C758DA" w:rsidRPr="00623E9E">
        <w:rPr>
          <w:rFonts w:ascii="Arial" w:hAnsi="Arial" w:cs="Arial"/>
          <w:sz w:val="22"/>
          <w:szCs w:val="22"/>
        </w:rPr>
        <w:t>ku</w:t>
      </w:r>
      <w:proofErr w:type="gramEnd"/>
      <w:r w:rsidR="00C758DA" w:rsidRPr="00623E9E">
        <w:rPr>
          <w:rFonts w:ascii="Arial" w:hAnsi="Arial" w:cs="Arial"/>
          <w:sz w:val="22"/>
          <w:szCs w:val="22"/>
        </w:rPr>
        <w:t xml:space="preserve"> montáži, s podpisom a pečiatkou oprávnenej osoby,  ktorá vykonala zmenu. Montážna firma odovzdá investorovi uvedenú dokumentáciu skutočného prevedenia stavby ako celku spolu s prehlásením o kompletnosti zaznačených  zmien. Uvedená dokumentácia bude podkladom pre vypracovanie dokumentácie skutočného prevedenia stavby. V prípade, že počas montáže dôjde k závažnejším zmenám  zmena dimenzovania, istenia, …) musí montážna organizácia tieto zmeny konzultovať so spracovateľom projektovej dokumentácie.</w:t>
      </w:r>
    </w:p>
    <w:p w14:paraId="2F51ACB8" w14:textId="77777777" w:rsidR="00C758DA" w:rsidRPr="00623E9E" w:rsidRDefault="00C758DA" w:rsidP="00C758DA">
      <w:pPr>
        <w:jc w:val="both"/>
        <w:rPr>
          <w:rFonts w:ascii="Arial" w:hAnsi="Arial" w:cs="Arial"/>
          <w:sz w:val="22"/>
          <w:szCs w:val="22"/>
        </w:rPr>
      </w:pPr>
    </w:p>
    <w:p w14:paraId="6B5BE5AF" w14:textId="77777777" w:rsidR="00C758DA" w:rsidRPr="00623E9E" w:rsidRDefault="00C758DA" w:rsidP="00C758DA">
      <w:pPr>
        <w:jc w:val="both"/>
        <w:rPr>
          <w:rFonts w:ascii="Arial" w:hAnsi="Arial" w:cs="Arial"/>
          <w:sz w:val="22"/>
          <w:szCs w:val="22"/>
          <w:u w:val="single"/>
        </w:rPr>
      </w:pPr>
      <w:r w:rsidRPr="00623E9E">
        <w:rPr>
          <w:rFonts w:ascii="Arial" w:hAnsi="Arial" w:cs="Arial"/>
          <w:sz w:val="22"/>
          <w:szCs w:val="22"/>
          <w:u w:val="single"/>
        </w:rPr>
        <w:t>Krytie elektrických zariadení a sústav :</w:t>
      </w:r>
    </w:p>
    <w:p w14:paraId="3F87586B" w14:textId="77777777" w:rsidR="00C758DA" w:rsidRPr="00623E9E" w:rsidRDefault="00C758DA" w:rsidP="00C758DA">
      <w:pPr>
        <w:jc w:val="both"/>
        <w:rPr>
          <w:rFonts w:ascii="Arial" w:hAnsi="Arial" w:cs="Arial"/>
          <w:b/>
          <w:sz w:val="22"/>
          <w:szCs w:val="22"/>
        </w:rPr>
      </w:pPr>
    </w:p>
    <w:p w14:paraId="4657E5CD" w14:textId="77777777" w:rsidR="00623E9E" w:rsidRPr="00623E9E" w:rsidRDefault="00623E9E" w:rsidP="00623E9E">
      <w:pPr>
        <w:pStyle w:val="tandard"/>
        <w:suppressLineNumbers/>
        <w:tabs>
          <w:tab w:val="left" w:pos="567"/>
        </w:tabs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C758DA" w:rsidRPr="00623E9E">
        <w:rPr>
          <w:rFonts w:ascii="Arial" w:hAnsi="Arial" w:cs="Arial"/>
          <w:sz w:val="22"/>
          <w:szCs w:val="22"/>
        </w:rPr>
        <w:t>V tomto projekte navrhnuté el. zariadenia a rozvody vyhovujú požiadavkám platných noriem a predpisov na krytie vo vzťahu k určeným prostrediam a charakteru prevádzky v jednotlivých priestoroch. Rešpektované sú nároky na tesnosť a ochranu pred nebezpečenstvom mechanického poškodenia.</w:t>
      </w:r>
      <w:r w:rsidR="00C8042B">
        <w:rPr>
          <w:rFonts w:ascii="Arial" w:hAnsi="Arial" w:cs="Arial"/>
          <w:sz w:val="22"/>
          <w:szCs w:val="22"/>
        </w:rPr>
        <w:t xml:space="preserve"> </w:t>
      </w:r>
      <w:r w:rsidR="00C758DA" w:rsidRPr="00623E9E">
        <w:rPr>
          <w:rFonts w:ascii="Arial" w:hAnsi="Arial" w:cs="Arial"/>
          <w:sz w:val="22"/>
          <w:szCs w:val="22"/>
        </w:rPr>
        <w:t>Vyhotovenie a krytie el. zariadení, ktoré sú dodávkou  iných profesií musí rešpektovať požiadavky na krytie podľa vyššie uvedenej normy, vo vzťahu k určeným prostrediam uvedeným v protokol</w:t>
      </w:r>
    </w:p>
    <w:p w14:paraId="3517B6A6" w14:textId="77777777" w:rsidR="00C8042B" w:rsidRDefault="00C8042B">
      <w:pPr>
        <w:rPr>
          <w:rFonts w:ascii="Arial" w:hAnsi="Arial" w:cs="Arial"/>
          <w:sz w:val="22"/>
          <w:szCs w:val="22"/>
        </w:rPr>
      </w:pPr>
    </w:p>
    <w:p w14:paraId="69C6DB97" w14:textId="77777777" w:rsidR="00E9442A" w:rsidRDefault="00E9442A">
      <w:pPr>
        <w:rPr>
          <w:rFonts w:ascii="Arial" w:hAnsi="Arial" w:cs="Arial"/>
          <w:sz w:val="22"/>
          <w:szCs w:val="22"/>
        </w:rPr>
      </w:pPr>
    </w:p>
    <w:p w14:paraId="0CE30F2B" w14:textId="77777777" w:rsidR="007F156B" w:rsidRPr="001D3373" w:rsidRDefault="007F156B" w:rsidP="007F156B">
      <w:pPr>
        <w:jc w:val="both"/>
      </w:pPr>
    </w:p>
    <w:p w14:paraId="7DC999E4" w14:textId="77777777" w:rsidR="007F156B" w:rsidRPr="007F156B" w:rsidRDefault="00261EA0" w:rsidP="007F156B">
      <w:pPr>
        <w:tabs>
          <w:tab w:val="left" w:pos="851"/>
          <w:tab w:val="left" w:pos="1985"/>
          <w:tab w:val="left" w:pos="4253"/>
        </w:tabs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="007F156B" w:rsidRPr="007F156B">
        <w:rPr>
          <w:rFonts w:ascii="Arial" w:hAnsi="Arial" w:cs="Arial"/>
          <w:b/>
          <w:sz w:val="22"/>
          <w:szCs w:val="22"/>
        </w:rPr>
        <w:t xml:space="preserve">Vyhodnotenie neodstrániteľných nebezpečenstiev a neodstrániteľných ohrození vyplývajúcich z navrhovaných riešení elektroinštalácie ako aj montáže elektrických zariadení a návrh ochranných opatrení proti týmto nebezpečenstvám a ohrozeniam v zmysle §4, odst. 1 zákona NR SR č. 124/2006 </w:t>
      </w:r>
    </w:p>
    <w:p w14:paraId="3A21C5A7" w14:textId="77777777" w:rsidR="007F156B" w:rsidRPr="000C137B" w:rsidRDefault="007F156B" w:rsidP="007F156B">
      <w:pPr>
        <w:pStyle w:val="Zkladntext"/>
        <w:rPr>
          <w:rFonts w:cs="Arial"/>
          <w:sz w:val="18"/>
          <w:szCs w:val="18"/>
        </w:rPr>
      </w:pPr>
    </w:p>
    <w:p w14:paraId="3CA85B07" w14:textId="77777777" w:rsidR="007F156B" w:rsidRPr="007F156B" w:rsidRDefault="007F156B" w:rsidP="00261EA0">
      <w:pPr>
        <w:pStyle w:val="Zkladntext3"/>
        <w:jc w:val="both"/>
        <w:rPr>
          <w:rFonts w:ascii="Arial" w:hAnsi="Arial" w:cs="Arial"/>
          <w:sz w:val="22"/>
          <w:szCs w:val="22"/>
        </w:rPr>
      </w:pPr>
      <w:r w:rsidRPr="000C137B">
        <w:rPr>
          <w:rFonts w:ascii="Arial" w:hAnsi="Arial" w:cs="Arial"/>
          <w:sz w:val="18"/>
          <w:szCs w:val="18"/>
        </w:rPr>
        <w:tab/>
      </w:r>
      <w:r w:rsidRPr="007F156B">
        <w:rPr>
          <w:rFonts w:ascii="Arial" w:hAnsi="Arial" w:cs="Arial"/>
          <w:sz w:val="22"/>
          <w:szCs w:val="22"/>
        </w:rPr>
        <w:t xml:space="preserve">Elektroinštalačný materiál a elektrické zariadenia musia byť posudzované podľa zákona NR SR č. </w:t>
      </w:r>
      <w:proofErr w:type="gramStart"/>
      <w:r w:rsidRPr="007F156B">
        <w:rPr>
          <w:rFonts w:ascii="Arial" w:hAnsi="Arial" w:cs="Arial"/>
          <w:sz w:val="22"/>
          <w:szCs w:val="22"/>
        </w:rPr>
        <w:t>264/1999 Z.z – O technických</w:t>
      </w:r>
      <w:proofErr w:type="gramEnd"/>
      <w:r w:rsidRPr="007F156B">
        <w:rPr>
          <w:rFonts w:ascii="Arial" w:hAnsi="Arial" w:cs="Arial"/>
          <w:sz w:val="22"/>
          <w:szCs w:val="22"/>
        </w:rPr>
        <w:t xml:space="preserve"> požiadavkách na výrobky a o posudzovaní zhody... a musia byť na každý elektroinštalačný výrobok a zariadenie od dodávateľa elektroinštalácie vydané vyhlásenie o zhode. Vyhlásenie o zhode na predmetný elektroinštalačný výrobok a zariadenie tento výrobok a zariadenie oprávňuje používať za obvyklého prevádzkového stavu bez rizika ohrozenia bezpečnosti a zdravia osôb a majetku.</w:t>
      </w:r>
    </w:p>
    <w:p w14:paraId="21B900B3" w14:textId="77777777" w:rsidR="007F156B" w:rsidRPr="007F156B" w:rsidRDefault="007F156B" w:rsidP="00261EA0">
      <w:pPr>
        <w:pStyle w:val="Zkladntext3"/>
        <w:jc w:val="both"/>
        <w:rPr>
          <w:rFonts w:ascii="Arial" w:hAnsi="Arial" w:cs="Arial"/>
          <w:sz w:val="22"/>
          <w:szCs w:val="22"/>
        </w:rPr>
      </w:pPr>
      <w:r w:rsidRPr="007F156B">
        <w:rPr>
          <w:rFonts w:ascii="Arial" w:hAnsi="Arial" w:cs="Arial"/>
          <w:sz w:val="22"/>
          <w:szCs w:val="22"/>
        </w:rPr>
        <w:t>Pri práci na elektrických zariadeniach a pri elektroinštaláciách z hľadiska bezpečnosti a ochrany zdravia pri práci vyplývajúcich z navrhovaných riešení v tomto projekte elektroinštalácie, v určených prevádzkových a užívateľských podmienkach je nutné dodržiavať ustanovenia STN 34 3100:2001:</w:t>
      </w:r>
    </w:p>
    <w:p w14:paraId="515C8EBF" w14:textId="77777777" w:rsidR="007F156B" w:rsidRPr="007F156B" w:rsidRDefault="007F156B" w:rsidP="00261EA0">
      <w:pPr>
        <w:pStyle w:val="Zkladntext3"/>
        <w:jc w:val="both"/>
        <w:rPr>
          <w:rFonts w:ascii="Arial" w:hAnsi="Arial" w:cs="Arial"/>
          <w:sz w:val="22"/>
          <w:szCs w:val="22"/>
        </w:rPr>
      </w:pPr>
      <w:r w:rsidRPr="007F156B">
        <w:rPr>
          <w:rFonts w:ascii="Arial" w:hAnsi="Arial" w:cs="Arial"/>
          <w:sz w:val="22"/>
          <w:szCs w:val="22"/>
        </w:rPr>
        <w:t xml:space="preserve">Pre každú elektroinštaláciu sa musí určiť osoba zodpovedná za jej montáž a prevádzku na kvalifikačnej úrovni podľa vyhlášky MPSVR SR č. 508/2009 Z.z. </w:t>
      </w:r>
    </w:p>
    <w:p w14:paraId="66DD064F" w14:textId="77777777" w:rsidR="007F156B" w:rsidRPr="007F156B" w:rsidRDefault="007F156B" w:rsidP="00261EA0">
      <w:pPr>
        <w:pStyle w:val="Zkladntext3"/>
        <w:jc w:val="both"/>
        <w:rPr>
          <w:rFonts w:ascii="Arial" w:hAnsi="Arial" w:cs="Arial"/>
          <w:sz w:val="22"/>
          <w:szCs w:val="22"/>
        </w:rPr>
      </w:pPr>
      <w:r w:rsidRPr="007F156B">
        <w:rPr>
          <w:rFonts w:ascii="Arial" w:hAnsi="Arial" w:cs="Arial"/>
          <w:sz w:val="22"/>
          <w:szCs w:val="22"/>
        </w:rPr>
        <w:t>Pre obsluhu a prácu na elektrických inštaláciách dodržiavať pracovné postupy podľa kvalifikácie osôb.</w:t>
      </w:r>
    </w:p>
    <w:p w14:paraId="4847E522" w14:textId="77777777" w:rsidR="007F156B" w:rsidRPr="007F156B" w:rsidRDefault="007F156B" w:rsidP="00261EA0">
      <w:pPr>
        <w:pStyle w:val="Zkladntext3"/>
        <w:jc w:val="both"/>
        <w:rPr>
          <w:rFonts w:ascii="Arial" w:hAnsi="Arial" w:cs="Arial"/>
          <w:sz w:val="22"/>
          <w:szCs w:val="22"/>
        </w:rPr>
      </w:pPr>
      <w:r w:rsidRPr="007F156B">
        <w:rPr>
          <w:rFonts w:ascii="Arial" w:hAnsi="Arial" w:cs="Arial"/>
          <w:sz w:val="22"/>
          <w:szCs w:val="22"/>
        </w:rPr>
        <w:t>Podľa STN 34 3100:2001 čl. 5 – zaisťovať bezpečnosť pri práci, ide o bezpečnostné oznamy, ochranné a pracovné pomôcky, technické a organizačné opatrenia na zaistenie bezpečnosti pri práci.</w:t>
      </w:r>
    </w:p>
    <w:p w14:paraId="092E1A6D" w14:textId="77777777" w:rsidR="007F156B" w:rsidRPr="007F156B" w:rsidRDefault="007F156B" w:rsidP="00261EA0">
      <w:pPr>
        <w:pStyle w:val="Zkladntext3"/>
        <w:jc w:val="both"/>
        <w:rPr>
          <w:rFonts w:ascii="Arial" w:hAnsi="Arial" w:cs="Arial"/>
          <w:sz w:val="22"/>
          <w:szCs w:val="22"/>
        </w:rPr>
      </w:pPr>
      <w:r w:rsidRPr="007F156B">
        <w:rPr>
          <w:rFonts w:ascii="Arial" w:hAnsi="Arial" w:cs="Arial"/>
          <w:sz w:val="22"/>
          <w:szCs w:val="22"/>
        </w:rPr>
        <w:lastRenderedPageBreak/>
        <w:t>Podľa STN 34 3100:2001 čl. 6 – obsluhovať nainštalované elektrické zariadenia.</w:t>
      </w:r>
    </w:p>
    <w:p w14:paraId="48B88F9B" w14:textId="77777777" w:rsidR="007F156B" w:rsidRPr="007F156B" w:rsidRDefault="007F156B" w:rsidP="00261EA0">
      <w:pPr>
        <w:pStyle w:val="Zkladntext3"/>
        <w:jc w:val="both"/>
        <w:rPr>
          <w:rFonts w:ascii="Arial" w:hAnsi="Arial" w:cs="Arial"/>
          <w:sz w:val="22"/>
          <w:szCs w:val="22"/>
        </w:rPr>
      </w:pPr>
      <w:r w:rsidRPr="007F156B">
        <w:rPr>
          <w:rFonts w:ascii="Arial" w:hAnsi="Arial" w:cs="Arial"/>
          <w:sz w:val="22"/>
          <w:szCs w:val="22"/>
        </w:rPr>
        <w:t>Podľa STN 34 3100:2001 čl. 7 – vykonávať práce na elektrických inštaláciách, čl. 7.1 – Spoločné ustanovenia, čl. 7.2 – práca na elektrických inštaláciách mn, čl. 7.3 – práca na elektrických inštaláciách nn, čl. 7.5 – práca na elektrických inštaláciách vykonávaná cudzím (vyslanými) pracovníkmi.</w:t>
      </w:r>
    </w:p>
    <w:p w14:paraId="6B69F623" w14:textId="77777777" w:rsidR="007F156B" w:rsidRPr="007F156B" w:rsidRDefault="007F156B" w:rsidP="00261EA0">
      <w:pPr>
        <w:pStyle w:val="Zkladntext3"/>
        <w:jc w:val="both"/>
        <w:rPr>
          <w:rFonts w:ascii="Arial" w:hAnsi="Arial" w:cs="Arial"/>
          <w:sz w:val="22"/>
          <w:szCs w:val="22"/>
        </w:rPr>
      </w:pPr>
      <w:r w:rsidRPr="007F156B">
        <w:rPr>
          <w:rFonts w:ascii="Arial" w:hAnsi="Arial" w:cs="Arial"/>
          <w:sz w:val="22"/>
          <w:szCs w:val="22"/>
        </w:rPr>
        <w:t>Podľa STN 34 3100:2001 čl. 8 – zabezpečovať protipožiarne opatrenia a hasenie požiarov na elektrických inštaláciách. Obsluhu a prácu na elektrických vedeniach vonkajších a káblových vykonávať a riadiť podľa  STN 34 3101:1987/a a súvisiacich predpisov a STN. Obsluhu a prácu na elektrických prístrojoch a rozvádzačoch vykonávať a riadiť podľa  STN 34 3107:1967/a a súvisiacich predpisov a STN. Ochranné opatrenia proti nebezpečným účinkom statickej elektriny zabezpečovať v zmysle STN  a súvisiacich predpisov.</w:t>
      </w:r>
    </w:p>
    <w:p w14:paraId="5B148BD5" w14:textId="77777777" w:rsidR="007F156B" w:rsidRPr="007F156B" w:rsidRDefault="007F156B" w:rsidP="00261EA0">
      <w:pPr>
        <w:pStyle w:val="Zkladntext3"/>
        <w:jc w:val="both"/>
        <w:rPr>
          <w:rFonts w:ascii="Arial" w:hAnsi="Arial" w:cs="Arial"/>
          <w:sz w:val="22"/>
          <w:szCs w:val="22"/>
        </w:rPr>
      </w:pPr>
      <w:r w:rsidRPr="007F156B">
        <w:rPr>
          <w:rFonts w:ascii="Arial" w:hAnsi="Arial" w:cs="Arial"/>
          <w:sz w:val="22"/>
          <w:szCs w:val="22"/>
        </w:rPr>
        <w:t>Odporúčam dodržiavať podľa STN EN 50110-1:2001 – Prevádzka elektrických inštalácií, ustanovenia čl. 4 – Základné princípy, čl. 5 – Zvyčajné prevádzkové postupy, čl. 6 – Pracovné postupy, čl. 7 – Postupy na údržbárske práce...</w:t>
      </w:r>
    </w:p>
    <w:p w14:paraId="3E45529B" w14:textId="77777777" w:rsidR="007F156B" w:rsidRPr="007F156B" w:rsidRDefault="007F156B" w:rsidP="00261EA0">
      <w:pPr>
        <w:pStyle w:val="Zkladntext3"/>
        <w:jc w:val="both"/>
        <w:rPr>
          <w:rFonts w:ascii="Arial" w:hAnsi="Arial" w:cs="Arial"/>
          <w:sz w:val="22"/>
          <w:szCs w:val="22"/>
        </w:rPr>
      </w:pPr>
      <w:r w:rsidRPr="007F156B">
        <w:rPr>
          <w:rFonts w:ascii="Arial" w:hAnsi="Arial" w:cs="Arial"/>
          <w:sz w:val="22"/>
          <w:szCs w:val="22"/>
        </w:rPr>
        <w:t xml:space="preserve">Bezpodmienečne dbajte na to, aby všetky práce na elektroinštalácii boli urobené len odborníkmi v zmysle vyhlášky č. 508/2009 Z.z., §14. Odborná spôsobilosť pracovníkov na činnosť na elektrických zariadeniach musí byť posudzovaná podľa vyhlášky č. 508/2009 Z.z.§19, §20, §21, §22, §23 a §24. Pohyblivé a podajné prívody sa musia klásť a používať </w:t>
      </w:r>
      <w:proofErr w:type="gramStart"/>
      <w:r w:rsidRPr="007F156B">
        <w:rPr>
          <w:rFonts w:ascii="Arial" w:hAnsi="Arial" w:cs="Arial"/>
          <w:sz w:val="22"/>
          <w:szCs w:val="22"/>
        </w:rPr>
        <w:t>tak,aby</w:t>
      </w:r>
      <w:proofErr w:type="gramEnd"/>
      <w:r w:rsidRPr="007F156B">
        <w:rPr>
          <w:rFonts w:ascii="Arial" w:hAnsi="Arial" w:cs="Arial"/>
          <w:sz w:val="22"/>
          <w:szCs w:val="22"/>
        </w:rPr>
        <w:t xml:space="preserve"> sa nemohli poškodiť a aby boli zabezpečené proti posunutiu a vytrhnutiu zo svoriek.</w:t>
      </w:r>
    </w:p>
    <w:p w14:paraId="047ED130" w14:textId="77777777" w:rsidR="007F156B" w:rsidRPr="007F156B" w:rsidRDefault="007F156B" w:rsidP="00261EA0">
      <w:pPr>
        <w:pStyle w:val="Zkladntext3"/>
        <w:jc w:val="both"/>
        <w:rPr>
          <w:rFonts w:ascii="Arial" w:hAnsi="Arial" w:cs="Arial"/>
          <w:sz w:val="22"/>
          <w:szCs w:val="22"/>
        </w:rPr>
      </w:pPr>
      <w:r w:rsidRPr="007F156B">
        <w:rPr>
          <w:rFonts w:ascii="Arial" w:hAnsi="Arial" w:cs="Arial"/>
          <w:sz w:val="22"/>
          <w:szCs w:val="22"/>
        </w:rPr>
        <w:tab/>
        <w:t xml:space="preserve">Pri používaní rozpájateľných spojov nesmie byť v rozpojenom stave na kontaktoch vidlíc napätie.Elektrrické zariadenia,ktoré sú pripojené pohyblivým prívodom,musia sa pri premiestňovaní odpojiť od elektrickej siete,pokiaľ nie sú upravené </w:t>
      </w:r>
      <w:proofErr w:type="gramStart"/>
      <w:r w:rsidRPr="007F156B">
        <w:rPr>
          <w:rFonts w:ascii="Arial" w:hAnsi="Arial" w:cs="Arial"/>
          <w:sz w:val="22"/>
          <w:szCs w:val="22"/>
        </w:rPr>
        <w:t>tak,že</w:t>
      </w:r>
      <w:proofErr w:type="gramEnd"/>
      <w:r w:rsidRPr="007F156B">
        <w:rPr>
          <w:rFonts w:ascii="Arial" w:hAnsi="Arial" w:cs="Arial"/>
          <w:sz w:val="22"/>
          <w:szCs w:val="22"/>
        </w:rPr>
        <w:t xml:space="preserve"> sa môže s nimi manipulovaťi pod napätím.Pri napájaní zariadení šnúrou,ochranný vodič v šnúre musí byť dlhší ako krajné (fázové) vodiče,pre úprípad zlyhania odľahčovacej svorky – aby bol posledným prerušeným vodičom.</w:t>
      </w:r>
    </w:p>
    <w:p w14:paraId="102BDFDA" w14:textId="77777777" w:rsidR="007F156B" w:rsidRPr="007F156B" w:rsidRDefault="007F156B" w:rsidP="00442442">
      <w:pPr>
        <w:pStyle w:val="Zkladntext3"/>
        <w:ind w:firstLine="708"/>
        <w:jc w:val="both"/>
        <w:rPr>
          <w:rFonts w:ascii="Arial" w:hAnsi="Arial" w:cs="Arial"/>
          <w:sz w:val="22"/>
          <w:szCs w:val="22"/>
        </w:rPr>
      </w:pPr>
      <w:r w:rsidRPr="007F156B">
        <w:rPr>
          <w:rFonts w:ascii="Arial" w:hAnsi="Arial" w:cs="Arial"/>
          <w:sz w:val="22"/>
          <w:szCs w:val="22"/>
        </w:rPr>
        <w:t xml:space="preserve">Dočasné elektrické zariadenia,alebo ich časti musia byť v čase,keď sa nepoužívajú,vypnuté,pokiaľ  ich  vypnutie neohrozí bezpečnosť osôb a technických zariadení. Hlavný vypínač musí byť trvalo prístupný a viditeľne </w:t>
      </w:r>
      <w:proofErr w:type="gramStart"/>
      <w:r w:rsidRPr="007F156B">
        <w:rPr>
          <w:rFonts w:ascii="Arial" w:hAnsi="Arial" w:cs="Arial"/>
          <w:sz w:val="22"/>
          <w:szCs w:val="22"/>
        </w:rPr>
        <w:t>označený.Dočasné</w:t>
      </w:r>
      <w:proofErr w:type="gramEnd"/>
      <w:r w:rsidRPr="007F156B">
        <w:rPr>
          <w:rFonts w:ascii="Arial" w:hAnsi="Arial" w:cs="Arial"/>
          <w:sz w:val="22"/>
          <w:szCs w:val="22"/>
        </w:rPr>
        <w:t xml:space="preserve"> elektrické zariadenia sa nesmú zriaďovať v prostredí s nebezpečenstvom výbuchu.                                                        </w:t>
      </w:r>
      <w:r w:rsidRPr="007F156B">
        <w:rPr>
          <w:rFonts w:ascii="Arial" w:hAnsi="Arial" w:cs="Arial"/>
          <w:sz w:val="22"/>
          <w:szCs w:val="22"/>
        </w:rPr>
        <w:tab/>
        <w:t xml:space="preserve">Stroje,zariadenia,alebo ich časti musia byť zabezpečené proti samovoľnému spusteniu po prechodnej strate napätia v sieti,okrem prípadov,pri ktorých samovoľné spustenie nie je spojené s nebezpečenstvom </w:t>
      </w:r>
      <w:proofErr w:type="gramStart"/>
      <w:r w:rsidRPr="007F156B">
        <w:rPr>
          <w:rFonts w:ascii="Arial" w:hAnsi="Arial" w:cs="Arial"/>
          <w:sz w:val="22"/>
          <w:szCs w:val="22"/>
        </w:rPr>
        <w:t>úrazu,poruchy</w:t>
      </w:r>
      <w:proofErr w:type="gramEnd"/>
      <w:r w:rsidRPr="007F156B">
        <w:rPr>
          <w:rFonts w:ascii="Arial" w:hAnsi="Arial" w:cs="Arial"/>
          <w:sz w:val="22"/>
          <w:szCs w:val="22"/>
        </w:rPr>
        <w:t>,alebo prevádzkovej nehody.Samovoľné spustenie stroja alebo zariadenia nesmie nastať ani v prípade náhodného skratu,alebo uzemňovaciehio spojenia v riadiacich obvodoch.Porucha v riadiacich okruhoch nesmie znemožniť ani núdzové,alebo havarijné zastavenie stroja alebo zariadenia.</w:t>
      </w:r>
    </w:p>
    <w:p w14:paraId="7E37779F" w14:textId="77777777" w:rsidR="007F156B" w:rsidRPr="007F156B" w:rsidRDefault="007F156B" w:rsidP="00261EA0">
      <w:pPr>
        <w:pStyle w:val="Zkladntext3"/>
        <w:jc w:val="both"/>
        <w:rPr>
          <w:rFonts w:ascii="Arial" w:hAnsi="Arial" w:cs="Arial"/>
          <w:sz w:val="22"/>
          <w:szCs w:val="22"/>
        </w:rPr>
      </w:pPr>
      <w:r w:rsidRPr="007F156B">
        <w:rPr>
          <w:rFonts w:ascii="Arial" w:hAnsi="Arial" w:cs="Arial"/>
          <w:sz w:val="22"/>
          <w:szCs w:val="22"/>
        </w:rPr>
        <w:tab/>
        <w:t>Rozvádzač, resp. rozvodnica (ďalej len rozvádzač), pre elektrickú inštaláciu môže vyrábať len subjekt, ktorý vlastní oprávnenie na výrobu rozvádzačov podľa vyhl. 508/2009 Z.z.</w:t>
      </w:r>
    </w:p>
    <w:p w14:paraId="30F50F44" w14:textId="77777777" w:rsidR="007F156B" w:rsidRPr="007F156B" w:rsidRDefault="007F156B" w:rsidP="00261EA0">
      <w:pPr>
        <w:pStyle w:val="Zkladntext3"/>
        <w:jc w:val="both"/>
        <w:rPr>
          <w:rFonts w:ascii="Arial" w:hAnsi="Arial" w:cs="Arial"/>
          <w:sz w:val="22"/>
          <w:szCs w:val="22"/>
        </w:rPr>
      </w:pPr>
      <w:r w:rsidRPr="007F156B">
        <w:rPr>
          <w:rFonts w:ascii="Arial" w:hAnsi="Arial" w:cs="Arial"/>
          <w:sz w:val="22"/>
          <w:szCs w:val="22"/>
        </w:rPr>
        <w:tab/>
        <w:t>Rozvádzač musí byť vyrobený podľa ,STN EN 604 39-2/2002,STN IEC 60439-3+A1/1998(A2/2002,</w:t>
      </w:r>
      <w:proofErr w:type="gramStart"/>
      <w:r w:rsidRPr="007F156B">
        <w:rPr>
          <w:rFonts w:ascii="Arial" w:hAnsi="Arial" w:cs="Arial"/>
          <w:sz w:val="22"/>
          <w:szCs w:val="22"/>
        </w:rPr>
        <w:t>C2/2006),STN</w:t>
      </w:r>
      <w:proofErr w:type="gramEnd"/>
      <w:r w:rsidRPr="007F156B">
        <w:rPr>
          <w:rFonts w:ascii="Arial" w:hAnsi="Arial" w:cs="Arial"/>
          <w:sz w:val="22"/>
          <w:szCs w:val="22"/>
        </w:rPr>
        <w:t xml:space="preserve"> EN 604 39-4/2005,STN EN 604 39-5/2000(A1/2001).</w:t>
      </w:r>
    </w:p>
    <w:p w14:paraId="44576AF6" w14:textId="77777777" w:rsidR="007F156B" w:rsidRPr="007F156B" w:rsidRDefault="007F156B" w:rsidP="00261EA0">
      <w:pPr>
        <w:pStyle w:val="Zkladntext3"/>
        <w:jc w:val="both"/>
        <w:rPr>
          <w:rFonts w:ascii="Arial" w:hAnsi="Arial" w:cs="Arial"/>
          <w:sz w:val="22"/>
          <w:szCs w:val="22"/>
        </w:rPr>
      </w:pPr>
      <w:r w:rsidRPr="007F156B">
        <w:rPr>
          <w:rFonts w:ascii="Arial" w:hAnsi="Arial" w:cs="Arial"/>
          <w:sz w:val="22"/>
          <w:szCs w:val="22"/>
        </w:rPr>
        <w:tab/>
        <w:t>K rozvádzaču musí byť dodaná sprievodná dokumentácia s určením podmienok na jeho inštaláciu,prevádzku,údržbu a pre používanie prístrojov, ktoré sú jeho súčasťou.</w:t>
      </w:r>
    </w:p>
    <w:p w14:paraId="68AF2F3D" w14:textId="77777777" w:rsidR="007F156B" w:rsidRPr="007F156B" w:rsidRDefault="007F156B" w:rsidP="00261EA0">
      <w:pPr>
        <w:pStyle w:val="Zkladntext3"/>
        <w:jc w:val="both"/>
        <w:rPr>
          <w:rFonts w:ascii="Arial" w:hAnsi="Arial" w:cs="Arial"/>
          <w:sz w:val="22"/>
          <w:szCs w:val="22"/>
        </w:rPr>
      </w:pPr>
      <w:r w:rsidRPr="007F156B">
        <w:rPr>
          <w:rFonts w:ascii="Arial" w:hAnsi="Arial" w:cs="Arial"/>
          <w:sz w:val="22"/>
          <w:szCs w:val="22"/>
        </w:rPr>
        <w:tab/>
        <w:t>Pripojovacie svorky, objímky a pod., slúžiace na pripojenie neživých častí s vonkajšími ochrannými vodičmi, nesmú mať inú funkciu.</w:t>
      </w:r>
    </w:p>
    <w:p w14:paraId="23B42921" w14:textId="77777777" w:rsidR="007F156B" w:rsidRPr="007F156B" w:rsidRDefault="007F156B" w:rsidP="00261EA0">
      <w:pPr>
        <w:pStyle w:val="Zkladntext3"/>
        <w:jc w:val="both"/>
        <w:rPr>
          <w:rFonts w:ascii="Arial" w:hAnsi="Arial" w:cs="Arial"/>
          <w:sz w:val="22"/>
          <w:szCs w:val="22"/>
        </w:rPr>
      </w:pPr>
      <w:r w:rsidRPr="007F156B">
        <w:rPr>
          <w:rFonts w:ascii="Arial" w:hAnsi="Arial" w:cs="Arial"/>
          <w:sz w:val="22"/>
          <w:szCs w:val="22"/>
        </w:rPr>
        <w:tab/>
        <w:t>Rozvádzač v izolačnom kryte musí byť viditeľne označený číslom symbolu z vonkajšej strany rozvádzača. Spoje medzi prúdovými časťami sa musia urobiť takými prostriedkami, ktoré zabezpečia dostatočný a stály tlak.</w:t>
      </w:r>
    </w:p>
    <w:p w14:paraId="519A9507" w14:textId="77777777" w:rsidR="007F156B" w:rsidRPr="007F156B" w:rsidRDefault="007F156B" w:rsidP="00261EA0">
      <w:pPr>
        <w:pStyle w:val="Zkladntext3"/>
        <w:jc w:val="both"/>
        <w:rPr>
          <w:rFonts w:ascii="Arial" w:hAnsi="Arial" w:cs="Arial"/>
          <w:sz w:val="22"/>
          <w:szCs w:val="22"/>
        </w:rPr>
      </w:pPr>
      <w:r w:rsidRPr="007F156B">
        <w:rPr>
          <w:rFonts w:ascii="Arial" w:hAnsi="Arial" w:cs="Arial"/>
          <w:sz w:val="22"/>
          <w:szCs w:val="22"/>
        </w:rPr>
        <w:tab/>
        <w:t xml:space="preserve">Pracovné postupy je nutné realizovať na </w:t>
      </w:r>
      <w:proofErr w:type="gramStart"/>
      <w:r w:rsidRPr="007F156B">
        <w:rPr>
          <w:rFonts w:ascii="Arial" w:hAnsi="Arial" w:cs="Arial"/>
          <w:sz w:val="22"/>
          <w:szCs w:val="22"/>
        </w:rPr>
        <w:t>základe</w:t>
      </w:r>
      <w:proofErr w:type="gramEnd"/>
      <w:r w:rsidRPr="007F156B">
        <w:rPr>
          <w:rFonts w:ascii="Arial" w:hAnsi="Arial" w:cs="Arial"/>
          <w:sz w:val="22"/>
          <w:szCs w:val="22"/>
        </w:rPr>
        <w:t xml:space="preserve"> platnej technickej a konštrukčnej dokumentácie,vyhotovenej podľa vyhlášky č. 508/2009 Z.z.,§5príloha 2,zákona č. 264/1999 Z.z.,príloha č.4,STN 33 20 00-1/2002 a im pridruženým predpisom  STN. Elektrické zariadenia </w:t>
      </w:r>
      <w:r w:rsidRPr="007F156B">
        <w:rPr>
          <w:rFonts w:ascii="Arial" w:hAnsi="Arial" w:cs="Arial"/>
          <w:sz w:val="22"/>
          <w:szCs w:val="22"/>
        </w:rPr>
        <w:lastRenderedPageBreak/>
        <w:t>sa smú používať (prevádzkovať) iba za prevádzkových a pracovných podmienok,pre ktoré boli konštruované a vyrobené.Všetky časti elektrického zariadenia musia byť mechanicky pevné,spoľahlivo upevnené a nesmú nepriaznivo ovplyvňovať iné zariadenia,musia byť dostatočne dimenzované a chránené proti účinkom skratových prúdov a preťaženiu. Je nutné zabrániť prúdom spôsobujúcim úraz a nadmerné teploty.ktoré môžu spôsobiť požiar, alebo škodlivé účinky, ktoré ohrozujú bezpečnosť osôb,hospodárskych zvierat a </w:t>
      </w:r>
      <w:proofErr w:type="gramStart"/>
      <w:r w:rsidRPr="007F156B">
        <w:rPr>
          <w:rFonts w:ascii="Arial" w:hAnsi="Arial" w:cs="Arial"/>
          <w:sz w:val="22"/>
          <w:szCs w:val="22"/>
        </w:rPr>
        <w:t>majetku.Do</w:t>
      </w:r>
      <w:proofErr w:type="gramEnd"/>
      <w:r w:rsidRPr="007F156B">
        <w:rPr>
          <w:rFonts w:ascii="Arial" w:hAnsi="Arial" w:cs="Arial"/>
          <w:sz w:val="22"/>
          <w:szCs w:val="22"/>
        </w:rPr>
        <w:t xml:space="preserve"> rozvodných zariadení musia byť inštalované odpájacie prístroje – hlavné vypínače pre vypínanie elektroinštalácie ako celku a prístroje pre vypínanie jednotlivých obvodov,pre okamžité prerušenie napájania, s ich označením,bezpečným a rýchlym ovládaním. Všetky časti elektrickej inštalácie.ktoré släžia na zaistenie bezpečnosti osôb v prípade nebezpečenstva (napr.hlavné vypínače zariadení),musia byť nápadne označené a v ich blízkosti musí byť umiestnená bezpečnostná značka,alebo nápis s príslušným pokynom.Všetky elektrické zariadenia,ktoré môžu spôsobiť vysoké teploty, alebo elektrický oblúk, musia sa umiestniť a chrániť tak,aby sa zabránilo nebezpečenstvu vzniku a rozšírenia požiaru horľavých látok, aby sa nezhoršovali navrhnuté podmienky chladenia podľa ich návodu na montáž od výrobcu a dodávateľa.</w:t>
      </w:r>
    </w:p>
    <w:p w14:paraId="325416AB" w14:textId="77777777" w:rsidR="007F156B" w:rsidRPr="007F156B" w:rsidRDefault="007F156B" w:rsidP="00261EA0">
      <w:pPr>
        <w:pStyle w:val="Zkladntext3"/>
        <w:jc w:val="both"/>
        <w:rPr>
          <w:rFonts w:ascii="Arial" w:hAnsi="Arial" w:cs="Arial"/>
          <w:sz w:val="22"/>
          <w:szCs w:val="22"/>
        </w:rPr>
      </w:pPr>
      <w:r w:rsidRPr="007F156B">
        <w:rPr>
          <w:rFonts w:ascii="Arial" w:hAnsi="Arial" w:cs="Arial"/>
          <w:sz w:val="22"/>
          <w:szCs w:val="22"/>
        </w:rPr>
        <w:tab/>
        <w:t>Ak budú elektrické zariadenia uvádzané do prevádzky po častiach, musia byť ich nehotové časti spoľahlivo odpojené a zabezpačené proti nežiaducému zapojeniu,prípadne musia byť zabezpačené inak,aby pod napätím nedošlo k ohrozeniu osôb.</w:t>
      </w:r>
    </w:p>
    <w:p w14:paraId="5EF671E4" w14:textId="77777777" w:rsidR="007F156B" w:rsidRPr="007F156B" w:rsidRDefault="007F156B" w:rsidP="00261EA0">
      <w:pPr>
        <w:pStyle w:val="Zkladntext3"/>
        <w:jc w:val="both"/>
        <w:rPr>
          <w:rFonts w:ascii="Arial" w:hAnsi="Arial" w:cs="Arial"/>
          <w:sz w:val="22"/>
          <w:szCs w:val="22"/>
        </w:rPr>
      </w:pPr>
      <w:r w:rsidRPr="007F156B">
        <w:rPr>
          <w:rFonts w:ascii="Arial" w:hAnsi="Arial" w:cs="Arial"/>
          <w:sz w:val="22"/>
          <w:szCs w:val="22"/>
        </w:rPr>
        <w:tab/>
        <w:t xml:space="preserve">Elektrické zariadenia,u ktorých  sa zistí, že ohrozujú život,alebo zdravie osôb, treba ihneď odpojiť a zabezpečiť.   Elektrické zariadenia na verejne prístupných miestach, musia byť vybavené výstražnou značkou podľa STN EN 613 10-1/2000, upozorňujúcou na nebezpečenstvo úrazu elektrickým prúdom, alebo označené na </w:t>
      </w:r>
      <w:proofErr w:type="gramStart"/>
      <w:r w:rsidRPr="007F156B">
        <w:rPr>
          <w:rFonts w:ascii="Arial" w:hAnsi="Arial" w:cs="Arial"/>
          <w:sz w:val="22"/>
          <w:szCs w:val="22"/>
        </w:rPr>
        <w:t>kryte</w:t>
      </w:r>
      <w:proofErr w:type="gramEnd"/>
      <w:r w:rsidRPr="007F156B">
        <w:rPr>
          <w:rFonts w:ascii="Arial" w:hAnsi="Arial" w:cs="Arial"/>
          <w:sz w:val="22"/>
          <w:szCs w:val="22"/>
        </w:rPr>
        <w:t xml:space="preserve"> bleskom červenej farby.</w:t>
      </w:r>
    </w:p>
    <w:p w14:paraId="2F7C1484" w14:textId="77777777" w:rsidR="007F156B" w:rsidRPr="007F156B" w:rsidRDefault="007F156B" w:rsidP="00261EA0">
      <w:pPr>
        <w:pStyle w:val="Zkladntext3"/>
        <w:jc w:val="both"/>
        <w:rPr>
          <w:rFonts w:ascii="Arial" w:hAnsi="Arial" w:cs="Arial"/>
          <w:sz w:val="22"/>
          <w:szCs w:val="22"/>
        </w:rPr>
      </w:pPr>
      <w:r w:rsidRPr="007F156B">
        <w:rPr>
          <w:rFonts w:ascii="Arial" w:hAnsi="Arial" w:cs="Arial"/>
          <w:sz w:val="22"/>
          <w:szCs w:val="22"/>
        </w:rPr>
        <w:tab/>
        <w:t xml:space="preserve">Vzdialenosti vodičov a káblov navzájom,od </w:t>
      </w:r>
      <w:proofErr w:type="gramStart"/>
      <w:r w:rsidRPr="007F156B">
        <w:rPr>
          <w:rFonts w:ascii="Arial" w:hAnsi="Arial" w:cs="Arial"/>
          <w:sz w:val="22"/>
          <w:szCs w:val="22"/>
        </w:rPr>
        <w:t>častí</w:t>
      </w:r>
      <w:proofErr w:type="gramEnd"/>
      <w:r w:rsidRPr="007F156B">
        <w:rPr>
          <w:rFonts w:ascii="Arial" w:hAnsi="Arial" w:cs="Arial"/>
          <w:sz w:val="22"/>
          <w:szCs w:val="22"/>
        </w:rPr>
        <w:t xml:space="preserve"> budov,od nosných konštrukcií sa musia zvoliť podľa druhu izolácie a spôsobu ich uloženia. Spoje, ktorými sa izolované elektrické vedenia spájajú,nesmú znižovať stupeň izolácie  elektrického vedenia. V rúrkach a podobnom úložnom materiále sa nesmú vodiče spájať. Najmä sa musia urobiť opatrenia: proti dotyku, alebo priblíženiu sa k častiam s nebezpečným napätím (živým častiam), proti nebezpečnému dotykovému napätiu na prístupných vodivých neživých častiach (obaloch, púzdrách, krytoch a konštrukciách), v zmysle STN EN 61140:2000 a STN 33 2000-4-41:2007,  proti škodlivým účinkom atmosferických výbojov, v zmysle STN EN 62305-1,2,3,4 a STN 33 2000-5-54:2008, proti nebezpečenstvu vyplývajúcemu z nábojov statickej elektriny, v zmysle STN 33 2030:1984 proti nebezpečným účinkom elektrického oblúku, proti škodlivému pôsobeniu prostredia na bezpečnosť elektroinštalácie a elektrického zariadenia. Ak emituje zariadenie nejaký druh žiarenia, treba zabezpečiť, aby používateľ, alebo pracovník technickej obsluhy nebol vystavený nadmerne vysokej úrovni tohto žiarenia.Ide o šírenie zvukových vĺn, vysokofrekvenčné žiarenie, infračervené žiarenie, viditeľné a kohorentné svetlo s vysokou intenzitou, ultrafialové svetlo, ionizujúce žiarenie atď.                                    </w:t>
      </w:r>
    </w:p>
    <w:p w14:paraId="462BD9E1" w14:textId="77777777" w:rsidR="007F156B" w:rsidRPr="007F156B" w:rsidRDefault="007F156B" w:rsidP="00261EA0">
      <w:pPr>
        <w:pStyle w:val="Zkladntext3"/>
        <w:jc w:val="both"/>
        <w:rPr>
          <w:rFonts w:ascii="Arial" w:hAnsi="Arial" w:cs="Arial"/>
          <w:sz w:val="22"/>
          <w:szCs w:val="22"/>
        </w:rPr>
      </w:pPr>
      <w:r w:rsidRPr="007F156B">
        <w:rPr>
          <w:rFonts w:ascii="Arial" w:hAnsi="Arial" w:cs="Arial"/>
          <w:sz w:val="22"/>
          <w:szCs w:val="22"/>
        </w:rPr>
        <w:t>Funkcia, prevádzková spoľahlivosť a bezpečnosť elektrických zariadení v zmysle vyhlášky č. 508/2009Z.z. §9 až §13, sa preveruje predpísanými prehliadkami a skúškami podľa STN 33 1500:1990, STN 33 1600:1996, STN 33 2000-6:2007.</w:t>
      </w:r>
    </w:p>
    <w:p w14:paraId="1B5262FC" w14:textId="77777777" w:rsidR="007F156B" w:rsidRPr="007F156B" w:rsidRDefault="007F156B" w:rsidP="00261EA0">
      <w:pPr>
        <w:pStyle w:val="Zkladntext3"/>
        <w:jc w:val="both"/>
        <w:rPr>
          <w:rFonts w:ascii="Arial" w:hAnsi="Arial" w:cs="Arial"/>
          <w:sz w:val="22"/>
          <w:szCs w:val="22"/>
        </w:rPr>
      </w:pPr>
      <w:r w:rsidRPr="007F156B">
        <w:rPr>
          <w:rFonts w:ascii="Arial" w:hAnsi="Arial" w:cs="Arial"/>
          <w:sz w:val="22"/>
          <w:szCs w:val="22"/>
        </w:rPr>
        <w:t>Pri odbornej prehliadke a odbornej skúške sa vyhodnotí:  zhodnosť elektroinštalácie s technickou dokumentáciou správna funkcia ochranných a zabezpečovacích zariadení, výsledký všetkých prehliadok a skúšok, vrátane nameraných hodnôt veličín a použitých meracích prístrojov, doklady k zariadeniu (atesty, certifikáty, vyhlásenia o zhode a pod.), ak sú potrebné z hľadiska celkového posúdenia, ďalšie skutočnosti, ktoré môžu ovplyvniť bezpečnosť zariadenia.</w:t>
      </w:r>
    </w:p>
    <w:p w14:paraId="42AC13A5" w14:textId="77777777" w:rsidR="007F156B" w:rsidRPr="007F156B" w:rsidRDefault="007F156B" w:rsidP="00261EA0">
      <w:pPr>
        <w:pStyle w:val="Zkladntext3"/>
        <w:jc w:val="both"/>
        <w:rPr>
          <w:rFonts w:ascii="Arial" w:hAnsi="Arial" w:cs="Arial"/>
          <w:sz w:val="22"/>
          <w:szCs w:val="22"/>
        </w:rPr>
      </w:pPr>
      <w:r w:rsidRPr="007F156B">
        <w:rPr>
          <w:rFonts w:ascii="Arial" w:hAnsi="Arial" w:cs="Arial"/>
          <w:sz w:val="22"/>
          <w:szCs w:val="22"/>
        </w:rPr>
        <w:t xml:space="preserve">Po ukončení elektroinštalačných prác a po odovzdaní správy z odbornej prehliadky a odbornej skúšky a projektu skutočného vyhotovenia elektroinštalácie a elektrického zariadenia, je určený odborne spôsobilý pracovník montážnej organizácie popviný investora a pracovníkov investora, resp. majiteľa a pod. poučiť v zmysle §20 vyhlášky č. 508/2009 Z.z., o možných ohrozeniach elektrickým prúdom pri neodbornom zaobchádzaní s elektrickými zariadeniami </w:t>
      </w:r>
      <w:r w:rsidRPr="007F156B">
        <w:rPr>
          <w:rFonts w:ascii="Arial" w:hAnsi="Arial" w:cs="Arial"/>
          <w:sz w:val="22"/>
          <w:szCs w:val="22"/>
        </w:rPr>
        <w:lastRenderedPageBreak/>
        <w:t>resp. o poškodení elektrických zariadení neobvyklým  a neodborným zasahovaním do elektrických zariadení a elektroinštalácie.Z predmetného poučenia je treba urobiť zápis s podpisom zúčasnených.</w:t>
      </w:r>
    </w:p>
    <w:p w14:paraId="5E7A8053" w14:textId="77777777" w:rsidR="007F156B" w:rsidRPr="007F156B" w:rsidRDefault="007F156B" w:rsidP="00261EA0">
      <w:pPr>
        <w:pStyle w:val="Zkladntext3"/>
        <w:jc w:val="both"/>
        <w:rPr>
          <w:rFonts w:ascii="Arial" w:hAnsi="Arial" w:cs="Arial"/>
          <w:sz w:val="22"/>
          <w:szCs w:val="22"/>
        </w:rPr>
      </w:pPr>
      <w:r w:rsidRPr="007F156B">
        <w:rPr>
          <w:rFonts w:ascii="Arial" w:hAnsi="Arial" w:cs="Arial"/>
          <w:sz w:val="22"/>
          <w:szCs w:val="22"/>
        </w:rPr>
        <w:tab/>
        <w:t>Montážna organizácia elektroinštalácie a elektrických zariadení je zodpovedná za vykonanie poučenia investora v zmysle §</w:t>
      </w:r>
      <w:proofErr w:type="gramStart"/>
      <w:r w:rsidRPr="007F156B">
        <w:rPr>
          <w:rFonts w:ascii="Arial" w:hAnsi="Arial" w:cs="Arial"/>
          <w:sz w:val="22"/>
          <w:szCs w:val="22"/>
        </w:rPr>
        <w:t>20,vyhlášky</w:t>
      </w:r>
      <w:proofErr w:type="gramEnd"/>
      <w:r w:rsidRPr="007F156B">
        <w:rPr>
          <w:rFonts w:ascii="Arial" w:hAnsi="Arial" w:cs="Arial"/>
          <w:sz w:val="22"/>
          <w:szCs w:val="22"/>
        </w:rPr>
        <w:t xml:space="preserve"> č.508/2009 Z.z.</w:t>
      </w:r>
    </w:p>
    <w:p w14:paraId="1C99D2C3" w14:textId="77777777" w:rsidR="007F156B" w:rsidRPr="007F156B" w:rsidRDefault="007F156B" w:rsidP="00261EA0">
      <w:pPr>
        <w:tabs>
          <w:tab w:val="left" w:pos="851"/>
          <w:tab w:val="left" w:pos="4253"/>
        </w:tabs>
        <w:jc w:val="both"/>
        <w:rPr>
          <w:rFonts w:ascii="Arial" w:hAnsi="Arial" w:cs="Arial"/>
          <w:i/>
          <w:sz w:val="22"/>
          <w:szCs w:val="22"/>
        </w:rPr>
      </w:pPr>
      <w:r w:rsidRPr="007F156B">
        <w:rPr>
          <w:rFonts w:ascii="Arial" w:hAnsi="Arial" w:cs="Arial"/>
          <w:i/>
          <w:sz w:val="22"/>
          <w:szCs w:val="22"/>
        </w:rPr>
        <w:t>Záver.</w:t>
      </w:r>
    </w:p>
    <w:p w14:paraId="543737D0" w14:textId="77777777" w:rsidR="007F156B" w:rsidRPr="007F156B" w:rsidRDefault="007F156B" w:rsidP="00261EA0">
      <w:pPr>
        <w:tabs>
          <w:tab w:val="left" w:pos="851"/>
          <w:tab w:val="left" w:pos="4253"/>
        </w:tabs>
        <w:jc w:val="both"/>
        <w:rPr>
          <w:rFonts w:ascii="Arial" w:hAnsi="Arial" w:cs="Arial"/>
          <w:sz w:val="22"/>
          <w:szCs w:val="22"/>
        </w:rPr>
      </w:pPr>
      <w:r w:rsidRPr="007F156B">
        <w:rPr>
          <w:rFonts w:ascii="Arial" w:hAnsi="Arial" w:cs="Arial"/>
          <w:i/>
          <w:sz w:val="22"/>
          <w:szCs w:val="22"/>
        </w:rPr>
        <w:tab/>
      </w:r>
      <w:r w:rsidRPr="007F156B">
        <w:rPr>
          <w:rFonts w:ascii="Arial" w:hAnsi="Arial" w:cs="Arial"/>
          <w:sz w:val="22"/>
          <w:szCs w:val="22"/>
        </w:rPr>
        <w:t>Projektová dokumentácia je vypracovaná podľa platných noriem STN, predpisov a vyhlášok. Montážne práce musia byť vykonávané podľa platných predpisov a noriem STN, za dôkladného dodržiavania bezpečnosti práce, požiarnej ochrany a používania predpísaných ochranných pomôcok a prostriedko</w:t>
      </w:r>
      <w:r w:rsidR="00442442">
        <w:rPr>
          <w:rFonts w:ascii="Arial" w:hAnsi="Arial" w:cs="Arial"/>
          <w:sz w:val="22"/>
          <w:szCs w:val="22"/>
        </w:rPr>
        <w:t>v.</w:t>
      </w:r>
    </w:p>
    <w:p w14:paraId="65651082" w14:textId="77777777" w:rsidR="007F156B" w:rsidRPr="007F156B" w:rsidRDefault="007F156B" w:rsidP="007F156B">
      <w:pPr>
        <w:tabs>
          <w:tab w:val="left" w:pos="851"/>
          <w:tab w:val="left" w:pos="1985"/>
          <w:tab w:val="left" w:pos="4253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1374548" w14:textId="77777777" w:rsidR="007F156B" w:rsidRDefault="007F156B" w:rsidP="007F156B">
      <w:pPr>
        <w:tabs>
          <w:tab w:val="left" w:pos="851"/>
          <w:tab w:val="left" w:pos="1985"/>
          <w:tab w:val="left" w:pos="4253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069D73C" w14:textId="77777777" w:rsidR="00016E2A" w:rsidRDefault="00016E2A" w:rsidP="007F156B">
      <w:pPr>
        <w:tabs>
          <w:tab w:val="left" w:pos="851"/>
          <w:tab w:val="left" w:pos="1985"/>
          <w:tab w:val="left" w:pos="4253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7731135" w14:textId="77777777" w:rsidR="00016E2A" w:rsidRDefault="00016E2A" w:rsidP="007F156B">
      <w:pPr>
        <w:tabs>
          <w:tab w:val="left" w:pos="851"/>
          <w:tab w:val="left" w:pos="1985"/>
          <w:tab w:val="left" w:pos="4253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467F433" w14:textId="77777777" w:rsidR="00016E2A" w:rsidRDefault="00016E2A" w:rsidP="007F156B">
      <w:pPr>
        <w:tabs>
          <w:tab w:val="left" w:pos="851"/>
          <w:tab w:val="left" w:pos="1985"/>
          <w:tab w:val="left" w:pos="4253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310091E" w14:textId="77777777" w:rsidR="00016E2A" w:rsidRDefault="00016E2A" w:rsidP="007F156B">
      <w:pPr>
        <w:tabs>
          <w:tab w:val="left" w:pos="851"/>
          <w:tab w:val="left" w:pos="1985"/>
          <w:tab w:val="left" w:pos="4253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93A8D67" w14:textId="77777777" w:rsidR="00016E2A" w:rsidRDefault="00016E2A" w:rsidP="007F156B">
      <w:pPr>
        <w:tabs>
          <w:tab w:val="left" w:pos="851"/>
          <w:tab w:val="left" w:pos="1985"/>
          <w:tab w:val="left" w:pos="4253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64F8987" w14:textId="77777777" w:rsidR="00C068F0" w:rsidRDefault="00C068F0" w:rsidP="007F156B">
      <w:pPr>
        <w:tabs>
          <w:tab w:val="left" w:pos="851"/>
          <w:tab w:val="left" w:pos="1985"/>
          <w:tab w:val="left" w:pos="4253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45BC31C" w14:textId="77777777" w:rsidR="00C068F0" w:rsidRDefault="00C068F0" w:rsidP="007F156B">
      <w:pPr>
        <w:tabs>
          <w:tab w:val="left" w:pos="851"/>
          <w:tab w:val="left" w:pos="1985"/>
          <w:tab w:val="left" w:pos="4253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F58AC16" w14:textId="77777777" w:rsidR="00C068F0" w:rsidRDefault="00C068F0" w:rsidP="007F156B">
      <w:pPr>
        <w:tabs>
          <w:tab w:val="left" w:pos="851"/>
          <w:tab w:val="left" w:pos="1985"/>
          <w:tab w:val="left" w:pos="4253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7CEBA8F" w14:textId="77777777" w:rsidR="00C068F0" w:rsidRDefault="00C068F0" w:rsidP="007F156B">
      <w:pPr>
        <w:tabs>
          <w:tab w:val="left" w:pos="851"/>
          <w:tab w:val="left" w:pos="1985"/>
          <w:tab w:val="left" w:pos="4253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0D7CF5F" w14:textId="5870B317" w:rsidR="00C068F0" w:rsidRDefault="00C068F0" w:rsidP="007F156B">
      <w:pPr>
        <w:tabs>
          <w:tab w:val="left" w:pos="851"/>
          <w:tab w:val="left" w:pos="1985"/>
          <w:tab w:val="left" w:pos="4253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6936F24" w14:textId="111BA69A" w:rsidR="00783115" w:rsidRDefault="00783115" w:rsidP="007F156B">
      <w:pPr>
        <w:tabs>
          <w:tab w:val="left" w:pos="851"/>
          <w:tab w:val="left" w:pos="1985"/>
          <w:tab w:val="left" w:pos="4253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CD3126C" w14:textId="7876A713" w:rsidR="00783115" w:rsidRDefault="00783115" w:rsidP="007F156B">
      <w:pPr>
        <w:tabs>
          <w:tab w:val="left" w:pos="851"/>
          <w:tab w:val="left" w:pos="1985"/>
          <w:tab w:val="left" w:pos="4253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AF48F31" w14:textId="77777777" w:rsidR="00783115" w:rsidRDefault="00783115" w:rsidP="007F156B">
      <w:pPr>
        <w:tabs>
          <w:tab w:val="left" w:pos="851"/>
          <w:tab w:val="left" w:pos="1985"/>
          <w:tab w:val="left" w:pos="4253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223B5E08" w14:textId="77777777" w:rsidR="00C068F0" w:rsidRDefault="00C068F0" w:rsidP="007F156B">
      <w:pPr>
        <w:tabs>
          <w:tab w:val="left" w:pos="851"/>
          <w:tab w:val="left" w:pos="1985"/>
          <w:tab w:val="left" w:pos="4253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A932FBF" w14:textId="77777777" w:rsidR="00C068F0" w:rsidRDefault="00C068F0" w:rsidP="007F156B">
      <w:pPr>
        <w:tabs>
          <w:tab w:val="left" w:pos="851"/>
          <w:tab w:val="left" w:pos="1985"/>
          <w:tab w:val="left" w:pos="4253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B9BA03B" w14:textId="77777777" w:rsidR="00C068F0" w:rsidRDefault="00C068F0" w:rsidP="007F156B">
      <w:pPr>
        <w:tabs>
          <w:tab w:val="left" w:pos="851"/>
          <w:tab w:val="left" w:pos="1985"/>
          <w:tab w:val="left" w:pos="4253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E32E938" w14:textId="54676A1B" w:rsidR="00C068F0" w:rsidRDefault="00C068F0" w:rsidP="007F156B">
      <w:pPr>
        <w:tabs>
          <w:tab w:val="left" w:pos="851"/>
          <w:tab w:val="left" w:pos="1985"/>
          <w:tab w:val="left" w:pos="4253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36B26B8" w14:textId="77777777" w:rsidR="00016E2A" w:rsidRDefault="00016E2A" w:rsidP="007F156B">
      <w:pPr>
        <w:tabs>
          <w:tab w:val="left" w:pos="851"/>
          <w:tab w:val="left" w:pos="1985"/>
          <w:tab w:val="left" w:pos="4253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0B94339" w14:textId="77777777" w:rsidR="006A5A6E" w:rsidRPr="007F156B" w:rsidRDefault="006A5A6E" w:rsidP="007F156B">
      <w:pPr>
        <w:tabs>
          <w:tab w:val="left" w:pos="851"/>
          <w:tab w:val="left" w:pos="1985"/>
          <w:tab w:val="left" w:pos="4253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E54CE95" w14:textId="77777777" w:rsidR="007F156B" w:rsidRPr="004412DF" w:rsidRDefault="007F156B" w:rsidP="007F156B">
      <w:pPr>
        <w:pStyle w:val="Zkladntext"/>
        <w:rPr>
          <w:rFonts w:cs="Arial"/>
        </w:rPr>
      </w:pPr>
    </w:p>
    <w:p w14:paraId="5E7BE165" w14:textId="77777777" w:rsidR="00323392" w:rsidRDefault="00323392">
      <w:pPr>
        <w:rPr>
          <w:rFonts w:ascii="Arial" w:hAnsi="Arial" w:cs="Arial"/>
          <w:sz w:val="22"/>
          <w:szCs w:val="22"/>
        </w:rPr>
      </w:pPr>
    </w:p>
    <w:p w14:paraId="5182C059" w14:textId="77777777" w:rsidR="00323392" w:rsidRDefault="00323392">
      <w:pPr>
        <w:rPr>
          <w:rFonts w:ascii="Arial" w:hAnsi="Arial" w:cs="Arial"/>
          <w:sz w:val="22"/>
          <w:szCs w:val="22"/>
        </w:rPr>
      </w:pPr>
    </w:p>
    <w:p w14:paraId="2019FC50" w14:textId="77777777" w:rsidR="00644880" w:rsidRDefault="00644880">
      <w:pPr>
        <w:rPr>
          <w:rFonts w:ascii="Arial" w:hAnsi="Arial" w:cs="Arial"/>
          <w:sz w:val="22"/>
          <w:szCs w:val="22"/>
        </w:rPr>
      </w:pPr>
    </w:p>
    <w:p w14:paraId="1FF144B5" w14:textId="00B8A461" w:rsidR="00623E9E" w:rsidRPr="00623E9E" w:rsidRDefault="001252E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Zapísal</w:t>
      </w:r>
      <w:r w:rsidR="00623E9E" w:rsidRPr="00623E9E">
        <w:rPr>
          <w:rFonts w:ascii="Arial" w:hAnsi="Arial" w:cs="Arial"/>
          <w:sz w:val="22"/>
          <w:szCs w:val="22"/>
        </w:rPr>
        <w:t>: Ing. S. Korman</w:t>
      </w:r>
      <w:r w:rsidR="00623E9E" w:rsidRPr="00623E9E">
        <w:rPr>
          <w:rFonts w:ascii="Arial" w:hAnsi="Arial" w:cs="Arial"/>
          <w:sz w:val="22"/>
          <w:szCs w:val="22"/>
        </w:rPr>
        <w:tab/>
      </w:r>
      <w:r w:rsidR="00623E9E" w:rsidRPr="00623E9E">
        <w:rPr>
          <w:rFonts w:ascii="Arial" w:hAnsi="Arial" w:cs="Arial"/>
          <w:sz w:val="22"/>
          <w:szCs w:val="22"/>
        </w:rPr>
        <w:tab/>
      </w:r>
      <w:r w:rsidR="00623E9E" w:rsidRPr="00623E9E">
        <w:rPr>
          <w:rFonts w:ascii="Arial" w:hAnsi="Arial" w:cs="Arial"/>
          <w:sz w:val="22"/>
          <w:szCs w:val="22"/>
        </w:rPr>
        <w:tab/>
      </w:r>
      <w:r w:rsidR="00623E9E" w:rsidRPr="00623E9E">
        <w:rPr>
          <w:rFonts w:ascii="Arial" w:hAnsi="Arial" w:cs="Arial"/>
          <w:sz w:val="22"/>
          <w:szCs w:val="22"/>
        </w:rPr>
        <w:tab/>
      </w:r>
      <w:r w:rsidR="00623E9E" w:rsidRPr="00623E9E">
        <w:rPr>
          <w:rFonts w:ascii="Arial" w:hAnsi="Arial" w:cs="Arial"/>
          <w:sz w:val="22"/>
          <w:szCs w:val="22"/>
        </w:rPr>
        <w:tab/>
      </w:r>
      <w:r w:rsidR="00623E9E" w:rsidRPr="00623E9E">
        <w:rPr>
          <w:rFonts w:ascii="Arial" w:hAnsi="Arial" w:cs="Arial"/>
          <w:sz w:val="22"/>
          <w:szCs w:val="22"/>
        </w:rPr>
        <w:tab/>
        <w:t xml:space="preserve">V Bratislava </w:t>
      </w:r>
      <w:r w:rsidR="006D44E3">
        <w:rPr>
          <w:rFonts w:ascii="Arial" w:hAnsi="Arial" w:cs="Arial"/>
          <w:sz w:val="22"/>
          <w:szCs w:val="22"/>
        </w:rPr>
        <w:t>0</w:t>
      </w:r>
      <w:r w:rsidR="00AF42F4">
        <w:rPr>
          <w:rFonts w:ascii="Arial" w:hAnsi="Arial" w:cs="Arial"/>
          <w:sz w:val="22"/>
          <w:szCs w:val="22"/>
        </w:rPr>
        <w:t>8</w:t>
      </w:r>
      <w:r w:rsidR="00623E9E" w:rsidRPr="00623E9E">
        <w:rPr>
          <w:rFonts w:ascii="Arial" w:hAnsi="Arial" w:cs="Arial"/>
          <w:sz w:val="22"/>
          <w:szCs w:val="22"/>
        </w:rPr>
        <w:t>.20</w:t>
      </w:r>
      <w:r w:rsidR="00AF42F4">
        <w:rPr>
          <w:rFonts w:ascii="Arial" w:hAnsi="Arial" w:cs="Arial"/>
          <w:sz w:val="22"/>
          <w:szCs w:val="22"/>
        </w:rPr>
        <w:t>22</w:t>
      </w:r>
    </w:p>
    <w:sectPr w:rsidR="00623E9E" w:rsidRPr="00623E9E" w:rsidSect="00F42B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TEE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ont278">
    <w:altName w:val="Arial"/>
    <w:charset w:val="00"/>
    <w:family w:val="roman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FF279A"/>
    <w:multiLevelType w:val="singleLevel"/>
    <w:tmpl w:val="FE6655B4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hint="default"/>
      </w:rPr>
    </w:lvl>
  </w:abstractNum>
  <w:abstractNum w:abstractNumId="1" w15:restartNumberingAfterBreak="0">
    <w:nsid w:val="1E457B60"/>
    <w:multiLevelType w:val="singleLevel"/>
    <w:tmpl w:val="B7C209E6"/>
    <w:lvl w:ilvl="0">
      <w:start w:val="3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2CBE2940"/>
    <w:multiLevelType w:val="hybridMultilevel"/>
    <w:tmpl w:val="5CB034C4"/>
    <w:lvl w:ilvl="0" w:tplc="03809ED6">
      <w:start w:val="1"/>
      <w:numFmt w:val="lowerLetter"/>
      <w:lvlText w:val="%1)"/>
      <w:lvlJc w:val="left"/>
      <w:pPr>
        <w:tabs>
          <w:tab w:val="num" w:pos="2796"/>
        </w:tabs>
        <w:ind w:left="2796" w:hanging="360"/>
      </w:pPr>
    </w:lvl>
    <w:lvl w:ilvl="1" w:tplc="177064FC">
      <w:start w:val="1"/>
      <w:numFmt w:val="bullet"/>
      <w:lvlText w:val=""/>
      <w:lvlJc w:val="left"/>
      <w:pPr>
        <w:tabs>
          <w:tab w:val="num" w:pos="3516"/>
        </w:tabs>
        <w:ind w:left="3516" w:hanging="360"/>
      </w:pPr>
      <w:rPr>
        <w:rFonts w:ascii="Symbol" w:hAnsi="Symbol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5E56029"/>
    <w:multiLevelType w:val="hybridMultilevel"/>
    <w:tmpl w:val="B64C2E80"/>
    <w:lvl w:ilvl="0" w:tplc="177064FC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8DA"/>
    <w:rsid w:val="00016E2A"/>
    <w:rsid w:val="00032C6D"/>
    <w:rsid w:val="0004621F"/>
    <w:rsid w:val="0006006C"/>
    <w:rsid w:val="000617D1"/>
    <w:rsid w:val="00071904"/>
    <w:rsid w:val="0007346C"/>
    <w:rsid w:val="00090BFA"/>
    <w:rsid w:val="0009556F"/>
    <w:rsid w:val="000A59AE"/>
    <w:rsid w:val="000B527D"/>
    <w:rsid w:val="000C0379"/>
    <w:rsid w:val="00102C19"/>
    <w:rsid w:val="00105B34"/>
    <w:rsid w:val="001143C3"/>
    <w:rsid w:val="001252E1"/>
    <w:rsid w:val="00125C69"/>
    <w:rsid w:val="00141C02"/>
    <w:rsid w:val="00165D4B"/>
    <w:rsid w:val="00183649"/>
    <w:rsid w:val="001A10C8"/>
    <w:rsid w:val="001B464E"/>
    <w:rsid w:val="001D1DD7"/>
    <w:rsid w:val="001D4028"/>
    <w:rsid w:val="001E562B"/>
    <w:rsid w:val="001F2034"/>
    <w:rsid w:val="002151BC"/>
    <w:rsid w:val="00221737"/>
    <w:rsid w:val="00230940"/>
    <w:rsid w:val="002315D8"/>
    <w:rsid w:val="00232E2F"/>
    <w:rsid w:val="002446DE"/>
    <w:rsid w:val="002523C1"/>
    <w:rsid w:val="00256B8E"/>
    <w:rsid w:val="00261EA0"/>
    <w:rsid w:val="00272340"/>
    <w:rsid w:val="00286131"/>
    <w:rsid w:val="002B298A"/>
    <w:rsid w:val="002F2837"/>
    <w:rsid w:val="00306C0F"/>
    <w:rsid w:val="00315FFA"/>
    <w:rsid w:val="00323392"/>
    <w:rsid w:val="003560B1"/>
    <w:rsid w:val="0036223B"/>
    <w:rsid w:val="00366ED4"/>
    <w:rsid w:val="00376CF8"/>
    <w:rsid w:val="00393284"/>
    <w:rsid w:val="003A3842"/>
    <w:rsid w:val="003C1063"/>
    <w:rsid w:val="003C7516"/>
    <w:rsid w:val="003E5BEF"/>
    <w:rsid w:val="00400A58"/>
    <w:rsid w:val="00426EAE"/>
    <w:rsid w:val="00442442"/>
    <w:rsid w:val="00476258"/>
    <w:rsid w:val="00490B43"/>
    <w:rsid w:val="004C0D7B"/>
    <w:rsid w:val="004F2064"/>
    <w:rsid w:val="00501EBB"/>
    <w:rsid w:val="00517F87"/>
    <w:rsid w:val="00532A4A"/>
    <w:rsid w:val="00534477"/>
    <w:rsid w:val="00545EC1"/>
    <w:rsid w:val="00561416"/>
    <w:rsid w:val="005E4196"/>
    <w:rsid w:val="005E5A93"/>
    <w:rsid w:val="005F1A41"/>
    <w:rsid w:val="006010FD"/>
    <w:rsid w:val="00623E9E"/>
    <w:rsid w:val="00625D66"/>
    <w:rsid w:val="00626BFA"/>
    <w:rsid w:val="00644880"/>
    <w:rsid w:val="00654406"/>
    <w:rsid w:val="006549B1"/>
    <w:rsid w:val="00665C61"/>
    <w:rsid w:val="00680B31"/>
    <w:rsid w:val="00683028"/>
    <w:rsid w:val="00686092"/>
    <w:rsid w:val="006A3E4E"/>
    <w:rsid w:val="006A5A6E"/>
    <w:rsid w:val="006B29B4"/>
    <w:rsid w:val="006B37E2"/>
    <w:rsid w:val="006C631D"/>
    <w:rsid w:val="006D44E3"/>
    <w:rsid w:val="0071558E"/>
    <w:rsid w:val="00734EE1"/>
    <w:rsid w:val="00743451"/>
    <w:rsid w:val="00744508"/>
    <w:rsid w:val="007452DD"/>
    <w:rsid w:val="007569CD"/>
    <w:rsid w:val="007803F5"/>
    <w:rsid w:val="00783115"/>
    <w:rsid w:val="00786DFD"/>
    <w:rsid w:val="007B2967"/>
    <w:rsid w:val="007C4C45"/>
    <w:rsid w:val="007D223B"/>
    <w:rsid w:val="007F156B"/>
    <w:rsid w:val="0080693D"/>
    <w:rsid w:val="00840883"/>
    <w:rsid w:val="0084126F"/>
    <w:rsid w:val="0084705C"/>
    <w:rsid w:val="00855C77"/>
    <w:rsid w:val="0087222E"/>
    <w:rsid w:val="008801C1"/>
    <w:rsid w:val="008C18D1"/>
    <w:rsid w:val="008C6739"/>
    <w:rsid w:val="009016B1"/>
    <w:rsid w:val="009A3835"/>
    <w:rsid w:val="009C10B7"/>
    <w:rsid w:val="00A072C9"/>
    <w:rsid w:val="00A13314"/>
    <w:rsid w:val="00A36821"/>
    <w:rsid w:val="00A619EF"/>
    <w:rsid w:val="00A75419"/>
    <w:rsid w:val="00AC3A85"/>
    <w:rsid w:val="00AF42F4"/>
    <w:rsid w:val="00B246D6"/>
    <w:rsid w:val="00B335EE"/>
    <w:rsid w:val="00B52984"/>
    <w:rsid w:val="00B62083"/>
    <w:rsid w:val="00B63AA0"/>
    <w:rsid w:val="00B66CCD"/>
    <w:rsid w:val="00B739AE"/>
    <w:rsid w:val="00BA1738"/>
    <w:rsid w:val="00BB06BF"/>
    <w:rsid w:val="00BB26A7"/>
    <w:rsid w:val="00BB5DE5"/>
    <w:rsid w:val="00BC47C4"/>
    <w:rsid w:val="00BC4B48"/>
    <w:rsid w:val="00BD0855"/>
    <w:rsid w:val="00BD2CBF"/>
    <w:rsid w:val="00BE739F"/>
    <w:rsid w:val="00BF5943"/>
    <w:rsid w:val="00C00A60"/>
    <w:rsid w:val="00C02D60"/>
    <w:rsid w:val="00C06138"/>
    <w:rsid w:val="00C068F0"/>
    <w:rsid w:val="00C10BB6"/>
    <w:rsid w:val="00C758DA"/>
    <w:rsid w:val="00C77E55"/>
    <w:rsid w:val="00C8042B"/>
    <w:rsid w:val="00C82EE9"/>
    <w:rsid w:val="00C9635D"/>
    <w:rsid w:val="00CC3B52"/>
    <w:rsid w:val="00CC5EB6"/>
    <w:rsid w:val="00D210B4"/>
    <w:rsid w:val="00D36116"/>
    <w:rsid w:val="00D4711D"/>
    <w:rsid w:val="00D605E2"/>
    <w:rsid w:val="00D72EC3"/>
    <w:rsid w:val="00D81E36"/>
    <w:rsid w:val="00DA09BB"/>
    <w:rsid w:val="00DA653F"/>
    <w:rsid w:val="00DB5FF7"/>
    <w:rsid w:val="00DC3198"/>
    <w:rsid w:val="00DE68AF"/>
    <w:rsid w:val="00E012A6"/>
    <w:rsid w:val="00E509AF"/>
    <w:rsid w:val="00E812B9"/>
    <w:rsid w:val="00E9442A"/>
    <w:rsid w:val="00EA3F23"/>
    <w:rsid w:val="00EB544D"/>
    <w:rsid w:val="00EF400F"/>
    <w:rsid w:val="00F00A59"/>
    <w:rsid w:val="00F217D8"/>
    <w:rsid w:val="00F37020"/>
    <w:rsid w:val="00F37AB4"/>
    <w:rsid w:val="00F42B0F"/>
    <w:rsid w:val="00F43A1B"/>
    <w:rsid w:val="00F75CF5"/>
    <w:rsid w:val="00F84881"/>
    <w:rsid w:val="00FA2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DF495"/>
  <w15:docId w15:val="{4B4E81AB-1F74-402B-9C48-EC1F52C63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758D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ar-SA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C758DA"/>
    <w:pPr>
      <w:keepNext/>
      <w:suppressAutoHyphens w:val="0"/>
      <w:outlineLvl w:val="1"/>
    </w:pPr>
    <w:rPr>
      <w:rFonts w:ascii="FuturTEE" w:hAnsi="FuturTEE"/>
      <w:b/>
      <w:sz w:val="24"/>
      <w:lang w:val="sk-SK" w:eastAsia="cs-CZ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7F156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686092"/>
    <w:pPr>
      <w:ind w:left="720"/>
      <w:contextualSpacing/>
    </w:pPr>
  </w:style>
  <w:style w:type="character" w:customStyle="1" w:styleId="Nadpis2Char">
    <w:name w:val="Nadpis 2 Char"/>
    <w:basedOn w:val="Predvolenpsmoodseku"/>
    <w:link w:val="Nadpis2"/>
    <w:semiHidden/>
    <w:rsid w:val="00C758DA"/>
    <w:rPr>
      <w:rFonts w:ascii="FuturTEE" w:eastAsia="Times New Roman" w:hAnsi="FuturTEE" w:cs="Times New Roman"/>
      <w:b/>
      <w:sz w:val="24"/>
      <w:szCs w:val="20"/>
      <w:lang w:eastAsia="cs-CZ"/>
    </w:rPr>
  </w:style>
  <w:style w:type="paragraph" w:styleId="Hlavika">
    <w:name w:val="header"/>
    <w:basedOn w:val="Normlny"/>
    <w:link w:val="HlavikaChar"/>
    <w:unhideWhenUsed/>
    <w:rsid w:val="00C758DA"/>
    <w:rPr>
      <w:color w:val="000000"/>
      <w:sz w:val="24"/>
    </w:rPr>
  </w:style>
  <w:style w:type="character" w:customStyle="1" w:styleId="HlavikaChar">
    <w:name w:val="Hlavička Char"/>
    <w:basedOn w:val="Predvolenpsmoodseku"/>
    <w:link w:val="Hlavika"/>
    <w:rsid w:val="00C758DA"/>
    <w:rPr>
      <w:rFonts w:ascii="Times New Roman" w:eastAsia="Times New Roman" w:hAnsi="Times New Roman" w:cs="Times New Roman"/>
      <w:color w:val="000000"/>
      <w:sz w:val="24"/>
      <w:szCs w:val="20"/>
      <w:lang w:val="cs-CZ" w:eastAsia="ar-SA"/>
    </w:rPr>
  </w:style>
  <w:style w:type="paragraph" w:styleId="Nzov">
    <w:name w:val="Title"/>
    <w:basedOn w:val="Normlny"/>
    <w:link w:val="NzovChar"/>
    <w:qFormat/>
    <w:rsid w:val="00C758DA"/>
    <w:pPr>
      <w:suppressAutoHyphens w:val="0"/>
      <w:jc w:val="center"/>
    </w:pPr>
    <w:rPr>
      <w:b/>
      <w:sz w:val="32"/>
      <w:lang w:val="sk-SK" w:eastAsia="cs-CZ"/>
    </w:rPr>
  </w:style>
  <w:style w:type="character" w:customStyle="1" w:styleId="NzovChar">
    <w:name w:val="Názov Char"/>
    <w:basedOn w:val="Predvolenpsmoodseku"/>
    <w:link w:val="Nzov"/>
    <w:rsid w:val="00C758DA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character" w:customStyle="1" w:styleId="ZkladntextChar">
    <w:name w:val="Základný text Char"/>
    <w:aliases w:val="Základný text odstavca Char"/>
    <w:basedOn w:val="Predvolenpsmoodseku"/>
    <w:link w:val="Zkladntext"/>
    <w:semiHidden/>
    <w:locked/>
    <w:rsid w:val="00C758DA"/>
    <w:rPr>
      <w:color w:val="000000"/>
      <w:sz w:val="24"/>
      <w:lang w:val="cs-CZ" w:eastAsia="ar-SA"/>
    </w:rPr>
  </w:style>
  <w:style w:type="paragraph" w:styleId="Zkladntext">
    <w:name w:val="Body Text"/>
    <w:aliases w:val="Základný text odstavca"/>
    <w:basedOn w:val="Normlny"/>
    <w:link w:val="ZkladntextChar"/>
    <w:semiHidden/>
    <w:unhideWhenUsed/>
    <w:rsid w:val="00C758DA"/>
    <w:rPr>
      <w:rFonts w:asciiTheme="minorHAnsi" w:eastAsiaTheme="minorHAnsi" w:hAnsiTheme="minorHAnsi" w:cstheme="minorBidi"/>
      <w:color w:val="000000"/>
      <w:sz w:val="24"/>
      <w:szCs w:val="22"/>
    </w:rPr>
  </w:style>
  <w:style w:type="character" w:customStyle="1" w:styleId="ZkladntextChar1">
    <w:name w:val="Základný text Char1"/>
    <w:basedOn w:val="Predvolenpsmoodseku"/>
    <w:uiPriority w:val="99"/>
    <w:semiHidden/>
    <w:rsid w:val="00C758DA"/>
    <w:rPr>
      <w:rFonts w:ascii="Times New Roman" w:eastAsia="Times New Roman" w:hAnsi="Times New Roman" w:cs="Times New Roman"/>
      <w:sz w:val="20"/>
      <w:szCs w:val="20"/>
      <w:lang w:val="cs-CZ" w:eastAsia="ar-SA"/>
    </w:rPr>
  </w:style>
  <w:style w:type="paragraph" w:styleId="Zarkazkladnhotextu">
    <w:name w:val="Body Text Indent"/>
    <w:basedOn w:val="Normlny"/>
    <w:link w:val="ZarkazkladnhotextuChar"/>
    <w:semiHidden/>
    <w:unhideWhenUsed/>
    <w:rsid w:val="00C758DA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C758DA"/>
    <w:rPr>
      <w:rFonts w:ascii="Times New Roman" w:eastAsia="Times New Roman" w:hAnsi="Times New Roman" w:cs="Times New Roman"/>
      <w:sz w:val="20"/>
      <w:szCs w:val="20"/>
      <w:lang w:val="cs-CZ" w:eastAsia="ar-SA"/>
    </w:rPr>
  </w:style>
  <w:style w:type="paragraph" w:customStyle="1" w:styleId="tandard">
    <w:name w:val="Štandard"/>
    <w:rsid w:val="00C758DA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Textbubliny">
    <w:name w:val="Balloon Text"/>
    <w:basedOn w:val="Normlny"/>
    <w:link w:val="TextbublinyChar"/>
    <w:rsid w:val="00B335EE"/>
    <w:pPr>
      <w:suppressAutoHyphens w:val="0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B335EE"/>
    <w:rPr>
      <w:rFonts w:ascii="Tahoma" w:eastAsia="Times New Roman" w:hAnsi="Tahoma" w:cs="Times New Roman"/>
      <w:sz w:val="16"/>
      <w:szCs w:val="16"/>
      <w:lang w:val="cs-CZ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7F156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cs-CZ" w:eastAsia="ar-SA"/>
    </w:rPr>
  </w:style>
  <w:style w:type="paragraph" w:styleId="Zkladntext3">
    <w:name w:val="Body Text 3"/>
    <w:basedOn w:val="Normlny"/>
    <w:link w:val="Zkladntext3Char"/>
    <w:rsid w:val="007F156B"/>
    <w:pPr>
      <w:suppressAutoHyphens w:val="0"/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7F156B"/>
    <w:rPr>
      <w:rFonts w:ascii="Times New Roman" w:eastAsia="Times New Roman" w:hAnsi="Times New Roman" w:cs="Times New Roman"/>
      <w:sz w:val="16"/>
      <w:szCs w:val="16"/>
      <w:lang w:val="cs-CZ"/>
    </w:rPr>
  </w:style>
  <w:style w:type="paragraph" w:customStyle="1" w:styleId="Zkladntext0">
    <w:name w:val="Základní text"/>
    <w:basedOn w:val="Normlny"/>
    <w:rsid w:val="007F156B"/>
    <w:pPr>
      <w:widowControl w:val="0"/>
      <w:suppressAutoHyphens w:val="0"/>
      <w:spacing w:line="288" w:lineRule="auto"/>
    </w:pPr>
    <w:rPr>
      <w:rFonts w:ascii="Arial" w:eastAsia="Arial" w:hAnsi="Arial"/>
      <w:sz w:val="24"/>
      <w:lang w:val="sk-SK" w:eastAsia="sk-SK"/>
    </w:rPr>
  </w:style>
  <w:style w:type="paragraph" w:customStyle="1" w:styleId="Import0">
    <w:name w:val="Import 0"/>
    <w:basedOn w:val="Normlny"/>
    <w:rsid w:val="007F156B"/>
    <w:pPr>
      <w:widowControl w:val="0"/>
      <w:suppressAutoHyphens w:val="0"/>
      <w:spacing w:line="288" w:lineRule="auto"/>
    </w:pPr>
    <w:rPr>
      <w:rFonts w:ascii="font278" w:eastAsia="Arial" w:hAnsi="font278"/>
      <w:lang w:val="sk-SK" w:eastAsia="sk-SK"/>
    </w:rPr>
  </w:style>
  <w:style w:type="paragraph" w:customStyle="1" w:styleId="F2-ZkladnText">
    <w:name w:val="F2-ZákladnýText"/>
    <w:basedOn w:val="Normlny"/>
    <w:rsid w:val="006A5A6E"/>
    <w:pPr>
      <w:suppressAutoHyphens w:val="0"/>
      <w:jc w:val="both"/>
    </w:pPr>
    <w:rPr>
      <w:noProof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980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3068</Words>
  <Characters>17489</Characters>
  <Application>Microsoft Office Word</Application>
  <DocSecurity>0</DocSecurity>
  <Lines>145</Lines>
  <Paragraphs>41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Užívateľ</dc:creator>
  <cp:lastModifiedBy>Lenovo</cp:lastModifiedBy>
  <cp:revision>3</cp:revision>
  <cp:lastPrinted>2017-11-24T07:59:00Z</cp:lastPrinted>
  <dcterms:created xsi:type="dcterms:W3CDTF">2022-08-01T12:58:00Z</dcterms:created>
  <dcterms:modified xsi:type="dcterms:W3CDTF">2022-08-01T12:59:00Z</dcterms:modified>
</cp:coreProperties>
</file>