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 </w:t>
      </w:r>
      <w:r w:rsidR="000D5112">
        <w:rPr>
          <w:rFonts w:asciiTheme="minorHAnsi" w:hAnsiTheme="minorHAnsi"/>
        </w:rPr>
        <w:t>Rámcová z</w:t>
      </w:r>
      <w:r w:rsidR="0034622B">
        <w:rPr>
          <w:rFonts w:asciiTheme="minorHAnsi" w:hAnsiTheme="minorHAnsi"/>
        </w:rPr>
        <w:t>mluva</w:t>
      </w:r>
    </w:p>
    <w:p w:rsidR="00965E21" w:rsidRPr="00CA1183" w:rsidRDefault="00BA022B" w:rsidP="00965E21">
      <w:pPr>
        <w:pStyle w:val="Zkladntext"/>
        <w:spacing w:after="0"/>
        <w:rPr>
          <w:rFonts w:ascii="Times New Roman" w:hAnsi="Times New Roman"/>
        </w:rPr>
      </w:pPr>
      <w:r>
        <w:rPr>
          <w:rStyle w:val="CharStyle7"/>
          <w:rFonts w:cstheme="minorHAnsi"/>
          <w:color w:val="000000"/>
          <w:sz w:val="28"/>
          <w:szCs w:val="28"/>
        </w:rPr>
        <w:t xml:space="preserve">                         </w:t>
      </w:r>
    </w:p>
    <w:p w:rsidR="00965E21" w:rsidRPr="000E6BE4" w:rsidRDefault="00965E21" w:rsidP="00965E21">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r w:rsidRPr="000E6BE4">
        <w:rPr>
          <w:rStyle w:val="CharStyle20"/>
          <w:rFonts w:ascii="Calibri" w:hAnsi="Calibri" w:cs="Calibri"/>
          <w:b/>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3C0094">
        <w:rPr>
          <w:rStyle w:val="CharStyle20"/>
          <w:rFonts w:ascii="Calibri" w:hAnsi="Calibri" w:cs="Calibri"/>
          <w:b/>
          <w:color w:val="000000"/>
          <w:sz w:val="28"/>
          <w:szCs w:val="28"/>
          <w:highlight w:val="lightGray"/>
        </w:rPr>
        <w:t>Pneumatiky pre osobné automobily</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sidR="003C0094">
        <w:rPr>
          <w:rFonts w:cs="Calibri"/>
          <w:b/>
        </w:rPr>
        <w:t>Pneumatiky pre osobné automobily</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 xml:space="preserve">Predávajúci sa zaväzuje za podmienok dohodnutých v tejto rámcovej dohode a v súťažných podkladoch verejného obstarávania počas platnosti a účinnosti zmluvy dodávať pre kupujúceho tovar – </w:t>
      </w:r>
      <w:r w:rsidR="003C0094">
        <w:rPr>
          <w:rStyle w:val="CharStyle25"/>
          <w:rFonts w:ascii="Calibri" w:hAnsi="Calibri" w:cs="Calibri"/>
          <w:b w:val="0"/>
          <w:bCs/>
          <w:color w:val="000000"/>
          <w:sz w:val="22"/>
          <w:szCs w:val="22"/>
        </w:rPr>
        <w:t>pneumatiky pre osobné automobily</w:t>
      </w:r>
      <w:r w:rsidRPr="00893265">
        <w:rPr>
          <w:rStyle w:val="CharStyle25"/>
          <w:rFonts w:ascii="Calibri" w:hAnsi="Calibri" w:cs="Calibri"/>
          <w:b w:val="0"/>
          <w:bCs/>
          <w:color w:val="000000"/>
          <w:sz w:val="22"/>
          <w:szCs w:val="22"/>
        </w:rPr>
        <w:t xml:space="preserve"> podľa Prílohy č. 1 k Zmluve</w:t>
      </w:r>
      <w:r w:rsidRPr="00893265">
        <w:rPr>
          <w:rStyle w:val="CharStyle15"/>
          <w:rFonts w:ascii="Calibri" w:hAnsi="Calibri" w:cs="Calibri"/>
          <w:b w:val="0"/>
          <w:color w:val="000000"/>
          <w:sz w:val="22"/>
          <w:szCs w:val="22"/>
        </w:rPr>
        <w:t>, vrátane dopravy tovaru a vyk</w:t>
      </w:r>
      <w:r w:rsidR="003C0094">
        <w:rPr>
          <w:rStyle w:val="CharStyle15"/>
          <w:rFonts w:ascii="Calibri" w:hAnsi="Calibri" w:cs="Calibri"/>
          <w:b w:val="0"/>
          <w:color w:val="000000"/>
          <w:sz w:val="22"/>
          <w:szCs w:val="22"/>
        </w:rPr>
        <w:t>ládky tovaru v sídle kupujúceho a vrátane zabezpečenia odvozu a likvidácie opotrebovaných pneumatík minimálne v rozsahu dodaných rozmerov a druhov.</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 predpokladané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3C0094"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Pr>
          <w:rStyle w:val="CharStyle15"/>
          <w:rFonts w:ascii="Calibri" w:hAnsi="Calibri" w:cs="Calibri"/>
          <w:b w:val="0"/>
          <w:sz w:val="22"/>
          <w:szCs w:val="22"/>
        </w:rPr>
        <w:t>Nové neprotektorované pneumatiky musia byť schválené na prevádzku v krajinách EÚ s rokom výroby nie starším ako 2018</w:t>
      </w:r>
      <w:r w:rsidR="00FA298D">
        <w:rPr>
          <w:rStyle w:val="CharStyle15"/>
          <w:rFonts w:ascii="Calibri" w:hAnsi="Calibri" w:cs="Calibri"/>
          <w:b w:val="0"/>
          <w:sz w:val="22"/>
          <w:szCs w:val="22"/>
        </w:rPr>
        <w:t>, musia vyhovovať predpisom EHK č. 30 a musia byť opatrené štítkom s označením údajov v zmysle nariadenia Európskeho parlamentu a Rady (ES) č. 661/2009 a č. 1222/2009 v znení neskorších úprav</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Kupujúci sa zaväzuje zaplatiť za tovar  kúpnu cenu podľa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893265" w:rsidRDefault="00965E21" w:rsidP="00A72840">
      <w:pPr>
        <w:pStyle w:val="Style4"/>
        <w:numPr>
          <w:ilvl w:val="0"/>
          <w:numId w:val="9"/>
        </w:numPr>
        <w:shd w:val="clear" w:color="auto" w:fill="auto"/>
        <w:tabs>
          <w:tab w:val="left" w:pos="294"/>
        </w:tabs>
        <w:spacing w:after="286"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FA298D" w:rsidRPr="00ED5143">
        <w:rPr>
          <w:rStyle w:val="CharStyle25"/>
          <w:rFonts w:ascii="Calibri" w:hAnsi="Calibri" w:cs="Calibri"/>
          <w:b w:val="0"/>
          <w:bCs/>
          <w:color w:val="000000"/>
          <w:sz w:val="22"/>
          <w:szCs w:val="22"/>
        </w:rPr>
        <w:t>24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tovar do sídla kupujúceho  </w:t>
      </w:r>
      <w:r w:rsidRPr="00965E21">
        <w:rPr>
          <w:rStyle w:val="CharStyle15"/>
          <w:rFonts w:ascii="Calibri" w:hAnsi="Calibri" w:cs="Calibri"/>
          <w:b w:val="0"/>
          <w:sz w:val="22"/>
          <w:szCs w:val="22"/>
        </w:rPr>
        <w:t xml:space="preserve">(ďalej aj „miesto plnenia“) najneskôr </w:t>
      </w:r>
      <w:r w:rsidRPr="00965E21">
        <w:rPr>
          <w:rStyle w:val="CharStyle25"/>
          <w:rFonts w:ascii="Calibri" w:hAnsi="Calibri" w:cs="Calibri"/>
          <w:b w:val="0"/>
          <w:bCs/>
          <w:sz w:val="22"/>
          <w:szCs w:val="22"/>
        </w:rPr>
        <w:t xml:space="preserve">do </w:t>
      </w:r>
      <w:r w:rsidR="00FA298D">
        <w:rPr>
          <w:rStyle w:val="CharStyle25"/>
          <w:rFonts w:ascii="Calibri" w:hAnsi="Calibri" w:cs="Calibri"/>
          <w:b w:val="0"/>
          <w:bCs/>
          <w:sz w:val="22"/>
          <w:szCs w:val="22"/>
        </w:rPr>
        <w:t>2 (dvoch)</w:t>
      </w:r>
      <w:r w:rsidRPr="00965E21">
        <w:rPr>
          <w:rStyle w:val="CharStyle25"/>
          <w:rFonts w:ascii="Calibri" w:hAnsi="Calibri" w:cs="Calibri"/>
          <w:b w:val="0"/>
          <w:bCs/>
          <w:sz w:val="22"/>
          <w:szCs w:val="22"/>
        </w:rPr>
        <w:t xml:space="preserve"> pracovných dní  </w:t>
      </w:r>
      <w:r w:rsidRPr="00965E21">
        <w:rPr>
          <w:rStyle w:val="CharStyle15"/>
          <w:rFonts w:ascii="Calibri" w:hAnsi="Calibri" w:cs="Calibri"/>
          <w:b w:val="0"/>
          <w:sz w:val="22"/>
          <w:szCs w:val="22"/>
        </w:rPr>
        <w:t>od odoslania objednávky. 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w:t>
      </w:r>
      <w:r w:rsidRPr="00965E21">
        <w:rPr>
          <w:rStyle w:val="CharStyle15"/>
          <w:rFonts w:ascii="Calibri" w:hAnsi="Calibri" w:cs="Calibri"/>
          <w:b w:val="0"/>
          <w:color w:val="000000"/>
          <w:sz w:val="22"/>
          <w:szCs w:val="22"/>
        </w:rPr>
        <w:lastRenderedPageBreak/>
        <w:t xml:space="preserve">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6" w:name="bookmark10"/>
      <w:r w:rsidRPr="000E6BE4">
        <w:rPr>
          <w:rStyle w:val="CharStyle20"/>
          <w:rFonts w:ascii="Calibri" w:hAnsi="Calibri" w:cs="Calibri"/>
          <w:b/>
          <w:color w:val="000000"/>
        </w:rPr>
        <w:t>V.</w:t>
      </w:r>
      <w:bookmarkEnd w:id="6"/>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0E6BE4">
        <w:rPr>
          <w:rStyle w:val="CharStyle20"/>
          <w:rFonts w:ascii="Calibri" w:hAnsi="Calibri" w:cs="Calibri"/>
          <w:b/>
          <w:color w:val="000000"/>
        </w:rPr>
        <w:t>Všeobecné dodacie podmienky</w:t>
      </w:r>
      <w:bookmarkEnd w:id="7"/>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24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bez zbytočného odkladu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8" w:name="bookmark12"/>
      <w:r w:rsidRPr="000E6BE4">
        <w:rPr>
          <w:rStyle w:val="CharStyle20"/>
          <w:rFonts w:ascii="Calibri" w:hAnsi="Calibri" w:cs="Calibri"/>
          <w:b/>
          <w:color w:val="000000"/>
        </w:rPr>
        <w:t>VI.</w:t>
      </w:r>
      <w:bookmarkEnd w:id="8"/>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9"/>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w:t>
      </w:r>
      <w:r w:rsidRPr="004F1E14">
        <w:rPr>
          <w:rFonts w:cs="Calibri"/>
        </w:rPr>
        <w:lastRenderedPageBreak/>
        <w:t xml:space="preserve">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965E21" w:rsidRPr="00965E21" w:rsidRDefault="00965E21" w:rsidP="00A72840">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 xml:space="preserve">III ods. 4 alebo poruší povinnosť v článku V ods. </w:t>
      </w:r>
      <w:r w:rsidR="000B1D70">
        <w:rPr>
          <w:rFonts w:ascii="Calibri" w:hAnsi="Calibri" w:cs="Calibri"/>
          <w:sz w:val="22"/>
          <w:szCs w:val="22"/>
        </w:rPr>
        <w:t>7</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 prílohu č. 6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3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lastRenderedPageBreak/>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Default="00965E21" w:rsidP="00965E21">
      <w:pPr>
        <w:pStyle w:val="Style19"/>
        <w:keepNext/>
        <w:keepLines/>
        <w:shd w:val="clear" w:color="auto" w:fill="auto"/>
        <w:spacing w:before="0" w:line="266" w:lineRule="exact"/>
        <w:ind w:left="4420"/>
        <w:jc w:val="left"/>
        <w:rPr>
          <w:rStyle w:val="CharStyle20"/>
          <w:rFonts w:ascii="Calibri" w:hAnsi="Calibri" w:cs="Calibri"/>
          <w:b/>
          <w:color w:val="000000"/>
        </w:rPr>
      </w:pPr>
      <w:bookmarkStart w:id="10" w:name="_GoBack"/>
      <w:bookmarkEnd w:id="10"/>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Zmluvné strany prehlasujú, že túto Zmluvu uzavreli slobodne a vážne, neuzavreli ju v tiesni ani za nápadne nevýhodných podmienok, pozorne si ju prečítali, porozumeli jej a nemajú proti jej forme ani obsahu žiadne </w:t>
      </w:r>
      <w:r w:rsidRPr="009D7892">
        <w:rPr>
          <w:rFonts w:cs="Calibri"/>
          <w:lang w:eastAsia="cs-CZ"/>
        </w:rPr>
        <w:lastRenderedPageBreak/>
        <w:t>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Záväznou a Neoddeliteľnou súčasťou rámcovej 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Pr="00965E21"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965E21" w:rsidRP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61068">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B83BCF" w:rsidRDefault="00B83BCF"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Pr="004F799E" w:rsidRDefault="00965E21"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C20423">
      <w:headerReference w:type="default" r:id="rId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88" w:rsidRDefault="00355A88" w:rsidP="00C20423">
      <w:pPr>
        <w:spacing w:after="0" w:line="240" w:lineRule="auto"/>
      </w:pPr>
      <w:r>
        <w:separator/>
      </w:r>
    </w:p>
  </w:endnote>
  <w:endnote w:type="continuationSeparator" w:id="0">
    <w:p w:rsidR="00355A88" w:rsidRDefault="00355A88"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88" w:rsidRDefault="00355A88" w:rsidP="00C20423">
      <w:pPr>
        <w:spacing w:after="0" w:line="240" w:lineRule="auto"/>
      </w:pPr>
      <w:r>
        <w:separator/>
      </w:r>
    </w:p>
  </w:footnote>
  <w:footnote w:type="continuationSeparator" w:id="0">
    <w:p w:rsidR="00355A88" w:rsidRDefault="00355A88"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BC3AA6">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BC3AA6">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3"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4"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1"/>
  </w:num>
  <w:num w:numId="5">
    <w:abstractNumId w:val="16"/>
  </w:num>
  <w:num w:numId="6">
    <w:abstractNumId w:val="10"/>
  </w:num>
  <w:num w:numId="7">
    <w:abstractNumId w:val="12"/>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465C6"/>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E1359"/>
    <w:rsid w:val="00BE5339"/>
    <w:rsid w:val="00BF22EE"/>
    <w:rsid w:val="00C048E7"/>
    <w:rsid w:val="00C20423"/>
    <w:rsid w:val="00C21321"/>
    <w:rsid w:val="00C418FF"/>
    <w:rsid w:val="00C443D7"/>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F665A"/>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969B98-E39D-47D4-B950-5754DD91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4301</Words>
  <Characters>24518</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2019-03-12T08:18:00Z</dcterms:created>
  <dcterms:modified xsi:type="dcterms:W3CDTF">2019-03-12T08:18:00Z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