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2C55225F" w:rsidR="00B32658" w:rsidRDefault="00FB48F1"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w:t>
            </w:r>
            <w:r w:rsidR="00501501">
              <w:rPr>
                <w:rFonts w:ascii="Calibri" w:eastAsia="Times New Roman" w:hAnsi="Calibri" w:cs="Times New Roman"/>
                <w:color w:val="000000"/>
                <w:lang w:eastAsia="sk-SK"/>
              </w:rPr>
              <w:t xml:space="preserve">Dana </w:t>
            </w:r>
            <w:proofErr w:type="spellStart"/>
            <w:r w:rsidR="00501501">
              <w:rPr>
                <w:rFonts w:ascii="Calibri" w:eastAsia="Times New Roman" w:hAnsi="Calibri" w:cs="Times New Roman"/>
                <w:color w:val="000000"/>
                <w:lang w:eastAsia="sk-SK"/>
              </w:rPr>
              <w:t>Jakubová</w:t>
            </w:r>
            <w:proofErr w:type="spellEnd"/>
            <w:r w:rsidR="00501501">
              <w:rPr>
                <w:rFonts w:ascii="Calibri" w:eastAsia="Times New Roman" w:hAnsi="Calibri" w:cs="Times New Roman"/>
                <w:color w:val="000000"/>
                <w:lang w:eastAsia="sk-SK"/>
              </w:rPr>
              <w:t>, SHR</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7F35893A" w:rsidR="00B32658" w:rsidRDefault="00501501"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Poproč 28, 982 67 Rovné</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487D6C66" w:rsidR="00B32658" w:rsidRDefault="00501501"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Dana </w:t>
            </w:r>
            <w:proofErr w:type="spellStart"/>
            <w:r>
              <w:rPr>
                <w:rFonts w:ascii="Calibri" w:eastAsia="Times New Roman" w:hAnsi="Calibri" w:cs="Times New Roman"/>
                <w:color w:val="000000"/>
                <w:lang w:eastAsia="sk-SK"/>
              </w:rPr>
              <w:t>Jakubová</w:t>
            </w:r>
            <w:proofErr w:type="spellEnd"/>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7EC1C59F" w:rsidR="00B32658" w:rsidRDefault="00ED54C0"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50</w:t>
            </w:r>
            <w:r w:rsidR="004C3D1A">
              <w:rPr>
                <w:rFonts w:ascii="Calibri" w:eastAsia="Times New Roman" w:hAnsi="Calibri" w:cs="Times New Roman"/>
                <w:color w:val="000000"/>
                <w:lang w:eastAsia="sk-SK"/>
              </w:rPr>
              <w:t> 099 493</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00A6D064" w:rsidR="00B32658" w:rsidRDefault="004C3D1A"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1032090466</w:t>
            </w:r>
          </w:p>
        </w:tc>
      </w:tr>
      <w:tr w:rsidR="00B32658" w14:paraId="6CCA3522" w14:textId="77777777" w:rsidTr="00B32658">
        <w:tc>
          <w:tcPr>
            <w:tcW w:w="4531" w:type="dxa"/>
          </w:tcPr>
          <w:p w14:paraId="6908EFE7" w14:textId="77777777" w:rsidR="00B32658" w:rsidRPr="00E679A9" w:rsidRDefault="00B32658" w:rsidP="00B32658">
            <w:pPr>
              <w:rPr>
                <w:b/>
              </w:rPr>
            </w:pPr>
            <w:r w:rsidRPr="00E679A9">
              <w:rPr>
                <w:b/>
              </w:rPr>
              <w:t>Osoba, ktorá vykonala prieskum trhu:</w:t>
            </w:r>
          </w:p>
        </w:tc>
        <w:tc>
          <w:tcPr>
            <w:tcW w:w="4531" w:type="dxa"/>
          </w:tcPr>
          <w:p w14:paraId="16E86728" w14:textId="2DFBF2A5" w:rsidR="00B32658" w:rsidRDefault="00FB48F1" w:rsidP="00B32658">
            <w:pPr>
              <w:jc w:val="both"/>
              <w:rPr>
                <w:rFonts w:ascii="Calibri" w:eastAsia="Times New Roman" w:hAnsi="Calibri" w:cs="Times New Roman"/>
                <w:color w:val="000000"/>
                <w:lang w:eastAsia="sk-SK"/>
              </w:rPr>
            </w:pPr>
            <w:r w:rsidRPr="00E679A9">
              <w:rPr>
                <w:rFonts w:ascii="Calibri" w:eastAsia="Times New Roman" w:hAnsi="Calibri" w:cs="Times New Roman"/>
                <w:color w:val="000000"/>
                <w:lang w:eastAsia="sk-SK"/>
              </w:rPr>
              <w:t xml:space="preserve">Ing. </w:t>
            </w:r>
            <w:r w:rsidR="00E679A9" w:rsidRPr="00E679A9">
              <w:rPr>
                <w:rFonts w:ascii="Calibri" w:eastAsia="Times New Roman" w:hAnsi="Calibri" w:cs="Times New Roman"/>
                <w:color w:val="000000"/>
                <w:lang w:eastAsia="sk-SK"/>
              </w:rPr>
              <w:t>Martina Kukučková</w:t>
            </w:r>
          </w:p>
        </w:tc>
      </w:tr>
      <w:tr w:rsidR="00B32658" w14:paraId="036C3DEF" w14:textId="77777777" w:rsidTr="00B32658">
        <w:tc>
          <w:tcPr>
            <w:tcW w:w="4531" w:type="dxa"/>
          </w:tcPr>
          <w:p w14:paraId="24653DC2" w14:textId="77777777" w:rsidR="00B32658" w:rsidRPr="00E679A9" w:rsidRDefault="000056A2" w:rsidP="00B32658">
            <w:pPr>
              <w:rPr>
                <w:b/>
              </w:rPr>
            </w:pPr>
            <w:r w:rsidRPr="00E679A9">
              <w:rPr>
                <w:b/>
              </w:rPr>
              <w:t xml:space="preserve">Názov projektu a kód </w:t>
            </w:r>
            <w:proofErr w:type="spellStart"/>
            <w:r w:rsidRPr="00E679A9">
              <w:rPr>
                <w:b/>
              </w:rPr>
              <w:t>ŽoNFP</w:t>
            </w:r>
            <w:proofErr w:type="spellEnd"/>
            <w:r w:rsidRPr="00E679A9">
              <w:rPr>
                <w:b/>
                <w:vertAlign w:val="superscript"/>
              </w:rPr>
              <w:footnoteReference w:id="1"/>
            </w:r>
          </w:p>
        </w:tc>
        <w:tc>
          <w:tcPr>
            <w:tcW w:w="4531" w:type="dxa"/>
          </w:tcPr>
          <w:p w14:paraId="5AFEFE3D" w14:textId="35987145" w:rsidR="00B32658" w:rsidRDefault="00E679A9" w:rsidP="00B32658">
            <w:pPr>
              <w:jc w:val="both"/>
              <w:rPr>
                <w:rFonts w:ascii="Calibri" w:eastAsia="Times New Roman" w:hAnsi="Calibri" w:cs="Times New Roman"/>
                <w:color w:val="000000"/>
                <w:lang w:eastAsia="sk-SK"/>
              </w:rPr>
            </w:pPr>
            <w:r w:rsidRPr="00E679A9">
              <w:rPr>
                <w:rFonts w:ascii="Calibri" w:eastAsia="Times New Roman" w:hAnsi="Calibri" w:cs="Times New Roman"/>
                <w:color w:val="000000"/>
                <w:lang w:eastAsia="sk-SK"/>
              </w:rPr>
              <w:t>nerelevantné</w:t>
            </w:r>
          </w:p>
        </w:tc>
      </w:tr>
      <w:tr w:rsidR="00B32658" w14:paraId="7D452F2C" w14:textId="77777777" w:rsidTr="006519E4">
        <w:tc>
          <w:tcPr>
            <w:tcW w:w="4531" w:type="dxa"/>
            <w:shd w:val="clear" w:color="auto" w:fill="auto"/>
          </w:tcPr>
          <w:p w14:paraId="6A90B025" w14:textId="77777777" w:rsidR="00B32658" w:rsidRPr="004C46FB" w:rsidRDefault="00B32658" w:rsidP="00B32658">
            <w:pPr>
              <w:rPr>
                <w:b/>
              </w:rPr>
            </w:pPr>
            <w:r w:rsidRPr="004C46FB">
              <w:rPr>
                <w:b/>
              </w:rPr>
              <w:t>Kontaktné údaje pre zabezpečenie komunikácie so záujemcami</w:t>
            </w:r>
          </w:p>
        </w:tc>
        <w:tc>
          <w:tcPr>
            <w:tcW w:w="4531" w:type="dxa"/>
            <w:shd w:val="clear" w:color="auto" w:fill="auto"/>
          </w:tcPr>
          <w:p w14:paraId="03595D84" w14:textId="63B96A66" w:rsidR="006519E4" w:rsidRDefault="006519E4" w:rsidP="00B32658">
            <w:pPr>
              <w:jc w:val="both"/>
              <w:rPr>
                <w:rFonts w:ascii="Calibri" w:eastAsia="Times New Roman" w:hAnsi="Calibri" w:cs="Times New Roman"/>
                <w:color w:val="000000"/>
                <w:lang w:eastAsia="sk-SK"/>
              </w:rPr>
            </w:pPr>
            <w:hyperlink r:id="rId7" w:history="1">
              <w:r w:rsidRPr="000128C1">
                <w:rPr>
                  <w:rStyle w:val="Hypertextovprepojenie"/>
                  <w:rFonts w:ascii="Calibri" w:eastAsia="Times New Roman" w:hAnsi="Calibri" w:cs="Times New Roman"/>
                  <w:lang w:eastAsia="sk-SK"/>
                </w:rPr>
                <w:t>https://josephine.proebiz.com/sk/tender/30240/summary</w:t>
              </w:r>
            </w:hyperlink>
          </w:p>
          <w:p w14:paraId="7A414E52" w14:textId="77777777" w:rsidR="00DF0779" w:rsidRPr="004C46FB" w:rsidRDefault="005C111B" w:rsidP="00B32658">
            <w:pPr>
              <w:jc w:val="both"/>
              <w:rPr>
                <w:rFonts w:ascii="Calibri" w:eastAsia="Times New Roman" w:hAnsi="Calibri" w:cs="Times New Roman"/>
                <w:color w:val="000000"/>
                <w:lang w:eastAsia="sk-SK"/>
              </w:rPr>
            </w:pPr>
            <w:r w:rsidRPr="004C46FB">
              <w:rPr>
                <w:rFonts w:ascii="Calibri" w:eastAsia="Times New Roman" w:hAnsi="Calibri" w:cs="Times New Roman"/>
                <w:color w:val="000000"/>
                <w:lang w:eastAsia="sk-SK"/>
              </w:rPr>
              <w:t>0915/872042</w:t>
            </w:r>
          </w:p>
          <w:p w14:paraId="4BC26FBB" w14:textId="05E6029B" w:rsidR="005C111B" w:rsidRDefault="005747D3" w:rsidP="00B32658">
            <w:pPr>
              <w:jc w:val="both"/>
              <w:rPr>
                <w:rFonts w:ascii="Calibri" w:eastAsia="Times New Roman" w:hAnsi="Calibri" w:cs="Times New Roman"/>
                <w:color w:val="000000"/>
                <w:lang w:eastAsia="sk-SK"/>
              </w:rPr>
            </w:pPr>
            <w:hyperlink r:id="rId8" w:history="1">
              <w:r w:rsidR="005C111B" w:rsidRPr="004C46FB">
                <w:rPr>
                  <w:rStyle w:val="Hypertextovprepojenie"/>
                  <w:rFonts w:ascii="Calibri" w:eastAsia="Times New Roman" w:hAnsi="Calibri" w:cs="Times New Roman"/>
                  <w:lang w:eastAsia="sk-SK"/>
                </w:rPr>
                <w:t>zarkon@slovanet.sk</w:t>
              </w:r>
            </w:hyperlink>
            <w:r w:rsidR="005C111B">
              <w:rPr>
                <w:rFonts w:ascii="Calibri" w:eastAsia="Times New Roman" w:hAnsi="Calibri" w:cs="Times New Roman"/>
                <w:color w:val="000000"/>
                <w:lang w:eastAsia="sk-SK"/>
              </w:rPr>
              <w:t xml:space="preserve"> </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851"/>
        <w:gridCol w:w="3680"/>
      </w:tblGrid>
      <w:tr w:rsidR="00B32658" w14:paraId="2764DE6B" w14:textId="77777777" w:rsidTr="004C3D1A">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7854B2" w:rsidRDefault="00B32658" w:rsidP="00B32658">
            <w:pPr>
              <w:rPr>
                <w:rFonts w:ascii="Calibri" w:eastAsia="Times New Roman" w:hAnsi="Calibri" w:cs="Times New Roman"/>
                <w:b/>
                <w:bCs/>
                <w:color w:val="000000"/>
                <w:sz w:val="24"/>
                <w:szCs w:val="24"/>
                <w:lang w:eastAsia="sk-SK"/>
              </w:rPr>
            </w:pPr>
            <w:r w:rsidRPr="007854B2">
              <w:rPr>
                <w:rFonts w:ascii="Calibri" w:eastAsia="Times New Roman" w:hAnsi="Calibri" w:cs="Times New Roman"/>
                <w:b/>
                <w:bCs/>
                <w:color w:val="000000"/>
                <w:sz w:val="24"/>
                <w:szCs w:val="24"/>
                <w:lang w:eastAsia="sk-SK"/>
              </w:rPr>
              <w:t>Názov zákazky</w:t>
            </w:r>
          </w:p>
        </w:tc>
        <w:tc>
          <w:tcPr>
            <w:tcW w:w="4531" w:type="dxa"/>
            <w:gridSpan w:val="2"/>
          </w:tcPr>
          <w:p w14:paraId="5B1A9F79" w14:textId="6CA63D85" w:rsidR="00B32658" w:rsidRPr="00FB48F1" w:rsidRDefault="004C3D1A" w:rsidP="00B32658">
            <w:pPr>
              <w:jc w:val="both"/>
              <w:rPr>
                <w:rFonts w:ascii="Calibri" w:eastAsia="Times New Roman" w:hAnsi="Calibri" w:cs="Times New Roman"/>
                <w:b/>
                <w:color w:val="000000"/>
                <w:lang w:eastAsia="sk-SK"/>
              </w:rPr>
            </w:pPr>
            <w:r>
              <w:rPr>
                <w:rFonts w:ascii="Calibri" w:eastAsia="Times New Roman" w:hAnsi="Calibri" w:cs="Times New Roman"/>
                <w:b/>
                <w:color w:val="000000"/>
                <w:lang w:eastAsia="sk-SK"/>
              </w:rPr>
              <w:t>Obstaranie poľnohospodárskej techniky</w:t>
            </w:r>
          </w:p>
        </w:tc>
      </w:tr>
      <w:tr w:rsidR="00B32658" w14:paraId="12248B28" w14:textId="77777777" w:rsidTr="004C3D1A">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F62A5F">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w:t>
            </w:r>
            <w:r w:rsidRPr="00463F84">
              <w:rPr>
                <w:rFonts w:ascii="Calibri" w:eastAsia="Times New Roman" w:hAnsi="Calibri" w:cs="Times New Roman"/>
                <w:b/>
                <w:bCs/>
                <w:color w:val="000000"/>
                <w:sz w:val="24"/>
                <w:szCs w:val="24"/>
                <w:lang w:eastAsia="sk-SK"/>
              </w:rPr>
              <w:t>spojenie</w:t>
            </w:r>
            <w:r w:rsidRPr="00463F84">
              <w:rPr>
                <w:rFonts w:ascii="Calibri" w:eastAsia="Times New Roman" w:hAnsi="Calibri" w:cs="Times New Roman"/>
                <w:b/>
                <w:bCs/>
                <w:color w:val="000000"/>
                <w:sz w:val="24"/>
                <w:szCs w:val="24"/>
                <w:vertAlign w:val="superscript"/>
                <w:lang w:eastAsia="sk-SK"/>
              </w:rPr>
              <w:footnoteReference w:id="2"/>
            </w:r>
            <w:r w:rsidRPr="00463F84">
              <w:rPr>
                <w:rFonts w:ascii="Calibri" w:eastAsia="Times New Roman" w:hAnsi="Calibri" w:cs="Times New Roman"/>
                <w:b/>
                <w:bCs/>
                <w:color w:val="000000"/>
                <w:sz w:val="24"/>
                <w:szCs w:val="24"/>
                <w:lang w:eastAsia="sk-SK"/>
              </w:rPr>
              <w:t xml:space="preserve"> zákazky</w:t>
            </w:r>
            <w:r w:rsidRPr="000056A2">
              <w:rPr>
                <w:rFonts w:ascii="Calibri" w:eastAsia="Times New Roman" w:hAnsi="Calibri" w:cs="Times New Roman"/>
                <w:b/>
                <w:bCs/>
                <w:color w:val="000000"/>
                <w:sz w:val="24"/>
                <w:szCs w:val="24"/>
                <w:lang w:eastAsia="sk-SK"/>
              </w:rPr>
              <w:t xml:space="preserve"> s odôvodnením</w:t>
            </w:r>
          </w:p>
        </w:tc>
        <w:tc>
          <w:tcPr>
            <w:tcW w:w="4531" w:type="dxa"/>
            <w:gridSpan w:val="2"/>
          </w:tcPr>
          <w:p w14:paraId="431184E8" w14:textId="6149F44F" w:rsidR="00B32658" w:rsidRPr="00F62A5F" w:rsidRDefault="004C3D1A" w:rsidP="00F62A5F">
            <w:pPr>
              <w:autoSpaceDE w:val="0"/>
              <w:autoSpaceDN w:val="0"/>
              <w:adjustRightInd w:val="0"/>
              <w:jc w:val="both"/>
              <w:rPr>
                <w:color w:val="000000"/>
              </w:rPr>
            </w:pPr>
            <w:r>
              <w:rPr>
                <w:color w:val="000000"/>
              </w:rPr>
              <w:t>Predmet</w:t>
            </w:r>
            <w:r w:rsidR="00463F84">
              <w:rPr>
                <w:color w:val="000000"/>
              </w:rPr>
              <w:t xml:space="preserve"> zákazky </w:t>
            </w:r>
            <w:r>
              <w:rPr>
                <w:color w:val="000000"/>
              </w:rPr>
              <w:t>sa delí na 3 časti</w:t>
            </w:r>
            <w:r w:rsidR="00463F84">
              <w:rPr>
                <w:color w:val="000000"/>
              </w:rPr>
              <w:t>.</w:t>
            </w:r>
            <w:r>
              <w:rPr>
                <w:color w:val="000000"/>
              </w:rPr>
              <w:t xml:space="preserve"> Jednotlivé zariadenia spolu netvoria nedeliteľný celok. Rozdelenie na časti umožňuje širšie zapojenie dodávateľov  z okruhu MSP.</w:t>
            </w:r>
          </w:p>
        </w:tc>
      </w:tr>
      <w:tr w:rsidR="00B32658" w14:paraId="0FB56EBA" w14:textId="77777777" w:rsidTr="004C3D1A">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559"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680"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171791" w14:paraId="283BB6F5" w14:textId="77777777" w:rsidTr="004C3D1A">
        <w:tc>
          <w:tcPr>
            <w:tcW w:w="846" w:type="dxa"/>
            <w:tcBorders>
              <w:top w:val="nil"/>
              <w:left w:val="single" w:sz="8" w:space="0" w:color="auto"/>
              <w:bottom w:val="single" w:sz="4" w:space="0" w:color="auto"/>
              <w:right w:val="single" w:sz="4" w:space="0" w:color="auto"/>
            </w:tcBorders>
            <w:shd w:val="clear" w:color="auto" w:fill="auto"/>
            <w:vAlign w:val="center"/>
          </w:tcPr>
          <w:p w14:paraId="78A4930A" w14:textId="101034E6" w:rsidR="00171791" w:rsidRPr="00DC41DA" w:rsidRDefault="00171791" w:rsidP="00171791">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1</w:t>
            </w:r>
            <w:r w:rsidRPr="00DC41DA">
              <w:rPr>
                <w:rFonts w:ascii="Calibri" w:eastAsia="Times New Roman" w:hAnsi="Calibri" w:cs="Times New Roman"/>
                <w:b/>
                <w:bCs/>
                <w:color w:val="000000"/>
                <w:sz w:val="24"/>
                <w:szCs w:val="24"/>
                <w:lang w:eastAsia="sk-SK"/>
              </w:rPr>
              <w:t>.</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CA9DD2B" w14:textId="190E6B87" w:rsidR="00171791" w:rsidRPr="00DC41DA" w:rsidRDefault="001205A4" w:rsidP="00171791">
            <w:pPr>
              <w:rPr>
                <w:rFonts w:ascii="Calibri" w:eastAsia="Times New Roman" w:hAnsi="Calibri" w:cs="Times New Roman"/>
                <w:color w:val="000000"/>
                <w:lang w:eastAsia="sk-SK"/>
              </w:rPr>
            </w:pPr>
            <w:proofErr w:type="spellStart"/>
            <w:r>
              <w:rPr>
                <w:rFonts w:ascii="Calibri" w:eastAsia="Times New Roman" w:hAnsi="Calibri" w:cs="Times New Roman"/>
                <w:color w:val="000000"/>
                <w:lang w:eastAsia="sk-SK"/>
              </w:rPr>
              <w:t>Rozmetadlo</w:t>
            </w:r>
            <w:proofErr w:type="spellEnd"/>
            <w:r>
              <w:rPr>
                <w:rFonts w:ascii="Calibri" w:eastAsia="Times New Roman" w:hAnsi="Calibri" w:cs="Times New Roman"/>
                <w:color w:val="000000"/>
                <w:lang w:eastAsia="sk-SK"/>
              </w:rPr>
              <w:t xml:space="preserve"> maštaľného hnoja</w:t>
            </w:r>
          </w:p>
        </w:tc>
        <w:tc>
          <w:tcPr>
            <w:tcW w:w="709" w:type="dxa"/>
            <w:tcBorders>
              <w:top w:val="nil"/>
              <w:left w:val="nil"/>
              <w:bottom w:val="single" w:sz="4" w:space="0" w:color="auto"/>
              <w:right w:val="single" w:sz="4" w:space="0" w:color="auto"/>
            </w:tcBorders>
            <w:shd w:val="clear" w:color="auto" w:fill="auto"/>
            <w:vAlign w:val="center"/>
          </w:tcPr>
          <w:p w14:paraId="7B96A23E" w14:textId="029B0128" w:rsidR="00171791" w:rsidRPr="00DC41DA" w:rsidRDefault="00171791" w:rsidP="00171791">
            <w:pPr>
              <w:jc w:val="center"/>
              <w:rPr>
                <w:rFonts w:ascii="Calibri" w:eastAsia="Times New Roman" w:hAnsi="Calibri" w:cs="Times New Roman"/>
                <w:color w:val="000000"/>
                <w:lang w:eastAsia="sk-SK"/>
              </w:rPr>
            </w:pPr>
            <w:r w:rsidRPr="00DC41DA">
              <w:rPr>
                <w:rFonts w:ascii="Calibri" w:eastAsia="Times New Roman" w:hAnsi="Calibri" w:cs="Times New Roman"/>
                <w:color w:val="000000"/>
                <w:lang w:eastAsia="sk-SK"/>
              </w:rPr>
              <w:t>1</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2EB1B81D" w:rsidR="00171791" w:rsidRPr="00DC41DA" w:rsidRDefault="001205A4" w:rsidP="00171791">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53 016,67</w:t>
            </w:r>
          </w:p>
        </w:tc>
        <w:tc>
          <w:tcPr>
            <w:tcW w:w="3680" w:type="dxa"/>
            <w:tcBorders>
              <w:top w:val="single" w:sz="4" w:space="0" w:color="auto"/>
              <w:left w:val="nil"/>
              <w:bottom w:val="single" w:sz="4" w:space="0" w:color="auto"/>
              <w:right w:val="single" w:sz="8" w:space="0" w:color="000000"/>
            </w:tcBorders>
            <w:shd w:val="clear" w:color="auto" w:fill="auto"/>
            <w:vAlign w:val="center"/>
          </w:tcPr>
          <w:p w14:paraId="4619483A" w14:textId="77777777" w:rsidR="00136BF3" w:rsidRDefault="00136BF3" w:rsidP="00171791">
            <w:pPr>
              <w:rPr>
                <w:rFonts w:ascii="Calibri" w:eastAsia="Times New Roman" w:hAnsi="Calibri" w:cs="Times New Roman"/>
                <w:color w:val="000000"/>
                <w:lang w:eastAsia="sk-SK"/>
              </w:rPr>
            </w:pPr>
            <w:proofErr w:type="spellStart"/>
            <w:r>
              <w:rPr>
                <w:rFonts w:ascii="Calibri" w:eastAsia="Times New Roman" w:hAnsi="Calibri" w:cs="Times New Roman"/>
                <w:color w:val="000000"/>
                <w:lang w:eastAsia="sk-SK"/>
              </w:rPr>
              <w:t>Rozmetadlo</w:t>
            </w:r>
            <w:proofErr w:type="spellEnd"/>
            <w:r>
              <w:rPr>
                <w:rFonts w:ascii="Calibri" w:eastAsia="Times New Roman" w:hAnsi="Calibri" w:cs="Times New Roman"/>
                <w:color w:val="000000"/>
                <w:lang w:eastAsia="sk-SK"/>
              </w:rPr>
              <w:t xml:space="preserve"> maštaľného hnoja – 1 ks.</w:t>
            </w:r>
          </w:p>
          <w:p w14:paraId="5F50578D" w14:textId="12822F98" w:rsidR="00136BF3" w:rsidRPr="007854B2" w:rsidRDefault="00136BF3" w:rsidP="00171791">
            <w:pPr>
              <w:rPr>
                <w:rFonts w:ascii="Calibri" w:eastAsia="Times New Roman" w:hAnsi="Calibri" w:cs="Times New Roman"/>
                <w:color w:val="000000"/>
                <w:lang w:eastAsia="sk-SK"/>
              </w:rPr>
            </w:pPr>
            <w:r>
              <w:rPr>
                <w:rFonts w:ascii="Calibri" w:eastAsia="Times New Roman" w:hAnsi="Calibri" w:cs="Times New Roman"/>
                <w:color w:val="000000"/>
                <w:lang w:eastAsia="sk-SK"/>
              </w:rPr>
              <w:t>Objem min. 10 m</w:t>
            </w:r>
            <w:r w:rsidRPr="00994732">
              <w:rPr>
                <w:rFonts w:ascii="Calibri" w:eastAsia="Times New Roman" w:hAnsi="Calibri" w:cs="Times New Roman"/>
                <w:color w:val="000000"/>
                <w:vertAlign w:val="superscript"/>
                <w:lang w:eastAsia="sk-SK"/>
              </w:rPr>
              <w:t>3</w:t>
            </w:r>
            <w:r>
              <w:rPr>
                <w:rFonts w:ascii="Calibri" w:eastAsia="Times New Roman" w:hAnsi="Calibri" w:cs="Times New Roman"/>
                <w:color w:val="000000"/>
                <w:lang w:eastAsia="sk-SK"/>
              </w:rPr>
              <w:t xml:space="preserve">, 2 vertikálne </w:t>
            </w:r>
            <w:proofErr w:type="spellStart"/>
            <w:r>
              <w:rPr>
                <w:rFonts w:ascii="Calibri" w:eastAsia="Times New Roman" w:hAnsi="Calibri" w:cs="Times New Roman"/>
                <w:color w:val="000000"/>
                <w:lang w:eastAsia="sk-SK"/>
              </w:rPr>
              <w:t>rozhadzovacie</w:t>
            </w:r>
            <w:proofErr w:type="spellEnd"/>
            <w:r>
              <w:rPr>
                <w:rFonts w:ascii="Calibri" w:eastAsia="Times New Roman" w:hAnsi="Calibri" w:cs="Times New Roman"/>
                <w:color w:val="000000"/>
                <w:lang w:eastAsia="sk-SK"/>
              </w:rPr>
              <w:t xml:space="preserve"> valce, pozinkovaná konštrukcia, podlahový dopravník dvojreťazový,  počet náprav podvozku – 1, 2-okruhové vzduchové brzdy</w:t>
            </w:r>
            <w:r w:rsidR="00EB7E26">
              <w:rPr>
                <w:rFonts w:ascii="Calibri" w:eastAsia="Times New Roman" w:hAnsi="Calibri" w:cs="Times New Roman"/>
                <w:color w:val="000000"/>
                <w:lang w:eastAsia="sk-SK"/>
              </w:rPr>
              <w:t>, regulácia rýchlosti podlahového dopravníka, hydraulické gilotínové dvere, homokinetický kardan</w:t>
            </w:r>
          </w:p>
        </w:tc>
      </w:tr>
      <w:tr w:rsidR="004C3D1A" w14:paraId="630CF0A2" w14:textId="77777777" w:rsidTr="004C3D1A">
        <w:tc>
          <w:tcPr>
            <w:tcW w:w="846" w:type="dxa"/>
          </w:tcPr>
          <w:p w14:paraId="73060B14" w14:textId="7EB5FB14" w:rsidR="004C3D1A" w:rsidRPr="00DC41DA" w:rsidRDefault="004C3D1A" w:rsidP="00063F26">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2</w:t>
            </w:r>
            <w:r w:rsidRPr="00DC41DA">
              <w:rPr>
                <w:rFonts w:ascii="Calibri" w:eastAsia="Times New Roman" w:hAnsi="Calibri" w:cs="Times New Roman"/>
                <w:b/>
                <w:bCs/>
                <w:color w:val="000000"/>
                <w:sz w:val="24"/>
                <w:szCs w:val="24"/>
                <w:lang w:eastAsia="sk-SK"/>
              </w:rPr>
              <w:t>.</w:t>
            </w:r>
          </w:p>
        </w:tc>
        <w:tc>
          <w:tcPr>
            <w:tcW w:w="2268" w:type="dxa"/>
          </w:tcPr>
          <w:p w14:paraId="49E3E3B8" w14:textId="593FE26C" w:rsidR="004C3D1A" w:rsidRPr="00DC41DA" w:rsidRDefault="001205A4" w:rsidP="00063F26">
            <w:pPr>
              <w:rPr>
                <w:rFonts w:ascii="Calibri" w:eastAsia="Times New Roman" w:hAnsi="Calibri" w:cs="Times New Roman"/>
                <w:color w:val="000000"/>
                <w:lang w:eastAsia="sk-SK"/>
              </w:rPr>
            </w:pPr>
            <w:r>
              <w:rPr>
                <w:rFonts w:ascii="Calibri" w:eastAsia="Times New Roman" w:hAnsi="Calibri" w:cs="Times New Roman"/>
                <w:color w:val="000000"/>
                <w:lang w:eastAsia="sk-SK"/>
              </w:rPr>
              <w:t>Prepravník balíkov</w:t>
            </w:r>
          </w:p>
        </w:tc>
        <w:tc>
          <w:tcPr>
            <w:tcW w:w="709" w:type="dxa"/>
          </w:tcPr>
          <w:p w14:paraId="46A3E196" w14:textId="77777777" w:rsidR="004C3D1A" w:rsidRPr="00DC41DA" w:rsidRDefault="004C3D1A" w:rsidP="00063F26">
            <w:pPr>
              <w:jc w:val="center"/>
              <w:rPr>
                <w:rFonts w:ascii="Calibri" w:eastAsia="Times New Roman" w:hAnsi="Calibri" w:cs="Times New Roman"/>
                <w:color w:val="000000"/>
                <w:lang w:eastAsia="sk-SK"/>
              </w:rPr>
            </w:pPr>
            <w:r w:rsidRPr="00DC41DA">
              <w:rPr>
                <w:rFonts w:ascii="Calibri" w:eastAsia="Times New Roman" w:hAnsi="Calibri" w:cs="Times New Roman"/>
                <w:color w:val="000000"/>
                <w:lang w:eastAsia="sk-SK"/>
              </w:rPr>
              <w:t>1</w:t>
            </w:r>
          </w:p>
        </w:tc>
        <w:tc>
          <w:tcPr>
            <w:tcW w:w="1559" w:type="dxa"/>
            <w:gridSpan w:val="2"/>
          </w:tcPr>
          <w:p w14:paraId="181205DF" w14:textId="42DBD57C" w:rsidR="004C3D1A" w:rsidRPr="00DC41DA" w:rsidRDefault="001205A4" w:rsidP="00063F2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21 266,67</w:t>
            </w:r>
          </w:p>
        </w:tc>
        <w:tc>
          <w:tcPr>
            <w:tcW w:w="3680" w:type="dxa"/>
          </w:tcPr>
          <w:p w14:paraId="297F936F" w14:textId="77777777" w:rsidR="004C3D1A" w:rsidRDefault="00EB7E26" w:rsidP="00063F26">
            <w:pPr>
              <w:rPr>
                <w:rFonts w:ascii="Calibri" w:eastAsia="Times New Roman" w:hAnsi="Calibri" w:cs="Times New Roman"/>
                <w:color w:val="000000"/>
                <w:lang w:eastAsia="sk-SK"/>
              </w:rPr>
            </w:pPr>
            <w:r>
              <w:rPr>
                <w:rFonts w:ascii="Calibri" w:eastAsia="Times New Roman" w:hAnsi="Calibri" w:cs="Times New Roman"/>
                <w:color w:val="000000"/>
                <w:lang w:eastAsia="sk-SK"/>
              </w:rPr>
              <w:t>Prepravník balíkov – 1 ks.</w:t>
            </w:r>
          </w:p>
          <w:p w14:paraId="38850B3D" w14:textId="32FE9F76" w:rsidR="00EB7E26" w:rsidRPr="007854B2" w:rsidRDefault="00EB7E26" w:rsidP="00063F26">
            <w:pPr>
              <w:rPr>
                <w:rFonts w:ascii="Calibri" w:eastAsia="Times New Roman" w:hAnsi="Calibri" w:cs="Times New Roman"/>
                <w:color w:val="000000"/>
                <w:lang w:eastAsia="sk-SK"/>
              </w:rPr>
            </w:pPr>
            <w:r>
              <w:rPr>
                <w:rFonts w:ascii="Calibri" w:eastAsia="Times New Roman" w:hAnsi="Calibri" w:cs="Times New Roman"/>
                <w:color w:val="000000"/>
                <w:lang w:eastAsia="sk-SK"/>
              </w:rPr>
              <w:t>Nosnosť min. 15 000 kg, počet náprav – min. 3, 2-okruhové vzduchové brzdy, dĺžka ložnej plochy min. 9,9 m, šírka ložnej plochy min. 2,4 m, výška ložnej plochy od podložky max. 1,4 m, prepravná rýchlosť min. 40 km/h.</w:t>
            </w:r>
          </w:p>
        </w:tc>
      </w:tr>
      <w:tr w:rsidR="004C3D1A" w14:paraId="0D1101A5" w14:textId="77777777" w:rsidTr="004C3D1A">
        <w:tc>
          <w:tcPr>
            <w:tcW w:w="846" w:type="dxa"/>
          </w:tcPr>
          <w:p w14:paraId="74DDAAD0" w14:textId="6DEDACD6" w:rsidR="004C3D1A" w:rsidRPr="00DC41DA" w:rsidRDefault="004C3D1A" w:rsidP="00063F26">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3</w:t>
            </w:r>
            <w:r w:rsidRPr="00DC41DA">
              <w:rPr>
                <w:rFonts w:ascii="Calibri" w:eastAsia="Times New Roman" w:hAnsi="Calibri" w:cs="Times New Roman"/>
                <w:b/>
                <w:bCs/>
                <w:color w:val="000000"/>
                <w:sz w:val="24"/>
                <w:szCs w:val="24"/>
                <w:lang w:eastAsia="sk-SK"/>
              </w:rPr>
              <w:t>.</w:t>
            </w:r>
          </w:p>
        </w:tc>
        <w:tc>
          <w:tcPr>
            <w:tcW w:w="2268" w:type="dxa"/>
          </w:tcPr>
          <w:p w14:paraId="76EEE1A0" w14:textId="25C68FC6" w:rsidR="004C3D1A" w:rsidRPr="00DC41DA" w:rsidRDefault="001205A4" w:rsidP="00063F26">
            <w:pPr>
              <w:rPr>
                <w:rFonts w:ascii="Calibri" w:eastAsia="Times New Roman" w:hAnsi="Calibri" w:cs="Times New Roman"/>
                <w:color w:val="000000"/>
                <w:lang w:eastAsia="sk-SK"/>
              </w:rPr>
            </w:pPr>
            <w:r>
              <w:rPr>
                <w:rFonts w:ascii="Calibri" w:eastAsia="Times New Roman" w:hAnsi="Calibri" w:cs="Times New Roman"/>
                <w:color w:val="000000"/>
                <w:lang w:eastAsia="sk-SK"/>
              </w:rPr>
              <w:t>Prepravník zvierat</w:t>
            </w:r>
          </w:p>
        </w:tc>
        <w:tc>
          <w:tcPr>
            <w:tcW w:w="709" w:type="dxa"/>
          </w:tcPr>
          <w:p w14:paraId="45529EE7" w14:textId="77777777" w:rsidR="004C3D1A" w:rsidRPr="00DC41DA" w:rsidRDefault="004C3D1A" w:rsidP="00063F26">
            <w:pPr>
              <w:jc w:val="center"/>
              <w:rPr>
                <w:rFonts w:ascii="Calibri" w:eastAsia="Times New Roman" w:hAnsi="Calibri" w:cs="Times New Roman"/>
                <w:color w:val="000000"/>
                <w:lang w:eastAsia="sk-SK"/>
              </w:rPr>
            </w:pPr>
            <w:r w:rsidRPr="00DC41DA">
              <w:rPr>
                <w:rFonts w:ascii="Calibri" w:eastAsia="Times New Roman" w:hAnsi="Calibri" w:cs="Times New Roman"/>
                <w:color w:val="000000"/>
                <w:lang w:eastAsia="sk-SK"/>
              </w:rPr>
              <w:t>1</w:t>
            </w:r>
          </w:p>
        </w:tc>
        <w:tc>
          <w:tcPr>
            <w:tcW w:w="1559" w:type="dxa"/>
            <w:gridSpan w:val="2"/>
          </w:tcPr>
          <w:p w14:paraId="0DA6CD6D" w14:textId="64FF17AD" w:rsidR="004C3D1A" w:rsidRPr="00DC41DA" w:rsidRDefault="001205A4" w:rsidP="00063F2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21 666,67</w:t>
            </w:r>
          </w:p>
        </w:tc>
        <w:tc>
          <w:tcPr>
            <w:tcW w:w="3680" w:type="dxa"/>
          </w:tcPr>
          <w:p w14:paraId="7A10A8E6" w14:textId="77777777" w:rsidR="004C3D1A" w:rsidRDefault="00EB7E26" w:rsidP="00063F26">
            <w:pPr>
              <w:rPr>
                <w:rFonts w:ascii="Calibri" w:eastAsia="Times New Roman" w:hAnsi="Calibri" w:cs="Times New Roman"/>
                <w:color w:val="000000"/>
                <w:lang w:eastAsia="sk-SK"/>
              </w:rPr>
            </w:pPr>
            <w:r>
              <w:rPr>
                <w:rFonts w:ascii="Calibri" w:eastAsia="Times New Roman" w:hAnsi="Calibri" w:cs="Times New Roman"/>
                <w:color w:val="000000"/>
                <w:lang w:eastAsia="sk-SK"/>
              </w:rPr>
              <w:t>Prepravník zvierat – 1 ks.</w:t>
            </w:r>
          </w:p>
          <w:p w14:paraId="0798D431" w14:textId="3EEFA95B" w:rsidR="00EB7E26" w:rsidRPr="007854B2" w:rsidRDefault="00EB7E26" w:rsidP="00063F26">
            <w:pPr>
              <w:rPr>
                <w:rFonts w:ascii="Calibri" w:eastAsia="Times New Roman" w:hAnsi="Calibri" w:cs="Times New Roman"/>
                <w:color w:val="000000"/>
                <w:lang w:eastAsia="sk-SK"/>
              </w:rPr>
            </w:pPr>
            <w:r>
              <w:rPr>
                <w:rFonts w:ascii="Calibri" w:eastAsia="Times New Roman" w:hAnsi="Calibri" w:cs="Times New Roman"/>
                <w:color w:val="000000"/>
                <w:lang w:eastAsia="sk-SK"/>
              </w:rPr>
              <w:t>Nosnosť min. 4 500 kg, vlastná hmotnosť max. 3 000 kg, obsah ložnej plochy min. 10 m</w:t>
            </w:r>
            <w:r w:rsidRPr="00EB7E26">
              <w:rPr>
                <w:rFonts w:ascii="Calibri" w:eastAsia="Times New Roman" w:hAnsi="Calibri" w:cs="Times New Roman"/>
                <w:color w:val="000000"/>
                <w:vertAlign w:val="superscript"/>
                <w:lang w:eastAsia="sk-SK"/>
              </w:rPr>
              <w:t>2</w:t>
            </w:r>
            <w:r>
              <w:rPr>
                <w:rFonts w:ascii="Calibri" w:eastAsia="Times New Roman" w:hAnsi="Calibri" w:cs="Times New Roman"/>
                <w:color w:val="000000"/>
                <w:lang w:eastAsia="sk-SK"/>
              </w:rPr>
              <w:t>, priehradka oddeľujúca zvieratá, plachta, 2-okruhové vzduchové brzdy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p w14:paraId="3291E3C1" w14:textId="77777777" w:rsidR="004C3D1A" w:rsidRDefault="004C3D1A" w:rsidP="00B32658">
      <w:pPr>
        <w:spacing w:after="0" w:line="240" w:lineRule="auto"/>
        <w:jc w:val="both"/>
        <w:rPr>
          <w:rFonts w:ascii="Calibri" w:eastAsia="Times New Roman" w:hAnsi="Calibri" w:cs="Times New Roman"/>
          <w:color w:val="000000"/>
          <w:lang w:eastAsia="sk-SK"/>
        </w:rPr>
      </w:pPr>
    </w:p>
    <w:p w14:paraId="21DB3ED4" w14:textId="77777777" w:rsidR="004C3D1A" w:rsidRDefault="004C3D1A"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461EE9" w:rsidRDefault="00B32658" w:rsidP="00B32658">
            <w:pPr>
              <w:jc w:val="both"/>
              <w:rPr>
                <w:rFonts w:ascii="Calibri" w:eastAsia="Times New Roman" w:hAnsi="Calibri" w:cs="Times New Roman"/>
                <w:b/>
                <w:bCs/>
                <w:color w:val="000000"/>
                <w:sz w:val="24"/>
                <w:szCs w:val="24"/>
                <w:lang w:eastAsia="sk-SK"/>
              </w:rPr>
            </w:pPr>
            <w:r w:rsidRPr="00461EE9">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07577B66" w:rsidR="00B32658" w:rsidRPr="00EA401D" w:rsidRDefault="00171791" w:rsidP="00B32658">
            <w:pPr>
              <w:jc w:val="both"/>
              <w:rPr>
                <w:rFonts w:ascii="Calibri" w:eastAsia="Times New Roman" w:hAnsi="Calibri" w:cs="Times New Roman"/>
                <w:color w:val="5B9BD5"/>
                <w:sz w:val="24"/>
                <w:szCs w:val="24"/>
                <w:lang w:eastAsia="sk-SK"/>
              </w:rPr>
            </w:pPr>
            <w:r>
              <w:rPr>
                <w:rFonts w:ascii="Calibri" w:eastAsia="Times New Roman" w:hAnsi="Calibri" w:cs="Times New Roman"/>
                <w:color w:val="000000" w:themeColor="text1"/>
                <w:sz w:val="24"/>
                <w:szCs w:val="24"/>
                <w:lang w:eastAsia="sk-SK"/>
              </w:rPr>
              <w:t>2</w:t>
            </w:r>
            <w:r w:rsidR="001205A4">
              <w:rPr>
                <w:rFonts w:ascii="Calibri" w:eastAsia="Times New Roman" w:hAnsi="Calibri" w:cs="Times New Roman"/>
                <w:color w:val="000000" w:themeColor="text1"/>
                <w:sz w:val="24"/>
                <w:szCs w:val="24"/>
                <w:lang w:eastAsia="sk-SK"/>
              </w:rPr>
              <w:t>6</w:t>
            </w:r>
            <w:r>
              <w:rPr>
                <w:rFonts w:ascii="Calibri" w:eastAsia="Times New Roman" w:hAnsi="Calibri" w:cs="Times New Roman"/>
                <w:color w:val="000000" w:themeColor="text1"/>
                <w:sz w:val="24"/>
                <w:szCs w:val="24"/>
                <w:lang w:eastAsia="sk-SK"/>
              </w:rPr>
              <w:t>.08.2022</w:t>
            </w:r>
            <w:r w:rsidR="00DC41DA" w:rsidRPr="00461EE9">
              <w:rPr>
                <w:rFonts w:ascii="Calibri" w:eastAsia="Times New Roman" w:hAnsi="Calibri" w:cs="Times New Roman"/>
                <w:color w:val="000000" w:themeColor="text1"/>
                <w:sz w:val="24"/>
                <w:szCs w:val="24"/>
                <w:lang w:eastAsia="sk-SK"/>
              </w:rPr>
              <w:t xml:space="preserve"> do </w:t>
            </w:r>
            <w:r w:rsidR="00461EE9" w:rsidRPr="00461EE9">
              <w:rPr>
                <w:rFonts w:ascii="Calibri" w:eastAsia="Times New Roman" w:hAnsi="Calibri" w:cs="Times New Roman"/>
                <w:color w:val="000000" w:themeColor="text1"/>
                <w:sz w:val="24"/>
                <w:szCs w:val="24"/>
                <w:lang w:eastAsia="sk-SK"/>
              </w:rPr>
              <w:t>1</w:t>
            </w:r>
            <w:r>
              <w:rPr>
                <w:rFonts w:ascii="Calibri" w:eastAsia="Times New Roman" w:hAnsi="Calibri" w:cs="Times New Roman"/>
                <w:color w:val="000000" w:themeColor="text1"/>
                <w:sz w:val="24"/>
                <w:szCs w:val="24"/>
                <w:lang w:eastAsia="sk-SK"/>
              </w:rPr>
              <w:t>2</w:t>
            </w:r>
            <w:r w:rsidR="00461EE9" w:rsidRPr="00461EE9">
              <w:rPr>
                <w:rFonts w:ascii="Calibri" w:eastAsia="Times New Roman" w:hAnsi="Calibri" w:cs="Times New Roman"/>
                <w:color w:val="000000" w:themeColor="text1"/>
                <w:sz w:val="24"/>
                <w:szCs w:val="24"/>
                <w:lang w:eastAsia="sk-SK"/>
              </w:rPr>
              <w:t>:00</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2B3260" w:rsidRDefault="008F18CC" w:rsidP="00B32658">
            <w:pPr>
              <w:jc w:val="both"/>
              <w:rPr>
                <w:rFonts w:ascii="Calibri" w:eastAsia="Times New Roman" w:hAnsi="Calibri" w:cs="Times New Roman"/>
                <w:b/>
                <w:bCs/>
                <w:color w:val="000000"/>
                <w:sz w:val="24"/>
                <w:szCs w:val="24"/>
                <w:vertAlign w:val="superscript"/>
                <w:lang w:eastAsia="sk-SK"/>
              </w:rPr>
            </w:pPr>
            <w:r w:rsidRPr="002B3260">
              <w:rPr>
                <w:rFonts w:ascii="Calibri" w:eastAsia="Times New Roman" w:hAnsi="Calibri" w:cs="Times New Roman"/>
                <w:b/>
                <w:bCs/>
                <w:color w:val="000000"/>
                <w:sz w:val="24"/>
                <w:szCs w:val="24"/>
                <w:lang w:eastAsia="sk-SK"/>
              </w:rPr>
              <w:t>Možnosť  predĺženia lehoty na predkladanie ponúk</w:t>
            </w:r>
            <w:r w:rsidRPr="002B3260">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2B3260" w:rsidRDefault="008F18CC" w:rsidP="00B32658">
            <w:pPr>
              <w:jc w:val="both"/>
              <w:rPr>
                <w:rFonts w:ascii="Calibri" w:eastAsia="Times New Roman" w:hAnsi="Calibri" w:cs="Times New Roman"/>
                <w:b/>
                <w:bCs/>
                <w:sz w:val="24"/>
                <w:szCs w:val="24"/>
                <w:lang w:eastAsia="sk-SK"/>
              </w:rPr>
            </w:pPr>
            <w:r w:rsidRPr="002B3260">
              <w:rPr>
                <w:rFonts w:ascii="Calibri" w:eastAsia="Times New Roman" w:hAnsi="Calibri" w:cs="Times New Roman"/>
                <w:b/>
                <w:bCs/>
                <w:sz w:val="24"/>
                <w:szCs w:val="24"/>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2B3260" w:rsidRDefault="008F18CC" w:rsidP="008F18CC">
            <w:pPr>
              <w:jc w:val="center"/>
              <w:rPr>
                <w:rFonts w:ascii="Calibri" w:eastAsia="Times New Roman" w:hAnsi="Calibri" w:cs="Times New Roman"/>
                <w:b/>
                <w:bCs/>
                <w:strike/>
                <w:sz w:val="24"/>
                <w:szCs w:val="24"/>
                <w:lang w:eastAsia="sk-SK"/>
              </w:rPr>
            </w:pPr>
            <w:r w:rsidRPr="002B3260">
              <w:rPr>
                <w:rFonts w:ascii="Calibri" w:eastAsia="Times New Roman" w:hAnsi="Calibri" w:cs="Times New Roman"/>
                <w:b/>
                <w:bCs/>
                <w:strike/>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53FD98A5"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FB48F1">
              <w:rPr>
                <w:rFonts w:ascii="Calibri" w:eastAsia="Times New Roman" w:hAnsi="Calibri" w:cs="Times New Roman"/>
                <w:color w:val="000000"/>
                <w:sz w:val="24"/>
                <w:szCs w:val="24"/>
                <w:lang w:eastAsia="sk-SK"/>
              </w:rPr>
              <w:t>Najnižšia cena v EUR bez DPH</w:t>
            </w:r>
          </w:p>
        </w:tc>
      </w:tr>
      <w:tr w:rsidR="00B32658" w14:paraId="4067B870" w14:textId="77777777" w:rsidTr="006519E4">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6519E4" w:rsidRDefault="00B32658" w:rsidP="00B32658">
            <w:pPr>
              <w:jc w:val="both"/>
              <w:rPr>
                <w:rFonts w:ascii="Calibri" w:eastAsia="Times New Roman" w:hAnsi="Calibri" w:cs="Times New Roman"/>
                <w:b/>
                <w:bCs/>
                <w:color w:val="000000"/>
                <w:sz w:val="24"/>
                <w:szCs w:val="24"/>
                <w:lang w:eastAsia="sk-SK"/>
              </w:rPr>
            </w:pPr>
            <w:r w:rsidRPr="006519E4">
              <w:rPr>
                <w:rFonts w:ascii="Calibri" w:eastAsia="Times New Roman" w:hAnsi="Calibri" w:cs="Times New Roman"/>
                <w:b/>
                <w:bCs/>
                <w:color w:val="000000"/>
                <w:sz w:val="24"/>
                <w:szCs w:val="24"/>
                <w:lang w:eastAsia="sk-SK"/>
              </w:rPr>
              <w:t>Miesto a spôsob 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1AFF3BA0" w14:textId="1BE85BC0" w:rsidR="00B32658" w:rsidRPr="006519E4" w:rsidRDefault="006D47DA" w:rsidP="006D47DA">
            <w:r w:rsidRPr="006519E4">
              <w:t xml:space="preserve">Elektronicky prostredníctvom: </w:t>
            </w:r>
          </w:p>
          <w:p w14:paraId="554E8596" w14:textId="2D1114D8" w:rsidR="005C111B" w:rsidRPr="004C46FB" w:rsidRDefault="002B5473" w:rsidP="004C46FB">
            <w:hyperlink r:id="rId9" w:history="1">
              <w:r w:rsidRPr="006519E4">
                <w:rPr>
                  <w:rStyle w:val="Hypertextovprepojenie"/>
                </w:rPr>
                <w:t>https://josephine.proebiz.com/sk/tender/30240/summary</w:t>
              </w:r>
            </w:hyperlink>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461EE9" w:rsidRDefault="00B32658" w:rsidP="0024367F">
            <w:pPr>
              <w:jc w:val="both"/>
              <w:rPr>
                <w:rFonts w:ascii="Calibri" w:eastAsia="Times New Roman" w:hAnsi="Calibri" w:cs="Times New Roman"/>
                <w:b/>
                <w:bCs/>
                <w:color w:val="000000"/>
                <w:sz w:val="24"/>
                <w:szCs w:val="24"/>
                <w:lang w:eastAsia="sk-SK"/>
              </w:rPr>
            </w:pPr>
            <w:r w:rsidRPr="00461EE9">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CC77455" w:rsidR="00B32658" w:rsidRPr="00EA401D" w:rsidRDefault="00171791" w:rsidP="00B32658">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2</w:t>
            </w:r>
            <w:r w:rsidR="001205A4">
              <w:rPr>
                <w:rFonts w:ascii="Calibri" w:eastAsia="Times New Roman" w:hAnsi="Calibri" w:cs="Times New Roman"/>
                <w:color w:val="000000"/>
                <w:sz w:val="24"/>
                <w:szCs w:val="24"/>
                <w:lang w:eastAsia="sk-SK"/>
              </w:rPr>
              <w:t>6</w:t>
            </w:r>
            <w:r w:rsidR="00DC41DA" w:rsidRPr="00461EE9">
              <w:rPr>
                <w:rFonts w:ascii="Calibri" w:eastAsia="Times New Roman" w:hAnsi="Calibri" w:cs="Times New Roman"/>
                <w:color w:val="000000"/>
                <w:sz w:val="24"/>
                <w:szCs w:val="24"/>
                <w:lang w:eastAsia="sk-SK"/>
              </w:rPr>
              <w:t>.08.2022</w:t>
            </w:r>
            <w:r w:rsidR="0053321B" w:rsidRPr="00461EE9">
              <w:rPr>
                <w:rFonts w:ascii="Calibri" w:eastAsia="Times New Roman" w:hAnsi="Calibri" w:cs="Times New Roman"/>
                <w:color w:val="000000"/>
                <w:sz w:val="24"/>
                <w:szCs w:val="24"/>
                <w:lang w:eastAsia="sk-SK"/>
              </w:rPr>
              <w:t xml:space="preserve"> (predpokladaný dátum)</w:t>
            </w:r>
          </w:p>
        </w:tc>
      </w:tr>
      <w:tr w:rsidR="00B32658" w14:paraId="454788D7" w14:textId="77777777" w:rsidTr="002B3260">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15193F67" w14:textId="77777777" w:rsidR="007502EB" w:rsidRDefault="00A62EFE" w:rsidP="0053321B">
            <w:pPr>
              <w:pStyle w:val="Odsekzoznamu"/>
              <w:numPr>
                <w:ilvl w:val="0"/>
                <w:numId w:val="4"/>
              </w:numPr>
              <w:jc w:val="both"/>
            </w:pPr>
            <w:r w:rsidRPr="00A62EFE">
              <w:t>nie je na jeho majetok vyhlásený konkurz, nie je v reštrukturalizácii, nie je v li</w:t>
            </w:r>
            <w:bookmarkStart w:id="0" w:name="_GoBack"/>
            <w:bookmarkEnd w:id="0"/>
            <w:r w:rsidRPr="00A62EFE">
              <w:t>kvidácii (netýka sa  fyzických osôb uveden</w:t>
            </w:r>
            <w:r w:rsidR="00FC0C0E">
              <w:t xml:space="preserve">ých  v § 2 ods. 2 písm. b) a </w:t>
            </w:r>
            <w:r w:rsidRPr="00A62EFE">
              <w:t>d) zákona č. 513/1</w:t>
            </w:r>
            <w:r w:rsidR="00FC0C0E">
              <w:t>991 Zb. Obchodný zákonník),</w:t>
            </w:r>
            <w:r w:rsidR="002B3260">
              <w:t xml:space="preserve"> </w:t>
            </w:r>
            <w:r w:rsidRPr="00A62EFE">
              <w:t>nebolo proti nemu zastavené konkurzné konanie pre nedostatok majetku alebo zrušený konkurz pre nedostatok majetku</w:t>
            </w:r>
            <w:r w:rsidR="00B32658" w:rsidRPr="00193E42">
              <w:t>,</w:t>
            </w:r>
          </w:p>
          <w:p w14:paraId="57D606F3" w14:textId="77777777" w:rsidR="007502EB" w:rsidRDefault="00A62EFE" w:rsidP="0053321B">
            <w:pPr>
              <w:pStyle w:val="Odsekzoznamu"/>
              <w:numPr>
                <w:ilvl w:val="0"/>
                <w:numId w:val="4"/>
              </w:numPr>
              <w:jc w:val="both"/>
            </w:pPr>
            <w:r w:rsidRPr="007502EB">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6D459C66" w14:textId="4B9B5D6C" w:rsidR="007502EB" w:rsidRDefault="00C6517F" w:rsidP="0053321B">
            <w:pPr>
              <w:pStyle w:val="Odsekzoznamu"/>
              <w:numPr>
                <w:ilvl w:val="0"/>
                <w:numId w:val="4"/>
              </w:numPr>
              <w:jc w:val="both"/>
            </w:pPr>
            <w:r>
              <w:t xml:space="preserve">dodávateľ </w:t>
            </w:r>
            <w:r w:rsidR="00B32658"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7502EB">
              <w:t> </w:t>
            </w:r>
            <w:r w:rsidR="00B32658" w:rsidRPr="000B2636">
              <w:t>ľuďmi</w:t>
            </w:r>
          </w:p>
          <w:p w14:paraId="59365769" w14:textId="228DE97F" w:rsidR="00B32658" w:rsidRPr="00FD0A91" w:rsidRDefault="00B32658" w:rsidP="0053321B">
            <w:pPr>
              <w:pStyle w:val="Odsekzoznamu"/>
              <w:numPr>
                <w:ilvl w:val="0"/>
                <w:numId w:val="4"/>
              </w:numPr>
              <w:jc w:val="both"/>
            </w:pPr>
            <w:r>
              <w:t>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tcPr>
          <w:p w14:paraId="3028097E" w14:textId="77777777" w:rsidR="00B32658" w:rsidRDefault="00B32658" w:rsidP="002B3260">
            <w:pPr>
              <w:rPr>
                <w:rFonts w:ascii="Calibri" w:eastAsia="Times New Roman" w:hAnsi="Calibri" w:cs="Times New Roman"/>
                <w:b/>
                <w:color w:val="000000"/>
                <w:sz w:val="24"/>
                <w:szCs w:val="24"/>
                <w:lang w:eastAsia="sk-SK"/>
              </w:rPr>
            </w:pPr>
            <w:r w:rsidRPr="00EA401D">
              <w:rPr>
                <w:rFonts w:ascii="Calibri" w:eastAsia="Times New Roman" w:hAnsi="Calibri" w:cs="Times New Roman"/>
                <w:color w:val="000000"/>
                <w:sz w:val="24"/>
                <w:szCs w:val="24"/>
                <w:lang w:eastAsia="sk-SK"/>
              </w:rPr>
              <w:t> </w:t>
            </w:r>
            <w:r w:rsidR="002B3260" w:rsidRPr="002B3260">
              <w:rPr>
                <w:rFonts w:ascii="Calibri" w:eastAsia="Times New Roman" w:hAnsi="Calibri" w:cs="Times New Roman"/>
                <w:b/>
                <w:color w:val="000000"/>
                <w:sz w:val="24"/>
                <w:szCs w:val="24"/>
                <w:lang w:eastAsia="sk-SK"/>
              </w:rPr>
              <w:t>Požadovaný doklad:</w:t>
            </w:r>
          </w:p>
          <w:p w14:paraId="7B524940" w14:textId="007AF6B0" w:rsidR="007502EB" w:rsidRDefault="002B3260" w:rsidP="0053321B">
            <w:pPr>
              <w:pStyle w:val="Odsekzoznamu"/>
              <w:numPr>
                <w:ilvl w:val="0"/>
                <w:numId w:val="5"/>
              </w:numPr>
            </w:pPr>
            <w:r w:rsidRPr="002B3260">
              <w:t xml:space="preserve">Potvrdenie </w:t>
            </w:r>
            <w:r w:rsidR="0053321B">
              <w:t xml:space="preserve">miestne </w:t>
            </w:r>
            <w:r w:rsidRPr="002B3260">
              <w:t>príslušného súdu</w:t>
            </w:r>
            <w:r w:rsidR="007502EB">
              <w:t xml:space="preserve"> alebo ekvivalentný doklad v krajine sídla dodávateľa</w:t>
            </w:r>
          </w:p>
          <w:p w14:paraId="1ED11D34" w14:textId="08568114" w:rsidR="007502EB" w:rsidRDefault="002B3260" w:rsidP="0053321B">
            <w:pPr>
              <w:pStyle w:val="Odsekzoznamu"/>
              <w:numPr>
                <w:ilvl w:val="0"/>
                <w:numId w:val="5"/>
              </w:numPr>
            </w:pPr>
            <w:r>
              <w:t xml:space="preserve">Potvrdenie </w:t>
            </w:r>
            <w:r w:rsidR="0053321B">
              <w:t xml:space="preserve">miestne </w:t>
            </w:r>
            <w:r>
              <w:t xml:space="preserve">príslušného Inšpektorátu práce </w:t>
            </w:r>
            <w:r w:rsidR="007502EB">
              <w:t>alebo ekvivalentný doklad v krajine sídla  dodávateľa</w:t>
            </w:r>
          </w:p>
          <w:p w14:paraId="575A1E98" w14:textId="3320BD52" w:rsidR="007502EB" w:rsidRDefault="002B3260" w:rsidP="0053321B">
            <w:pPr>
              <w:pStyle w:val="Odsekzoznamu"/>
              <w:numPr>
                <w:ilvl w:val="0"/>
                <w:numId w:val="5"/>
              </w:numPr>
            </w:pPr>
            <w:r>
              <w:t xml:space="preserve">Výpis z registra trestov </w:t>
            </w:r>
            <w:r w:rsidR="007502EB">
              <w:t>alebo ekvivalentný doklad v krajine sídla dodávateľa</w:t>
            </w:r>
          </w:p>
          <w:p w14:paraId="25412608" w14:textId="206B52EA" w:rsidR="002B3260" w:rsidRDefault="002B3260" w:rsidP="0053321B">
            <w:pPr>
              <w:pStyle w:val="Odsekzoznamu"/>
              <w:numPr>
                <w:ilvl w:val="0"/>
                <w:numId w:val="5"/>
              </w:numPr>
            </w:pPr>
            <w:r>
              <w:t>Výpis z Obchodného registra alebo Živnostenského registra alebo ekvivalentný doklad</w:t>
            </w:r>
            <w:r w:rsidR="007502EB">
              <w:t xml:space="preserve"> v krajine sídla dodávateľa</w:t>
            </w:r>
          </w:p>
          <w:p w14:paraId="41CAD103" w14:textId="77777777" w:rsidR="0053321B" w:rsidRDefault="0053321B" w:rsidP="0053321B"/>
          <w:p w14:paraId="14C42EE3" w14:textId="49657164" w:rsidR="007502EB" w:rsidRPr="007502EB" w:rsidRDefault="007502EB" w:rsidP="0053321B">
            <w:r w:rsidRPr="007502EB">
              <w:t>Potenciálny dodávateľ môže predbežne nahradiť doklad</w:t>
            </w:r>
            <w:r>
              <w:t xml:space="preserve">y </w:t>
            </w:r>
            <w:r w:rsidRPr="007502EB">
              <w:t xml:space="preserve">čestným vyhlásením alebo vyhlásením o zaregistrovaní sa v zozname hospodárskych subjektov spolu s platnou registráciou. Potenciálny dodávateľ vyššie požadované dokumenty zaregistrované v informačných systémoch verejnej správy alebo už zverejnené nepredkladá - uvedie iba internetovú adresu/hypertextový </w:t>
            </w:r>
            <w:proofErr w:type="spellStart"/>
            <w:r w:rsidRPr="007502EB">
              <w:t>link</w:t>
            </w:r>
            <w:proofErr w:type="spellEnd"/>
            <w:r w:rsidRPr="007502EB">
              <w:t>, na ktorom požadované dokumenty verejne sprístupnené</w:t>
            </w:r>
            <w:r>
              <w:t>.</w:t>
            </w:r>
          </w:p>
        </w:tc>
      </w:tr>
      <w:tr w:rsidR="000056A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56056A61" w:rsidR="000056A2" w:rsidRPr="00EA401D" w:rsidRDefault="00FB48F1" w:rsidP="007502EB">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NIE</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147AEB0" w:rsidR="000056A2" w:rsidRPr="00EA401D" w:rsidRDefault="00FB48F1" w:rsidP="007502EB">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NIE</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lastRenderedPageBreak/>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04686F67"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AB3E95">
              <w:rPr>
                <w:rFonts w:ascii="Calibri" w:eastAsia="Times New Roman" w:hAnsi="Calibri" w:cs="Times New Roman"/>
                <w:b/>
                <w:color w:val="000000"/>
                <w:sz w:val="24"/>
                <w:szCs w:val="24"/>
                <w:lang w:eastAsia="sk-SK"/>
              </w:rPr>
              <w:t xml:space="preserve"> Rimavských Janovciach </w:t>
            </w:r>
          </w:p>
        </w:tc>
        <w:tc>
          <w:tcPr>
            <w:tcW w:w="3021" w:type="dxa"/>
          </w:tcPr>
          <w:p w14:paraId="430EA16E" w14:textId="4693E3E5" w:rsidR="002E0B88" w:rsidRDefault="0053321B"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w:t>
            </w:r>
            <w:r w:rsidR="002E0B88" w:rsidRPr="008F5BD8">
              <w:rPr>
                <w:rFonts w:ascii="Calibri" w:eastAsia="Times New Roman" w:hAnsi="Calibri" w:cs="Times New Roman"/>
                <w:b/>
                <w:color w:val="000000"/>
                <w:sz w:val="24"/>
                <w:szCs w:val="24"/>
                <w:lang w:eastAsia="sk-SK"/>
              </w:rPr>
              <w:t>ňa</w:t>
            </w:r>
            <w:r>
              <w:rPr>
                <w:rFonts w:ascii="Calibri" w:eastAsia="Times New Roman" w:hAnsi="Calibri" w:cs="Times New Roman"/>
                <w:b/>
                <w:color w:val="000000"/>
                <w:sz w:val="24"/>
                <w:szCs w:val="24"/>
                <w:lang w:eastAsia="sk-SK"/>
              </w:rPr>
              <w:t xml:space="preserve"> </w:t>
            </w:r>
            <w:r w:rsidR="00171791">
              <w:rPr>
                <w:rFonts w:ascii="Calibri" w:eastAsia="Times New Roman" w:hAnsi="Calibri" w:cs="Times New Roman"/>
                <w:b/>
                <w:color w:val="000000"/>
                <w:sz w:val="24"/>
                <w:szCs w:val="24"/>
                <w:lang w:eastAsia="sk-SK"/>
              </w:rPr>
              <w:t>1</w:t>
            </w:r>
            <w:r w:rsidR="001205A4">
              <w:rPr>
                <w:rFonts w:ascii="Calibri" w:eastAsia="Times New Roman" w:hAnsi="Calibri" w:cs="Times New Roman"/>
                <w:b/>
                <w:color w:val="000000"/>
                <w:sz w:val="24"/>
                <w:szCs w:val="24"/>
                <w:lang w:eastAsia="sk-SK"/>
              </w:rPr>
              <w:t>8</w:t>
            </w:r>
            <w:r>
              <w:rPr>
                <w:rFonts w:ascii="Calibri" w:eastAsia="Times New Roman" w:hAnsi="Calibri" w:cs="Times New Roman"/>
                <w:b/>
                <w:color w:val="000000"/>
                <w:sz w:val="24"/>
                <w:szCs w:val="24"/>
                <w:lang w:eastAsia="sk-SK"/>
              </w:rPr>
              <w:t>.08.2022</w:t>
            </w:r>
          </w:p>
        </w:tc>
        <w:tc>
          <w:tcPr>
            <w:tcW w:w="3021" w:type="dxa"/>
            <w:tcBorders>
              <w:bottom w:val="single" w:sz="4" w:space="0" w:color="auto"/>
            </w:tcBorders>
          </w:tcPr>
          <w:p w14:paraId="2353DC51" w14:textId="71557A09" w:rsidR="002E0B88" w:rsidRDefault="00012332"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      Ing. Martina Kukučková</w:t>
            </w: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6D0DD233" w:rsidR="002E0B88" w:rsidRDefault="00012332" w:rsidP="002E0B8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poverená obstarávaním</w:t>
            </w:r>
            <w:r w:rsidR="002E0B88" w:rsidRPr="002E0B88">
              <w:rPr>
                <w:rFonts w:ascii="Calibri" w:eastAsia="Times New Roman" w:hAnsi="Calibri" w:cs="Times New Roman"/>
                <w:color w:val="000000"/>
                <w:vertAlign w:val="superscript"/>
                <w:lang w:eastAsia="sk-SK"/>
              </w:rPr>
              <w:footnoteReference w:id="6"/>
            </w:r>
          </w:p>
        </w:tc>
      </w:tr>
    </w:tbl>
    <w:p w14:paraId="185BF750" w14:textId="41A5DE8A" w:rsidR="007F1CEE" w:rsidRDefault="007F1CEE" w:rsidP="00B32658">
      <w:pPr>
        <w:spacing w:after="0" w:line="240" w:lineRule="auto"/>
        <w:jc w:val="both"/>
        <w:rPr>
          <w:rFonts w:ascii="Calibri" w:eastAsia="Times New Roman" w:hAnsi="Calibri" w:cs="Times New Roman"/>
          <w:color w:val="000000"/>
          <w:lang w:eastAsia="sk-SK"/>
        </w:rPr>
      </w:pPr>
    </w:p>
    <w:tbl>
      <w:tblPr>
        <w:tblW w:w="16953" w:type="dxa"/>
        <w:tblCellMar>
          <w:left w:w="70" w:type="dxa"/>
          <w:right w:w="70" w:type="dxa"/>
        </w:tblCellMar>
        <w:tblLook w:val="04A0" w:firstRow="1" w:lastRow="0" w:firstColumn="1" w:lastColumn="0" w:noHBand="0" w:noVBand="1"/>
      </w:tblPr>
      <w:tblGrid>
        <w:gridCol w:w="2043"/>
        <w:gridCol w:w="7455"/>
        <w:gridCol w:w="7455"/>
      </w:tblGrid>
      <w:tr w:rsidR="00012332" w:rsidRPr="00BE6E5F" w14:paraId="0F1DED49" w14:textId="77777777" w:rsidTr="00012332">
        <w:trPr>
          <w:trHeight w:val="255"/>
        </w:trPr>
        <w:tc>
          <w:tcPr>
            <w:tcW w:w="2043" w:type="dxa"/>
            <w:tcBorders>
              <w:top w:val="nil"/>
              <w:left w:val="nil"/>
              <w:bottom w:val="nil"/>
              <w:right w:val="nil"/>
            </w:tcBorders>
            <w:shd w:val="clear" w:color="auto" w:fill="auto"/>
            <w:noWrap/>
            <w:vAlign w:val="bottom"/>
            <w:hideMark/>
          </w:tcPr>
          <w:p w14:paraId="1B2B80BF" w14:textId="77777777" w:rsidR="00012332" w:rsidRPr="00EA401D" w:rsidRDefault="00012332" w:rsidP="00012332">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7455" w:type="dxa"/>
            <w:tcBorders>
              <w:top w:val="nil"/>
              <w:left w:val="nil"/>
              <w:bottom w:val="nil"/>
              <w:right w:val="nil"/>
            </w:tcBorders>
            <w:vAlign w:val="bottom"/>
          </w:tcPr>
          <w:p w14:paraId="195E7B8F" w14:textId="501C07FF" w:rsidR="00012332" w:rsidRPr="00EA401D" w:rsidRDefault="00012332" w:rsidP="00012332">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 resp. Špecifikácia predmetu zákazky</w:t>
            </w:r>
          </w:p>
        </w:tc>
        <w:tc>
          <w:tcPr>
            <w:tcW w:w="7455" w:type="dxa"/>
            <w:tcBorders>
              <w:top w:val="nil"/>
              <w:left w:val="nil"/>
              <w:bottom w:val="nil"/>
              <w:right w:val="nil"/>
            </w:tcBorders>
            <w:shd w:val="clear" w:color="auto" w:fill="auto"/>
            <w:noWrap/>
            <w:vAlign w:val="bottom"/>
          </w:tcPr>
          <w:p w14:paraId="6EF6DA34" w14:textId="0290418A" w:rsidR="00012332" w:rsidRPr="00BE6E5F" w:rsidRDefault="00012332" w:rsidP="00012332">
            <w:pPr>
              <w:spacing w:after="0" w:line="240" w:lineRule="auto"/>
              <w:rPr>
                <w:rFonts w:ascii="Calibri" w:eastAsia="Times New Roman" w:hAnsi="Calibri" w:cs="Times New Roman"/>
                <w:color w:val="000000"/>
                <w:sz w:val="20"/>
                <w:szCs w:val="20"/>
                <w:lang w:eastAsia="sk-SK"/>
              </w:rPr>
            </w:pPr>
          </w:p>
        </w:tc>
      </w:tr>
      <w:tr w:rsidR="00012332" w:rsidRPr="00EA401D" w14:paraId="5403BEF7" w14:textId="77777777" w:rsidTr="003C3E17">
        <w:trPr>
          <w:trHeight w:val="255"/>
        </w:trPr>
        <w:tc>
          <w:tcPr>
            <w:tcW w:w="2043" w:type="dxa"/>
            <w:tcBorders>
              <w:top w:val="nil"/>
              <w:left w:val="nil"/>
              <w:bottom w:val="nil"/>
              <w:right w:val="nil"/>
            </w:tcBorders>
            <w:shd w:val="clear" w:color="auto" w:fill="auto"/>
            <w:noWrap/>
            <w:vAlign w:val="bottom"/>
          </w:tcPr>
          <w:p w14:paraId="0A24CEAF" w14:textId="77777777" w:rsidR="00012332" w:rsidRPr="00DC41DA" w:rsidRDefault="00012332" w:rsidP="00012332">
            <w:pPr>
              <w:spacing w:after="0" w:line="240" w:lineRule="auto"/>
              <w:rPr>
                <w:rFonts w:ascii="Calibri" w:eastAsia="Times New Roman" w:hAnsi="Calibri" w:cs="Times New Roman"/>
                <w:b/>
                <w:bCs/>
                <w:color w:val="000000"/>
                <w:sz w:val="20"/>
                <w:szCs w:val="20"/>
                <w:lang w:eastAsia="sk-SK"/>
              </w:rPr>
            </w:pPr>
          </w:p>
        </w:tc>
        <w:tc>
          <w:tcPr>
            <w:tcW w:w="7455" w:type="dxa"/>
            <w:tcBorders>
              <w:top w:val="nil"/>
              <w:left w:val="nil"/>
              <w:bottom w:val="nil"/>
              <w:right w:val="nil"/>
            </w:tcBorders>
            <w:vAlign w:val="bottom"/>
          </w:tcPr>
          <w:p w14:paraId="5E6BA092" w14:textId="076DC60E" w:rsidR="00012332" w:rsidRPr="00012332" w:rsidRDefault="00012332" w:rsidP="00012332">
            <w:pPr>
              <w:spacing w:after="0" w:line="240" w:lineRule="auto"/>
              <w:rPr>
                <w:rFonts w:ascii="Calibri" w:eastAsia="Times New Roman" w:hAnsi="Calibri" w:cs="Times New Roman"/>
                <w:strike/>
                <w:color w:val="000000"/>
                <w:sz w:val="20"/>
                <w:szCs w:val="20"/>
                <w:vertAlign w:val="superscript"/>
                <w:lang w:eastAsia="sk-SK"/>
              </w:rPr>
            </w:pPr>
            <w:r w:rsidRPr="00012332">
              <w:rPr>
                <w:rFonts w:ascii="Calibri" w:eastAsia="Times New Roman" w:hAnsi="Calibri" w:cs="Times New Roman"/>
                <w:strike/>
                <w:color w:val="000000"/>
                <w:sz w:val="20"/>
                <w:szCs w:val="20"/>
                <w:lang w:eastAsia="sk-SK"/>
              </w:rPr>
              <w:t>Prehľad rozpočtových nákladov v EUR</w:t>
            </w:r>
            <w:r w:rsidRPr="00012332">
              <w:rPr>
                <w:rStyle w:val="Odkaznapoznmkupodiarou"/>
                <w:rFonts w:ascii="Calibri" w:eastAsia="Times New Roman" w:hAnsi="Calibri" w:cs="Times New Roman"/>
                <w:strike/>
                <w:color w:val="000000"/>
                <w:sz w:val="20"/>
                <w:szCs w:val="20"/>
                <w:lang w:eastAsia="sk-SK"/>
              </w:rPr>
              <w:t xml:space="preserve"> </w:t>
            </w:r>
            <w:r w:rsidRPr="00012332">
              <w:rPr>
                <w:rStyle w:val="Odkaznapoznmkupodiarou"/>
                <w:rFonts w:ascii="Calibri" w:eastAsia="Times New Roman" w:hAnsi="Calibri" w:cs="Times New Roman"/>
                <w:strike/>
                <w:color w:val="000000"/>
                <w:sz w:val="20"/>
                <w:szCs w:val="20"/>
                <w:lang w:eastAsia="sk-SK"/>
              </w:rPr>
              <w:footnoteReference w:id="7"/>
            </w:r>
          </w:p>
          <w:p w14:paraId="61FBE032" w14:textId="6CCF81A7" w:rsidR="00012332" w:rsidRPr="00012332" w:rsidRDefault="00012332" w:rsidP="00012332">
            <w:pPr>
              <w:spacing w:after="0" w:line="240" w:lineRule="auto"/>
              <w:rPr>
                <w:rFonts w:ascii="Calibri" w:eastAsia="Times New Roman" w:hAnsi="Calibri" w:cs="Times New Roman"/>
                <w:strike/>
                <w:color w:val="000000"/>
                <w:sz w:val="20"/>
                <w:szCs w:val="20"/>
                <w:vertAlign w:val="superscript"/>
                <w:lang w:eastAsia="sk-SK"/>
              </w:rPr>
            </w:pPr>
            <w:r w:rsidRPr="00715E87">
              <w:rPr>
                <w:noProof/>
              </w:rPr>
              <w:drawing>
                <wp:anchor distT="0" distB="0" distL="114300" distR="114300" simplePos="0" relativeHeight="251659264" behindDoc="0" locked="0" layoutInCell="1" allowOverlap="1" wp14:anchorId="603BE85B" wp14:editId="47133FA1">
                  <wp:simplePos x="0" y="0"/>
                  <wp:positionH relativeFrom="column">
                    <wp:posOffset>2576830</wp:posOffset>
                  </wp:positionH>
                  <wp:positionV relativeFrom="paragraph">
                    <wp:posOffset>135890</wp:posOffset>
                  </wp:positionV>
                  <wp:extent cx="1701800" cy="1095375"/>
                  <wp:effectExtent l="0" t="0" r="0" b="0"/>
                  <wp:wrapSquare wrapText="bothSides"/>
                  <wp:docPr id="1" name="Obrázo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18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332">
              <w:rPr>
                <w:rFonts w:ascii="Calibri" w:eastAsia="Times New Roman" w:hAnsi="Calibri" w:cs="Times New Roman"/>
                <w:strike/>
                <w:color w:val="000000"/>
                <w:sz w:val="20"/>
                <w:szCs w:val="20"/>
                <w:lang w:eastAsia="sk-SK"/>
              </w:rPr>
              <w:t>Projektová dokumentácia</w:t>
            </w:r>
            <w:r w:rsidRPr="00012332">
              <w:rPr>
                <w:rStyle w:val="Odkaznapoznmkupodiarou"/>
                <w:rFonts w:ascii="Calibri" w:eastAsia="Times New Roman" w:hAnsi="Calibri" w:cs="Times New Roman"/>
                <w:strike/>
                <w:color w:val="000000"/>
                <w:sz w:val="20"/>
                <w:szCs w:val="20"/>
                <w:lang w:eastAsia="sk-SK"/>
              </w:rPr>
              <w:footnoteReference w:id="8"/>
            </w:r>
          </w:p>
          <w:p w14:paraId="7769C2A6" w14:textId="502A3A78" w:rsidR="00012332" w:rsidRPr="005C111B" w:rsidRDefault="00012332" w:rsidP="00012332">
            <w:pPr>
              <w:spacing w:after="0" w:line="240" w:lineRule="auto"/>
              <w:rPr>
                <w:rFonts w:ascii="Calibri" w:eastAsia="Times New Roman" w:hAnsi="Calibri" w:cs="Times New Roman"/>
                <w:strike/>
                <w:color w:val="000000"/>
                <w:sz w:val="20"/>
                <w:szCs w:val="20"/>
                <w:highlight w:val="yellow"/>
                <w:lang w:eastAsia="sk-SK"/>
              </w:rPr>
            </w:pPr>
            <w:r w:rsidRPr="005C111B">
              <w:rPr>
                <w:rFonts w:ascii="Calibri" w:eastAsia="Times New Roman" w:hAnsi="Calibri" w:cs="Times New Roman"/>
                <w:strike/>
                <w:color w:val="000000"/>
                <w:sz w:val="20"/>
                <w:szCs w:val="20"/>
                <w:lang w:eastAsia="sk-SK"/>
              </w:rPr>
              <w:t>Iné</w:t>
            </w:r>
            <w:r w:rsidRPr="005C111B">
              <w:rPr>
                <w:rStyle w:val="Odkaznapoznmkupodiarou"/>
                <w:rFonts w:ascii="Calibri" w:eastAsia="Times New Roman" w:hAnsi="Calibri" w:cs="Times New Roman"/>
                <w:strike/>
                <w:color w:val="000000"/>
                <w:sz w:val="20"/>
                <w:szCs w:val="20"/>
                <w:lang w:eastAsia="sk-SK"/>
              </w:rPr>
              <w:footnoteReference w:id="9"/>
            </w:r>
          </w:p>
        </w:tc>
        <w:tc>
          <w:tcPr>
            <w:tcW w:w="7455" w:type="dxa"/>
            <w:tcBorders>
              <w:top w:val="nil"/>
              <w:left w:val="nil"/>
              <w:bottom w:val="nil"/>
              <w:right w:val="nil"/>
            </w:tcBorders>
            <w:shd w:val="clear" w:color="auto" w:fill="auto"/>
            <w:noWrap/>
            <w:vAlign w:val="bottom"/>
          </w:tcPr>
          <w:p w14:paraId="01131470" w14:textId="732EED13" w:rsidR="00012332" w:rsidRPr="00DC41DA" w:rsidRDefault="00012332" w:rsidP="00012332">
            <w:pPr>
              <w:spacing w:after="0" w:line="240" w:lineRule="auto"/>
              <w:rPr>
                <w:rFonts w:ascii="Calibri" w:eastAsia="Times New Roman" w:hAnsi="Calibri" w:cs="Times New Roman"/>
                <w:strike/>
                <w:color w:val="000000"/>
                <w:sz w:val="20"/>
                <w:szCs w:val="20"/>
                <w:lang w:eastAsia="sk-SK"/>
              </w:rPr>
            </w:pPr>
          </w:p>
        </w:tc>
      </w:tr>
    </w:tbl>
    <w:p w14:paraId="2EC1DF00" w14:textId="3328A215" w:rsidR="0053321B" w:rsidRDefault="0053321B" w:rsidP="007F1CEE">
      <w:pPr>
        <w:spacing w:after="0" w:line="240" w:lineRule="auto"/>
        <w:jc w:val="both"/>
        <w:rPr>
          <w:rFonts w:ascii="Calibri" w:eastAsia="Times New Roman" w:hAnsi="Calibri" w:cs="Times New Roman"/>
          <w:color w:val="000000"/>
          <w:lang w:eastAsia="sk-SK"/>
        </w:rPr>
      </w:pPr>
    </w:p>
    <w:p w14:paraId="6FEB782D" w14:textId="78880956" w:rsidR="0053321B" w:rsidRPr="0053321B" w:rsidRDefault="0053321B" w:rsidP="0053321B">
      <w:pPr>
        <w:rPr>
          <w:rFonts w:ascii="Calibri" w:eastAsia="Times New Roman" w:hAnsi="Calibri" w:cs="Times New Roman"/>
          <w:lang w:eastAsia="sk-SK"/>
        </w:rPr>
      </w:pPr>
    </w:p>
    <w:p w14:paraId="1E90D5D5" w14:textId="7F4BE204" w:rsidR="0053321B" w:rsidRPr="0053321B" w:rsidRDefault="0053321B" w:rsidP="0053321B">
      <w:pPr>
        <w:rPr>
          <w:rFonts w:ascii="Calibri" w:eastAsia="Times New Roman" w:hAnsi="Calibri" w:cs="Times New Roman"/>
          <w:lang w:eastAsia="sk-SK"/>
        </w:rPr>
      </w:pPr>
    </w:p>
    <w:p w14:paraId="73AF50A1" w14:textId="225D3539" w:rsidR="0053321B" w:rsidRPr="0053321B" w:rsidRDefault="0053321B" w:rsidP="0053321B">
      <w:pPr>
        <w:rPr>
          <w:rFonts w:ascii="Calibri" w:eastAsia="Times New Roman" w:hAnsi="Calibri" w:cs="Times New Roman"/>
          <w:lang w:eastAsia="sk-SK"/>
        </w:rPr>
      </w:pPr>
    </w:p>
    <w:p w14:paraId="6D61A4BD" w14:textId="77777777" w:rsidR="0053321B" w:rsidRPr="0053321B" w:rsidRDefault="0053321B" w:rsidP="0053321B">
      <w:pPr>
        <w:rPr>
          <w:rFonts w:ascii="Calibri" w:eastAsia="Times New Roman" w:hAnsi="Calibri" w:cs="Times New Roman"/>
          <w:lang w:eastAsia="sk-SK"/>
        </w:rPr>
      </w:pPr>
    </w:p>
    <w:p w14:paraId="6B184C46" w14:textId="77777777" w:rsidR="0053321B" w:rsidRPr="0053321B" w:rsidRDefault="0053321B" w:rsidP="0053321B">
      <w:pPr>
        <w:rPr>
          <w:rFonts w:ascii="Calibri" w:eastAsia="Times New Roman" w:hAnsi="Calibri" w:cs="Times New Roman"/>
          <w:lang w:eastAsia="sk-SK"/>
        </w:rPr>
      </w:pPr>
    </w:p>
    <w:p w14:paraId="27B36176" w14:textId="77777777" w:rsidR="0053321B" w:rsidRPr="0053321B" w:rsidRDefault="0053321B" w:rsidP="0053321B">
      <w:pPr>
        <w:rPr>
          <w:rFonts w:ascii="Calibri" w:eastAsia="Times New Roman" w:hAnsi="Calibri" w:cs="Times New Roman"/>
          <w:lang w:eastAsia="sk-SK"/>
        </w:rPr>
      </w:pPr>
    </w:p>
    <w:p w14:paraId="75AA3085" w14:textId="77777777" w:rsidR="0053321B" w:rsidRPr="0053321B" w:rsidRDefault="0053321B" w:rsidP="0053321B">
      <w:pPr>
        <w:rPr>
          <w:rFonts w:ascii="Calibri" w:eastAsia="Times New Roman" w:hAnsi="Calibri" w:cs="Times New Roman"/>
          <w:lang w:eastAsia="sk-SK"/>
        </w:rPr>
      </w:pPr>
    </w:p>
    <w:p w14:paraId="2FBD5A09" w14:textId="77777777" w:rsidR="0053321B" w:rsidRPr="0053321B" w:rsidRDefault="0053321B" w:rsidP="0053321B">
      <w:pPr>
        <w:rPr>
          <w:rFonts w:ascii="Calibri" w:eastAsia="Times New Roman" w:hAnsi="Calibri" w:cs="Times New Roman"/>
          <w:lang w:eastAsia="sk-SK"/>
        </w:rPr>
      </w:pPr>
    </w:p>
    <w:p w14:paraId="75D56CC4" w14:textId="77777777" w:rsidR="0053321B" w:rsidRPr="0053321B" w:rsidRDefault="0053321B" w:rsidP="0053321B">
      <w:pPr>
        <w:rPr>
          <w:rFonts w:ascii="Calibri" w:eastAsia="Times New Roman" w:hAnsi="Calibri" w:cs="Times New Roman"/>
          <w:lang w:eastAsia="sk-SK"/>
        </w:rPr>
      </w:pPr>
    </w:p>
    <w:p w14:paraId="6C1C9FA2" w14:textId="77777777" w:rsidR="0053321B" w:rsidRPr="0053321B" w:rsidRDefault="0053321B" w:rsidP="0053321B">
      <w:pPr>
        <w:rPr>
          <w:rFonts w:ascii="Calibri" w:eastAsia="Times New Roman" w:hAnsi="Calibri" w:cs="Times New Roman"/>
          <w:lang w:eastAsia="sk-SK"/>
        </w:rPr>
      </w:pPr>
    </w:p>
    <w:p w14:paraId="22C94663" w14:textId="77777777" w:rsidR="0053321B" w:rsidRPr="0053321B" w:rsidRDefault="0053321B" w:rsidP="0053321B">
      <w:pPr>
        <w:rPr>
          <w:rFonts w:ascii="Calibri" w:eastAsia="Times New Roman" w:hAnsi="Calibri" w:cs="Times New Roman"/>
          <w:lang w:eastAsia="sk-SK"/>
        </w:rPr>
      </w:pPr>
    </w:p>
    <w:p w14:paraId="301E79B6" w14:textId="77777777" w:rsidR="0053321B" w:rsidRPr="0053321B" w:rsidRDefault="0053321B" w:rsidP="0053321B">
      <w:pPr>
        <w:rPr>
          <w:rFonts w:ascii="Calibri" w:eastAsia="Times New Roman" w:hAnsi="Calibri" w:cs="Times New Roman"/>
          <w:lang w:eastAsia="sk-SK"/>
        </w:rPr>
      </w:pPr>
    </w:p>
    <w:p w14:paraId="7A1CBE22" w14:textId="77777777" w:rsidR="0053321B" w:rsidRPr="0053321B" w:rsidRDefault="0053321B" w:rsidP="0053321B">
      <w:pPr>
        <w:rPr>
          <w:rFonts w:ascii="Calibri" w:eastAsia="Times New Roman" w:hAnsi="Calibri" w:cs="Times New Roman"/>
          <w:lang w:eastAsia="sk-SK"/>
        </w:rPr>
      </w:pPr>
    </w:p>
    <w:p w14:paraId="3B90545E" w14:textId="3BB70B00" w:rsidR="0053321B" w:rsidRDefault="0053321B" w:rsidP="0053321B">
      <w:pPr>
        <w:rPr>
          <w:rFonts w:ascii="Calibri" w:eastAsia="Times New Roman" w:hAnsi="Calibri" w:cs="Times New Roman"/>
          <w:lang w:eastAsia="sk-SK"/>
        </w:rPr>
      </w:pPr>
    </w:p>
    <w:p w14:paraId="782DC129" w14:textId="0E582AA6" w:rsidR="007F1CEE" w:rsidRPr="0053321B" w:rsidRDefault="0053321B" w:rsidP="0053321B">
      <w:pPr>
        <w:tabs>
          <w:tab w:val="left" w:pos="7271"/>
        </w:tabs>
        <w:rPr>
          <w:rFonts w:ascii="Calibri" w:eastAsia="Times New Roman" w:hAnsi="Calibri" w:cs="Times New Roman"/>
          <w:lang w:eastAsia="sk-SK"/>
        </w:rPr>
      </w:pPr>
      <w:r>
        <w:rPr>
          <w:rFonts w:ascii="Calibri" w:eastAsia="Times New Roman" w:hAnsi="Calibri" w:cs="Times New Roman"/>
          <w:lang w:eastAsia="sk-SK"/>
        </w:rPr>
        <w:tab/>
      </w:r>
    </w:p>
    <w:sectPr w:rsidR="007F1CEE" w:rsidRPr="0053321B" w:rsidSect="00477D60">
      <w:headerReference w:type="even" r:id="rId11"/>
      <w:headerReference w:type="default" r:id="rId12"/>
      <w:footerReference w:type="even" r:id="rId13"/>
      <w:footerReference w:type="default" r:id="rId14"/>
      <w:headerReference w:type="first" r:id="rId15"/>
      <w:footerReference w:type="first" r:id="rId16"/>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62FB7" w14:textId="77777777" w:rsidR="005747D3" w:rsidRDefault="005747D3" w:rsidP="008740BA">
      <w:pPr>
        <w:spacing w:after="0" w:line="240" w:lineRule="auto"/>
      </w:pPr>
      <w:r>
        <w:separator/>
      </w:r>
    </w:p>
  </w:endnote>
  <w:endnote w:type="continuationSeparator" w:id="0">
    <w:p w14:paraId="2D31FA4B" w14:textId="77777777" w:rsidR="005747D3" w:rsidRDefault="005747D3"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18A8D" w14:textId="77777777" w:rsidR="005747D3" w:rsidRDefault="005747D3" w:rsidP="008740BA">
      <w:pPr>
        <w:spacing w:after="0" w:line="240" w:lineRule="auto"/>
      </w:pPr>
      <w:r>
        <w:separator/>
      </w:r>
    </w:p>
  </w:footnote>
  <w:footnote w:type="continuationSeparator" w:id="0">
    <w:p w14:paraId="2B82D31C" w14:textId="77777777" w:rsidR="005747D3" w:rsidRDefault="005747D3"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DC41DA">
        <w:rPr>
          <w:rStyle w:val="Odkaznapoznmkupodiarou"/>
          <w:sz w:val="18"/>
          <w:szCs w:val="18"/>
        </w:rPr>
        <w:footnoteRef/>
      </w:r>
      <w:r w:rsidRPr="00DC41DA">
        <w:rPr>
          <w:rStyle w:val="Odkaznapoznmkupodiarou"/>
          <w:sz w:val="18"/>
          <w:szCs w:val="18"/>
        </w:rPr>
        <w:t xml:space="preserve"> </w:t>
      </w:r>
      <w:r w:rsidRPr="00DC41DA">
        <w:rPr>
          <w:rFonts w:ascii="Calibri" w:eastAsia="Times New Roman" w:hAnsi="Calibri" w:cs="Times New Roman"/>
          <w:color w:val="000000"/>
          <w:sz w:val="18"/>
          <w:szCs w:val="18"/>
          <w:lang w:eastAsia="sk-SK"/>
        </w:rPr>
        <w:t>resp. poverenej osoby vykonávaním obstarávania, v takom prípade je potrebné priložiť kópiu notársky overeného</w:t>
      </w:r>
      <w:r w:rsidRPr="00680402">
        <w:rPr>
          <w:rFonts w:ascii="Calibri" w:eastAsia="Times New Roman" w:hAnsi="Calibri" w:cs="Times New Roman"/>
          <w:color w:val="000000"/>
          <w:sz w:val="18"/>
          <w:szCs w:val="18"/>
          <w:lang w:eastAsia="sk-SK"/>
        </w:rPr>
        <w:t xml:space="preserve"> </w:t>
      </w:r>
      <w:r w:rsidRPr="00DC41DA">
        <w:rPr>
          <w:rFonts w:ascii="Calibri" w:eastAsia="Times New Roman" w:hAnsi="Calibri" w:cs="Times New Roman"/>
          <w:color w:val="000000"/>
          <w:sz w:val="18"/>
          <w:szCs w:val="18"/>
          <w:lang w:eastAsia="sk-SK"/>
        </w:rPr>
        <w:t xml:space="preserve">plnomocenstva. </w:t>
      </w:r>
      <w:r w:rsidR="00477D60" w:rsidRPr="00DC41DA">
        <w:rPr>
          <w:rFonts w:ascii="Calibri" w:eastAsia="Times New Roman" w:hAnsi="Calibri" w:cs="Times New Roman"/>
          <w:color w:val="000000"/>
          <w:sz w:val="18"/>
          <w:szCs w:val="18"/>
          <w:lang w:eastAsia="sk-SK"/>
        </w:rPr>
        <w:t>V </w:t>
      </w:r>
      <w:r w:rsidRPr="00DC41DA">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DC41DA">
        <w:rPr>
          <w:rFonts w:ascii="Calibri" w:eastAsia="Times New Roman" w:hAnsi="Calibri" w:cs="Times New Roman"/>
          <w:color w:val="000000"/>
          <w:sz w:val="18"/>
          <w:szCs w:val="18"/>
          <w:lang w:eastAsia="sk-SK"/>
        </w:rPr>
        <w:t>ITMS2014+,</w:t>
      </w:r>
      <w:r w:rsidR="00477D60" w:rsidRPr="00680402">
        <w:rPr>
          <w:rFonts w:ascii="Calibri" w:eastAsia="Times New Roman" w:hAnsi="Calibri" w:cs="Times New Roman"/>
          <w:color w:val="000000"/>
          <w:sz w:val="18"/>
          <w:szCs w:val="18"/>
          <w:lang w:eastAsia="sk-SK"/>
        </w:rPr>
        <w:t xml:space="preserve">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 w:id="7">
    <w:p w14:paraId="7D91E2C5" w14:textId="77777777" w:rsidR="00012332" w:rsidRPr="00680402" w:rsidRDefault="00012332" w:rsidP="0001233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8">
    <w:p w14:paraId="60B58864" w14:textId="77777777" w:rsidR="00012332" w:rsidRPr="00680402" w:rsidRDefault="00012332" w:rsidP="0001233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9">
    <w:p w14:paraId="2F3E42AA" w14:textId="77777777" w:rsidR="00012332" w:rsidRDefault="00012332" w:rsidP="00012332">
      <w:pPr>
        <w:pStyle w:val="Textpoznmkypodiarou"/>
        <w:ind w:left="0"/>
        <w:jc w:val="both"/>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C21D8"/>
    <w:multiLevelType w:val="hybridMultilevel"/>
    <w:tmpl w:val="39B2CE7C"/>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9467F2F"/>
    <w:multiLevelType w:val="hybridMultilevel"/>
    <w:tmpl w:val="E23A7430"/>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9A663C0"/>
    <w:multiLevelType w:val="multilevel"/>
    <w:tmpl w:val="6032FBF0"/>
    <w:lvl w:ilvl="0">
      <w:start w:val="1"/>
      <w:numFmt w:val="decimal"/>
      <w:lvlText w:val="%1."/>
      <w:lvlJc w:val="left"/>
      <w:pPr>
        <w:tabs>
          <w:tab w:val="num" w:pos="432"/>
        </w:tabs>
        <w:ind w:left="432" w:hanging="432"/>
      </w:pPr>
      <w:rPr>
        <w:rFonts w:ascii="Times New Roman" w:hAnsi="Times New Roman" w:cs="Times New Roman" w:hint="default"/>
        <w:b/>
        <w:color w:val="000000"/>
        <w:sz w:val="24"/>
        <w:szCs w:val="24"/>
      </w:rPr>
    </w:lvl>
    <w:lvl w:ilvl="1">
      <w:start w:val="1"/>
      <w:numFmt w:val="decimal"/>
      <w:lvlText w:val="%1.%2"/>
      <w:lvlJc w:val="left"/>
      <w:pPr>
        <w:tabs>
          <w:tab w:val="num" w:pos="576"/>
        </w:tabs>
        <w:ind w:left="576" w:hanging="576"/>
      </w:pPr>
      <w:rPr>
        <w:rFonts w:ascii="Times New Roman" w:hAnsi="Times New Roman" w:cs="Times New Roman" w:hint="default"/>
        <w:b w:val="0"/>
        <w:i w:val="0"/>
        <w:color w:val="auto"/>
        <w:sz w:val="22"/>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70930696"/>
    <w:multiLevelType w:val="hybridMultilevel"/>
    <w:tmpl w:val="98EAF834"/>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71551455"/>
    <w:multiLevelType w:val="hybridMultilevel"/>
    <w:tmpl w:val="881AC520"/>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12332"/>
    <w:rsid w:val="000C4E30"/>
    <w:rsid w:val="001205A4"/>
    <w:rsid w:val="0012492A"/>
    <w:rsid w:val="00136BF3"/>
    <w:rsid w:val="00171791"/>
    <w:rsid w:val="00180C3B"/>
    <w:rsid w:val="00184FAC"/>
    <w:rsid w:val="001D24F7"/>
    <w:rsid w:val="00234DDA"/>
    <w:rsid w:val="002368CA"/>
    <w:rsid w:val="0024367F"/>
    <w:rsid w:val="002B3260"/>
    <w:rsid w:val="002B5473"/>
    <w:rsid w:val="002E0B88"/>
    <w:rsid w:val="002E29E7"/>
    <w:rsid w:val="00337311"/>
    <w:rsid w:val="00371C92"/>
    <w:rsid w:val="003D4DE1"/>
    <w:rsid w:val="00440F64"/>
    <w:rsid w:val="00441CEC"/>
    <w:rsid w:val="00461EE9"/>
    <w:rsid w:val="00463F84"/>
    <w:rsid w:val="00477D60"/>
    <w:rsid w:val="004B6BAD"/>
    <w:rsid w:val="004B7D13"/>
    <w:rsid w:val="004C3D1A"/>
    <w:rsid w:val="004C46FB"/>
    <w:rsid w:val="004D6EC8"/>
    <w:rsid w:val="00501501"/>
    <w:rsid w:val="0053321B"/>
    <w:rsid w:val="00553A5E"/>
    <w:rsid w:val="005747D3"/>
    <w:rsid w:val="005C111B"/>
    <w:rsid w:val="006519E4"/>
    <w:rsid w:val="00680402"/>
    <w:rsid w:val="006D47DA"/>
    <w:rsid w:val="00735F16"/>
    <w:rsid w:val="007502EB"/>
    <w:rsid w:val="007854B2"/>
    <w:rsid w:val="007D00D0"/>
    <w:rsid w:val="007F1CEE"/>
    <w:rsid w:val="0083764D"/>
    <w:rsid w:val="008740BA"/>
    <w:rsid w:val="008A438C"/>
    <w:rsid w:val="008B6A30"/>
    <w:rsid w:val="008C2A80"/>
    <w:rsid w:val="008F18CC"/>
    <w:rsid w:val="00945F28"/>
    <w:rsid w:val="00994732"/>
    <w:rsid w:val="009C671A"/>
    <w:rsid w:val="009F2DEB"/>
    <w:rsid w:val="009F54C0"/>
    <w:rsid w:val="00A62EFE"/>
    <w:rsid w:val="00A65702"/>
    <w:rsid w:val="00A93956"/>
    <w:rsid w:val="00AB3E95"/>
    <w:rsid w:val="00AD1B4D"/>
    <w:rsid w:val="00B22F05"/>
    <w:rsid w:val="00B32658"/>
    <w:rsid w:val="00C3624E"/>
    <w:rsid w:val="00C6517F"/>
    <w:rsid w:val="00C8105A"/>
    <w:rsid w:val="00CC5E2B"/>
    <w:rsid w:val="00CD03CF"/>
    <w:rsid w:val="00D21F90"/>
    <w:rsid w:val="00D672D6"/>
    <w:rsid w:val="00D7453E"/>
    <w:rsid w:val="00DB64C6"/>
    <w:rsid w:val="00DC41DA"/>
    <w:rsid w:val="00DF0779"/>
    <w:rsid w:val="00E474C2"/>
    <w:rsid w:val="00E679A9"/>
    <w:rsid w:val="00E91538"/>
    <w:rsid w:val="00E94167"/>
    <w:rsid w:val="00EB7E26"/>
    <w:rsid w:val="00ED54C0"/>
    <w:rsid w:val="00F62A5F"/>
    <w:rsid w:val="00F723B0"/>
    <w:rsid w:val="00F905B9"/>
    <w:rsid w:val="00FB48F1"/>
    <w:rsid w:val="00FC0C0E"/>
    <w:rsid w:val="00FE17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FB48F1"/>
    <w:rPr>
      <w:color w:val="0563C1" w:themeColor="hyperlink"/>
      <w:u w:val="single"/>
    </w:rPr>
  </w:style>
  <w:style w:type="character" w:styleId="Nevyrieenzmienka">
    <w:name w:val="Unresolved Mention"/>
    <w:basedOn w:val="Predvolenpsmoodseku"/>
    <w:uiPriority w:val="99"/>
    <w:semiHidden/>
    <w:unhideWhenUsed/>
    <w:rsid w:val="00FB48F1"/>
    <w:rPr>
      <w:color w:val="605E5C"/>
      <w:shd w:val="clear" w:color="auto" w:fill="E1DFDD"/>
    </w:rPr>
  </w:style>
  <w:style w:type="paragraph" w:styleId="Odsekzoznamu">
    <w:name w:val="List Paragraph"/>
    <w:aliases w:val="body,List Paragraph,Lettre d'introduction,Paragrafo elenco,1st level - Bullet List Paragraph,Odsek zoznamu21,Odstavec_muj,Nad,Odstavec cíl se seznamem,Odstavec se seznamem5,Nad1"/>
    <w:basedOn w:val="Normlny"/>
    <w:uiPriority w:val="34"/>
    <w:qFormat/>
    <w:rsid w:val="002B3260"/>
    <w:pPr>
      <w:ind w:left="720"/>
      <w:contextualSpacing/>
    </w:pPr>
  </w:style>
  <w:style w:type="paragraph" w:styleId="Textbubliny">
    <w:name w:val="Balloon Text"/>
    <w:basedOn w:val="Normlny"/>
    <w:link w:val="TextbublinyChar"/>
    <w:uiPriority w:val="99"/>
    <w:semiHidden/>
    <w:unhideWhenUsed/>
    <w:rsid w:val="006D47DA"/>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6D47DA"/>
    <w:rPr>
      <w:rFonts w:ascii="Times New Roman" w:hAnsi="Times New Roman" w:cs="Times New Roman"/>
      <w:sz w:val="18"/>
      <w:szCs w:val="18"/>
    </w:rPr>
  </w:style>
  <w:style w:type="character" w:styleId="PouitHypertextovPrepojenie">
    <w:name w:val="FollowedHyperlink"/>
    <w:basedOn w:val="Predvolenpsmoodseku"/>
    <w:uiPriority w:val="99"/>
    <w:semiHidden/>
    <w:unhideWhenUsed/>
    <w:rsid w:val="005332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kon@slovanet.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sk/tender/30240/summar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josephine.proebiz.com/sk/tender/30240/summary"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912</Words>
  <Characters>5202</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Martina Kukučková</cp:lastModifiedBy>
  <cp:revision>5</cp:revision>
  <cp:lastPrinted>2022-08-16T18:03:00Z</cp:lastPrinted>
  <dcterms:created xsi:type="dcterms:W3CDTF">2022-08-16T18:03:00Z</dcterms:created>
  <dcterms:modified xsi:type="dcterms:W3CDTF">2022-08-18T19:32:00Z</dcterms:modified>
</cp:coreProperties>
</file>