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3015A" w:rsidRDefault="00FA793F">
      <w:pPr>
        <w:spacing w:before="159"/>
        <w:ind w:left="1286" w:right="1137"/>
        <w:jc w:val="center"/>
        <w:rPr>
          <w:rFonts w:asciiTheme="minorHAnsi" w:hAnsiTheme="minorHAnsi" w:cstheme="minorHAnsi"/>
          <w:b/>
          <w:sz w:val="32"/>
          <w:szCs w:val="32"/>
        </w:rPr>
      </w:pPr>
      <w:r w:rsidRPr="00F3015A">
        <w:rPr>
          <w:rFonts w:asciiTheme="minorHAnsi" w:hAnsiTheme="minorHAnsi" w:cstheme="minorHAnsi"/>
          <w:b/>
          <w:sz w:val="32"/>
          <w:szCs w:val="32"/>
        </w:rPr>
        <w:t>názov zákazky: „</w:t>
      </w:r>
      <w:r w:rsidR="00F3015A" w:rsidRPr="00F3015A">
        <w:rPr>
          <w:rFonts w:asciiTheme="minorHAnsi" w:eastAsiaTheme="minorHAnsi" w:hAnsiTheme="minorHAnsi" w:cstheme="minorHAnsi"/>
          <w:b/>
          <w:sz w:val="32"/>
          <w:szCs w:val="32"/>
          <w:lang w:val="sk-SK" w:eastAsia="en-US"/>
        </w:rPr>
        <w:t>Komunitné centrum v Spišskej Belej</w:t>
      </w:r>
      <w:r w:rsidRPr="00F3015A">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7"/>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5D7EAE">
      <w:pPr>
        <w:pStyle w:val="Zkladntext"/>
        <w:spacing w:before="1"/>
        <w:rPr>
          <w:rFonts w:asciiTheme="minorHAnsi" w:hAnsiTheme="minorHAnsi" w:cstheme="minorHAnsi"/>
          <w:sz w:val="21"/>
        </w:rPr>
      </w:pPr>
    </w:p>
    <w:p w:rsidR="005D7EAE" w:rsidRPr="00F574E4" w:rsidRDefault="00FA793F" w:rsidP="00166679">
      <w:pPr>
        <w:pStyle w:val="Odsekzoznamu"/>
        <w:numPr>
          <w:ilvl w:val="1"/>
          <w:numId w:val="29"/>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166679">
      <w:pPr>
        <w:pStyle w:val="Odsekzoznamu"/>
        <w:numPr>
          <w:ilvl w:val="2"/>
          <w:numId w:val="29"/>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166679">
      <w:pPr>
        <w:pStyle w:val="Odsekzoznamu"/>
        <w:numPr>
          <w:ilvl w:val="2"/>
          <w:numId w:val="2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166679">
      <w:pPr>
        <w:pStyle w:val="Odsekzoznamu"/>
        <w:numPr>
          <w:ilvl w:val="2"/>
          <w:numId w:val="29"/>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166679">
      <w:pPr>
        <w:pStyle w:val="Odsekzoznamu"/>
        <w:numPr>
          <w:ilvl w:val="2"/>
          <w:numId w:val="29"/>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166679">
      <w:pPr>
        <w:pStyle w:val="Odsekzoznamu"/>
        <w:numPr>
          <w:ilvl w:val="2"/>
          <w:numId w:val="29"/>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166679">
      <w:pPr>
        <w:pStyle w:val="Odsekzoznamu"/>
        <w:numPr>
          <w:ilvl w:val="2"/>
          <w:numId w:val="29"/>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166679">
      <w:pPr>
        <w:pStyle w:val="Odsekzoznamu"/>
        <w:numPr>
          <w:ilvl w:val="2"/>
          <w:numId w:val="29"/>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166679">
      <w:pPr>
        <w:pStyle w:val="Odsekzoznamu"/>
        <w:numPr>
          <w:ilvl w:val="2"/>
          <w:numId w:val="29"/>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5D7EAE" w:rsidRPr="00F574E4" w:rsidRDefault="003A0854" w:rsidP="00166679">
      <w:pPr>
        <w:pStyle w:val="Odsekzoznamu"/>
        <w:numPr>
          <w:ilvl w:val="2"/>
          <w:numId w:val="29"/>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5D7EAE" w:rsidRPr="00F574E4" w:rsidRDefault="003A0854" w:rsidP="00166679">
      <w:pPr>
        <w:pStyle w:val="Odsekzoznamu"/>
        <w:numPr>
          <w:ilvl w:val="2"/>
          <w:numId w:val="29"/>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FA793F" w:rsidP="00166679">
      <w:pPr>
        <w:pStyle w:val="Odsekzoznamu"/>
        <w:numPr>
          <w:ilvl w:val="2"/>
          <w:numId w:val="29"/>
        </w:numPr>
        <w:tabs>
          <w:tab w:val="left" w:pos="1477"/>
        </w:tabs>
        <w:ind w:left="1476" w:hanging="456"/>
        <w:rPr>
          <w:rFonts w:asciiTheme="minorHAnsi" w:hAnsiTheme="minorHAnsi" w:cstheme="minorHAnsi"/>
        </w:rPr>
      </w:pPr>
      <w:r w:rsidRPr="00F574E4">
        <w:rPr>
          <w:rFonts w:asciiTheme="minorHAnsi" w:hAnsiTheme="minorHAnsi" w:cstheme="minorHAnsi"/>
        </w:rPr>
        <w:t>Elektronická</w:t>
      </w:r>
      <w:r w:rsidRPr="00F574E4">
        <w:rPr>
          <w:rFonts w:asciiTheme="minorHAnsi" w:hAnsiTheme="minorHAnsi" w:cstheme="minorHAnsi"/>
          <w:spacing w:val="1"/>
        </w:rPr>
        <w:t xml:space="preserve"> </w:t>
      </w:r>
      <w:r w:rsidRPr="00F574E4">
        <w:rPr>
          <w:rFonts w:asciiTheme="minorHAnsi" w:hAnsiTheme="minorHAnsi" w:cstheme="minorHAnsi"/>
        </w:rPr>
        <w:t>aukcia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2"/>
          <w:numId w:val="29"/>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2"/>
          <w:numId w:val="29"/>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166679">
      <w:pPr>
        <w:pStyle w:val="Odsekzoznamu"/>
        <w:numPr>
          <w:ilvl w:val="2"/>
          <w:numId w:val="29"/>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166679">
      <w:pPr>
        <w:pStyle w:val="Odsekzoznamu"/>
        <w:numPr>
          <w:ilvl w:val="2"/>
          <w:numId w:val="29"/>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29"/>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166679">
      <w:pPr>
        <w:pStyle w:val="Odsekzoznamu"/>
        <w:numPr>
          <w:ilvl w:val="0"/>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166679">
      <w:pPr>
        <w:pStyle w:val="Odsekzoznamu"/>
        <w:numPr>
          <w:ilvl w:val="0"/>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166679">
      <w:pPr>
        <w:pStyle w:val="Odsekzoznamu"/>
        <w:numPr>
          <w:ilvl w:val="1"/>
          <w:numId w:val="29"/>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2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2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166679">
      <w:pPr>
        <w:pStyle w:val="Odsekzoznamu"/>
        <w:numPr>
          <w:ilvl w:val="2"/>
          <w:numId w:val="2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166679">
      <w:pPr>
        <w:pStyle w:val="Odsekzoznamu"/>
        <w:numPr>
          <w:ilvl w:val="2"/>
          <w:numId w:val="2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166679">
      <w:pPr>
        <w:pStyle w:val="Odsekzoznamu"/>
        <w:numPr>
          <w:ilvl w:val="2"/>
          <w:numId w:val="2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166679">
      <w:pPr>
        <w:pStyle w:val="Odsekzoznamu"/>
        <w:numPr>
          <w:ilvl w:val="2"/>
          <w:numId w:val="26"/>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166679">
      <w:pPr>
        <w:pStyle w:val="Odsekzoznamu"/>
        <w:numPr>
          <w:ilvl w:val="2"/>
          <w:numId w:val="26"/>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166679">
      <w:pPr>
        <w:pStyle w:val="Nadpis1"/>
        <w:numPr>
          <w:ilvl w:val="1"/>
          <w:numId w:val="2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5D7EAE" w:rsidRPr="00F574E4">
        <w:trPr>
          <w:trHeight w:val="265"/>
        </w:trPr>
        <w:tc>
          <w:tcPr>
            <w:tcW w:w="2826" w:type="dxa"/>
          </w:tcPr>
          <w:p w:rsidR="005D7EAE" w:rsidRPr="00F574E4" w:rsidRDefault="00FA793F">
            <w:pPr>
              <w:pStyle w:val="TableParagraph"/>
              <w:spacing w:line="227" w:lineRule="exact"/>
              <w:ind w:left="200"/>
              <w:rPr>
                <w:rFonts w:asciiTheme="minorHAnsi" w:hAnsiTheme="minorHAnsi" w:cstheme="minorHAnsi"/>
              </w:rPr>
            </w:pPr>
            <w:r w:rsidRPr="00F574E4">
              <w:rPr>
                <w:rFonts w:asciiTheme="minorHAnsi" w:hAnsiTheme="minorHAnsi" w:cstheme="minorHAnsi"/>
              </w:rPr>
              <w:t>Názov:</w:t>
            </w:r>
          </w:p>
        </w:tc>
        <w:tc>
          <w:tcPr>
            <w:tcW w:w="6293" w:type="dxa"/>
          </w:tcPr>
          <w:p w:rsidR="005D7EAE" w:rsidRPr="00F3015A" w:rsidRDefault="00F3015A">
            <w:pPr>
              <w:pStyle w:val="TableParagraph"/>
              <w:spacing w:line="227" w:lineRule="exact"/>
              <w:ind w:left="446"/>
              <w:rPr>
                <w:rFonts w:asciiTheme="minorHAnsi" w:hAnsiTheme="minorHAnsi" w:cstheme="minorHAnsi"/>
                <w:b/>
              </w:rPr>
            </w:pPr>
            <w:r w:rsidRPr="00F3015A">
              <w:rPr>
                <w:rFonts w:asciiTheme="minorHAnsi" w:hAnsiTheme="minorHAnsi" w:cstheme="minorHAnsi"/>
                <w:b/>
              </w:rPr>
              <w:t>mesto Spišská Belá</w:t>
            </w:r>
          </w:p>
        </w:tc>
      </w:tr>
      <w:tr w:rsidR="005D7EAE" w:rsidRPr="00F574E4">
        <w:trPr>
          <w:trHeight w:val="303"/>
        </w:trPr>
        <w:tc>
          <w:tcPr>
            <w:tcW w:w="2826" w:type="dxa"/>
          </w:tcPr>
          <w:p w:rsidR="005D7EAE" w:rsidRPr="00F574E4" w:rsidRDefault="00FA793F">
            <w:pPr>
              <w:pStyle w:val="TableParagraph"/>
              <w:spacing w:before="38"/>
              <w:ind w:left="200"/>
              <w:rPr>
                <w:rFonts w:asciiTheme="minorHAnsi" w:hAnsiTheme="minorHAnsi" w:cstheme="minorHAnsi"/>
              </w:rPr>
            </w:pPr>
            <w:r w:rsidRPr="00F574E4">
              <w:rPr>
                <w:rFonts w:asciiTheme="minorHAnsi" w:hAnsiTheme="minorHAnsi" w:cstheme="minorHAnsi"/>
              </w:rPr>
              <w:t>Sídlo:</w:t>
            </w:r>
          </w:p>
        </w:tc>
        <w:tc>
          <w:tcPr>
            <w:tcW w:w="6293" w:type="dxa"/>
          </w:tcPr>
          <w:p w:rsidR="005D7EAE" w:rsidRPr="00F3015A" w:rsidRDefault="00F3015A">
            <w:pPr>
              <w:pStyle w:val="TableParagraph"/>
              <w:spacing w:before="38"/>
              <w:ind w:left="446"/>
              <w:rPr>
                <w:rFonts w:asciiTheme="minorHAnsi" w:hAnsiTheme="minorHAnsi" w:cstheme="minorHAnsi"/>
                <w:b/>
              </w:rPr>
            </w:pPr>
            <w:proofErr w:type="spellStart"/>
            <w:r w:rsidRPr="00F3015A">
              <w:rPr>
                <w:rFonts w:asciiTheme="minorHAnsi" w:eastAsiaTheme="minorHAnsi" w:hAnsiTheme="minorHAnsi" w:cstheme="minorHAnsi"/>
                <w:b/>
                <w:lang w:val="sk-SK" w:eastAsia="en-US"/>
              </w:rPr>
              <w:t>Petzvalova</w:t>
            </w:r>
            <w:proofErr w:type="spellEnd"/>
            <w:r w:rsidRPr="00F3015A">
              <w:rPr>
                <w:rFonts w:asciiTheme="minorHAnsi" w:eastAsiaTheme="minorHAnsi" w:hAnsiTheme="minorHAnsi" w:cstheme="minorHAnsi"/>
                <w:b/>
                <w:lang w:val="sk-SK" w:eastAsia="en-US"/>
              </w:rPr>
              <w:t xml:space="preserve"> 18, 059 01 Spišská Belá</w:t>
            </w:r>
          </w:p>
        </w:tc>
      </w:tr>
      <w:tr w:rsidR="005D7EAE" w:rsidRPr="00F574E4">
        <w:trPr>
          <w:trHeight w:val="327"/>
        </w:trPr>
        <w:tc>
          <w:tcPr>
            <w:tcW w:w="2826" w:type="dxa"/>
          </w:tcPr>
          <w:p w:rsidR="005D7EAE" w:rsidRPr="00F574E4" w:rsidRDefault="00FA793F">
            <w:pPr>
              <w:pStyle w:val="TableParagraph"/>
              <w:spacing w:before="37"/>
              <w:ind w:left="200"/>
              <w:rPr>
                <w:rFonts w:asciiTheme="minorHAnsi" w:hAnsiTheme="minorHAnsi" w:cstheme="minorHAnsi"/>
              </w:rPr>
            </w:pPr>
            <w:r w:rsidRPr="00F574E4">
              <w:rPr>
                <w:rFonts w:asciiTheme="minorHAnsi" w:hAnsiTheme="minorHAnsi" w:cstheme="minorHAnsi"/>
              </w:rPr>
              <w:t>IČO:</w:t>
            </w:r>
          </w:p>
        </w:tc>
        <w:tc>
          <w:tcPr>
            <w:tcW w:w="6293" w:type="dxa"/>
          </w:tcPr>
          <w:p w:rsidR="005D7EAE" w:rsidRPr="00F3015A" w:rsidRDefault="00F3015A">
            <w:pPr>
              <w:pStyle w:val="TableParagraph"/>
              <w:spacing w:before="37"/>
              <w:ind w:left="446"/>
              <w:rPr>
                <w:rFonts w:asciiTheme="minorHAnsi" w:hAnsiTheme="minorHAnsi" w:cstheme="minorHAnsi"/>
                <w:b/>
              </w:rPr>
            </w:pPr>
            <w:r w:rsidRPr="00F3015A">
              <w:rPr>
                <w:rFonts w:asciiTheme="minorHAnsi" w:eastAsiaTheme="minorHAnsi" w:hAnsiTheme="minorHAnsi" w:cstheme="minorHAnsi"/>
                <w:b/>
                <w:lang w:val="sk-SK" w:eastAsia="en-US"/>
              </w:rPr>
              <w:t>00326518</w:t>
            </w:r>
          </w:p>
        </w:tc>
      </w:tr>
      <w:tr w:rsidR="005D7EAE" w:rsidRPr="00F574E4">
        <w:trPr>
          <w:trHeight w:val="312"/>
        </w:trPr>
        <w:tc>
          <w:tcPr>
            <w:tcW w:w="2826" w:type="dxa"/>
          </w:tcPr>
          <w:p w:rsidR="005D7EAE" w:rsidRPr="00F574E4" w:rsidRDefault="00FA793F">
            <w:pPr>
              <w:pStyle w:val="TableParagraph"/>
              <w:spacing w:before="62"/>
              <w:ind w:left="200"/>
              <w:rPr>
                <w:rFonts w:asciiTheme="minorHAnsi" w:hAnsiTheme="minorHAnsi" w:cstheme="minorHAnsi"/>
              </w:rPr>
            </w:pPr>
            <w:r w:rsidRPr="00F574E4">
              <w:rPr>
                <w:rFonts w:asciiTheme="minorHAnsi" w:hAnsiTheme="minorHAnsi" w:cstheme="minorHAnsi"/>
              </w:rPr>
              <w:t>Zastúpený:</w:t>
            </w:r>
          </w:p>
        </w:tc>
        <w:tc>
          <w:tcPr>
            <w:tcW w:w="6293" w:type="dxa"/>
          </w:tcPr>
          <w:p w:rsidR="005D7EAE" w:rsidRPr="00F3015A" w:rsidRDefault="00F3015A">
            <w:pPr>
              <w:pStyle w:val="TableParagraph"/>
              <w:spacing w:before="62"/>
              <w:ind w:left="446"/>
              <w:rPr>
                <w:rFonts w:asciiTheme="minorHAnsi" w:hAnsiTheme="minorHAnsi" w:cstheme="minorHAnsi"/>
                <w:b/>
              </w:rPr>
            </w:pPr>
            <w:r w:rsidRPr="00F3015A">
              <w:rPr>
                <w:rFonts w:asciiTheme="minorHAnsi" w:hAnsiTheme="minorHAnsi" w:cstheme="minorHAnsi"/>
                <w:b/>
              </w:rPr>
              <w:t>Jozef Kuna</w:t>
            </w:r>
            <w:r w:rsidR="00FA793F" w:rsidRPr="00F3015A">
              <w:rPr>
                <w:rFonts w:asciiTheme="minorHAnsi" w:hAnsiTheme="minorHAnsi" w:cstheme="minorHAnsi"/>
                <w:b/>
              </w:rPr>
              <w:t xml:space="preserve">, </w:t>
            </w:r>
            <w:r w:rsidRPr="00F3015A">
              <w:rPr>
                <w:rFonts w:asciiTheme="minorHAnsi" w:hAnsiTheme="minorHAnsi" w:cstheme="minorHAnsi"/>
                <w:b/>
              </w:rPr>
              <w:t>primátor</w:t>
            </w:r>
          </w:p>
        </w:tc>
      </w:tr>
      <w:tr w:rsidR="005D7EAE" w:rsidRPr="00F574E4">
        <w:trPr>
          <w:trHeight w:val="544"/>
        </w:trPr>
        <w:tc>
          <w:tcPr>
            <w:tcW w:w="2826" w:type="dxa"/>
          </w:tcPr>
          <w:p w:rsidR="005D7EAE" w:rsidRPr="00F574E4" w:rsidRDefault="00FA793F">
            <w:pPr>
              <w:pStyle w:val="TableParagraph"/>
              <w:spacing w:before="20" w:line="260" w:lineRule="atLeast"/>
              <w:ind w:left="200"/>
              <w:rPr>
                <w:rFonts w:asciiTheme="minorHAnsi" w:hAnsiTheme="minorHAnsi" w:cstheme="minorHAnsi"/>
              </w:rPr>
            </w:pPr>
            <w:r w:rsidRPr="00F574E4">
              <w:rPr>
                <w:rFonts w:asciiTheme="minorHAnsi" w:hAnsiTheme="minorHAnsi" w:cstheme="minorHAnsi"/>
              </w:rPr>
              <w:t>Adresa profilu verejného obstarávateľa /URL/:</w:t>
            </w:r>
          </w:p>
        </w:tc>
        <w:tc>
          <w:tcPr>
            <w:tcW w:w="6293" w:type="dxa"/>
          </w:tcPr>
          <w:p w:rsidR="005D7EAE" w:rsidRPr="00F3015A" w:rsidRDefault="00B322C5">
            <w:pPr>
              <w:pStyle w:val="TableParagraph"/>
              <w:spacing w:before="12"/>
              <w:ind w:left="446"/>
              <w:rPr>
                <w:rFonts w:asciiTheme="minorHAnsi" w:eastAsiaTheme="minorHAnsi" w:hAnsiTheme="minorHAnsi" w:cstheme="minorHAnsi"/>
                <w:lang w:val="sk-SK" w:eastAsia="en-US"/>
              </w:rPr>
            </w:pPr>
            <w:hyperlink r:id="rId8" w:history="1">
              <w:r w:rsidR="00F3015A" w:rsidRPr="00F3015A">
                <w:rPr>
                  <w:rStyle w:val="Hypertextovprepojenie"/>
                  <w:rFonts w:asciiTheme="minorHAnsi" w:eastAsiaTheme="minorHAnsi" w:hAnsiTheme="minorHAnsi" w:cstheme="minorHAnsi"/>
                  <w:lang w:val="sk-SK" w:eastAsia="en-US"/>
                </w:rPr>
                <w:t>http://www.uvo.gov.sk/vyhladavanie-profilov/detail/5862</w:t>
              </w:r>
            </w:hyperlink>
          </w:p>
          <w:p w:rsidR="00F3015A" w:rsidRPr="00F574E4" w:rsidRDefault="00F3015A">
            <w:pPr>
              <w:pStyle w:val="TableParagraph"/>
              <w:spacing w:before="12"/>
              <w:ind w:left="446"/>
              <w:rPr>
                <w:rFonts w:asciiTheme="minorHAnsi" w:hAnsiTheme="minorHAnsi" w:cstheme="minorHAnsi"/>
              </w:rPr>
            </w:pP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3015A" w:rsidRDefault="00FA793F" w:rsidP="00166679">
      <w:pPr>
        <w:pStyle w:val="Nadpis2"/>
        <w:numPr>
          <w:ilvl w:val="1"/>
          <w:numId w:val="2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F3015A">
        <w:rPr>
          <w:rFonts w:asciiTheme="minorHAnsi" w:hAnsiTheme="minorHAnsi" w:cstheme="minorHAnsi"/>
          <w:i w:val="0"/>
          <w:sz w:val="22"/>
          <w:szCs w:val="22"/>
        </w:rPr>
        <w:t>„</w:t>
      </w:r>
      <w:r w:rsidR="00F3015A" w:rsidRPr="00F3015A">
        <w:rPr>
          <w:rFonts w:asciiTheme="minorHAnsi" w:eastAsiaTheme="minorHAnsi" w:hAnsiTheme="minorHAnsi" w:cstheme="minorHAnsi"/>
          <w:i w:val="0"/>
          <w:sz w:val="22"/>
          <w:szCs w:val="22"/>
          <w:lang w:val="sk-SK" w:eastAsia="en-US"/>
        </w:rPr>
        <w:t>Komunitné centrum v Spišskej Belej</w:t>
      </w:r>
      <w:r w:rsidRPr="00F3015A">
        <w:rPr>
          <w:rFonts w:asciiTheme="minorHAnsi" w:hAnsiTheme="minorHAnsi" w:cstheme="minorHAnsi"/>
          <w:i w:val="0"/>
          <w:sz w:val="22"/>
          <w:szCs w:val="22"/>
        </w:rPr>
        <w:t>“</w:t>
      </w:r>
    </w:p>
    <w:p w:rsidR="005D7EAE" w:rsidRPr="00F574E4" w:rsidRDefault="00FA793F" w:rsidP="00166679">
      <w:pPr>
        <w:pStyle w:val="Odsekzoznamu"/>
        <w:numPr>
          <w:ilvl w:val="1"/>
          <w:numId w:val="2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166679">
      <w:pPr>
        <w:pStyle w:val="Odsekzoznamu"/>
        <w:numPr>
          <w:ilvl w:val="1"/>
          <w:numId w:val="25"/>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166679">
      <w:pPr>
        <w:pStyle w:val="Zkladntext"/>
        <w:numPr>
          <w:ilvl w:val="0"/>
          <w:numId w:val="2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166679">
      <w:pPr>
        <w:pStyle w:val="Odsekzoznamu"/>
        <w:numPr>
          <w:ilvl w:val="1"/>
          <w:numId w:val="2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166679">
      <w:pPr>
        <w:pStyle w:val="Odsekzoznamu"/>
        <w:numPr>
          <w:ilvl w:val="1"/>
          <w:numId w:val="2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166679">
      <w:pPr>
        <w:pStyle w:val="Odsekzoznamu"/>
        <w:numPr>
          <w:ilvl w:val="1"/>
          <w:numId w:val="2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F3015A" w:rsidRDefault="00FA793F" w:rsidP="00166679">
      <w:pPr>
        <w:pStyle w:val="Odsekzoznamu"/>
        <w:numPr>
          <w:ilvl w:val="1"/>
          <w:numId w:val="25"/>
        </w:numPr>
        <w:tabs>
          <w:tab w:val="left" w:pos="876"/>
          <w:tab w:val="left" w:pos="877"/>
        </w:tabs>
        <w:spacing w:before="118"/>
        <w:ind w:hanging="576"/>
        <w:rPr>
          <w:rFonts w:asciiTheme="minorHAnsi" w:hAnsiTheme="minorHAnsi" w:cstheme="minorHAnsi"/>
          <w:b/>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F3015A" w:rsidRPr="00F3015A">
        <w:rPr>
          <w:rFonts w:asciiTheme="minorHAnsi" w:eastAsiaTheme="minorHAnsi" w:hAnsiTheme="minorHAnsi" w:cstheme="minorHAnsi"/>
          <w:b/>
          <w:lang w:val="sk-SK" w:eastAsia="en-US"/>
        </w:rPr>
        <w:t>Katastrálne územie Spišská Belá</w:t>
      </w:r>
    </w:p>
    <w:p w:rsidR="005D7EAE" w:rsidRPr="00F574E4" w:rsidRDefault="00FA793F" w:rsidP="00166679">
      <w:pPr>
        <w:pStyle w:val="Odsekzoznamu"/>
        <w:numPr>
          <w:ilvl w:val="1"/>
          <w:numId w:val="25"/>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Pr="00F574E4">
        <w:rPr>
          <w:rFonts w:asciiTheme="minorHAnsi" w:hAnsiTheme="minorHAnsi" w:cstheme="minorHAnsi"/>
          <w:b/>
          <w:i/>
        </w:rPr>
        <w:t>1</w:t>
      </w:r>
      <w:r w:rsidR="00583F00">
        <w:rPr>
          <w:rFonts w:asciiTheme="minorHAnsi" w:hAnsiTheme="minorHAnsi" w:cstheme="minorHAnsi"/>
          <w:b/>
          <w:i/>
        </w:rPr>
        <w:t>2</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166679">
      <w:pPr>
        <w:pStyle w:val="Odsekzoznamu"/>
        <w:numPr>
          <w:ilvl w:val="1"/>
          <w:numId w:val="25"/>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F3015A" w:rsidRPr="00F3015A">
        <w:rPr>
          <w:rFonts w:asciiTheme="minorHAnsi" w:eastAsiaTheme="minorHAnsi" w:hAnsiTheme="minorHAnsi" w:cstheme="minorHAnsi"/>
          <w:b/>
          <w:sz w:val="24"/>
          <w:szCs w:val="24"/>
          <w:lang w:val="sk-SK" w:eastAsia="en-US"/>
        </w:rPr>
        <w:t>291 602,74</w:t>
      </w:r>
      <w:r w:rsidR="00291382" w:rsidRPr="00291382">
        <w:rPr>
          <w:rFonts w:asciiTheme="minorHAnsi" w:hAnsiTheme="minorHAnsi" w:cstheme="minorHAnsi"/>
          <w:b/>
        </w:rPr>
        <w:t xml:space="preserve">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166679">
      <w:pPr>
        <w:pStyle w:val="Odsekzoznamu"/>
        <w:numPr>
          <w:ilvl w:val="1"/>
          <w:numId w:val="2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166679">
      <w:pPr>
        <w:pStyle w:val="Odsekzoznamu"/>
        <w:numPr>
          <w:ilvl w:val="1"/>
          <w:numId w:val="2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166679">
      <w:pPr>
        <w:pStyle w:val="Odsekzoznamu"/>
        <w:numPr>
          <w:ilvl w:val="0"/>
          <w:numId w:val="2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166679">
      <w:pPr>
        <w:pStyle w:val="Zarkazkladnhotextu21"/>
        <w:numPr>
          <w:ilvl w:val="1"/>
          <w:numId w:val="2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166679">
      <w:pPr>
        <w:pStyle w:val="Zarkazkladnhotextu21"/>
        <w:numPr>
          <w:ilvl w:val="1"/>
          <w:numId w:val="2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166679">
      <w:pPr>
        <w:numPr>
          <w:ilvl w:val="0"/>
          <w:numId w:val="2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166679">
      <w:pPr>
        <w:pStyle w:val="Zarkazkladnhotextu21"/>
        <w:numPr>
          <w:ilvl w:val="1"/>
          <w:numId w:val="25"/>
        </w:numPr>
        <w:spacing w:before="120"/>
        <w:ind w:left="851" w:hanging="567"/>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F3015A" w:rsidRPr="00F3015A" w:rsidRDefault="00E97BCB" w:rsidP="00E97BCB">
      <w:pPr>
        <w:pStyle w:val="Zarkazkladnhotextu21"/>
        <w:tabs>
          <w:tab w:val="left" w:pos="993"/>
          <w:tab w:val="right" w:leader="dot" w:pos="10033"/>
        </w:tabs>
        <w:ind w:left="851" w:hanging="567"/>
        <w:rPr>
          <w:rFonts w:asciiTheme="minorHAnsi" w:hAnsiTheme="minorHAnsi" w:cstheme="minorHAnsi"/>
          <w:color w:val="000000" w:themeColor="text1"/>
          <w:sz w:val="22"/>
          <w:szCs w:val="22"/>
        </w:rPr>
      </w:pPr>
      <w:r>
        <w:rPr>
          <w:rFonts w:asciiTheme="minorHAnsi" w:eastAsiaTheme="minorHAnsi" w:hAnsiTheme="minorHAnsi" w:cstheme="minorHAnsi"/>
          <w:sz w:val="22"/>
          <w:szCs w:val="22"/>
          <w:lang w:eastAsia="en-US"/>
        </w:rPr>
        <w:tab/>
      </w:r>
      <w:hyperlink r:id="rId9" w:history="1">
        <w:r w:rsidR="00F3015A" w:rsidRPr="00F3015A">
          <w:rPr>
            <w:rStyle w:val="Hypertextovprepojenie"/>
            <w:rFonts w:asciiTheme="minorHAnsi" w:eastAsiaTheme="minorHAnsi" w:hAnsiTheme="minorHAnsi" w:cstheme="minorHAnsi"/>
            <w:sz w:val="22"/>
            <w:szCs w:val="22"/>
            <w:highlight w:val="yellow"/>
            <w:lang w:eastAsia="en-US"/>
          </w:rPr>
          <w:t>https://josephine.proebiz.com/sk/tender/3138/summary</w:t>
        </w:r>
      </w:hyperlink>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166679">
      <w:pPr>
        <w:pStyle w:val="Zarkazkladnhotextu21"/>
        <w:numPr>
          <w:ilvl w:val="1"/>
          <w:numId w:val="2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166679">
      <w:pPr>
        <w:pStyle w:val="Zarkazkladnhotextu21"/>
        <w:numPr>
          <w:ilvl w:val="1"/>
          <w:numId w:val="2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0"/>
          <w:numId w:val="2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166679">
      <w:pPr>
        <w:pStyle w:val="Odsekzoznamu"/>
        <w:numPr>
          <w:ilvl w:val="1"/>
          <w:numId w:val="25"/>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166679">
      <w:pPr>
        <w:pStyle w:val="Odsekzoznamu"/>
        <w:widowControl/>
        <w:numPr>
          <w:ilvl w:val="0"/>
          <w:numId w:val="2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166679">
      <w:pPr>
        <w:pStyle w:val="Zarkazkladnhotextu21"/>
        <w:numPr>
          <w:ilvl w:val="1"/>
          <w:numId w:val="2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Pr="00717AA2" w:rsidRDefault="00E97BCB" w:rsidP="00166679">
      <w:pPr>
        <w:pStyle w:val="Zarkazkladnhotextu21"/>
        <w:numPr>
          <w:ilvl w:val="1"/>
          <w:numId w:val="2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166679">
      <w:pPr>
        <w:pStyle w:val="Odsekzoznamu"/>
        <w:numPr>
          <w:ilvl w:val="1"/>
          <w:numId w:val="2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0"/>
          <w:numId w:val="2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2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166679">
      <w:pPr>
        <w:pStyle w:val="Odsekzoznamu"/>
        <w:numPr>
          <w:ilvl w:val="1"/>
          <w:numId w:val="2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166679">
      <w:pPr>
        <w:pStyle w:val="Odsekzoznamu"/>
        <w:numPr>
          <w:ilvl w:val="1"/>
          <w:numId w:val="2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166679">
      <w:pPr>
        <w:pStyle w:val="Odsekzoznamu"/>
        <w:numPr>
          <w:ilvl w:val="1"/>
          <w:numId w:val="2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166679">
      <w:pPr>
        <w:pStyle w:val="Odsekzoznamu"/>
        <w:numPr>
          <w:ilvl w:val="2"/>
          <w:numId w:val="2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166679">
      <w:pPr>
        <w:pStyle w:val="Odsekzoznamu"/>
        <w:numPr>
          <w:ilvl w:val="1"/>
          <w:numId w:val="2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166679">
      <w:pPr>
        <w:pStyle w:val="Odsekzoznamu"/>
        <w:numPr>
          <w:ilvl w:val="1"/>
          <w:numId w:val="2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166679">
      <w:pPr>
        <w:pStyle w:val="Odsekzoznamu"/>
        <w:numPr>
          <w:ilvl w:val="1"/>
          <w:numId w:val="2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BE2D21" w:rsidRDefault="005D7EAE" w:rsidP="002F3FE2">
      <w:pPr>
        <w:pStyle w:val="Zkladntext"/>
        <w:spacing w:before="120"/>
        <w:rPr>
          <w:rFonts w:asciiTheme="minorHAnsi" w:hAnsiTheme="minorHAnsi" w:cstheme="minorHAnsi"/>
          <w:sz w:val="22"/>
          <w:szCs w:val="22"/>
        </w:rPr>
      </w:pPr>
    </w:p>
    <w:p w:rsidR="00F961D8" w:rsidRPr="00BE2D21" w:rsidRDefault="00FA793F" w:rsidP="00166679">
      <w:pPr>
        <w:pStyle w:val="Odsekzoznamu"/>
        <w:numPr>
          <w:ilvl w:val="0"/>
          <w:numId w:val="24"/>
        </w:numPr>
        <w:tabs>
          <w:tab w:val="left" w:pos="854"/>
          <w:tab w:val="left" w:pos="855"/>
        </w:tabs>
        <w:ind w:left="854" w:hanging="554"/>
        <w:jc w:val="left"/>
        <w:rPr>
          <w:rFonts w:asciiTheme="minorHAnsi" w:hAnsiTheme="minorHAnsi" w:cstheme="minorHAnsi"/>
          <w:b/>
        </w:rPr>
      </w:pPr>
      <w:r w:rsidRPr="00BE2D21">
        <w:rPr>
          <w:rFonts w:asciiTheme="minorHAnsi" w:hAnsiTheme="minorHAnsi" w:cstheme="minorHAnsi"/>
          <w:b/>
        </w:rPr>
        <w:t>ZÁBEZPEKA</w:t>
      </w:r>
      <w:r w:rsidRPr="00BE2D21">
        <w:rPr>
          <w:rFonts w:asciiTheme="minorHAnsi" w:hAnsiTheme="minorHAnsi" w:cstheme="minorHAnsi"/>
          <w:b/>
          <w:spacing w:val="-1"/>
        </w:rPr>
        <w:t xml:space="preserve"> </w:t>
      </w:r>
      <w:r w:rsidRPr="00BE2D21">
        <w:rPr>
          <w:rFonts w:asciiTheme="minorHAnsi" w:hAnsiTheme="minorHAnsi" w:cstheme="minorHAnsi"/>
          <w:b/>
        </w:rPr>
        <w:t>PONUKY</w:t>
      </w:r>
    </w:p>
    <w:p w:rsidR="00BE2D21" w:rsidRPr="00BE2D21" w:rsidRDefault="00BE2D21" w:rsidP="00BE2D21">
      <w:pPr>
        <w:pStyle w:val="Nadpis2"/>
        <w:numPr>
          <w:ilvl w:val="1"/>
          <w:numId w:val="45"/>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BE2D21" w:rsidRPr="00BE2D21" w:rsidRDefault="00BE2D21" w:rsidP="00BE2D21">
      <w:pPr>
        <w:pStyle w:val="Nadpis2"/>
        <w:numPr>
          <w:ilvl w:val="1"/>
          <w:numId w:val="45"/>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Pr="00BE2D21">
        <w:rPr>
          <w:rFonts w:asciiTheme="minorHAnsi" w:hAnsiTheme="minorHAnsi" w:cstheme="minorHAnsi"/>
          <w:i w:val="0"/>
          <w:sz w:val="22"/>
          <w:szCs w:val="22"/>
          <w:highlight w:val="yellow"/>
        </w:rPr>
        <w:t>8.000,00 EUR</w:t>
      </w:r>
      <w:r w:rsidRPr="00BE2D21">
        <w:rPr>
          <w:rFonts w:asciiTheme="minorHAnsi" w:hAnsiTheme="minorHAnsi" w:cstheme="minorHAnsi"/>
          <w:i w:val="0"/>
          <w:sz w:val="22"/>
          <w:szCs w:val="22"/>
        </w:rPr>
        <w:t xml:space="preserve"> (slovom: </w:t>
      </w:r>
      <w:r>
        <w:rPr>
          <w:rFonts w:asciiTheme="minorHAnsi" w:hAnsiTheme="minorHAnsi" w:cstheme="minorHAnsi"/>
          <w:i w:val="0"/>
          <w:sz w:val="22"/>
          <w:szCs w:val="22"/>
        </w:rPr>
        <w:t>osem</w:t>
      </w:r>
      <w:r w:rsidRPr="00BE2D21">
        <w:rPr>
          <w:rFonts w:asciiTheme="minorHAnsi" w:hAnsiTheme="minorHAnsi" w:cstheme="minorHAnsi"/>
          <w:i w:val="0"/>
          <w:sz w:val="22"/>
          <w:szCs w:val="22"/>
        </w:rPr>
        <w:t>tisíc EUR).</w:t>
      </w:r>
    </w:p>
    <w:p w:rsidR="00BE2D21" w:rsidRPr="00BE2D21" w:rsidRDefault="00BE2D21" w:rsidP="00BE2D21">
      <w:pPr>
        <w:pStyle w:val="Nadpis2"/>
        <w:numPr>
          <w:ilvl w:val="1"/>
          <w:numId w:val="45"/>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BE2D21" w:rsidRPr="00BE2D21" w:rsidRDefault="00BE2D21" w:rsidP="00BE2D21">
      <w:pPr>
        <w:pStyle w:val="SSCnorm2"/>
        <w:widowControl w:val="0"/>
        <w:numPr>
          <w:ilvl w:val="0"/>
          <w:numId w:val="39"/>
        </w:numPr>
        <w:spacing w:before="120"/>
        <w:ind w:left="1276"/>
        <w:rPr>
          <w:rFonts w:asciiTheme="minorHAnsi" w:hAnsiTheme="minorHAnsi" w:cstheme="minorHAnsi"/>
          <w:sz w:val="22"/>
          <w:szCs w:val="22"/>
        </w:rPr>
      </w:pPr>
      <w:r w:rsidRPr="00BE2D21">
        <w:rPr>
          <w:rFonts w:asciiTheme="minorHAnsi" w:hAnsiTheme="minorHAnsi" w:cstheme="minorHAnsi"/>
          <w:sz w:val="22"/>
          <w:szCs w:val="22"/>
        </w:rPr>
        <w:t>zložením finančných prostriedkov na bankový účet verejného obstarávateľa, alebo</w:t>
      </w:r>
    </w:p>
    <w:p w:rsidR="00BE2D21" w:rsidRPr="00BE2D21" w:rsidRDefault="00BE2D21" w:rsidP="00BE2D21">
      <w:pPr>
        <w:pStyle w:val="SSCnorm2"/>
        <w:widowControl w:val="0"/>
        <w:numPr>
          <w:ilvl w:val="0"/>
          <w:numId w:val="39"/>
        </w:numPr>
        <w:spacing w:before="0"/>
        <w:ind w:left="1276" w:hanging="357"/>
        <w:rPr>
          <w:rFonts w:asciiTheme="minorHAnsi" w:hAnsiTheme="minorHAnsi" w:cstheme="minorHAnsi"/>
          <w:sz w:val="22"/>
          <w:szCs w:val="22"/>
        </w:rPr>
      </w:pPr>
      <w:r w:rsidRPr="00BE2D21">
        <w:rPr>
          <w:rFonts w:asciiTheme="minorHAnsi" w:hAnsiTheme="minorHAnsi" w:cstheme="minorHAnsi"/>
          <w:sz w:val="22"/>
          <w:szCs w:val="22"/>
        </w:rPr>
        <w:t>poskytnutím bankovej záruky za uchádzača.</w:t>
      </w:r>
    </w:p>
    <w:p w:rsidR="00BE2D21" w:rsidRPr="00BE2D21" w:rsidRDefault="00BE2D21" w:rsidP="00BE2D21">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BE2D21" w:rsidRPr="00BE2D21" w:rsidRDefault="00BE2D21" w:rsidP="00BE2D21">
      <w:pPr>
        <w:pStyle w:val="Odsekzoznamu"/>
        <w:widowControl/>
        <w:numPr>
          <w:ilvl w:val="1"/>
          <w:numId w:val="45"/>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BE2D21" w:rsidRPr="00BE2D21" w:rsidRDefault="00BE2D21" w:rsidP="00BE2D21">
      <w:pPr>
        <w:pStyle w:val="SSCnorm2"/>
        <w:widowControl w:val="0"/>
        <w:numPr>
          <w:ilvl w:val="0"/>
          <w:numId w:val="40"/>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BE2D21" w:rsidRPr="00BE2D21" w:rsidRDefault="00BE2D21" w:rsidP="00BE2D21">
      <w:pPr>
        <w:pStyle w:val="SSCnorm2"/>
        <w:widowControl w:val="0"/>
        <w:numPr>
          <w:ilvl w:val="0"/>
          <w:numId w:val="41"/>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BE2D21" w:rsidRPr="00BE2D21" w:rsidRDefault="00BE2D21" w:rsidP="00BE2D21">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BE2D21" w:rsidRPr="00BE2D21" w:rsidRDefault="00BE2D21" w:rsidP="00BE2D21">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BE2D21" w:rsidRPr="00BE2D21" w:rsidRDefault="00BE2D21" w:rsidP="00BE2D21">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BE2D21" w:rsidRPr="00BE2D21" w:rsidRDefault="00BE2D21" w:rsidP="00BE2D21">
      <w:pPr>
        <w:pStyle w:val="SSCnorm2"/>
        <w:widowControl w:val="0"/>
        <w:numPr>
          <w:ilvl w:val="0"/>
          <w:numId w:val="41"/>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BE2D21" w:rsidRPr="00BE2D21" w:rsidRDefault="00BE2D21" w:rsidP="00BE2D21">
      <w:pPr>
        <w:pStyle w:val="SSCnorm2"/>
        <w:widowControl w:val="0"/>
        <w:numPr>
          <w:ilvl w:val="0"/>
          <w:numId w:val="41"/>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BE2D21" w:rsidRPr="00BE2D21" w:rsidRDefault="00BE2D21" w:rsidP="00BE2D21">
      <w:pPr>
        <w:pStyle w:val="SSCnorm2"/>
        <w:widowControl w:val="0"/>
        <w:numPr>
          <w:ilvl w:val="0"/>
          <w:numId w:val="41"/>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BE2D21" w:rsidRPr="00BE2D21" w:rsidRDefault="00BE2D21" w:rsidP="00BE2D21">
      <w:pPr>
        <w:pStyle w:val="SSCnorm2"/>
        <w:widowControl w:val="0"/>
        <w:numPr>
          <w:ilvl w:val="0"/>
          <w:numId w:val="40"/>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BE2D21" w:rsidRPr="00BE2D21" w:rsidRDefault="00BE2D21" w:rsidP="00BE2D21">
      <w:pPr>
        <w:pStyle w:val="SSCnorm2"/>
        <w:widowControl w:val="0"/>
        <w:numPr>
          <w:ilvl w:val="0"/>
          <w:numId w:val="42"/>
        </w:numPr>
        <w:spacing w:before="0"/>
        <w:ind w:left="1797" w:hanging="357"/>
        <w:rPr>
          <w:rFonts w:asciiTheme="minorHAnsi" w:hAnsiTheme="minorHAnsi" w:cstheme="minorHAnsi"/>
          <w:sz w:val="22"/>
          <w:szCs w:val="22"/>
        </w:rPr>
      </w:pPr>
      <w:r w:rsidRPr="00BE2D21">
        <w:rPr>
          <w:rFonts w:asciiTheme="minorHAnsi" w:hAnsiTheme="minorHAnsi" w:cstheme="minorHAnsi"/>
          <w:sz w:val="22"/>
          <w:szCs w:val="22"/>
        </w:rPr>
        <w:t xml:space="preserve">Banková záruka/zábezpeka za uchádzača môže byť poskytnutá bankou so sídlom v Slovenskej republike, pobočkou zahraničnej banky v Slovenskej republike alebo zahraničnou bankou (ďalej len „banka“). </w:t>
      </w:r>
    </w:p>
    <w:p w:rsidR="00BE2D21" w:rsidRPr="00BE2D21" w:rsidRDefault="00BE2D21" w:rsidP="00BE2D21">
      <w:pPr>
        <w:pStyle w:val="SSCnorm2"/>
        <w:widowControl w:val="0"/>
        <w:numPr>
          <w:ilvl w:val="0"/>
          <w:numId w:val="42"/>
        </w:numPr>
        <w:spacing w:before="120"/>
        <w:ind w:left="1797" w:hanging="357"/>
        <w:rPr>
          <w:rFonts w:asciiTheme="minorHAnsi" w:hAnsiTheme="minorHAnsi" w:cstheme="minorHAnsi"/>
          <w:sz w:val="22"/>
          <w:szCs w:val="22"/>
        </w:rPr>
      </w:pPr>
      <w:r w:rsidRPr="00BE2D21">
        <w:rPr>
          <w:rFonts w:asciiTheme="minorHAnsi" w:hAnsiTheme="minorHAnsi" w:cstheme="minorHAnsi"/>
          <w:sz w:val="22"/>
          <w:szCs w:val="22"/>
        </w:rPr>
        <w:t xml:space="preserve">banková záruka/zábezpeka musí byť súčasťou ponuky uchádzača. </w:t>
      </w:r>
    </w:p>
    <w:p w:rsidR="00BE2D21" w:rsidRPr="00BE2D21" w:rsidRDefault="00BE2D21" w:rsidP="00BE2D21">
      <w:pPr>
        <w:pStyle w:val="SSCnorm2"/>
        <w:widowControl w:val="0"/>
        <w:numPr>
          <w:ilvl w:val="0"/>
          <w:numId w:val="42"/>
        </w:numPr>
        <w:spacing w:before="120"/>
        <w:ind w:left="1797" w:hanging="357"/>
        <w:rPr>
          <w:rFonts w:asciiTheme="minorHAnsi" w:hAnsiTheme="minorHAnsi" w:cstheme="minorHAnsi"/>
          <w:sz w:val="22"/>
          <w:szCs w:val="22"/>
        </w:rPr>
      </w:pPr>
      <w:r w:rsidRPr="00BE2D21">
        <w:rPr>
          <w:rFonts w:asciiTheme="minorHAnsi" w:hAnsiTheme="minorHAnsi" w:cstheme="minorHAnsi"/>
          <w:sz w:val="22"/>
          <w:szCs w:val="22"/>
        </w:rPr>
        <w:t>V bankovej záruke/zábezpeke musí banka písomne vyhlásiť nasledovné:</w:t>
      </w:r>
    </w:p>
    <w:p w:rsidR="00BE2D21" w:rsidRPr="00BE2D21" w:rsidRDefault="00BE2D21" w:rsidP="00BE2D21">
      <w:pPr>
        <w:pStyle w:val="SSCnorm2"/>
        <w:widowControl w:val="0"/>
        <w:tabs>
          <w:tab w:val="clear" w:pos="720"/>
        </w:tabs>
        <w:spacing w:before="120"/>
        <w:ind w:left="1797" w:firstLine="0"/>
        <w:rPr>
          <w:rFonts w:asciiTheme="minorHAnsi" w:hAnsiTheme="minorHAnsi" w:cstheme="minorHAnsi"/>
          <w:sz w:val="22"/>
          <w:szCs w:val="22"/>
        </w:rPr>
      </w:pPr>
      <w:r w:rsidRPr="00BE2D21">
        <w:rPr>
          <w:rFonts w:asciiTheme="minorHAnsi" w:hAnsiTheme="minorHAnsi" w:cstheme="minorHAnsi"/>
          <w:sz w:val="22"/>
          <w:szCs w:val="22"/>
        </w:rPr>
        <w:t>že neodvolateľne a bez akýchkoľvek námietok uspokojí verejného obstarávateľa do siedmich pracovných dní odo dňa doručenia písomnej výzvy verejným obstarávateľom banke do výšky finančných prostriedkov v prípadoch podľa bodu 15.</w:t>
      </w:r>
      <w:r w:rsidR="00F43464">
        <w:rPr>
          <w:rFonts w:asciiTheme="minorHAnsi" w:hAnsiTheme="minorHAnsi" w:cstheme="minorHAnsi"/>
          <w:sz w:val="22"/>
          <w:szCs w:val="22"/>
        </w:rPr>
        <w:t>6</w:t>
      </w:r>
      <w:r w:rsidRPr="00BE2D21">
        <w:rPr>
          <w:rFonts w:asciiTheme="minorHAnsi" w:hAnsiTheme="minorHAnsi" w:cstheme="minorHAnsi"/>
          <w:sz w:val="22"/>
          <w:szCs w:val="22"/>
        </w:rPr>
        <w:t xml:space="preserve"> týchto súťažných podkladov </w:t>
      </w:r>
      <w:r w:rsidRPr="00BE2D21">
        <w:rPr>
          <w:rFonts w:asciiTheme="minorHAnsi" w:hAnsiTheme="minorHAnsi" w:cstheme="minorHAnsi"/>
          <w:i/>
          <w:sz w:val="22"/>
          <w:szCs w:val="22"/>
        </w:rPr>
        <w:t>(v záručnej listina musia byť uvedené prípady podľa bodu 15.</w:t>
      </w:r>
      <w:r w:rsidR="00F43464">
        <w:rPr>
          <w:rFonts w:asciiTheme="minorHAnsi" w:hAnsiTheme="minorHAnsi" w:cstheme="minorHAnsi"/>
          <w:i/>
          <w:sz w:val="22"/>
          <w:szCs w:val="22"/>
        </w:rPr>
        <w:t>6</w:t>
      </w:r>
      <w:r w:rsidRPr="00BE2D21">
        <w:rPr>
          <w:rFonts w:asciiTheme="minorHAnsi" w:hAnsiTheme="minorHAnsi" w:cstheme="minorHAnsi"/>
          <w:i/>
          <w:sz w:val="22"/>
          <w:szCs w:val="22"/>
        </w:rPr>
        <w:t xml:space="preserve">) </w:t>
      </w:r>
      <w:r w:rsidRPr="00BE2D21">
        <w:rPr>
          <w:rFonts w:asciiTheme="minorHAnsi" w:hAnsiTheme="minorHAnsi" w:cstheme="minorHAnsi"/>
          <w:sz w:val="22"/>
          <w:szCs w:val="22"/>
        </w:rPr>
        <w:t>a verejný obstarávateľ písomne banke oznámi svoje nároky z bankovej záruky v lehote platnosti bankovej záruky/zábezpeky.</w:t>
      </w:r>
    </w:p>
    <w:p w:rsidR="00BE2D21" w:rsidRPr="00BE2D21" w:rsidRDefault="00BE2D21" w:rsidP="00BE2D21">
      <w:pPr>
        <w:pStyle w:val="SSCnorm2"/>
        <w:widowControl w:val="0"/>
        <w:numPr>
          <w:ilvl w:val="0"/>
          <w:numId w:val="42"/>
        </w:numPr>
        <w:spacing w:before="0"/>
        <w:ind w:left="1797" w:hanging="357"/>
        <w:rPr>
          <w:rFonts w:asciiTheme="minorHAnsi" w:hAnsiTheme="minorHAnsi" w:cstheme="minorHAnsi"/>
          <w:sz w:val="22"/>
          <w:szCs w:val="22"/>
        </w:rPr>
      </w:pPr>
      <w:r w:rsidRPr="00BE2D21">
        <w:rPr>
          <w:rFonts w:asciiTheme="minorHAnsi" w:hAnsiTheme="minorHAnsi" w:cstheme="minorHAnsi"/>
          <w:sz w:val="22"/>
          <w:szCs w:val="22"/>
        </w:rPr>
        <w:t>Doba platnosti a účinnosti bankovej záruky/zábezpeky musí byť najmenej do uplynutia lehoty viazanosti ponúk v zmysle bodu 8 týchto súťažných podkladov</w:t>
      </w:r>
      <w:r>
        <w:rPr>
          <w:rFonts w:asciiTheme="minorHAnsi" w:hAnsiTheme="minorHAnsi" w:cstheme="minorHAnsi"/>
          <w:sz w:val="22"/>
          <w:szCs w:val="22"/>
        </w:rPr>
        <w:t>.</w:t>
      </w:r>
    </w:p>
    <w:p w:rsidR="00BE2D21" w:rsidRPr="00BE2D21" w:rsidRDefault="00BE2D21" w:rsidP="00BE2D21">
      <w:pPr>
        <w:pStyle w:val="SSCnorm2"/>
        <w:widowControl w:val="0"/>
        <w:tabs>
          <w:tab w:val="clear" w:pos="720"/>
        </w:tabs>
        <w:spacing w:before="0"/>
        <w:ind w:left="1797" w:firstLine="0"/>
        <w:rPr>
          <w:rFonts w:asciiTheme="minorHAnsi" w:hAnsiTheme="minorHAnsi" w:cstheme="minorHAnsi"/>
          <w:sz w:val="22"/>
          <w:szCs w:val="22"/>
        </w:rPr>
      </w:pPr>
    </w:p>
    <w:p w:rsidR="00BE2D21" w:rsidRPr="00BE2D21" w:rsidRDefault="00BE2D21" w:rsidP="00BE2D21">
      <w:pPr>
        <w:pStyle w:val="Nadpis2"/>
        <w:numPr>
          <w:ilvl w:val="1"/>
          <w:numId w:val="45"/>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BE2D21" w:rsidRPr="00BE2D21" w:rsidRDefault="00BE2D21" w:rsidP="00BE2D21">
      <w:pPr>
        <w:pStyle w:val="SSCnorm2"/>
        <w:widowControl w:val="0"/>
        <w:numPr>
          <w:ilvl w:val="2"/>
          <w:numId w:val="45"/>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BE2D21" w:rsidRPr="00BE2D21" w:rsidRDefault="00BE2D21" w:rsidP="00BE2D21">
      <w:pPr>
        <w:pStyle w:val="SSCnorm2"/>
        <w:widowControl w:val="0"/>
        <w:numPr>
          <w:ilvl w:val="2"/>
          <w:numId w:val="45"/>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BE2D21" w:rsidRPr="00F43464" w:rsidRDefault="00F43464" w:rsidP="00F43464">
      <w:pPr>
        <w:pStyle w:val="SSCnorm2"/>
        <w:widowControl w:val="0"/>
        <w:numPr>
          <w:ilvl w:val="0"/>
          <w:numId w:val="43"/>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uplynutia lehoty viazanosti ponúk</w:t>
      </w:r>
      <w:r w:rsidR="00BE2D21" w:rsidRPr="00F43464">
        <w:rPr>
          <w:rFonts w:asciiTheme="minorHAnsi" w:hAnsiTheme="minorHAnsi" w:cstheme="minorHAnsi"/>
          <w:sz w:val="22"/>
          <w:szCs w:val="22"/>
        </w:rPr>
        <w:t xml:space="preserve">, </w:t>
      </w:r>
    </w:p>
    <w:p w:rsidR="00BE2D21" w:rsidRPr="00F43464" w:rsidRDefault="00F43464" w:rsidP="00F43464">
      <w:pPr>
        <w:pStyle w:val="SSCnorm2"/>
        <w:widowControl w:val="0"/>
        <w:numPr>
          <w:ilvl w:val="0"/>
          <w:numId w:val="43"/>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BE2D21" w:rsidRPr="00F43464" w:rsidRDefault="00BE2D21" w:rsidP="00F43464">
      <w:pPr>
        <w:pStyle w:val="SSCnorm2"/>
        <w:widowControl w:val="0"/>
        <w:numPr>
          <w:ilvl w:val="0"/>
          <w:numId w:val="43"/>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BE2D21" w:rsidRPr="00BE2D21" w:rsidRDefault="00BE2D21" w:rsidP="00BE2D21">
      <w:pPr>
        <w:pStyle w:val="Nadpis2"/>
        <w:numPr>
          <w:ilvl w:val="1"/>
          <w:numId w:val="45"/>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BE2D21" w:rsidRPr="00BE2D21" w:rsidRDefault="00BE2D21" w:rsidP="00BE2D21">
      <w:pPr>
        <w:pStyle w:val="Nadpis2"/>
        <w:numPr>
          <w:ilvl w:val="0"/>
          <w:numId w:val="44"/>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BE2D21" w:rsidRPr="00BE2D21" w:rsidRDefault="00BE2D21" w:rsidP="00BE2D21">
      <w:pPr>
        <w:pStyle w:val="Odsekzoznamu"/>
        <w:widowControl/>
        <w:numPr>
          <w:ilvl w:val="0"/>
          <w:numId w:val="44"/>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sidR="00EE01A5">
        <w:rPr>
          <w:rFonts w:asciiTheme="minorHAnsi" w:hAnsiTheme="minorHAnsi" w:cstheme="minorHAnsi"/>
          <w:lang w:val="sk-SK"/>
        </w:rPr>
        <w:t>8</w:t>
      </w:r>
      <w:r w:rsidRPr="00BE2D21">
        <w:rPr>
          <w:rFonts w:asciiTheme="minorHAnsi" w:hAnsiTheme="minorHAnsi" w:cstheme="minorHAnsi"/>
          <w:lang w:val="sk-SK"/>
        </w:rPr>
        <w:t xml:space="preserve"> až 15 ZVO.</w:t>
      </w:r>
    </w:p>
    <w:p w:rsidR="00BE2D21" w:rsidRDefault="00BE2D21" w:rsidP="00BE2D21">
      <w:pPr>
        <w:pStyle w:val="Odsekzoznamu"/>
        <w:widowControl/>
        <w:numPr>
          <w:ilvl w:val="1"/>
          <w:numId w:val="45"/>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2F3FE2" w:rsidRPr="00BE2D21" w:rsidRDefault="002F3FE2" w:rsidP="002F3FE2">
      <w:pPr>
        <w:pStyle w:val="Odsekzoznamu"/>
        <w:widowControl/>
        <w:autoSpaceDE/>
        <w:autoSpaceDN/>
        <w:spacing w:before="120" w:after="120"/>
        <w:ind w:left="1495"/>
        <w:jc w:val="both"/>
        <w:rPr>
          <w:rFonts w:asciiTheme="minorHAnsi" w:hAnsiTheme="minorHAnsi" w:cstheme="minorHAnsi"/>
          <w:lang w:val="sk-SK"/>
        </w:rPr>
      </w:pPr>
    </w:p>
    <w:p w:rsidR="005D7EAE" w:rsidRPr="00F961D8" w:rsidRDefault="00FA793F" w:rsidP="002F3FE2">
      <w:pPr>
        <w:pStyle w:val="Odsekzoznamu"/>
        <w:numPr>
          <w:ilvl w:val="0"/>
          <w:numId w:val="45"/>
        </w:numPr>
        <w:tabs>
          <w:tab w:val="left" w:pos="854"/>
          <w:tab w:val="left" w:pos="855"/>
        </w:tabs>
        <w:spacing w:before="120"/>
        <w:ind w:left="857" w:hanging="556"/>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FA793F" w:rsidP="002F3FE2">
      <w:pPr>
        <w:pStyle w:val="Odsekzoznamu"/>
        <w:numPr>
          <w:ilvl w:val="1"/>
          <w:numId w:val="23"/>
        </w:numPr>
        <w:tabs>
          <w:tab w:val="left" w:pos="743"/>
        </w:tabs>
        <w:spacing w:before="120"/>
        <w:ind w:left="743"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166679">
      <w:pPr>
        <w:pStyle w:val="Odsekzoznamu"/>
        <w:numPr>
          <w:ilvl w:val="2"/>
          <w:numId w:val="2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2"/>
          <w:numId w:val="2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F574E4" w:rsidRDefault="005D7EAE">
      <w:pPr>
        <w:pStyle w:val="Zkladntext"/>
        <w:spacing w:before="1"/>
        <w:rPr>
          <w:rFonts w:asciiTheme="minorHAnsi" w:hAnsiTheme="minorHAnsi" w:cstheme="minorHAnsi"/>
          <w:sz w:val="22"/>
          <w:szCs w:val="22"/>
        </w:rPr>
      </w:pPr>
    </w:p>
    <w:p w:rsidR="005D7EAE" w:rsidRPr="005E14E5" w:rsidRDefault="00FA793F" w:rsidP="00166679">
      <w:pPr>
        <w:pStyle w:val="Odsekzoznamu"/>
        <w:numPr>
          <w:ilvl w:val="2"/>
          <w:numId w:val="23"/>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Default="005E14E5" w:rsidP="005E14E5">
      <w:pPr>
        <w:pStyle w:val="Odsekzoznamu"/>
        <w:tabs>
          <w:tab w:val="left" w:pos="1021"/>
        </w:tabs>
        <w:ind w:left="1020" w:right="155"/>
        <w:jc w:val="both"/>
        <w:rPr>
          <w:rFonts w:asciiTheme="minorHAnsi" w:hAnsiTheme="minorHAnsi" w:cstheme="minorHAnsi"/>
        </w:rPr>
      </w:pPr>
    </w:p>
    <w:p w:rsidR="005D7EAE" w:rsidRPr="00B322C5" w:rsidRDefault="00FA793F" w:rsidP="00166679">
      <w:pPr>
        <w:pStyle w:val="Odsekzoznamu"/>
        <w:numPr>
          <w:ilvl w:val="2"/>
          <w:numId w:val="2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B322C5">
        <w:rPr>
          <w:rFonts w:asciiTheme="minorHAnsi" w:hAnsiTheme="minorHAnsi" w:cstheme="minorHAnsi"/>
        </w:rPr>
        <w:t xml:space="preserve">. </w:t>
      </w:r>
      <w:r w:rsidR="00B322C5" w:rsidRPr="00B322C5">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B322C5" w:rsidRPr="00B322C5">
        <w:rPr>
          <w:rFonts w:asciiTheme="minorHAnsi" w:hAnsiTheme="minorHAnsi" w:cstheme="minorHAnsi"/>
          <w:b/>
          <w:color w:val="000000" w:themeColor="text1"/>
          <w:lang w:eastAsia="sk-SK"/>
        </w:rPr>
        <w:t>xls</w:t>
      </w:r>
      <w:proofErr w:type="spellEnd"/>
      <w:r w:rsidR="00B322C5" w:rsidRPr="00B322C5">
        <w:rPr>
          <w:rFonts w:asciiTheme="minorHAnsi" w:hAnsiTheme="minorHAnsi" w:cstheme="minorHAnsi"/>
          <w:b/>
          <w:color w:val="000000" w:themeColor="text1"/>
          <w:lang w:eastAsia="sk-SK"/>
        </w:rPr>
        <w:t>.</w:t>
      </w:r>
    </w:p>
    <w:p w:rsidR="005D7EAE" w:rsidRPr="00F574E4" w:rsidRDefault="00FA793F" w:rsidP="00166679">
      <w:pPr>
        <w:pStyle w:val="Odsekzoznamu"/>
        <w:numPr>
          <w:ilvl w:val="2"/>
          <w:numId w:val="2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w:t>
      </w:r>
      <w:bookmarkStart w:id="0" w:name="_GoBack"/>
      <w:bookmarkEnd w:id="0"/>
      <w:r w:rsidRPr="00F574E4">
        <w:rPr>
          <w:rFonts w:asciiTheme="minorHAnsi" w:hAnsiTheme="minorHAnsi" w:cstheme="minorHAnsi"/>
        </w:rPr>
        <w:t>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Default="00FA793F" w:rsidP="00166679">
      <w:pPr>
        <w:pStyle w:val="Odsekzoznamu"/>
        <w:numPr>
          <w:ilvl w:val="2"/>
          <w:numId w:val="2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BE2D21" w:rsidRPr="00BE2D21" w:rsidRDefault="00BE2D21" w:rsidP="00BE2D21">
      <w:pPr>
        <w:pStyle w:val="Odsekzoznamu"/>
        <w:numPr>
          <w:ilvl w:val="2"/>
          <w:numId w:val="2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p>
    <w:p w:rsidR="003602D5" w:rsidRPr="00C7141B" w:rsidRDefault="003602D5" w:rsidP="00166679">
      <w:pPr>
        <w:pStyle w:val="Odsekzoznamu"/>
        <w:numPr>
          <w:ilvl w:val="2"/>
          <w:numId w:val="2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5D7EAE" w:rsidRPr="00F574E4" w:rsidRDefault="00FA793F" w:rsidP="002F3FE2">
      <w:pPr>
        <w:pStyle w:val="Odsekzoznamu"/>
        <w:numPr>
          <w:ilvl w:val="0"/>
          <w:numId w:val="2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166679">
      <w:pPr>
        <w:pStyle w:val="Odsekzoznamu"/>
        <w:numPr>
          <w:ilvl w:val="1"/>
          <w:numId w:val="2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31065E" w:rsidRDefault="003106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166679">
      <w:pPr>
        <w:widowControl/>
        <w:numPr>
          <w:ilvl w:val="1"/>
          <w:numId w:val="35"/>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166679">
      <w:pPr>
        <w:widowControl/>
        <w:numPr>
          <w:ilvl w:val="1"/>
          <w:numId w:val="35"/>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166679">
      <w:pPr>
        <w:pStyle w:val="Odsekzoznamu"/>
        <w:widowControl/>
        <w:numPr>
          <w:ilvl w:val="0"/>
          <w:numId w:val="36"/>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166679">
      <w:pPr>
        <w:widowControl/>
        <w:numPr>
          <w:ilvl w:val="1"/>
          <w:numId w:val="35"/>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B0349E">
        <w:rPr>
          <w:rFonts w:asciiTheme="minorHAnsi" w:hAnsiTheme="minorHAnsi" w:cstheme="minorHAnsi"/>
          <w:color w:val="000000" w:themeColor="text1"/>
          <w:lang w:eastAsia="sk-SK"/>
        </w:rPr>
        <w:t>Výkazu výmer</w:t>
      </w:r>
      <w:r w:rsidRPr="00E37000">
        <w:rPr>
          <w:rFonts w:asciiTheme="minorHAnsi" w:hAnsiTheme="minorHAnsi" w:cstheme="minorHAnsi"/>
          <w:color w:val="000000" w:themeColor="text1"/>
          <w:lang w:eastAsia="sk-SK"/>
        </w:rPr>
        <w:t>, ktorý bude obsahovať rovnaký návrh na plnenie kritéria na vyhodnotenie ponúk.</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E37000" w:rsidRPr="00E37000" w:rsidRDefault="00E37000" w:rsidP="00166679">
      <w:pPr>
        <w:widowControl/>
        <w:numPr>
          <w:ilvl w:val="1"/>
          <w:numId w:val="35"/>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zároveň nahrá do systému aj vyplnený formulár </w:t>
      </w:r>
      <w:r w:rsidR="00B0349E">
        <w:rPr>
          <w:rFonts w:asciiTheme="minorHAnsi" w:hAnsiTheme="minorHAnsi" w:cstheme="minorHAnsi"/>
          <w:color w:val="000000" w:themeColor="text1"/>
          <w:lang w:eastAsia="sk-SK"/>
        </w:rPr>
        <w:t>Výkaz výmer</w:t>
      </w:r>
      <w:r w:rsidRPr="00E37000">
        <w:rPr>
          <w:rFonts w:asciiTheme="minorHAnsi" w:hAnsiTheme="minorHAnsi" w:cstheme="minorHAnsi"/>
          <w:color w:val="000000" w:themeColor="text1"/>
          <w:lang w:eastAsia="sk-SK"/>
        </w:rPr>
        <w:t xml:space="preserve"> vo formáte </w:t>
      </w:r>
      <w:proofErr w:type="spellStart"/>
      <w:r w:rsidRPr="00E37000">
        <w:rPr>
          <w:rFonts w:asciiTheme="minorHAnsi" w:hAnsiTheme="minorHAnsi" w:cstheme="minorHAnsi"/>
          <w:color w:val="000000" w:themeColor="text1"/>
          <w:lang w:eastAsia="sk-SK"/>
        </w:rPr>
        <w:t>xls</w:t>
      </w:r>
      <w:proofErr w:type="spellEnd"/>
      <w:r w:rsidRPr="00E37000">
        <w:rPr>
          <w:rFonts w:asciiTheme="minorHAnsi" w:hAnsiTheme="minorHAnsi" w:cstheme="minorHAnsi"/>
          <w:color w:val="000000" w:themeColor="text1"/>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166679">
      <w:pPr>
        <w:widowControl/>
        <w:numPr>
          <w:ilvl w:val="0"/>
          <w:numId w:val="34"/>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166679">
      <w:pPr>
        <w:numPr>
          <w:ilvl w:val="1"/>
          <w:numId w:val="34"/>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166679">
      <w:pPr>
        <w:numPr>
          <w:ilvl w:val="1"/>
          <w:numId w:val="34"/>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166679">
      <w:pPr>
        <w:numPr>
          <w:ilvl w:val="1"/>
          <w:numId w:val="34"/>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166679">
      <w:pPr>
        <w:numPr>
          <w:ilvl w:val="0"/>
          <w:numId w:val="34"/>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166679">
      <w:pPr>
        <w:widowControl/>
        <w:numPr>
          <w:ilvl w:val="1"/>
          <w:numId w:val="34"/>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686105" w:rsidRDefault="00B322C5" w:rsidP="00F635FC">
      <w:pPr>
        <w:widowControl/>
        <w:tabs>
          <w:tab w:val="left" w:pos="0"/>
        </w:tabs>
        <w:adjustRightInd w:val="0"/>
        <w:spacing w:line="276" w:lineRule="auto"/>
        <w:ind w:left="851"/>
        <w:jc w:val="both"/>
        <w:rPr>
          <w:rFonts w:asciiTheme="minorHAnsi" w:eastAsiaTheme="minorHAnsi" w:hAnsiTheme="minorHAnsi" w:cstheme="minorHAnsi"/>
          <w:lang w:eastAsia="en-US"/>
        </w:rPr>
      </w:pPr>
      <w:hyperlink r:id="rId11" w:history="1">
        <w:r w:rsidR="00686105" w:rsidRPr="00F3015A">
          <w:rPr>
            <w:rStyle w:val="Hypertextovprepojenie"/>
            <w:rFonts w:asciiTheme="minorHAnsi" w:eastAsiaTheme="minorHAnsi" w:hAnsiTheme="minorHAnsi" w:cstheme="minorHAnsi"/>
            <w:highlight w:val="yellow"/>
            <w:lang w:eastAsia="en-US"/>
          </w:rPr>
          <w:t>https://josephine.proebiz.com/sk/tender/3138/summary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166679">
      <w:pPr>
        <w:widowControl/>
        <w:numPr>
          <w:ilvl w:val="1"/>
          <w:numId w:val="34"/>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166679">
      <w:pPr>
        <w:numPr>
          <w:ilvl w:val="0"/>
          <w:numId w:val="34"/>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166679">
      <w:pPr>
        <w:widowControl/>
        <w:numPr>
          <w:ilvl w:val="1"/>
          <w:numId w:val="34"/>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F635FC" w:rsidRDefault="003602D5" w:rsidP="00166679">
      <w:pPr>
        <w:numPr>
          <w:ilvl w:val="1"/>
          <w:numId w:val="35"/>
        </w:numPr>
        <w:suppressAutoHyphens/>
        <w:autoSpaceDE/>
        <w:autoSpaceDN/>
        <w:spacing w:before="120"/>
        <w:ind w:left="851" w:hanging="567"/>
        <w:jc w:val="both"/>
        <w:rPr>
          <w:rFonts w:asciiTheme="minorHAnsi" w:hAnsiTheme="minorHAnsi" w:cstheme="minorHAnsi"/>
          <w:bCs/>
          <w:caps/>
        </w:rPr>
      </w:pPr>
      <w:r w:rsidRPr="00F635FC">
        <w:rPr>
          <w:rFonts w:asciiTheme="minorHAnsi" w:hAnsiTheme="minorHAnsi" w:cstheme="minorHAnsi"/>
        </w:rPr>
        <w:t xml:space="preserve">Otváranie ponúk sa uskutoční elektronicky v mieste a čase </w:t>
      </w:r>
      <w:r w:rsidRPr="00F635FC">
        <w:rPr>
          <w:rFonts w:asciiTheme="minorHAnsi" w:hAnsiTheme="minorHAnsi" w:cstheme="minorHAnsi"/>
          <w:lang w:eastAsia="sk-SK"/>
        </w:rPr>
        <w:t>uvedenom vo výzve na predkladanie ponúk.</w:t>
      </w:r>
    </w:p>
    <w:p w:rsidR="003602D5" w:rsidRPr="00F635FC"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 xml:space="preserve">Verejný obstarávateľ otvorí ponuky v poradí ako budú doručené. </w:t>
      </w:r>
    </w:p>
    <w:p w:rsid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F635FC">
        <w:rPr>
          <w:rFonts w:asciiTheme="minorHAnsi" w:hAnsiTheme="minorHAnsi" w:cstheme="minorHAnsi"/>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602D5" w:rsidRPr="003602D5" w:rsidRDefault="003602D5" w:rsidP="00166679">
      <w:pPr>
        <w:numPr>
          <w:ilvl w:val="1"/>
          <w:numId w:val="35"/>
        </w:numPr>
        <w:suppressAutoHyphens/>
        <w:autoSpaceDE/>
        <w:autoSpaceDN/>
        <w:ind w:left="851" w:hanging="567"/>
        <w:jc w:val="both"/>
        <w:rPr>
          <w:rFonts w:asciiTheme="minorHAnsi" w:hAnsiTheme="minorHAnsi" w:cstheme="minorHAnsi"/>
          <w:b/>
          <w:bCs/>
          <w:caps/>
        </w:rPr>
      </w:pPr>
      <w:r w:rsidRPr="003602D5">
        <w:rPr>
          <w:rFonts w:asciiTheme="minorHAnsi" w:hAnsiTheme="minorHAnsi" w:cstheme="minorHAnsi"/>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602D5" w:rsidRDefault="003602D5" w:rsidP="003602D5">
      <w:pPr>
        <w:ind w:left="851"/>
        <w:jc w:val="both"/>
        <w:rPr>
          <w:rFonts w:asciiTheme="minorHAnsi" w:hAnsiTheme="minorHAnsi" w:cstheme="minorHAnsi"/>
        </w:rPr>
      </w:pPr>
      <w:r w:rsidRPr="00F635FC">
        <w:rPr>
          <w:rFonts w:asciiTheme="minorHAnsi" w:hAnsiTheme="minorHAnsi" w:cstheme="minorHAnsi"/>
        </w:rPr>
        <w:t>Otváranie ponúk sa riadi ustanovením § 52 zákona o verejnom obstarávaní.</w:t>
      </w:r>
    </w:p>
    <w:p w:rsidR="003602D5" w:rsidRPr="00F635FC" w:rsidRDefault="003602D5" w:rsidP="003602D5">
      <w:pPr>
        <w:ind w:left="851"/>
        <w:jc w:val="both"/>
        <w:rPr>
          <w:rFonts w:asciiTheme="minorHAnsi" w:hAnsiTheme="minorHAnsi" w:cstheme="minorHAnsi"/>
        </w:rPr>
      </w:pPr>
    </w:p>
    <w:p w:rsidR="00F635FC" w:rsidRPr="001D478C" w:rsidRDefault="003602D5" w:rsidP="00166679">
      <w:pPr>
        <w:numPr>
          <w:ilvl w:val="0"/>
          <w:numId w:val="35"/>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602D5" w:rsidRDefault="00F635FC" w:rsidP="00166679">
      <w:pPr>
        <w:pStyle w:val="Odsekzoznamu"/>
        <w:numPr>
          <w:ilvl w:val="1"/>
          <w:numId w:val="35"/>
        </w:numPr>
        <w:spacing w:before="120"/>
        <w:ind w:left="851" w:hanging="709"/>
        <w:jc w:val="both"/>
        <w:rPr>
          <w:rFonts w:asciiTheme="minorHAnsi" w:hAnsiTheme="minorHAnsi" w:cstheme="minorHAnsi"/>
        </w:rPr>
      </w:pPr>
      <w:r w:rsidRPr="003602D5">
        <w:rPr>
          <w:rFonts w:asciiTheme="minorHAnsi" w:hAnsiTheme="minorHAnsi" w:cstheme="minorHAnsi"/>
        </w:rPr>
        <w:t>Verejný obstarávateľ na vyhodnotenie ponúk nepoužije elektronickú aukciu.</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Ponuky uchádzačov sa budú vyhodnocovať v súlade s § 53 zákona o verejnom obstarávaní.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Komisia vyhodnotí splnenie podmienok účasti uchádzača/</w:t>
      </w:r>
      <w:proofErr w:type="spellStart"/>
      <w:r w:rsidRPr="003602D5">
        <w:rPr>
          <w:rFonts w:asciiTheme="minorHAnsi" w:hAnsiTheme="minorHAnsi" w:cstheme="minorHAnsi"/>
        </w:rPr>
        <w:t>ov</w:t>
      </w:r>
      <w:proofErr w:type="spellEnd"/>
      <w:r w:rsidRPr="003602D5">
        <w:rPr>
          <w:rFonts w:asciiTheme="minorHAnsi" w:hAnsiTheme="minorHAnsi" w:cstheme="minorHAnsi"/>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F635FC" w:rsidRPr="003602D5" w:rsidRDefault="00F635FC" w:rsidP="00166679">
      <w:pPr>
        <w:pStyle w:val="Odsekzoznamu"/>
        <w:numPr>
          <w:ilvl w:val="1"/>
          <w:numId w:val="35"/>
        </w:numPr>
        <w:ind w:left="851" w:hanging="709"/>
        <w:jc w:val="both"/>
        <w:rPr>
          <w:rFonts w:asciiTheme="minorHAnsi" w:hAnsiTheme="minorHAnsi" w:cstheme="minorHAnsi"/>
        </w:rPr>
      </w:pPr>
      <w:r w:rsidRPr="003602D5">
        <w:rPr>
          <w:rFonts w:asciiTheme="minorHAnsi" w:hAnsiTheme="minorHAnsi" w:cstheme="minorHAnsi"/>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3602D5">
        <w:rPr>
          <w:rFonts w:asciiTheme="minorHAnsi" w:hAnsiTheme="minorHAnsi" w:cstheme="minorHAnsi"/>
        </w:rPr>
        <w:t>4</w:t>
      </w:r>
      <w:r w:rsidRPr="003602D5">
        <w:rPr>
          <w:rFonts w:asciiTheme="minorHAnsi" w:hAnsiTheme="minorHAnsi" w:cstheme="minorHAnsi"/>
        </w:rPr>
        <w:t>.5, 2</w:t>
      </w:r>
      <w:r w:rsidR="003602D5">
        <w:rPr>
          <w:rFonts w:asciiTheme="minorHAnsi" w:hAnsiTheme="minorHAnsi" w:cstheme="minorHAnsi"/>
        </w:rPr>
        <w:t>4</w:t>
      </w:r>
      <w:r w:rsidRPr="003602D5">
        <w:rPr>
          <w:rFonts w:asciiTheme="minorHAnsi" w:hAnsiTheme="minorHAnsi" w:cstheme="minorHAnsi"/>
        </w:rPr>
        <w:t>.6 a následne tohto bodu 2</w:t>
      </w:r>
      <w:r w:rsidR="003602D5">
        <w:rPr>
          <w:rFonts w:asciiTheme="minorHAnsi" w:hAnsiTheme="minorHAnsi" w:cstheme="minorHAnsi"/>
        </w:rPr>
        <w:t>4</w:t>
      </w:r>
      <w:r w:rsidRPr="003602D5">
        <w:rPr>
          <w:rFonts w:asciiTheme="minorHAnsi" w:hAnsiTheme="minorHAnsi" w:cstheme="minorHAnsi"/>
        </w:rPr>
        <w:t xml:space="preserve">.7 u ďalšieho uchádzača v poradí tak, aby uchádzač umiestnený na prvom mieste v novo zostavenom poradí spĺňal podmienky účasti.  </w:t>
      </w:r>
    </w:p>
    <w:p w:rsidR="003602D5" w:rsidRDefault="003602D5" w:rsidP="00F635FC">
      <w:pPr>
        <w:jc w:val="both"/>
        <w:rPr>
          <w:rFonts w:ascii="Arial" w:hAnsi="Arial" w:cs="Arial"/>
          <w:color w:val="00B050"/>
          <w:sz w:val="20"/>
          <w:szCs w:val="20"/>
        </w:rPr>
      </w:pPr>
    </w:p>
    <w:p w:rsidR="005D7EAE" w:rsidRPr="00F574E4" w:rsidRDefault="00FA793F" w:rsidP="00166679">
      <w:pPr>
        <w:pStyle w:val="Odsekzoznamu"/>
        <w:numPr>
          <w:ilvl w:val="0"/>
          <w:numId w:val="35"/>
        </w:numPr>
        <w:spacing w:before="120"/>
        <w:ind w:left="851" w:hanging="567"/>
        <w:rPr>
          <w:rFonts w:asciiTheme="minorHAnsi" w:hAnsiTheme="minorHAnsi" w:cstheme="minorHAnsi"/>
          <w:b/>
        </w:rPr>
      </w:pPr>
      <w:r w:rsidRPr="00F574E4">
        <w:rPr>
          <w:rFonts w:asciiTheme="minorHAnsi" w:hAnsiTheme="minorHAnsi" w:cstheme="minorHAnsi"/>
          <w:b/>
        </w:rPr>
        <w:t>OPRAVA CHÝB V</w:t>
      </w:r>
      <w:r w:rsidRPr="00F574E4">
        <w:rPr>
          <w:rFonts w:asciiTheme="minorHAnsi" w:hAnsiTheme="minorHAnsi" w:cstheme="minorHAnsi"/>
          <w:b/>
          <w:spacing w:val="-3"/>
        </w:rPr>
        <w:t xml:space="preserve"> </w:t>
      </w:r>
      <w:r w:rsidRPr="00F574E4">
        <w:rPr>
          <w:rFonts w:asciiTheme="minorHAnsi" w:hAnsiTheme="minorHAnsi" w:cstheme="minorHAnsi"/>
          <w:b/>
        </w:rPr>
        <w:t>PONUKE</w:t>
      </w:r>
    </w:p>
    <w:p w:rsidR="005D7EAE" w:rsidRPr="00F574E4" w:rsidRDefault="00FA793F" w:rsidP="00166679">
      <w:pPr>
        <w:pStyle w:val="Odsekzoznamu"/>
        <w:numPr>
          <w:ilvl w:val="1"/>
          <w:numId w:val="35"/>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166679">
      <w:pPr>
        <w:pStyle w:val="Odsekzoznamu"/>
        <w:numPr>
          <w:ilvl w:val="1"/>
          <w:numId w:val="35"/>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166679">
      <w:pPr>
        <w:pStyle w:val="Odsekzoznamu"/>
        <w:numPr>
          <w:ilvl w:val="0"/>
          <w:numId w:val="2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166679">
      <w:pPr>
        <w:pStyle w:val="Odsekzoznamu"/>
        <w:numPr>
          <w:ilvl w:val="0"/>
          <w:numId w:val="2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166679">
      <w:pPr>
        <w:pStyle w:val="Odsekzoznamu"/>
        <w:numPr>
          <w:ilvl w:val="0"/>
          <w:numId w:val="2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166679">
      <w:pPr>
        <w:pStyle w:val="Odsekzoznamu"/>
        <w:numPr>
          <w:ilvl w:val="0"/>
          <w:numId w:val="2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166679">
      <w:pPr>
        <w:pStyle w:val="Odsekzoznamu"/>
        <w:numPr>
          <w:ilvl w:val="1"/>
          <w:numId w:val="35"/>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166679">
      <w:pPr>
        <w:pStyle w:val="Odsekzoznamu"/>
        <w:numPr>
          <w:ilvl w:val="1"/>
          <w:numId w:val="35"/>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1D478C" w:rsidRPr="00F574E4" w:rsidRDefault="001D478C" w:rsidP="001D478C">
      <w:pPr>
        <w:pStyle w:val="Odsekzoznamu"/>
        <w:tabs>
          <w:tab w:val="left" w:pos="841"/>
        </w:tabs>
        <w:spacing w:before="119"/>
        <w:ind w:left="840" w:right="152"/>
        <w:jc w:val="both"/>
        <w:rPr>
          <w:rFonts w:asciiTheme="minorHAnsi" w:hAnsiTheme="minorHAnsi" w:cstheme="minorHAnsi"/>
        </w:rPr>
      </w:pPr>
    </w:p>
    <w:p w:rsidR="005D7EAE" w:rsidRPr="00F574E4" w:rsidRDefault="00FA793F" w:rsidP="00166679">
      <w:pPr>
        <w:pStyle w:val="Odsekzoznamu"/>
        <w:numPr>
          <w:ilvl w:val="0"/>
          <w:numId w:val="35"/>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ELEKTRONICKÁ</w:t>
      </w:r>
      <w:r w:rsidRPr="00F574E4">
        <w:rPr>
          <w:rFonts w:asciiTheme="minorHAnsi" w:hAnsiTheme="minorHAnsi" w:cstheme="minorHAnsi"/>
          <w:b/>
          <w:spacing w:val="-1"/>
        </w:rPr>
        <w:t xml:space="preserve"> </w:t>
      </w:r>
      <w:r w:rsidRPr="00F574E4">
        <w:rPr>
          <w:rFonts w:asciiTheme="minorHAnsi" w:hAnsiTheme="minorHAnsi" w:cstheme="minorHAnsi"/>
          <w:b/>
        </w:rPr>
        <w:t>AUKCIA</w:t>
      </w:r>
    </w:p>
    <w:p w:rsidR="005D7EAE" w:rsidRPr="00F574E4" w:rsidRDefault="00FA793F" w:rsidP="00166679">
      <w:pPr>
        <w:pStyle w:val="Odsekzoznamu"/>
        <w:numPr>
          <w:ilvl w:val="1"/>
          <w:numId w:val="35"/>
        </w:numPr>
        <w:spacing w:before="119"/>
        <w:ind w:left="851" w:hanging="566"/>
        <w:rPr>
          <w:rFonts w:asciiTheme="minorHAnsi" w:hAnsiTheme="minorHAnsi" w:cstheme="minorHAnsi"/>
        </w:rPr>
      </w:pPr>
      <w:r w:rsidRPr="00F574E4">
        <w:rPr>
          <w:rFonts w:asciiTheme="minorHAnsi" w:hAnsiTheme="minorHAnsi" w:cstheme="minorHAnsi"/>
        </w:rPr>
        <w:t>Elektronická aukcia nebude</w:t>
      </w:r>
      <w:r w:rsidRPr="00F574E4">
        <w:rPr>
          <w:rFonts w:asciiTheme="minorHAnsi" w:hAnsiTheme="minorHAnsi" w:cstheme="minorHAnsi"/>
          <w:spacing w:val="-2"/>
        </w:rPr>
        <w:t xml:space="preserve"> </w:t>
      </w:r>
      <w:r w:rsidRPr="00F574E4">
        <w:rPr>
          <w:rFonts w:asciiTheme="minorHAnsi" w:hAnsiTheme="minorHAnsi" w:cstheme="minorHAnsi"/>
        </w:rPr>
        <w:t>použitá.</w:t>
      </w:r>
    </w:p>
    <w:p w:rsidR="001D485E" w:rsidRDefault="001D485E">
      <w:pPr>
        <w:pStyle w:val="Zkladntext"/>
        <w:rPr>
          <w:rFonts w:asciiTheme="minorHAnsi" w:hAnsiTheme="minorHAnsi" w:cstheme="minorHAnsi"/>
          <w:sz w:val="22"/>
          <w:szCs w:val="22"/>
        </w:rPr>
      </w:pPr>
      <w:r>
        <w:rPr>
          <w:rFonts w:asciiTheme="minorHAnsi" w:hAnsiTheme="minorHAnsi" w:cstheme="minorHAnsi"/>
          <w:sz w:val="22"/>
          <w:szCs w:val="22"/>
        </w:rPr>
        <w:br w:type="page"/>
      </w: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166679">
      <w:pPr>
        <w:pStyle w:val="Odsekzoznamu"/>
        <w:numPr>
          <w:ilvl w:val="1"/>
          <w:numId w:val="35"/>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166679">
      <w:pPr>
        <w:numPr>
          <w:ilvl w:val="1"/>
          <w:numId w:val="35"/>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166679">
      <w:pPr>
        <w:numPr>
          <w:ilvl w:val="1"/>
          <w:numId w:val="35"/>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166679">
      <w:pPr>
        <w:pStyle w:val="Odsekzoznamu"/>
        <w:numPr>
          <w:ilvl w:val="1"/>
          <w:numId w:val="35"/>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166679">
      <w:pPr>
        <w:pStyle w:val="Odsekzoznamu"/>
        <w:numPr>
          <w:ilvl w:val="1"/>
          <w:numId w:val="35"/>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166679">
      <w:pPr>
        <w:pStyle w:val="Odsekzoznamu"/>
        <w:numPr>
          <w:ilvl w:val="1"/>
          <w:numId w:val="35"/>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166679">
      <w:pPr>
        <w:pStyle w:val="Odsekzoznamu"/>
        <w:numPr>
          <w:ilvl w:val="1"/>
          <w:numId w:val="35"/>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166679">
      <w:pPr>
        <w:pStyle w:val="Odsekzoznamu"/>
        <w:numPr>
          <w:ilvl w:val="0"/>
          <w:numId w:val="21"/>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166679">
      <w:pPr>
        <w:pStyle w:val="Odsekzoznamu"/>
        <w:numPr>
          <w:ilvl w:val="0"/>
          <w:numId w:val="21"/>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166679">
      <w:pPr>
        <w:pStyle w:val="Odsekzoznamu"/>
        <w:numPr>
          <w:ilvl w:val="0"/>
          <w:numId w:val="21"/>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166679">
      <w:pPr>
        <w:pStyle w:val="Odsekzoznamu"/>
        <w:numPr>
          <w:ilvl w:val="0"/>
          <w:numId w:val="21"/>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166679">
      <w:pPr>
        <w:pStyle w:val="Odsekzoznamu"/>
        <w:numPr>
          <w:ilvl w:val="1"/>
          <w:numId w:val="35"/>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166679">
      <w:pPr>
        <w:pStyle w:val="Odsekzoznamu"/>
        <w:numPr>
          <w:ilvl w:val="0"/>
          <w:numId w:val="35"/>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5D7EAE" w:rsidRPr="00F574E4" w:rsidRDefault="00FA793F" w:rsidP="00166679">
      <w:pPr>
        <w:pStyle w:val="Odsekzoznamu"/>
        <w:numPr>
          <w:ilvl w:val="1"/>
          <w:numId w:val="35"/>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0"/>
          <w:numId w:val="3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166679">
      <w:pPr>
        <w:numPr>
          <w:ilvl w:val="1"/>
          <w:numId w:val="35"/>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166679">
      <w:pPr>
        <w:pStyle w:val="Odsekzoznamu"/>
        <w:widowControl/>
        <w:numPr>
          <w:ilvl w:val="0"/>
          <w:numId w:val="35"/>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4E4A3F">
      <w:pPr>
        <w:pStyle w:val="Odsekzoznamu"/>
        <w:widowControl/>
        <w:numPr>
          <w:ilvl w:val="1"/>
          <w:numId w:val="35"/>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166679">
      <w:pPr>
        <w:pStyle w:val="Odsekzoznamu"/>
        <w:widowControl/>
        <w:numPr>
          <w:ilvl w:val="1"/>
          <w:numId w:val="35"/>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166679">
      <w:pPr>
        <w:numPr>
          <w:ilvl w:val="0"/>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166679">
      <w:pPr>
        <w:numPr>
          <w:ilvl w:val="1"/>
          <w:numId w:val="35"/>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166679">
      <w:pPr>
        <w:pStyle w:val="Odsekzoznamu"/>
        <w:widowControl/>
        <w:numPr>
          <w:ilvl w:val="0"/>
          <w:numId w:val="35"/>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166679">
      <w:pPr>
        <w:pStyle w:val="Odsekzoznamu"/>
        <w:widowControl/>
        <w:numPr>
          <w:ilvl w:val="1"/>
          <w:numId w:val="35"/>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40071E" w:rsidRPr="000B418A" w:rsidRDefault="0040071E" w:rsidP="000B418A">
      <w:pPr>
        <w:pStyle w:val="Odsekzoznamu"/>
        <w:ind w:left="709"/>
        <w:jc w:val="both"/>
        <w:rPr>
          <w:rFonts w:asciiTheme="minorHAnsi" w:eastAsia="Times New Roman" w:hAnsiTheme="minorHAnsi" w:cstheme="minorHAnsi"/>
          <w:bCs/>
          <w:color w:val="FF0000"/>
          <w:lang w:val="sk-SK" w:eastAsia="zh-CN"/>
        </w:rPr>
      </w:pPr>
      <w:r w:rsidRPr="000B418A">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0B418A">
        <w:rPr>
          <w:rFonts w:asciiTheme="minorHAnsi" w:hAnsiTheme="minorHAnsi" w:cstheme="minorHAnsi"/>
        </w:rPr>
        <w:t xml:space="preserve"> vo Vestníku verejného obstarávania </w:t>
      </w:r>
      <w:r w:rsidRPr="000B418A">
        <w:rPr>
          <w:rFonts w:asciiTheme="minorHAnsi" w:hAnsiTheme="minorHAnsi" w:cstheme="minorHAnsi"/>
          <w:b/>
          <w:bCs/>
          <w:color w:val="000000" w:themeColor="text1"/>
          <w:highlight w:val="yellow"/>
        </w:rPr>
        <w:t>č.</w:t>
      </w:r>
      <w:r w:rsidR="00927B51" w:rsidRPr="000B418A">
        <w:rPr>
          <w:rFonts w:asciiTheme="minorHAnsi" w:eastAsiaTheme="minorHAnsi" w:hAnsiTheme="minorHAnsi" w:cstheme="minorHAnsi"/>
          <w:b/>
          <w:color w:val="000000" w:themeColor="text1"/>
          <w:highlight w:val="yellow"/>
          <w:lang w:eastAsia="en-US"/>
        </w:rPr>
        <w:t>6</w:t>
      </w:r>
      <w:r w:rsidR="00686105" w:rsidRPr="000B418A">
        <w:rPr>
          <w:rFonts w:asciiTheme="minorHAnsi" w:eastAsiaTheme="minorHAnsi" w:hAnsiTheme="minorHAnsi" w:cstheme="minorHAnsi"/>
          <w:b/>
          <w:color w:val="000000" w:themeColor="text1"/>
          <w:highlight w:val="yellow"/>
          <w:lang w:eastAsia="en-US"/>
        </w:rPr>
        <w:t>4</w:t>
      </w:r>
      <w:r w:rsidRPr="000B418A">
        <w:rPr>
          <w:rFonts w:asciiTheme="minorHAnsi" w:eastAsiaTheme="minorHAnsi" w:hAnsiTheme="minorHAnsi" w:cstheme="minorHAnsi"/>
          <w:b/>
          <w:color w:val="000000" w:themeColor="text1"/>
          <w:highlight w:val="yellow"/>
          <w:lang w:eastAsia="en-US"/>
        </w:rPr>
        <w:t xml:space="preserve">/2019 </w:t>
      </w:r>
      <w:r w:rsidR="00686105" w:rsidRPr="000B418A">
        <w:rPr>
          <w:rFonts w:asciiTheme="minorHAnsi" w:eastAsiaTheme="minorHAnsi" w:hAnsiTheme="minorHAnsi" w:cstheme="minorHAnsi"/>
          <w:b/>
          <w:color w:val="000000" w:themeColor="text1"/>
          <w:highlight w:val="yellow"/>
          <w:lang w:eastAsia="en-US"/>
        </w:rPr>
        <w:t>–</w:t>
      </w:r>
      <w:r w:rsidRPr="000B418A">
        <w:rPr>
          <w:rFonts w:asciiTheme="minorHAnsi" w:eastAsiaTheme="minorHAnsi" w:hAnsiTheme="minorHAnsi" w:cstheme="minorHAnsi"/>
          <w:b/>
          <w:color w:val="000000" w:themeColor="text1"/>
          <w:highlight w:val="yellow"/>
          <w:lang w:eastAsia="en-US"/>
        </w:rPr>
        <w:t xml:space="preserve"> </w:t>
      </w:r>
      <w:r w:rsidR="00686105" w:rsidRPr="000B418A">
        <w:rPr>
          <w:rFonts w:asciiTheme="minorHAnsi" w:eastAsiaTheme="minorHAnsi" w:hAnsiTheme="minorHAnsi" w:cstheme="minorHAnsi"/>
          <w:b/>
          <w:color w:val="000000" w:themeColor="text1"/>
          <w:highlight w:val="yellow"/>
          <w:lang w:eastAsia="en-US"/>
        </w:rPr>
        <w:t>01.04</w:t>
      </w:r>
      <w:r w:rsidRPr="000B418A">
        <w:rPr>
          <w:rFonts w:asciiTheme="minorHAnsi" w:eastAsiaTheme="minorHAnsi" w:hAnsiTheme="minorHAnsi" w:cstheme="minorHAnsi"/>
          <w:b/>
          <w:color w:val="000000" w:themeColor="text1"/>
          <w:highlight w:val="yellow"/>
          <w:lang w:eastAsia="en-US"/>
        </w:rPr>
        <w:t xml:space="preserve">.2019, zn. </w:t>
      </w:r>
      <w:r w:rsidR="00927B51" w:rsidRPr="000B418A">
        <w:rPr>
          <w:rFonts w:asciiTheme="minorHAnsi" w:eastAsiaTheme="minorHAnsi" w:hAnsiTheme="minorHAnsi" w:cstheme="minorHAnsi"/>
          <w:b/>
          <w:color w:val="000000" w:themeColor="text1"/>
          <w:highlight w:val="yellow"/>
          <w:lang w:eastAsia="en-US"/>
        </w:rPr>
        <w:t>60</w:t>
      </w:r>
      <w:r w:rsidR="00686105" w:rsidRPr="000B418A">
        <w:rPr>
          <w:rFonts w:asciiTheme="minorHAnsi" w:eastAsiaTheme="minorHAnsi" w:hAnsiTheme="minorHAnsi" w:cstheme="minorHAnsi"/>
          <w:b/>
          <w:color w:val="000000" w:themeColor="text1"/>
          <w:highlight w:val="yellow"/>
          <w:lang w:eastAsia="en-US"/>
        </w:rPr>
        <w:t>66</w:t>
      </w:r>
      <w:r w:rsidRPr="000B418A">
        <w:rPr>
          <w:rFonts w:asciiTheme="minorHAnsi" w:eastAsiaTheme="minorHAnsi" w:hAnsiTheme="minorHAnsi" w:cstheme="minorHAnsi"/>
          <w:b/>
          <w:bCs/>
          <w:color w:val="000000" w:themeColor="text1"/>
          <w:highlight w:val="yellow"/>
          <w:lang w:eastAsia="en-US"/>
        </w:rPr>
        <w:t xml:space="preserve"> - WY</w:t>
      </w:r>
      <w:r w:rsidR="00927B51" w:rsidRPr="000B418A">
        <w:rPr>
          <w:rFonts w:asciiTheme="minorHAnsi" w:eastAsiaTheme="minorHAnsi" w:hAnsiTheme="minorHAnsi" w:cstheme="minorHAnsi"/>
          <w:b/>
          <w:bCs/>
          <w:color w:val="000000" w:themeColor="text1"/>
          <w:highlight w:val="yellow"/>
          <w:lang w:eastAsia="en-US"/>
        </w:rPr>
        <w:t>P</w:t>
      </w:r>
      <w:r w:rsidRPr="000B418A">
        <w:rPr>
          <w:rFonts w:asciiTheme="minorHAnsi" w:hAnsiTheme="minorHAnsi" w:cstheme="minorHAnsi"/>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166679">
      <w:pPr>
        <w:pStyle w:val="Odsekzoznamu"/>
        <w:numPr>
          <w:ilvl w:val="0"/>
          <w:numId w:val="20"/>
        </w:numPr>
        <w:tabs>
          <w:tab w:val="left" w:pos="661"/>
        </w:tabs>
        <w:spacing w:line="273" w:lineRule="auto"/>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Predložené ponuky budú hodnotiť členovia hodnotiacej komisie. Uchádzač musí cenu zákazky predložiť v mene Euro €. Ceny, uvedené v cene za zhotovenie prác budú záväzné pri uzatváraní a podpise Zmluvy o dielo s úspešným</w:t>
      </w:r>
      <w:r w:rsidRPr="00F574E4">
        <w:rPr>
          <w:rFonts w:asciiTheme="minorHAnsi" w:hAnsiTheme="minorHAnsi" w:cstheme="minorHAnsi"/>
          <w:spacing w:val="-8"/>
        </w:rPr>
        <w:t xml:space="preserve"> </w:t>
      </w:r>
      <w:r w:rsidRPr="00F574E4">
        <w:rPr>
          <w:rFonts w:asciiTheme="minorHAnsi" w:hAnsiTheme="minorHAnsi" w:cstheme="minorHAnsi"/>
        </w:rPr>
        <w:t>uchádzačom.</w:t>
      </w:r>
    </w:p>
    <w:p w:rsidR="005D7EAE" w:rsidRPr="00F574E4" w:rsidRDefault="005D7EAE">
      <w:pPr>
        <w:pStyle w:val="Zkladntext"/>
        <w:spacing w:before="4"/>
        <w:rPr>
          <w:rFonts w:asciiTheme="minorHAnsi" w:hAnsiTheme="minorHAnsi" w:cstheme="minorHAnsi"/>
          <w:sz w:val="22"/>
          <w:szCs w:val="22"/>
        </w:rPr>
      </w:pPr>
    </w:p>
    <w:p w:rsidR="005D7EAE" w:rsidRPr="00F574E4" w:rsidRDefault="00FA793F">
      <w:pPr>
        <w:pStyle w:val="Zkladntext"/>
        <w:spacing w:before="1"/>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5D7EAE" w:rsidRPr="00F574E4" w:rsidRDefault="00FA793F">
      <w:pPr>
        <w:pStyle w:val="Zkladntext"/>
        <w:spacing w:before="7"/>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5D7EAE" w:rsidRPr="00F574E4" w:rsidRDefault="00FA793F">
      <w:pPr>
        <w:pStyle w:val="Zkladntext"/>
        <w:spacing w:before="152" w:line="276" w:lineRule="auto"/>
        <w:ind w:left="660"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sidR="000B418A">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166679">
      <w:pPr>
        <w:pStyle w:val="Odsekzoznamu"/>
        <w:numPr>
          <w:ilvl w:val="0"/>
          <w:numId w:val="20"/>
        </w:numPr>
        <w:tabs>
          <w:tab w:val="left" w:pos="661"/>
        </w:tabs>
        <w:spacing w:before="112" w:line="273" w:lineRule="auto"/>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166679">
      <w:pPr>
        <w:pStyle w:val="Odsekzoznamu"/>
        <w:numPr>
          <w:ilvl w:val="0"/>
          <w:numId w:val="20"/>
        </w:numPr>
        <w:tabs>
          <w:tab w:val="left" w:pos="661"/>
        </w:tabs>
        <w:spacing w:before="143" w:line="295" w:lineRule="auto"/>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166679">
      <w:pPr>
        <w:pStyle w:val="Odsekzoznamu"/>
        <w:numPr>
          <w:ilvl w:val="0"/>
          <w:numId w:val="20"/>
        </w:numPr>
        <w:tabs>
          <w:tab w:val="left" w:pos="661"/>
        </w:tabs>
        <w:spacing w:before="97" w:line="273" w:lineRule="auto"/>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166679">
      <w:pPr>
        <w:pStyle w:val="Odsekzoznamu"/>
        <w:numPr>
          <w:ilvl w:val="0"/>
          <w:numId w:val="20"/>
        </w:numPr>
        <w:tabs>
          <w:tab w:val="left" w:pos="661"/>
        </w:tabs>
        <w:spacing w:before="124" w:line="273" w:lineRule="auto"/>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322C5" w:rsidP="006A1942">
      <w:pPr>
        <w:pStyle w:val="Zkladntext"/>
        <w:rPr>
          <w:rFonts w:asciiTheme="minorHAnsi" w:hAnsiTheme="minorHAnsi" w:cstheme="minorHAnsi"/>
          <w:b/>
          <w:sz w:val="22"/>
          <w:szCs w:val="22"/>
        </w:rPr>
      </w:pPr>
      <w:r>
        <w:rPr>
          <w:rFonts w:asciiTheme="minorHAnsi" w:hAnsiTheme="minorHAnsi" w:cstheme="minorHAnsi"/>
          <w:sz w:val="22"/>
          <w:szCs w:val="22"/>
        </w:rPr>
        <w:pict>
          <v:line id="_x0000_s1051" style="position:absolute;z-index:-251655168;mso-wrap-distance-left:0;mso-wrap-distance-right:0;mso-position-horizontal-relative:page" from="49.55pt,12.6pt" to="554.25pt,12.6pt" strokeweight=".72pt">
            <w10:wrap type="topAndBottom" anchorx="page"/>
          </v:line>
        </w:pict>
      </w:r>
    </w:p>
    <w:p w:rsidR="000B418A" w:rsidRPr="000B418A" w:rsidRDefault="000B418A" w:rsidP="000B418A">
      <w:pPr>
        <w:widowControl/>
        <w:adjustRightInd w:val="0"/>
        <w:ind w:left="284"/>
        <w:jc w:val="both"/>
        <w:rPr>
          <w:rFonts w:asciiTheme="minorHAnsi" w:eastAsiaTheme="minorHAnsi" w:hAnsiTheme="minorHAnsi" w:cstheme="minorHAnsi"/>
          <w:lang w:val="sk-SK" w:eastAsia="en-US"/>
        </w:rPr>
      </w:pPr>
      <w:r w:rsidRPr="000B418A">
        <w:rPr>
          <w:rFonts w:asciiTheme="minorHAnsi" w:eastAsiaTheme="minorHAnsi" w:hAnsiTheme="minorHAnsi" w:cstheme="minorHAnsi"/>
          <w:lang w:val="sk-SK" w:eastAsia="en-US"/>
        </w:rPr>
        <w:t xml:space="preserve">Objekt </w:t>
      </w:r>
      <w:proofErr w:type="spellStart"/>
      <w:r w:rsidRPr="000B418A">
        <w:rPr>
          <w:rFonts w:asciiTheme="minorHAnsi" w:eastAsiaTheme="minorHAnsi" w:hAnsiTheme="minorHAnsi" w:cstheme="minorHAnsi"/>
          <w:lang w:val="sk-SK" w:eastAsia="en-US"/>
        </w:rPr>
        <w:t>novovystaveného</w:t>
      </w:r>
      <w:proofErr w:type="spellEnd"/>
      <w:r w:rsidRPr="000B418A">
        <w:rPr>
          <w:rFonts w:asciiTheme="minorHAnsi" w:eastAsiaTheme="minorHAnsi" w:hAnsiTheme="minorHAnsi" w:cstheme="minorHAnsi"/>
          <w:lang w:val="sk-SK" w:eastAsia="en-US"/>
        </w:rPr>
        <w:t xml:space="preserve"> komunitného centra bude dvojpodlažný, tvarovo jednoduchého obdĺžnikového pôdorysu so</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zastrešením sedlovou strechou bez presahov. Dispozičné riešenie je zrejmé z výkresovej dokumentácie. Na prvom a</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druhom nadzemnom podlaží sa nachádzajú jednotlivé priestory zabezpečujúce prevádzku komunitného centra. Za</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hlavným vstupom do objektu sa nachádza zádverie a vstupná chodba so schodiskom. Na prízemí sa ďalej nachádza</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klubová miestnosť, kuchynka pre praktický tréning varenia, sociálne zázemie, technická miestnosť a sklad prístupný aj z</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exteriéru. Na poschodí objektu sa nachádzajú priestory klubovej miestnosti, dielňa pre remeselnú výučbu, kancelária</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komunitného pracovníka, miestnosť pre sociálne poradenstvo, stredisko osobnej hygieny a sociálne zariadenia.</w:t>
      </w:r>
    </w:p>
    <w:p w:rsidR="005D7EAE" w:rsidRPr="000B418A" w:rsidRDefault="000B418A" w:rsidP="000B418A">
      <w:pPr>
        <w:widowControl/>
        <w:adjustRightInd w:val="0"/>
        <w:ind w:left="284"/>
        <w:jc w:val="both"/>
        <w:rPr>
          <w:rFonts w:asciiTheme="minorHAnsi" w:hAnsiTheme="minorHAnsi" w:cstheme="minorHAnsi"/>
        </w:rPr>
      </w:pPr>
      <w:r w:rsidRPr="000B418A">
        <w:rPr>
          <w:rFonts w:asciiTheme="minorHAnsi" w:eastAsiaTheme="minorHAnsi" w:hAnsiTheme="minorHAnsi" w:cstheme="minorHAnsi"/>
          <w:lang w:val="sk-SK" w:eastAsia="en-US"/>
        </w:rPr>
        <w:t>Jednotlivé podlažia objektu sú vzájomne prepojené vnútorným schodiskom. Pred objektom bola nevrhnutá vonkajšia</w:t>
      </w:r>
      <w:r>
        <w:rPr>
          <w:rFonts w:asciiTheme="minorHAnsi" w:eastAsiaTheme="minorHAnsi" w:hAnsiTheme="minorHAnsi" w:cstheme="minorHAnsi"/>
          <w:lang w:val="sk-SK" w:eastAsia="en-US"/>
        </w:rPr>
        <w:t xml:space="preserve"> </w:t>
      </w:r>
      <w:r w:rsidRPr="000B418A">
        <w:rPr>
          <w:rFonts w:asciiTheme="minorHAnsi" w:eastAsiaTheme="minorHAnsi" w:hAnsiTheme="minorHAnsi" w:cstheme="minorHAnsi"/>
          <w:lang w:val="sk-SK" w:eastAsia="en-US"/>
        </w:rPr>
        <w:t>terasa, ako súčasť navrhovaných spevnených plôch.</w:t>
      </w:r>
    </w:p>
    <w:p w:rsidR="005D7EAE" w:rsidRPr="000B418A" w:rsidRDefault="00FA793F" w:rsidP="000B418A">
      <w:pPr>
        <w:pStyle w:val="Zkladntext"/>
        <w:ind w:left="284" w:right="176"/>
        <w:jc w:val="both"/>
        <w:rPr>
          <w:rFonts w:asciiTheme="minorHAnsi" w:hAnsiTheme="minorHAnsi" w:cstheme="minorHAnsi"/>
          <w:sz w:val="22"/>
          <w:szCs w:val="22"/>
        </w:rPr>
      </w:pPr>
      <w:r w:rsidRPr="000B418A">
        <w:rPr>
          <w:rFonts w:asciiTheme="minorHAnsi" w:hAnsiTheme="minorHAnsi" w:cstheme="minorHAnsi"/>
          <w:sz w:val="22"/>
          <w:szCs w:val="22"/>
        </w:rPr>
        <w:t>Bližšia špecifikácia predmetu zákazky je uvedená v projektovej dokumentácii a výkaze výmer, ktoré zároveň 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Pr="00FE048F">
        <w:rPr>
          <w:rFonts w:cs="Arial"/>
          <w:b/>
          <w:i/>
          <w:sz w:val="18"/>
          <w:szCs w:val="18"/>
        </w:rPr>
        <w:t>„</w:t>
      </w:r>
      <w:r w:rsidR="000B418A" w:rsidRPr="00FE048F">
        <w:rPr>
          <w:rFonts w:eastAsiaTheme="minorHAnsi" w:cs="Tahoma"/>
          <w:b/>
          <w:i/>
          <w:sz w:val="18"/>
          <w:szCs w:val="18"/>
          <w:lang w:val="sk-SK" w:eastAsia="en-US"/>
        </w:rPr>
        <w:t>Komunitné centrum v Spišskej Belej</w:t>
      </w:r>
      <w:r w:rsidRPr="00FE048F">
        <w:rPr>
          <w:rFonts w:cs="Arial"/>
          <w:b/>
          <w:i/>
          <w:sz w:val="18"/>
          <w:szCs w:val="18"/>
        </w:rPr>
        <w:t>“</w:t>
      </w:r>
      <w:r w:rsidRPr="0012742D">
        <w:rPr>
          <w:rFonts w:cs="Arial"/>
          <w:b/>
          <w:i/>
          <w:sz w:val="18"/>
          <w:szCs w:val="18"/>
        </w:rPr>
        <w:t xml:space="preserve"> vyhlásenej verejným obstarávateľom </w:t>
      </w:r>
      <w:r w:rsidR="000B418A">
        <w:rPr>
          <w:rFonts w:cs="Arial"/>
          <w:b/>
          <w:i/>
          <w:sz w:val="18"/>
          <w:szCs w:val="18"/>
        </w:rPr>
        <w:t>mesto Spišská Belá</w:t>
      </w:r>
      <w:r w:rsidRPr="0012742D">
        <w:rPr>
          <w:rFonts w:cs="Arial"/>
          <w:b/>
          <w:i/>
          <w:sz w:val="18"/>
          <w:szCs w:val="18"/>
        </w:rPr>
        <w:t xml:space="preserve"> vo Vestníku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3"/>
      </w:r>
      <w:r w:rsidRPr="0012742D">
        <w:rPr>
          <w:rFonts w:cs="Arial"/>
          <w:b/>
          <w:i/>
          <w:sz w:val="20"/>
          <w:szCs w:val="20"/>
          <w:highlight w:val="yellow"/>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4"/>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166679">
      <w:pPr>
        <w:pStyle w:val="Odsekzoznamu"/>
        <w:numPr>
          <w:ilvl w:val="0"/>
          <w:numId w:val="30"/>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5"/>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6"/>
      </w:r>
      <w:r w:rsidRPr="0012742D">
        <w:rPr>
          <w:rFonts w:cs="Arial"/>
          <w:b/>
          <w:bCs/>
          <w:sz w:val="20"/>
          <w:szCs w:val="20"/>
        </w:rPr>
        <w:t>:</w:t>
      </w:r>
    </w:p>
    <w:p w:rsidR="008476D3" w:rsidRPr="0012742D" w:rsidRDefault="008476D3" w:rsidP="00166679">
      <w:pPr>
        <w:widowControl/>
        <w:numPr>
          <w:ilvl w:val="0"/>
          <w:numId w:val="31"/>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FE048F" w:rsidRPr="00FE048F">
        <w:rPr>
          <w:rFonts w:cs="Arial"/>
          <w:b/>
          <w:i/>
          <w:sz w:val="18"/>
          <w:szCs w:val="18"/>
        </w:rPr>
        <w:t>„</w:t>
      </w:r>
      <w:r w:rsidR="00FE048F" w:rsidRPr="00FE048F">
        <w:rPr>
          <w:rFonts w:eastAsiaTheme="minorHAnsi" w:cs="Tahoma"/>
          <w:b/>
          <w:i/>
          <w:sz w:val="18"/>
          <w:szCs w:val="18"/>
          <w:lang w:val="sk-SK" w:eastAsia="en-US"/>
        </w:rPr>
        <w:t>Komunitné centrum v Spišskej Belej</w:t>
      </w:r>
      <w:r w:rsidR="00FE048F" w:rsidRPr="00FE048F">
        <w:rPr>
          <w:rFonts w:cs="Arial"/>
          <w:b/>
          <w:i/>
          <w:sz w:val="18"/>
          <w:szCs w:val="18"/>
        </w:rPr>
        <w:t>“</w:t>
      </w:r>
      <w:r w:rsidR="00FE048F" w:rsidRPr="0012742D">
        <w:rPr>
          <w:rFonts w:cs="Arial"/>
          <w:b/>
          <w:i/>
          <w:sz w:val="18"/>
          <w:szCs w:val="18"/>
        </w:rPr>
        <w:t xml:space="preserve"> vyhlásenej verejným obstarávateľom </w:t>
      </w:r>
      <w:r w:rsidR="00FE048F">
        <w:rPr>
          <w:rFonts w:cs="Arial"/>
          <w:b/>
          <w:i/>
          <w:sz w:val="18"/>
          <w:szCs w:val="18"/>
        </w:rPr>
        <w:t>mesto Spišská Belá</w:t>
      </w:r>
      <w:r w:rsidR="00FE048F" w:rsidRPr="0012742D">
        <w:rPr>
          <w:rFonts w:cs="Arial"/>
          <w:b/>
          <w:i/>
          <w:sz w:val="18"/>
          <w:szCs w:val="18"/>
        </w:rPr>
        <w:t xml:space="preserve"> vo Vestníku</w:t>
      </w:r>
      <w:r w:rsidRPr="0012742D">
        <w:rPr>
          <w:rFonts w:cs="Arial"/>
          <w:b/>
          <w:i/>
          <w:sz w:val="18"/>
          <w:szCs w:val="18"/>
        </w:rPr>
        <w:t xml:space="preserve"> č. </w:t>
      </w:r>
      <w:r w:rsidRPr="0012742D">
        <w:rPr>
          <w:rFonts w:cs="Arial"/>
          <w:b/>
          <w:i/>
          <w:sz w:val="18"/>
          <w:szCs w:val="18"/>
          <w:highlight w:val="yellow"/>
        </w:rPr>
        <w:t xml:space="preserve">..../..... </w:t>
      </w:r>
      <w:r w:rsidRPr="0012742D">
        <w:rPr>
          <w:rFonts w:cs="Arial"/>
          <w:b/>
          <w:i/>
          <w:sz w:val="18"/>
          <w:szCs w:val="18"/>
        </w:rPr>
        <w:t xml:space="preserve">dňa </w:t>
      </w:r>
      <w:r w:rsidRPr="0012742D">
        <w:rPr>
          <w:rFonts w:cs="Arial"/>
          <w:b/>
          <w:i/>
          <w:sz w:val="18"/>
          <w:szCs w:val="18"/>
          <w:highlight w:val="yellow"/>
        </w:rPr>
        <w:t xml:space="preserve">............. </w:t>
      </w:r>
      <w:r w:rsidRPr="0012742D">
        <w:rPr>
          <w:rFonts w:cs="Arial"/>
          <w:b/>
          <w:i/>
          <w:sz w:val="18"/>
          <w:szCs w:val="18"/>
        </w:rPr>
        <w:t xml:space="preserve">pod. </w:t>
      </w:r>
      <w:proofErr w:type="spellStart"/>
      <w:r w:rsidRPr="0012742D">
        <w:rPr>
          <w:rFonts w:cs="Arial"/>
          <w:b/>
          <w:i/>
          <w:sz w:val="18"/>
          <w:szCs w:val="18"/>
        </w:rPr>
        <w:t>sp</w:t>
      </w:r>
      <w:proofErr w:type="spellEnd"/>
      <w:r w:rsidRPr="0012742D">
        <w:rPr>
          <w:rFonts w:cs="Arial"/>
          <w:b/>
          <w:i/>
          <w:sz w:val="18"/>
          <w:szCs w:val="18"/>
        </w:rPr>
        <w:t xml:space="preserve">. zn. </w:t>
      </w:r>
      <w:r w:rsidRPr="0012742D">
        <w:rPr>
          <w:rFonts w:cs="Arial"/>
          <w:b/>
          <w:i/>
          <w:sz w:val="18"/>
          <w:szCs w:val="18"/>
          <w:highlight w:val="yellow"/>
        </w:rPr>
        <w:t>.....-.......</w:t>
      </w:r>
      <w:r w:rsidRPr="0012742D">
        <w:rPr>
          <w:rStyle w:val="Odkaznapoznmkupodiarou"/>
          <w:b/>
          <w:i/>
          <w:sz w:val="18"/>
          <w:szCs w:val="18"/>
        </w:rPr>
        <w:footnoteReference w:id="7"/>
      </w:r>
      <w:r w:rsidRPr="0012742D">
        <w:rPr>
          <w:rFonts w:cs="Arial"/>
          <w:sz w:val="18"/>
          <w:szCs w:val="18"/>
          <w:highlight w:val="yellow"/>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8"/>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B322C5">
      <w:pPr>
        <w:pStyle w:val="Zkladntext"/>
        <w:rPr>
          <w:rFonts w:asciiTheme="minorHAnsi" w:hAnsiTheme="minorHAnsi" w:cstheme="minorHAnsi"/>
          <w:sz w:val="22"/>
          <w:szCs w:val="22"/>
        </w:rPr>
      </w:pPr>
      <w:r>
        <w:rPr>
          <w:rFonts w:asciiTheme="minorHAnsi" w:hAnsiTheme="minorHAnsi" w:cstheme="minorHAnsi"/>
          <w:sz w:val="22"/>
          <w:szCs w:val="22"/>
        </w:rPr>
        <w:pict>
          <v:line id="_x0000_s1032" style="position:absolute;z-index:-251652096;mso-wrap-distance-left:0;mso-wrap-distance-right:0;mso-position-horizontal-relative:page" from="49.55pt,12.6pt" to="554.25pt,12.6pt" strokeweight=".72pt">
            <w10:wrap type="topAndBottom" anchorx="page"/>
          </v:line>
        </w:pic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tabs>
          <w:tab w:val="left" w:pos="3845"/>
        </w:tabs>
        <w:ind w:left="300"/>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F574E4">
        <w:rPr>
          <w:rFonts w:asciiTheme="minorHAnsi" w:hAnsiTheme="minorHAnsi" w:cstheme="minorHAnsi"/>
          <w:b/>
        </w:rPr>
        <w:t>Objednávateľ:</w:t>
      </w:r>
      <w:r w:rsidRPr="00F574E4">
        <w:rPr>
          <w:rFonts w:asciiTheme="minorHAnsi" w:hAnsiTheme="minorHAnsi" w:cstheme="minorHAnsi"/>
          <w:b/>
        </w:rPr>
        <w:tab/>
      </w:r>
      <w:r w:rsidR="00FE048F" w:rsidRPr="00F3015A">
        <w:rPr>
          <w:rFonts w:asciiTheme="minorHAnsi" w:hAnsiTheme="minorHAnsi" w:cstheme="minorHAnsi"/>
          <w:b/>
        </w:rPr>
        <w:t>mesto Spišská Belá</w:t>
      </w:r>
    </w:p>
    <w:p w:rsidR="005D7EAE" w:rsidRPr="00FE048F" w:rsidRDefault="00FA793F">
      <w:pPr>
        <w:pStyle w:val="Zkladntext"/>
        <w:tabs>
          <w:tab w:val="left" w:pos="3845"/>
        </w:tabs>
        <w:spacing w:before="32"/>
        <w:ind w:left="300"/>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proofErr w:type="spellStart"/>
      <w:r w:rsidR="00FE048F" w:rsidRPr="00FE048F">
        <w:rPr>
          <w:rFonts w:asciiTheme="minorHAnsi" w:eastAsiaTheme="minorHAnsi" w:hAnsiTheme="minorHAnsi" w:cstheme="minorHAnsi"/>
          <w:sz w:val="22"/>
          <w:szCs w:val="22"/>
          <w:lang w:val="sk-SK" w:eastAsia="en-US"/>
        </w:rPr>
        <w:t>Petzvalova</w:t>
      </w:r>
      <w:proofErr w:type="spellEnd"/>
      <w:r w:rsidR="00FE048F" w:rsidRPr="00FE048F">
        <w:rPr>
          <w:rFonts w:asciiTheme="minorHAnsi" w:eastAsiaTheme="minorHAnsi" w:hAnsiTheme="minorHAnsi" w:cstheme="minorHAnsi"/>
          <w:sz w:val="22"/>
          <w:szCs w:val="22"/>
          <w:lang w:val="sk-SK" w:eastAsia="en-US"/>
        </w:rPr>
        <w:t xml:space="preserve"> 18, 059 01 Spišská Belá</w:t>
      </w:r>
    </w:p>
    <w:p w:rsidR="005D7EAE" w:rsidRPr="00FE048F" w:rsidRDefault="00FA793F">
      <w:pPr>
        <w:pStyle w:val="Zkladntext"/>
        <w:tabs>
          <w:tab w:val="left" w:pos="3845"/>
        </w:tabs>
        <w:spacing w:before="1"/>
        <w:ind w:left="300"/>
        <w:rPr>
          <w:rFonts w:asciiTheme="minorHAnsi" w:hAnsiTheme="minorHAnsi" w:cstheme="minorHAnsi"/>
          <w:sz w:val="22"/>
          <w:szCs w:val="22"/>
        </w:rPr>
      </w:pPr>
      <w:r w:rsidRPr="00FE048F">
        <w:rPr>
          <w:rFonts w:asciiTheme="minorHAnsi" w:hAnsiTheme="minorHAnsi" w:cstheme="minorHAnsi"/>
          <w:sz w:val="22"/>
          <w:szCs w:val="22"/>
        </w:rPr>
        <w:t>IČO:</w:t>
      </w:r>
      <w:r w:rsidRPr="00FE048F">
        <w:rPr>
          <w:rFonts w:asciiTheme="minorHAnsi" w:hAnsiTheme="minorHAnsi" w:cstheme="minorHAnsi"/>
          <w:sz w:val="22"/>
          <w:szCs w:val="22"/>
        </w:rPr>
        <w:tab/>
      </w:r>
      <w:r w:rsidR="00FE048F" w:rsidRPr="00FE048F">
        <w:rPr>
          <w:rFonts w:asciiTheme="minorHAnsi" w:eastAsiaTheme="minorHAnsi" w:hAnsiTheme="minorHAnsi" w:cstheme="minorHAnsi"/>
          <w:sz w:val="22"/>
          <w:szCs w:val="22"/>
          <w:lang w:val="sk-SK" w:eastAsia="en-US"/>
        </w:rPr>
        <w:t>00326518</w:t>
      </w:r>
    </w:p>
    <w:p w:rsidR="005D7EAE" w:rsidRPr="00FE048F" w:rsidRDefault="00FA793F">
      <w:pPr>
        <w:pStyle w:val="Zkladntext"/>
        <w:tabs>
          <w:tab w:val="left" w:pos="3845"/>
        </w:tabs>
        <w:spacing w:before="1" w:line="226" w:lineRule="exact"/>
        <w:ind w:left="300"/>
        <w:rPr>
          <w:rFonts w:asciiTheme="minorHAnsi" w:hAnsiTheme="minorHAnsi" w:cstheme="minorHAnsi"/>
          <w:sz w:val="22"/>
          <w:szCs w:val="22"/>
        </w:rPr>
      </w:pPr>
      <w:r w:rsidRPr="00FE048F">
        <w:rPr>
          <w:rFonts w:asciiTheme="minorHAnsi" w:hAnsiTheme="minorHAnsi" w:cstheme="minorHAnsi"/>
          <w:sz w:val="22"/>
          <w:szCs w:val="22"/>
        </w:rPr>
        <w:t>DIČ:</w:t>
      </w:r>
      <w:r w:rsidRPr="00FE048F">
        <w:rPr>
          <w:rFonts w:asciiTheme="minorHAnsi" w:hAnsiTheme="minorHAnsi" w:cstheme="minorHAnsi"/>
          <w:sz w:val="22"/>
          <w:szCs w:val="22"/>
        </w:rPr>
        <w:tab/>
      </w:r>
    </w:p>
    <w:p w:rsidR="00033485" w:rsidRPr="00FE048F" w:rsidRDefault="00FA793F" w:rsidP="00B57153">
      <w:pPr>
        <w:pStyle w:val="Zkladntext"/>
        <w:tabs>
          <w:tab w:val="left" w:pos="3845"/>
        </w:tabs>
        <w:ind w:left="300" w:right="2126"/>
        <w:rPr>
          <w:rFonts w:asciiTheme="minorHAnsi" w:hAnsiTheme="minorHAnsi" w:cstheme="minorHAnsi"/>
          <w:sz w:val="22"/>
          <w:szCs w:val="22"/>
        </w:rPr>
      </w:pPr>
      <w:r w:rsidRPr="00FE048F">
        <w:rPr>
          <w:rFonts w:asciiTheme="minorHAnsi" w:hAnsiTheme="minorHAnsi" w:cstheme="minorHAnsi"/>
          <w:sz w:val="22"/>
          <w:szCs w:val="22"/>
        </w:rPr>
        <w:t>Štatutárny</w:t>
      </w:r>
      <w:r w:rsidRPr="00FE048F">
        <w:rPr>
          <w:rFonts w:asciiTheme="minorHAnsi" w:hAnsiTheme="minorHAnsi" w:cstheme="minorHAnsi"/>
          <w:spacing w:val="-4"/>
          <w:sz w:val="22"/>
          <w:szCs w:val="22"/>
        </w:rPr>
        <w:t xml:space="preserve"> </w:t>
      </w:r>
      <w:r w:rsidRPr="00FE048F">
        <w:rPr>
          <w:rFonts w:asciiTheme="minorHAnsi" w:hAnsiTheme="minorHAnsi" w:cstheme="minorHAnsi"/>
          <w:sz w:val="22"/>
          <w:szCs w:val="22"/>
        </w:rPr>
        <w:t>zástupca:</w:t>
      </w:r>
      <w:r w:rsidRPr="00FE048F">
        <w:rPr>
          <w:rFonts w:asciiTheme="minorHAnsi" w:hAnsiTheme="minorHAnsi" w:cstheme="minorHAnsi"/>
          <w:sz w:val="22"/>
          <w:szCs w:val="22"/>
        </w:rPr>
        <w:tab/>
      </w:r>
      <w:r w:rsidR="00FE048F" w:rsidRPr="00FE048F">
        <w:rPr>
          <w:rFonts w:asciiTheme="minorHAnsi" w:hAnsiTheme="minorHAnsi" w:cstheme="minorHAnsi"/>
          <w:sz w:val="22"/>
          <w:szCs w:val="22"/>
        </w:rPr>
        <w:t>Jozef Kuna, primátor</w:t>
      </w:r>
    </w:p>
    <w:p w:rsidR="005D7EAE" w:rsidRPr="00FE048F" w:rsidRDefault="00FA793F" w:rsidP="00033485">
      <w:pPr>
        <w:pStyle w:val="Zkladntext"/>
        <w:tabs>
          <w:tab w:val="left" w:pos="3845"/>
        </w:tabs>
        <w:ind w:left="300" w:right="3827"/>
        <w:rPr>
          <w:rFonts w:asciiTheme="minorHAnsi" w:hAnsiTheme="minorHAnsi" w:cstheme="minorHAnsi"/>
          <w:sz w:val="22"/>
          <w:szCs w:val="22"/>
        </w:rPr>
      </w:pPr>
      <w:r w:rsidRPr="00FE048F">
        <w:rPr>
          <w:rFonts w:asciiTheme="minorHAnsi" w:hAnsiTheme="minorHAnsi" w:cstheme="minorHAnsi"/>
          <w:sz w:val="22"/>
          <w:szCs w:val="22"/>
        </w:rPr>
        <w:t>Oprávnený jednať</w:t>
      </w:r>
      <w:r w:rsidRPr="00FE048F">
        <w:rPr>
          <w:rFonts w:asciiTheme="minorHAnsi" w:hAnsiTheme="minorHAnsi" w:cstheme="minorHAnsi"/>
          <w:spacing w:val="-2"/>
          <w:sz w:val="22"/>
          <w:szCs w:val="22"/>
        </w:rPr>
        <w:t xml:space="preserve"> </w:t>
      </w:r>
      <w:r w:rsidRPr="00FE048F">
        <w:rPr>
          <w:rFonts w:asciiTheme="minorHAnsi" w:hAnsiTheme="minorHAnsi" w:cstheme="minorHAnsi"/>
          <w:sz w:val="22"/>
          <w:szCs w:val="22"/>
        </w:rPr>
        <w:t>vo</w:t>
      </w:r>
    </w:p>
    <w:p w:rsidR="005D7EAE" w:rsidRPr="00F574E4" w:rsidRDefault="00FA793F">
      <w:pPr>
        <w:pStyle w:val="Zkladntext"/>
        <w:spacing w:before="1"/>
        <w:ind w:left="300" w:right="8331"/>
        <w:rPr>
          <w:rFonts w:asciiTheme="minorHAnsi" w:hAnsiTheme="minorHAnsi" w:cstheme="minorHAnsi"/>
          <w:sz w:val="22"/>
          <w:szCs w:val="22"/>
        </w:rPr>
      </w:pPr>
      <w:r w:rsidRPr="00F574E4">
        <w:rPr>
          <w:rFonts w:asciiTheme="minorHAnsi" w:hAnsiTheme="minorHAnsi" w:cstheme="minorHAnsi"/>
          <w:sz w:val="22"/>
          <w:szCs w:val="22"/>
        </w:rPr>
        <w:t>veciach zmluvných: Oprávnený jednať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5D7EAE" w:rsidRPr="00945887" w:rsidRDefault="00FA793F" w:rsidP="00166679">
      <w:pPr>
        <w:pStyle w:val="Odsekzoznamu"/>
        <w:numPr>
          <w:ilvl w:val="1"/>
          <w:numId w:val="19"/>
        </w:numPr>
        <w:tabs>
          <w:tab w:val="left" w:pos="627"/>
        </w:tabs>
        <w:ind w:right="150" w:firstLine="0"/>
        <w:jc w:val="both"/>
        <w:rPr>
          <w:rFonts w:asciiTheme="minorHAnsi" w:hAnsiTheme="minorHAnsi" w:cstheme="minorHAnsi"/>
          <w:b/>
          <w:color w:val="000000" w:themeColor="text1"/>
        </w:rPr>
      </w:pPr>
      <w:r w:rsidRPr="00F574E4">
        <w:rPr>
          <w:rFonts w:asciiTheme="minorHAnsi" w:hAnsiTheme="minorHAnsi" w:cstheme="minorHAnsi"/>
        </w:rPr>
        <w:t>Zmluvné strany uzatvárajú  na  stavebnú  akciu</w:t>
      </w:r>
      <w:r w:rsidRPr="00945887">
        <w:rPr>
          <w:rFonts w:asciiTheme="minorHAnsi" w:hAnsiTheme="minorHAnsi" w:cstheme="minorHAnsi"/>
          <w:color w:val="000000" w:themeColor="text1"/>
        </w:rPr>
        <w:t xml:space="preserve">:  </w:t>
      </w:r>
      <w:r w:rsidRPr="00945887">
        <w:rPr>
          <w:rFonts w:asciiTheme="minorHAnsi" w:hAnsiTheme="minorHAnsi" w:cstheme="minorHAnsi"/>
          <w:b/>
          <w:color w:val="000000" w:themeColor="text1"/>
        </w:rPr>
        <w:t>„</w:t>
      </w:r>
      <w:r w:rsidR="00945887" w:rsidRPr="00945887">
        <w:rPr>
          <w:rFonts w:asciiTheme="minorHAnsi" w:eastAsiaTheme="minorHAnsi" w:hAnsiTheme="minorHAnsi" w:cstheme="minorHAnsi"/>
          <w:b/>
          <w:color w:val="000000" w:themeColor="text1"/>
          <w:lang w:val="sk-SK" w:eastAsia="en-US"/>
        </w:rPr>
        <w:t>Komunitné centrum v Spišskej Belej</w:t>
      </w:r>
      <w:r w:rsidRPr="00945887">
        <w:rPr>
          <w:rFonts w:asciiTheme="minorHAnsi" w:hAnsiTheme="minorHAnsi" w:cstheme="minorHAnsi"/>
          <w:b/>
          <w:color w:val="000000" w:themeColor="text1"/>
        </w:rPr>
        <w:t xml:space="preserve">“ </w:t>
      </w:r>
      <w:r w:rsidRPr="00945887">
        <w:rPr>
          <w:rFonts w:asciiTheme="minorHAnsi" w:hAnsiTheme="minorHAnsi" w:cstheme="minorHAnsi"/>
          <w:color w:val="000000" w:themeColor="text1"/>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945887">
        <w:rPr>
          <w:rFonts w:asciiTheme="minorHAnsi" w:hAnsiTheme="minorHAnsi" w:cstheme="minorHAnsi"/>
          <w:b/>
          <w:color w:val="000000" w:themeColor="text1"/>
        </w:rPr>
        <w:t>z Operačného programu Ľudské zdroje prioritná os 6, kód Výzvy OPLZ-PO6-SC612-2016-</w:t>
      </w:r>
      <w:r w:rsidR="00545661" w:rsidRPr="00945887">
        <w:rPr>
          <w:rFonts w:asciiTheme="minorHAnsi" w:hAnsiTheme="minorHAnsi" w:cstheme="minorHAnsi"/>
          <w:b/>
          <w:color w:val="000000" w:themeColor="text1"/>
        </w:rPr>
        <w:t>2</w:t>
      </w:r>
      <w:r w:rsidRPr="00945887">
        <w:rPr>
          <w:rFonts w:asciiTheme="minorHAnsi" w:hAnsiTheme="minorHAnsi" w:cstheme="minorHAnsi"/>
          <w:b/>
          <w:color w:val="000000" w:themeColor="text1"/>
        </w:rPr>
        <w:t>.</w:t>
      </w:r>
    </w:p>
    <w:p w:rsidR="008D1621" w:rsidRPr="00F574E4" w:rsidRDefault="008D1621" w:rsidP="008D1621">
      <w:pPr>
        <w:pStyle w:val="Odsekzoznamu"/>
        <w:tabs>
          <w:tab w:val="left" w:pos="627"/>
        </w:tabs>
        <w:ind w:right="150"/>
        <w:jc w:val="both"/>
        <w:rPr>
          <w:rFonts w:asciiTheme="minorHAnsi" w:hAnsiTheme="minorHAnsi" w:cstheme="minorHAnsi"/>
          <w:b/>
        </w:rPr>
      </w:pPr>
    </w:p>
    <w:p w:rsidR="005D7EAE" w:rsidRPr="00F574E4" w:rsidRDefault="00FA793F" w:rsidP="00166679">
      <w:pPr>
        <w:pStyle w:val="Odsekzoznamu"/>
        <w:numPr>
          <w:ilvl w:val="1"/>
          <w:numId w:val="19"/>
        </w:numPr>
        <w:tabs>
          <w:tab w:val="left" w:pos="695"/>
        </w:tabs>
        <w:spacing w:before="82"/>
        <w:ind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10% z ponúkanej ceny </w:t>
      </w:r>
      <w:r w:rsidRPr="00945887">
        <w:rPr>
          <w:rFonts w:asciiTheme="minorHAnsi" w:hAnsiTheme="minorHAnsi" w:cstheme="minorHAnsi"/>
          <w:color w:val="000000" w:themeColor="text1"/>
        </w:rPr>
        <w:t xml:space="preserve">diela </w:t>
      </w:r>
      <w:r w:rsidRPr="00945887">
        <w:rPr>
          <w:rFonts w:asciiTheme="minorHAnsi" w:hAnsiTheme="minorHAnsi" w:cstheme="minorHAnsi"/>
          <w:b/>
          <w:color w:val="000000" w:themeColor="text1"/>
        </w:rPr>
        <w:t>bez DPH</w:t>
      </w:r>
      <w:r w:rsidRPr="00945887">
        <w:rPr>
          <w:rFonts w:asciiTheme="minorHAnsi" w:hAnsiTheme="minorHAnsi" w:cstheme="minorHAnsi"/>
          <w:color w:val="000000" w:themeColor="text1"/>
        </w:rPr>
        <w:t xml:space="preserve">, na bežný bankový účet objednávateľa uvedený v záhlaví Zmluvy, </w:t>
      </w:r>
      <w:r w:rsidRPr="00945887">
        <w:rPr>
          <w:rFonts w:asciiTheme="minorHAnsi" w:hAnsiTheme="minorHAnsi" w:cstheme="minorHAnsi"/>
          <w:b/>
          <w:color w:val="000000" w:themeColor="text1"/>
        </w:rPr>
        <w:t xml:space="preserve">a to po nadobudnutí účinnosti tejto Zmluvy. </w:t>
      </w:r>
      <w:r w:rsidRPr="00945887">
        <w:rPr>
          <w:rFonts w:asciiTheme="minorHAnsi" w:hAnsiTheme="minorHAnsi" w:cstheme="minorHAnsi"/>
          <w:color w:val="000000" w:themeColor="text1"/>
        </w:rPr>
        <w:t xml:space="preserve">Zhotoviteľ sa zaväzuje zložiť depozit najneskôr </w:t>
      </w:r>
      <w:r w:rsidRPr="00945887">
        <w:rPr>
          <w:rFonts w:asciiTheme="minorHAnsi" w:hAnsiTheme="minorHAnsi" w:cstheme="minorHAnsi"/>
          <w:b/>
          <w:color w:val="000000" w:themeColor="text1"/>
        </w:rPr>
        <w:t>do 5 dní od doručenia výzvy zo strany objednávateľa.</w:t>
      </w:r>
      <w:r w:rsidRPr="00F574E4">
        <w:rPr>
          <w:rFonts w:asciiTheme="minorHAnsi" w:hAnsiTheme="minorHAnsi" w:cstheme="minorHAnsi"/>
          <w:b/>
          <w:color w:val="FF0000"/>
        </w:rPr>
        <w:t xml:space="preserve">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945887" w:rsidRDefault="00FA793F" w:rsidP="00166679">
      <w:pPr>
        <w:pStyle w:val="Odsekzoznamu"/>
        <w:numPr>
          <w:ilvl w:val="1"/>
          <w:numId w:val="18"/>
        </w:numPr>
        <w:tabs>
          <w:tab w:val="left" w:pos="617"/>
        </w:tabs>
        <w:ind w:firstLine="0"/>
        <w:jc w:val="both"/>
        <w:rPr>
          <w:rFonts w:asciiTheme="minorHAnsi" w:hAnsiTheme="minorHAnsi" w:cstheme="minorHAnsi"/>
          <w:color w:val="000000" w:themeColor="text1"/>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945887">
        <w:rPr>
          <w:rFonts w:asciiTheme="minorHAnsi" w:hAnsiTheme="minorHAnsi" w:cstheme="minorHAnsi"/>
          <w:color w:val="000000" w:themeColor="text1"/>
        </w:rPr>
        <w:t>zodpovednosť</w:t>
      </w:r>
      <w:r w:rsidRPr="00945887">
        <w:rPr>
          <w:rFonts w:asciiTheme="minorHAnsi" w:hAnsiTheme="minorHAnsi" w:cstheme="minorHAnsi"/>
          <w:color w:val="000000" w:themeColor="text1"/>
          <w:spacing w:val="16"/>
        </w:rPr>
        <w:t xml:space="preserve"> </w:t>
      </w:r>
      <w:r w:rsidRPr="00945887">
        <w:rPr>
          <w:rFonts w:asciiTheme="minorHAnsi" w:hAnsiTheme="minorHAnsi" w:cstheme="minorHAnsi"/>
          <w:color w:val="000000" w:themeColor="text1"/>
        </w:rPr>
        <w:t>dielo</w:t>
      </w:r>
      <w:r w:rsidRPr="00945887">
        <w:rPr>
          <w:rFonts w:asciiTheme="minorHAnsi" w:hAnsiTheme="minorHAnsi" w:cstheme="minorHAnsi"/>
          <w:color w:val="000000" w:themeColor="text1"/>
          <w:spacing w:val="20"/>
        </w:rPr>
        <w:t xml:space="preserve"> </w:t>
      </w:r>
      <w:r w:rsidRPr="00945887">
        <w:rPr>
          <w:rFonts w:asciiTheme="minorHAnsi" w:hAnsiTheme="minorHAnsi" w:cstheme="minorHAnsi"/>
          <w:b/>
          <w:color w:val="000000" w:themeColor="text1"/>
        </w:rPr>
        <w:t>„</w:t>
      </w:r>
      <w:r w:rsidR="00945887" w:rsidRPr="00945887">
        <w:rPr>
          <w:rFonts w:asciiTheme="minorHAnsi" w:eastAsiaTheme="minorHAnsi" w:hAnsiTheme="minorHAnsi" w:cstheme="minorHAnsi"/>
          <w:b/>
          <w:color w:val="000000" w:themeColor="text1"/>
          <w:lang w:val="sk-SK" w:eastAsia="en-US"/>
        </w:rPr>
        <w:t>Komunitné centrum v Spišskej Belej</w:t>
      </w:r>
      <w:r w:rsidRPr="00945887">
        <w:rPr>
          <w:rFonts w:asciiTheme="minorHAnsi" w:hAnsiTheme="minorHAnsi" w:cstheme="minorHAnsi"/>
          <w:b/>
          <w:color w:val="000000" w:themeColor="text1"/>
        </w:rPr>
        <w:t>“</w:t>
      </w:r>
      <w:r w:rsidRPr="00945887">
        <w:rPr>
          <w:rFonts w:asciiTheme="minorHAnsi" w:hAnsiTheme="minorHAnsi" w:cstheme="minorHAnsi"/>
          <w:color w:val="000000" w:themeColor="text1"/>
        </w:rPr>
        <w:t>, 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8"/>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166679">
      <w:pPr>
        <w:pStyle w:val="Odsekzoznamu"/>
        <w:numPr>
          <w:ilvl w:val="1"/>
          <w:numId w:val="17"/>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Pr="00945887">
        <w:rPr>
          <w:rFonts w:asciiTheme="minorHAnsi" w:hAnsiTheme="minorHAnsi" w:cstheme="minorHAnsi"/>
          <w:b/>
          <w:color w:val="000000" w:themeColor="text1"/>
        </w:rPr>
        <w:t>1</w:t>
      </w:r>
      <w:r w:rsidR="000C4593" w:rsidRPr="00945887">
        <w:rPr>
          <w:rFonts w:asciiTheme="minorHAnsi" w:hAnsiTheme="minorHAnsi" w:cstheme="minorHAnsi"/>
          <w:b/>
          <w:color w:val="000000" w:themeColor="text1"/>
        </w:rPr>
        <w:t>2</w:t>
      </w:r>
      <w:r w:rsidRPr="00945887">
        <w:rPr>
          <w:rFonts w:asciiTheme="minorHAnsi" w:hAnsiTheme="minorHAnsi" w:cstheme="minorHAnsi"/>
          <w:b/>
          <w:color w:val="000000" w:themeColor="text1"/>
        </w:rPr>
        <w:t xml:space="preserve"> mesiacov</w:t>
      </w:r>
      <w:r w:rsidRPr="00F574E4">
        <w:rPr>
          <w:rFonts w:asciiTheme="minorHAnsi" w:hAnsiTheme="minorHAnsi" w:cstheme="minorHAnsi"/>
          <w:b/>
          <w:color w:val="FF0000"/>
        </w:rPr>
        <w:t xml:space="preserve">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7"/>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7"/>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16"/>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6"/>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166679">
      <w:pPr>
        <w:pStyle w:val="Odsekzoznamu"/>
        <w:numPr>
          <w:ilvl w:val="2"/>
          <w:numId w:val="16"/>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5"/>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166679">
      <w:pPr>
        <w:pStyle w:val="Odsekzoznamu"/>
        <w:numPr>
          <w:ilvl w:val="2"/>
          <w:numId w:val="15"/>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166679">
      <w:pPr>
        <w:pStyle w:val="Odsekzoznamu"/>
        <w:numPr>
          <w:ilvl w:val="2"/>
          <w:numId w:val="15"/>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945887">
        <w:rPr>
          <w:rFonts w:asciiTheme="minorHAnsi" w:hAnsiTheme="minorHAnsi" w:cstheme="minorHAnsi"/>
          <w:b/>
          <w:color w:val="000000" w:themeColor="text1"/>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4"/>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166679">
      <w:pPr>
        <w:pStyle w:val="Odsekzoznamu"/>
        <w:numPr>
          <w:ilvl w:val="2"/>
          <w:numId w:val="14"/>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13"/>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166679">
      <w:pPr>
        <w:pStyle w:val="Odsekzoznamu"/>
        <w:numPr>
          <w:ilvl w:val="2"/>
          <w:numId w:val="13"/>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166679">
      <w:pPr>
        <w:pStyle w:val="Odsekzoznamu"/>
        <w:numPr>
          <w:ilvl w:val="2"/>
          <w:numId w:val="13"/>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11"/>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1"/>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166679">
      <w:pPr>
        <w:pStyle w:val="Odsekzoznamu"/>
        <w:numPr>
          <w:ilvl w:val="2"/>
          <w:numId w:val="11"/>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166679">
      <w:pPr>
        <w:pStyle w:val="Odsekzoznamu"/>
        <w:numPr>
          <w:ilvl w:val="1"/>
          <w:numId w:val="10"/>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9"/>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166679">
      <w:pPr>
        <w:pStyle w:val="Odsekzoznamu"/>
        <w:numPr>
          <w:ilvl w:val="2"/>
          <w:numId w:val="9"/>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9"/>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166679">
      <w:pPr>
        <w:pStyle w:val="Odsekzoznamu"/>
        <w:numPr>
          <w:ilvl w:val="2"/>
          <w:numId w:val="9"/>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166679">
      <w:pPr>
        <w:pStyle w:val="Odsekzoznamu"/>
        <w:numPr>
          <w:ilvl w:val="2"/>
          <w:numId w:val="9"/>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8"/>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8"/>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166679">
      <w:pPr>
        <w:pStyle w:val="Odsekzoznamu"/>
        <w:numPr>
          <w:ilvl w:val="2"/>
          <w:numId w:val="8"/>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166679">
      <w:pPr>
        <w:pStyle w:val="Odsekzoznamu"/>
        <w:numPr>
          <w:ilvl w:val="3"/>
          <w:numId w:val="8"/>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166679">
      <w:pPr>
        <w:pStyle w:val="Odsekzoznamu"/>
        <w:numPr>
          <w:ilvl w:val="3"/>
          <w:numId w:val="8"/>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166679">
      <w:pPr>
        <w:pStyle w:val="Odsekzoznamu"/>
        <w:numPr>
          <w:ilvl w:val="3"/>
          <w:numId w:val="8"/>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166679">
      <w:pPr>
        <w:pStyle w:val="Odsekzoznamu"/>
        <w:numPr>
          <w:ilvl w:val="3"/>
          <w:numId w:val="8"/>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166679">
      <w:pPr>
        <w:pStyle w:val="Odsekzoznamu"/>
        <w:numPr>
          <w:ilvl w:val="3"/>
          <w:numId w:val="8"/>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166679">
      <w:pPr>
        <w:pStyle w:val="Odsekzoznamu"/>
        <w:numPr>
          <w:ilvl w:val="3"/>
          <w:numId w:val="8"/>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166679">
      <w:pPr>
        <w:pStyle w:val="Odsekzoznamu"/>
        <w:numPr>
          <w:ilvl w:val="2"/>
          <w:numId w:val="7"/>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166679">
      <w:pPr>
        <w:pStyle w:val="Odsekzoznamu"/>
        <w:numPr>
          <w:ilvl w:val="2"/>
          <w:numId w:val="7"/>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166679">
      <w:pPr>
        <w:pStyle w:val="Odsekzoznamu"/>
        <w:numPr>
          <w:ilvl w:val="2"/>
          <w:numId w:val="7"/>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166679">
      <w:pPr>
        <w:pStyle w:val="Odsekzoznamu"/>
        <w:numPr>
          <w:ilvl w:val="2"/>
          <w:numId w:val="7"/>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5"/>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5"/>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166679">
      <w:pPr>
        <w:pStyle w:val="Odsekzoznamu"/>
        <w:numPr>
          <w:ilvl w:val="1"/>
          <w:numId w:val="5"/>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4"/>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3"/>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3"/>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166679">
      <w:pPr>
        <w:pStyle w:val="Odsekzoznamu"/>
        <w:numPr>
          <w:ilvl w:val="1"/>
          <w:numId w:val="3"/>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166679">
      <w:pPr>
        <w:pStyle w:val="Odsekzoznamu"/>
        <w:numPr>
          <w:ilvl w:val="1"/>
          <w:numId w:val="3"/>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1"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166679">
      <w:pPr>
        <w:pStyle w:val="Odsekzoznamu"/>
        <w:numPr>
          <w:ilvl w:val="1"/>
          <w:numId w:val="33"/>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5D7EAE" w:rsidRPr="00F57CCF" w:rsidRDefault="00F57CCF" w:rsidP="00166679">
      <w:pPr>
        <w:pStyle w:val="Odsekzoznamu"/>
        <w:numPr>
          <w:ilvl w:val="1"/>
          <w:numId w:val="33"/>
        </w:numPr>
        <w:ind w:left="284" w:firstLine="0"/>
        <w:rPr>
          <w:rFonts w:asciiTheme="minorHAnsi" w:hAnsiTheme="minorHAnsi" w:cstheme="minorHAnsi"/>
        </w:rPr>
      </w:pPr>
      <w:r w:rsidRPr="00F57CCF">
        <w:rPr>
          <w:rFonts w:asciiTheme="minorHAnsi" w:hAnsiTheme="minorHAnsi" w:cstheme="minorHAnsi"/>
        </w:rPr>
        <w:t xml:space="preserve">Zhotoviteľ je počas doby realizácie stavebných prác podľa tejto zmluvy povinný zamestnať podľa zákona </w:t>
      </w:r>
    </w:p>
    <w:p w:rsidR="005D7EAE" w:rsidRPr="00F57CCF" w:rsidRDefault="00FA793F" w:rsidP="00166679">
      <w:pPr>
        <w:pStyle w:val="Odsekzoznamu"/>
        <w:numPr>
          <w:ilvl w:val="1"/>
          <w:numId w:val="32"/>
        </w:numPr>
        <w:ind w:left="284" w:firstLine="0"/>
        <w:rPr>
          <w:rFonts w:asciiTheme="minorHAnsi" w:hAnsiTheme="minorHAnsi" w:cstheme="minorHAnsi"/>
        </w:rPr>
      </w:pPr>
      <w:r w:rsidRPr="00F57CCF">
        <w:rPr>
          <w:rFonts w:asciiTheme="minorHAnsi" w:hAnsiTheme="minorHAnsi" w:cstheme="minorHAnsi"/>
        </w:rPr>
        <w:t>patria k marginalizovanej rómskej komunite a zároveň</w:t>
      </w:r>
    </w:p>
    <w:p w:rsidR="005D7EAE" w:rsidRPr="00F57CCF" w:rsidRDefault="00FA793F" w:rsidP="00166679">
      <w:pPr>
        <w:pStyle w:val="Odsekzoznamu"/>
        <w:numPr>
          <w:ilvl w:val="1"/>
          <w:numId w:val="32"/>
        </w:numPr>
        <w:spacing w:after="240"/>
        <w:ind w:left="284" w:firstLine="0"/>
        <w:rPr>
          <w:rFonts w:asciiTheme="minorHAnsi" w:hAnsiTheme="minorHAnsi" w:cstheme="minorHAnsi"/>
        </w:rPr>
      </w:pPr>
      <w:r w:rsidRPr="00F57CCF">
        <w:rPr>
          <w:rFonts w:asciiTheme="minorHAnsi" w:hAnsiTheme="minorHAnsi" w:cstheme="minorHAnsi"/>
        </w:rPr>
        <w:t xml:space="preserve">sú dlhodobo nezamestnaní v zmysle §8 zákona č. 5/2004 </w:t>
      </w:r>
      <w:proofErr w:type="spellStart"/>
      <w:r w:rsidRPr="00F57CCF">
        <w:rPr>
          <w:rFonts w:asciiTheme="minorHAnsi" w:hAnsiTheme="minorHAnsi" w:cstheme="minorHAnsi"/>
        </w:rPr>
        <w:t>Z.z</w:t>
      </w:r>
      <w:proofErr w:type="spellEnd"/>
      <w:r w:rsidRPr="00F57CCF">
        <w:rPr>
          <w:rFonts w:asciiTheme="minorHAnsi" w:hAnsiTheme="minorHAnsi" w:cstheme="minorHAnsi"/>
        </w:rPr>
        <w:t xml:space="preserve"> o službách zamestnanosti a o zmene a doplnení niektorých zákonov.</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uchádzačom o zamestnanie najneskôr pätnásť (15) pracovných dní pred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166679">
      <w:pPr>
        <w:pStyle w:val="Odsekzoznamu"/>
        <w:numPr>
          <w:ilvl w:val="1"/>
          <w:numId w:val="33"/>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11"/>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FA793F" w:rsidP="005E4247">
      <w:pPr>
        <w:pStyle w:val="Odsekzoznamu"/>
        <w:numPr>
          <w:ilvl w:val="1"/>
          <w:numId w:val="2"/>
        </w:numPr>
        <w:tabs>
          <w:tab w:val="left" w:pos="829"/>
        </w:tabs>
        <w:spacing w:before="99"/>
        <w:ind w:right="151" w:firstLine="0"/>
        <w:jc w:val="both"/>
        <w:rPr>
          <w:rFonts w:asciiTheme="minorHAnsi" w:hAnsiTheme="minorHAnsi" w:cstheme="minorHAnsi"/>
        </w:rPr>
      </w:pPr>
      <w:r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FB613B">
        <w:rPr>
          <w:rFonts w:asciiTheme="minorHAnsi" w:hAnsiTheme="minorHAnsi" w:cstheme="minorHAnsi"/>
        </w:rPr>
        <w:t>t.j</w:t>
      </w:r>
      <w:proofErr w:type="spellEnd"/>
      <w:r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100"/>
        <w:ind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64"/>
        </w:tabs>
        <w:spacing w:before="99"/>
        <w:ind w:right="161" w:firstLine="0"/>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99"/>
        <w:ind w:right="149" w:firstLine="0"/>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9"/>
        </w:tabs>
        <w:spacing w:before="100"/>
        <w:ind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pPr>
        <w:pStyle w:val="Zkladntext"/>
        <w:spacing w:before="5"/>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86"/>
        </w:tabs>
        <w:spacing w:before="99"/>
        <w:ind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pPr>
        <w:pStyle w:val="Zkladntext"/>
        <w:spacing w:before="1"/>
        <w:rPr>
          <w:rFonts w:asciiTheme="minorHAnsi" w:hAnsiTheme="minorHAnsi" w:cstheme="minorHAnsi"/>
          <w:sz w:val="22"/>
          <w:szCs w:val="22"/>
        </w:rPr>
      </w:pPr>
    </w:p>
    <w:p w:rsidR="005D7EAE" w:rsidRPr="00FB613B" w:rsidRDefault="00FA793F" w:rsidP="005E4247">
      <w:pPr>
        <w:pStyle w:val="Odsekzoznamu"/>
        <w:numPr>
          <w:ilvl w:val="1"/>
          <w:numId w:val="2"/>
        </w:numPr>
        <w:tabs>
          <w:tab w:val="left" w:pos="815"/>
        </w:tabs>
        <w:spacing w:before="100"/>
        <w:ind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F574E4"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945887" w:rsidRPr="00FE048F">
        <w:rPr>
          <w:rFonts w:asciiTheme="minorHAnsi" w:hAnsiTheme="minorHAnsi" w:cstheme="minorHAnsi"/>
          <w:sz w:val="22"/>
          <w:szCs w:val="22"/>
        </w:rPr>
        <w:t>Jozef Kuna, primátor</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FB613B">
        <w:rPr>
          <w:rFonts w:asciiTheme="minorHAnsi" w:hAnsiTheme="minorHAnsi" w:cstheme="minorHAnsi"/>
          <w:highlight w:val="yellow"/>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i/>
        </w:rPr>
      </w:pPr>
      <w:r w:rsidRPr="00FB613B">
        <w:rPr>
          <w:rFonts w:asciiTheme="minorHAnsi" w:hAnsiTheme="minorHAnsi" w:cstheme="minorHAnsi"/>
        </w:rPr>
        <w:t xml:space="preserve">súhlasí so všetkými podmienkami a požiadavkami na predmet zákazky: </w:t>
      </w:r>
      <w:r w:rsidR="00945887">
        <w:rPr>
          <w:rFonts w:asciiTheme="minorHAnsi" w:hAnsiTheme="minorHAnsi" w:cstheme="minorHAnsi"/>
        </w:rPr>
        <w:t>„</w:t>
      </w:r>
      <w:r w:rsidR="00945887" w:rsidRPr="00FE048F">
        <w:rPr>
          <w:rFonts w:eastAsiaTheme="minorHAnsi" w:cs="Tahoma"/>
          <w:b/>
          <w:i/>
          <w:sz w:val="18"/>
          <w:szCs w:val="18"/>
          <w:lang w:val="sk-SK" w:eastAsia="en-US"/>
        </w:rPr>
        <w:t>Komunitné centrum v Spišskej Belej</w:t>
      </w:r>
      <w:r w:rsidR="00945887" w:rsidRPr="00FE048F">
        <w:rPr>
          <w:rFonts w:cs="Arial"/>
          <w:b/>
          <w:i/>
          <w:sz w:val="18"/>
          <w:szCs w:val="18"/>
        </w:rPr>
        <w:t>“</w:t>
      </w:r>
      <w:r w:rsidR="00945887" w:rsidRPr="0012742D">
        <w:rPr>
          <w:rFonts w:cs="Arial"/>
          <w:b/>
          <w:i/>
          <w:sz w:val="18"/>
          <w:szCs w:val="18"/>
        </w:rPr>
        <w:t xml:space="preserve"> vyhlásenej verejným obstarávateľom </w:t>
      </w:r>
      <w:r w:rsidR="00945887">
        <w:rPr>
          <w:rFonts w:cs="Arial"/>
          <w:b/>
          <w:i/>
          <w:sz w:val="18"/>
          <w:szCs w:val="18"/>
        </w:rPr>
        <w:t>mesto Spišská Belá</w:t>
      </w:r>
      <w:r w:rsidR="00945887" w:rsidRPr="0012742D">
        <w:rPr>
          <w:rFonts w:cs="Arial"/>
          <w:b/>
          <w:i/>
          <w:sz w:val="18"/>
          <w:szCs w:val="18"/>
        </w:rPr>
        <w:t xml:space="preserve"> vo Vestníku</w:t>
      </w:r>
      <w:r w:rsidRPr="00FB613B">
        <w:rPr>
          <w:rFonts w:asciiTheme="minorHAnsi" w:hAnsiTheme="minorHAnsi" w:cstheme="minorHAnsi"/>
          <w:b/>
          <w:i/>
        </w:rPr>
        <w:t xml:space="preserve"> č.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dňa </w:t>
      </w:r>
      <w:r w:rsidRPr="00FB613B">
        <w:rPr>
          <w:rFonts w:asciiTheme="minorHAnsi" w:hAnsiTheme="minorHAnsi" w:cstheme="minorHAnsi"/>
          <w:b/>
          <w:i/>
          <w:highlight w:val="yellow"/>
        </w:rPr>
        <w:t xml:space="preserve">............. </w:t>
      </w:r>
      <w:r w:rsidRPr="00FB613B">
        <w:rPr>
          <w:rFonts w:asciiTheme="minorHAnsi" w:hAnsiTheme="minorHAnsi" w:cstheme="minorHAnsi"/>
          <w:b/>
          <w:i/>
        </w:rPr>
        <w:t xml:space="preserve">pod. </w:t>
      </w:r>
      <w:proofErr w:type="spellStart"/>
      <w:r w:rsidRPr="00FB613B">
        <w:rPr>
          <w:rFonts w:asciiTheme="minorHAnsi" w:hAnsiTheme="minorHAnsi" w:cstheme="minorHAnsi"/>
          <w:b/>
          <w:i/>
        </w:rPr>
        <w:t>sp</w:t>
      </w:r>
      <w:proofErr w:type="spellEnd"/>
      <w:r w:rsidRPr="00FB613B">
        <w:rPr>
          <w:rFonts w:asciiTheme="minorHAnsi" w:hAnsiTheme="minorHAnsi" w:cstheme="minorHAnsi"/>
          <w:b/>
          <w:i/>
        </w:rPr>
        <w:t xml:space="preserve">. zn. </w:t>
      </w:r>
      <w:r w:rsidRPr="00FB613B">
        <w:rPr>
          <w:rFonts w:asciiTheme="minorHAnsi" w:hAnsiTheme="minorHAnsi" w:cstheme="minorHAnsi"/>
          <w:b/>
          <w:i/>
          <w:highlight w:val="yellow"/>
        </w:rPr>
        <w:t>.....-.......</w:t>
      </w:r>
      <w:r w:rsidRPr="00FB613B">
        <w:rPr>
          <w:rStyle w:val="Odkaznapoznmkupodiarou"/>
          <w:rFonts w:asciiTheme="minorHAnsi" w:hAnsiTheme="minorHAnsi" w:cstheme="minorHAnsi"/>
          <w:b/>
          <w:i/>
        </w:rPr>
        <w:footnoteReference w:id="9"/>
      </w:r>
      <w:r w:rsidRPr="00FB613B">
        <w:rPr>
          <w:rFonts w:asciiTheme="minorHAnsi" w:hAnsiTheme="minorHAnsi" w:cstheme="minorHAnsi"/>
          <w:i/>
          <w:highlight w:val="yellow"/>
        </w:rPr>
        <w:t xml:space="preserve">, </w:t>
      </w:r>
      <w:r w:rsidRPr="00FB613B">
        <w:rPr>
          <w:rFonts w:asciiTheme="minorHAnsi" w:hAnsiTheme="minorHAnsi" w:cstheme="minorHAnsi"/>
        </w:rPr>
        <w:t xml:space="preserve">ktoré sú určené vo výzve na predkladanie ponúk a v súťažných podkladoch a ich prílohách, v Zmluve a jej prílohách a v iných dokumentoch poskytnutých verejným obstarávateľom v lehote na predkladanie ponúk,  </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945887" w:rsidRDefault="00FB613B" w:rsidP="00FB613B">
      <w:pPr>
        <w:adjustRightInd w:val="0"/>
        <w:rPr>
          <w:rFonts w:asciiTheme="minorHAnsi" w:hAnsiTheme="minorHAnsi" w:cstheme="minorHAnsi"/>
          <w:bCs/>
          <w:i/>
        </w:rPr>
      </w:pPr>
      <w:r w:rsidRPr="00945887">
        <w:rPr>
          <w:rFonts w:asciiTheme="minorHAnsi" w:hAnsiTheme="minorHAnsi" w:cstheme="minorHAnsi"/>
          <w:b/>
          <w:bCs/>
          <w:i/>
        </w:rPr>
        <w:t>Predmet zákazky:</w:t>
      </w:r>
      <w:r w:rsidRPr="00945887">
        <w:rPr>
          <w:rFonts w:asciiTheme="minorHAnsi" w:hAnsiTheme="minorHAnsi" w:cstheme="minorHAnsi"/>
          <w:bCs/>
        </w:rPr>
        <w:t xml:space="preserve"> </w:t>
      </w:r>
      <w:r w:rsidR="00945887" w:rsidRPr="00945887">
        <w:rPr>
          <w:rFonts w:asciiTheme="minorHAnsi" w:hAnsiTheme="minorHAnsi" w:cstheme="minorHAnsi"/>
          <w:bCs/>
        </w:rPr>
        <w:t xml:space="preserve"> </w:t>
      </w:r>
      <w:r w:rsidR="00945887" w:rsidRPr="00945887">
        <w:rPr>
          <w:rFonts w:asciiTheme="minorHAnsi" w:eastAsiaTheme="minorHAnsi" w:hAnsiTheme="minorHAnsi" w:cstheme="minorHAnsi"/>
          <w:i/>
          <w:lang w:val="sk-SK" w:eastAsia="en-US"/>
        </w:rPr>
        <w:t>Komunitné centrum v Spišskej Belej</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945887" w:rsidRDefault="00B322C5"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hyperlink r:id="rId12" w:history="1">
        <w:r w:rsidR="00945887" w:rsidRPr="004900F1">
          <w:rPr>
            <w:rStyle w:val="Hypertextovprepojenie"/>
            <w:rFonts w:asciiTheme="minorHAnsi" w:eastAsiaTheme="minorHAnsi" w:hAnsiTheme="minorHAnsi" w:cstheme="minorHAnsi"/>
            <w:sz w:val="22"/>
            <w:highlight w:val="yellow"/>
          </w:rPr>
          <w:t>https://josephine.proebiz.com/sk/tender/3138/summary</w:t>
        </w:r>
      </w:hyperlink>
      <w:r w:rsidR="00945887" w:rsidRPr="00945887">
        <w:rPr>
          <w:rFonts w:asciiTheme="minorHAnsi" w:hAnsiTheme="minorHAnsi" w:cstheme="minorHAnsi"/>
          <w:sz w:val="22"/>
          <w:lang w:eastAsia="cs-CZ"/>
        </w:rPr>
        <w:t xml:space="preserve"> </w:t>
      </w:r>
    </w:p>
    <w:p w:rsidR="00945887" w:rsidRPr="00945887" w:rsidRDefault="00945887"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B322C5" w:rsidP="00FB613B">
      <w:pPr>
        <w:pStyle w:val="Zkladntext"/>
        <w:spacing w:before="120" w:after="120"/>
        <w:rPr>
          <w:rFonts w:asciiTheme="minorHAnsi" w:hAnsiTheme="minorHAnsi" w:cstheme="minorHAnsi"/>
          <w:i/>
          <w:iCs/>
          <w:color w:val="0000FF"/>
          <w:sz w:val="22"/>
          <w:szCs w:val="22"/>
        </w:rPr>
      </w:pPr>
      <w:hyperlink r:id="rId13"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945887" w:rsidRDefault="00B322C5" w:rsidP="00945887">
      <w:pPr>
        <w:pStyle w:val="cislo-2"/>
        <w:tabs>
          <w:tab w:val="clear" w:pos="851"/>
          <w:tab w:val="left" w:pos="0"/>
          <w:tab w:val="left" w:pos="1418"/>
        </w:tabs>
        <w:spacing w:before="0"/>
        <w:ind w:left="0" w:right="410" w:firstLine="0"/>
        <w:rPr>
          <w:rFonts w:asciiTheme="minorHAnsi" w:hAnsiTheme="minorHAnsi" w:cstheme="minorHAnsi"/>
          <w:sz w:val="22"/>
          <w:lang w:eastAsia="cs-CZ"/>
        </w:rPr>
      </w:pPr>
      <w:hyperlink r:id="rId14" w:history="1">
        <w:r w:rsidR="00945887" w:rsidRPr="004900F1">
          <w:rPr>
            <w:rStyle w:val="Hypertextovprepojenie"/>
            <w:rFonts w:asciiTheme="minorHAnsi" w:eastAsiaTheme="minorHAnsi" w:hAnsiTheme="minorHAnsi" w:cstheme="minorHAnsi"/>
            <w:sz w:val="22"/>
            <w:highlight w:val="yellow"/>
          </w:rPr>
          <w:t>https://josephine.proebiz.com/sk/tender/3138/summary</w:t>
        </w:r>
      </w:hyperlink>
      <w:r w:rsidR="00945887" w:rsidRPr="00945887">
        <w:rPr>
          <w:rFonts w:asciiTheme="minorHAnsi" w:hAnsiTheme="minorHAnsi" w:cstheme="minorHAnsi"/>
          <w:sz w:val="22"/>
          <w:lang w:eastAsia="cs-CZ"/>
        </w:rPr>
        <w:t xml:space="preserve"> </w:t>
      </w:r>
    </w:p>
    <w:p w:rsidR="00FB613B" w:rsidRPr="00FB613B" w:rsidRDefault="00FB613B"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19" w:rsidRDefault="00945819">
      <w:r>
        <w:separator/>
      </w:r>
    </w:p>
  </w:endnote>
  <w:endnote w:type="continuationSeparator" w:id="0">
    <w:p w:rsidR="00945819" w:rsidRDefault="0094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Default="00B322C5">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482.8pt;margin-top:780.2pt;width:71pt;height:15.3pt;z-index:-251658752;mso-position-horizontal-relative:page;mso-position-vertical-relative:page" filled="f" stroked="f">
          <v:textbox style="mso-next-textbox:#_x0000_s2049" inset="0,0,0,0">
            <w:txbxContent>
              <w:p w:rsidR="00B322C5" w:rsidRDefault="00B322C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Default="00B322C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B322C5" w:rsidRPr="00EB0477" w:rsidRDefault="00B322C5" w:rsidP="002F218C">
    <w:pPr>
      <w:pStyle w:val="Pta"/>
    </w:pPr>
  </w:p>
  <w:p w:rsidR="00B322C5" w:rsidRDefault="00B322C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Pr="00EB0477" w:rsidRDefault="00B322C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19" w:rsidRDefault="00945819">
      <w:r>
        <w:separator/>
      </w:r>
    </w:p>
  </w:footnote>
  <w:footnote w:type="continuationSeparator" w:id="0">
    <w:p w:rsidR="00945819" w:rsidRDefault="00945819">
      <w:r>
        <w:continuationSeparator/>
      </w:r>
    </w:p>
  </w:footnote>
  <w:footnote w:id="1">
    <w:p w:rsidR="00B322C5" w:rsidRPr="00B476F0" w:rsidRDefault="00B322C5" w:rsidP="008476D3">
      <w:pPr>
        <w:pStyle w:val="Textpoznmkypodiarou"/>
      </w:pPr>
      <w:r>
        <w:rPr>
          <w:rStyle w:val="Odkaznapoznmkupodiarou"/>
        </w:rPr>
        <w:footnoteRef/>
      </w:r>
      <w:r>
        <w:t xml:space="preserve"> </w:t>
      </w:r>
      <w:r>
        <w:rPr>
          <w:sz w:val="16"/>
          <w:szCs w:val="16"/>
        </w:rPr>
        <w:t>nehodiace prečiarknuť</w:t>
      </w:r>
    </w:p>
  </w:footnote>
  <w:footnote w:id="2">
    <w:p w:rsidR="00B322C5" w:rsidRPr="005D088B" w:rsidRDefault="00B322C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B322C5" w:rsidRPr="008D21C5" w:rsidRDefault="00B322C5" w:rsidP="008476D3">
      <w:pPr>
        <w:pStyle w:val="Textpoznmkypodiarou"/>
      </w:pPr>
      <w:r>
        <w:rPr>
          <w:rStyle w:val="Odkaznapoznmkupodiarou"/>
        </w:rPr>
        <w:footnoteRef/>
      </w:r>
      <w:r>
        <w:t xml:space="preserve"> </w:t>
      </w:r>
      <w:r w:rsidRPr="00E1291F">
        <w:rPr>
          <w:rFonts w:ascii="Calibri" w:hAnsi="Calibri" w:cs="Arial"/>
          <w:spacing w:val="-14"/>
          <w:sz w:val="16"/>
          <w:szCs w:val="16"/>
        </w:rPr>
        <w:t xml:space="preserve">vyplní </w:t>
      </w:r>
      <w:r>
        <w:rPr>
          <w:rFonts w:ascii="Calibri" w:hAnsi="Calibri" w:cs="Arial"/>
          <w:spacing w:val="-14"/>
          <w:sz w:val="16"/>
          <w:szCs w:val="16"/>
        </w:rPr>
        <w:t xml:space="preserve">uchádzač </w:t>
      </w:r>
      <w:r w:rsidRPr="00E1291F">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4">
    <w:p w:rsidR="00B322C5" w:rsidRPr="005D088B" w:rsidRDefault="00B322C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5">
    <w:p w:rsidR="00B322C5" w:rsidRPr="00E1291F" w:rsidRDefault="00B322C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6">
    <w:p w:rsidR="00B322C5" w:rsidRPr="005D088B" w:rsidRDefault="00B322C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7">
    <w:p w:rsidR="00B322C5" w:rsidRPr="008D21C5" w:rsidRDefault="00B322C5" w:rsidP="008476D3">
      <w:pPr>
        <w:pStyle w:val="Textpoznmkypodiarou"/>
        <w:rPr>
          <w:rFonts w:ascii="Calibri" w:hAnsi="Calibri" w:cs="Arial"/>
          <w:spacing w:val="-14"/>
          <w:sz w:val="16"/>
          <w:szCs w:val="16"/>
        </w:rPr>
      </w:pPr>
      <w:r>
        <w:rPr>
          <w:rStyle w:val="Odkaznapoznmkupodiarou"/>
        </w:rPr>
        <w:footnoteRef/>
      </w:r>
      <w:r>
        <w:t xml:space="preserve"> </w:t>
      </w:r>
      <w:r w:rsidRPr="00763CAB">
        <w:rPr>
          <w:rFonts w:ascii="Calibri" w:hAnsi="Calibri" w:cs="Arial"/>
          <w:spacing w:val="-14"/>
          <w:sz w:val="16"/>
          <w:szCs w:val="16"/>
        </w:rPr>
        <w:t xml:space="preserve">vyplní </w:t>
      </w:r>
      <w:r>
        <w:rPr>
          <w:rFonts w:ascii="Calibri" w:hAnsi="Calibri" w:cs="Arial"/>
          <w:spacing w:val="-14"/>
          <w:sz w:val="16"/>
          <w:szCs w:val="16"/>
        </w:rPr>
        <w:t xml:space="preserve">uchádzač </w:t>
      </w:r>
      <w:r w:rsidRPr="00763CAB">
        <w:rPr>
          <w:rFonts w:ascii="Calibri" w:hAnsi="Calibri" w:cs="Arial"/>
          <w:spacing w:val="-14"/>
          <w:sz w:val="16"/>
          <w:szCs w:val="16"/>
        </w:rPr>
        <w:t xml:space="preserve">podľa </w:t>
      </w:r>
      <w:r>
        <w:rPr>
          <w:rFonts w:ascii="Calibri" w:hAnsi="Calibri" w:cs="Arial"/>
          <w:spacing w:val="-14"/>
          <w:sz w:val="16"/>
          <w:szCs w:val="16"/>
        </w:rPr>
        <w:t xml:space="preserve"> výzvy na predkladanie ponúk</w:t>
      </w:r>
    </w:p>
  </w:footnote>
  <w:footnote w:id="8">
    <w:p w:rsidR="00B322C5" w:rsidRPr="00763CAB" w:rsidRDefault="00B322C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9">
    <w:p w:rsidR="00B322C5" w:rsidRPr="009E6D0E" w:rsidRDefault="00B322C5" w:rsidP="00FB613B">
      <w:pPr>
        <w:pStyle w:val="Textpoznmkypodiarou"/>
      </w:pPr>
      <w:r>
        <w:rPr>
          <w:rStyle w:val="Odkaznapoznmkupodiarou"/>
        </w:rPr>
        <w:footnoteRef/>
      </w:r>
      <w:r>
        <w:t xml:space="preserve"> </w:t>
      </w:r>
      <w:r w:rsidRPr="00C17885">
        <w:rPr>
          <w:rFonts w:cs="Arial"/>
          <w:spacing w:val="-14"/>
          <w:sz w:val="16"/>
          <w:szCs w:val="16"/>
        </w:rPr>
        <w:t xml:space="preserve">vyplní </w:t>
      </w:r>
      <w:r>
        <w:rPr>
          <w:rFonts w:cs="Arial"/>
          <w:spacing w:val="-14"/>
          <w:sz w:val="16"/>
          <w:szCs w:val="16"/>
        </w:rPr>
        <w:t>záujemca</w:t>
      </w:r>
      <w:r w:rsidRPr="00C17885">
        <w:rPr>
          <w:rFonts w:cs="Arial"/>
          <w:spacing w:val="-14"/>
          <w:sz w:val="16"/>
          <w:szCs w:val="16"/>
        </w:rPr>
        <w:t xml:space="preserve">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C5" w:rsidRDefault="00B322C5" w:rsidP="002F218C">
    <w:pPr>
      <w:pStyle w:val="Hlavika"/>
    </w:pPr>
  </w:p>
  <w:p w:rsidR="00B322C5" w:rsidRDefault="00B322C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B322C5" w:rsidRDefault="00B322C5">
    <w:pPr>
      <w:pStyle w:val="Hlavika"/>
    </w:pPr>
  </w:p>
  <w:p w:rsidR="00B322C5" w:rsidRDefault="00B322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1"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2"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3"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4"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5" w15:restartNumberingAfterBreak="0">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8"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7AE6D99"/>
    <w:multiLevelType w:val="multilevel"/>
    <w:tmpl w:val="B538A57A"/>
    <w:lvl w:ilvl="0">
      <w:start w:val="12"/>
      <w:numFmt w:val="decimal"/>
      <w:lvlText w:val="%1"/>
      <w:lvlJc w:val="left"/>
      <w:pPr>
        <w:ind w:left="300" w:hanging="529"/>
      </w:pPr>
      <w:rPr>
        <w:rFonts w:hint="default"/>
        <w:lang w:val="sk" w:eastAsia="sk" w:bidi="sk"/>
      </w:rPr>
    </w:lvl>
    <w:lvl w:ilvl="1">
      <w:start w:val="1"/>
      <w:numFmt w:val="decimal"/>
      <w:lvlText w:val="%1.%2."/>
      <w:lvlJc w:val="left"/>
      <w:pPr>
        <w:ind w:left="300" w:hanging="529"/>
      </w:pPr>
      <w:rPr>
        <w:rFonts w:hint="default"/>
        <w:spacing w:val="-1"/>
        <w:w w:val="99"/>
        <w:highlight w:val="cyan"/>
        <w:lang w:val="sk" w:eastAsia="sk" w:bidi="sk"/>
      </w:rPr>
    </w:lvl>
    <w:lvl w:ilvl="2">
      <w:numFmt w:val="bullet"/>
      <w:lvlText w:val="•"/>
      <w:lvlJc w:val="left"/>
      <w:pPr>
        <w:ind w:left="2337" w:hanging="529"/>
      </w:pPr>
      <w:rPr>
        <w:rFonts w:hint="default"/>
        <w:lang w:val="sk" w:eastAsia="sk" w:bidi="sk"/>
      </w:rPr>
    </w:lvl>
    <w:lvl w:ilvl="3">
      <w:numFmt w:val="bullet"/>
      <w:lvlText w:val="•"/>
      <w:lvlJc w:val="left"/>
      <w:pPr>
        <w:ind w:left="3355" w:hanging="529"/>
      </w:pPr>
      <w:rPr>
        <w:rFonts w:hint="default"/>
        <w:lang w:val="sk" w:eastAsia="sk" w:bidi="sk"/>
      </w:rPr>
    </w:lvl>
    <w:lvl w:ilvl="4">
      <w:numFmt w:val="bullet"/>
      <w:lvlText w:val="•"/>
      <w:lvlJc w:val="left"/>
      <w:pPr>
        <w:ind w:left="4374" w:hanging="529"/>
      </w:pPr>
      <w:rPr>
        <w:rFonts w:hint="default"/>
        <w:lang w:val="sk" w:eastAsia="sk" w:bidi="sk"/>
      </w:rPr>
    </w:lvl>
    <w:lvl w:ilvl="5">
      <w:numFmt w:val="bullet"/>
      <w:lvlText w:val="•"/>
      <w:lvlJc w:val="left"/>
      <w:pPr>
        <w:ind w:left="5393" w:hanging="529"/>
      </w:pPr>
      <w:rPr>
        <w:rFonts w:hint="default"/>
        <w:lang w:val="sk" w:eastAsia="sk" w:bidi="sk"/>
      </w:rPr>
    </w:lvl>
    <w:lvl w:ilvl="6">
      <w:numFmt w:val="bullet"/>
      <w:lvlText w:val="•"/>
      <w:lvlJc w:val="left"/>
      <w:pPr>
        <w:ind w:left="6411" w:hanging="529"/>
      </w:pPr>
      <w:rPr>
        <w:rFonts w:hint="default"/>
        <w:lang w:val="sk" w:eastAsia="sk" w:bidi="sk"/>
      </w:rPr>
    </w:lvl>
    <w:lvl w:ilvl="7">
      <w:numFmt w:val="bullet"/>
      <w:lvlText w:val="•"/>
      <w:lvlJc w:val="left"/>
      <w:pPr>
        <w:ind w:left="7430" w:hanging="529"/>
      </w:pPr>
      <w:rPr>
        <w:rFonts w:hint="default"/>
        <w:lang w:val="sk" w:eastAsia="sk" w:bidi="sk"/>
      </w:rPr>
    </w:lvl>
    <w:lvl w:ilvl="8">
      <w:numFmt w:val="bullet"/>
      <w:lvlText w:val="•"/>
      <w:lvlJc w:val="left"/>
      <w:pPr>
        <w:ind w:left="8449" w:hanging="529"/>
      </w:pPr>
      <w:rPr>
        <w:rFonts w:hint="default"/>
        <w:lang w:val="sk" w:eastAsia="sk" w:bidi="sk"/>
      </w:rPr>
    </w:lvl>
  </w:abstractNum>
  <w:abstractNum w:abstractNumId="11"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3"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4" w15:restartNumberingAfterBreak="0">
    <w:nsid w:val="39A663C0"/>
    <w:multiLevelType w:val="multilevel"/>
    <w:tmpl w:val="D05AAC6E"/>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6" w15:restartNumberingAfterBreak="0">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9"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0"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21"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22" w15:restartNumberingAfterBreak="0">
    <w:nsid w:val="453C40AE"/>
    <w:multiLevelType w:val="multilevel"/>
    <w:tmpl w:val="6C66092C"/>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5"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686A44AA"/>
    <w:lvl w:ilvl="0">
      <w:start w:val="18"/>
      <w:numFmt w:val="decimal"/>
      <w:lvlText w:val="%1"/>
      <w:lvlJc w:val="left"/>
      <w:pPr>
        <w:ind w:left="360" w:hanging="360"/>
      </w:pPr>
      <w:rPr>
        <w:rFonts w:hint="default"/>
        <w:b/>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30"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31"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32"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6"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7"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8"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9"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40"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41"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577"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3"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33"/>
  </w:num>
  <w:num w:numId="2">
    <w:abstractNumId w:val="10"/>
  </w:num>
  <w:num w:numId="3">
    <w:abstractNumId w:val="37"/>
  </w:num>
  <w:num w:numId="4">
    <w:abstractNumId w:val="31"/>
  </w:num>
  <w:num w:numId="5">
    <w:abstractNumId w:val="30"/>
  </w:num>
  <w:num w:numId="6">
    <w:abstractNumId w:val="4"/>
  </w:num>
  <w:num w:numId="7">
    <w:abstractNumId w:val="39"/>
  </w:num>
  <w:num w:numId="8">
    <w:abstractNumId w:val="20"/>
  </w:num>
  <w:num w:numId="9">
    <w:abstractNumId w:val="25"/>
  </w:num>
  <w:num w:numId="10">
    <w:abstractNumId w:val="40"/>
  </w:num>
  <w:num w:numId="11">
    <w:abstractNumId w:val="29"/>
  </w:num>
  <w:num w:numId="12">
    <w:abstractNumId w:val="15"/>
  </w:num>
  <w:num w:numId="13">
    <w:abstractNumId w:val="7"/>
  </w:num>
  <w:num w:numId="14">
    <w:abstractNumId w:val="0"/>
  </w:num>
  <w:num w:numId="15">
    <w:abstractNumId w:val="43"/>
  </w:num>
  <w:num w:numId="16">
    <w:abstractNumId w:val="36"/>
  </w:num>
  <w:num w:numId="17">
    <w:abstractNumId w:val="21"/>
  </w:num>
  <w:num w:numId="18">
    <w:abstractNumId w:val="1"/>
  </w:num>
  <w:num w:numId="19">
    <w:abstractNumId w:val="22"/>
  </w:num>
  <w:num w:numId="20">
    <w:abstractNumId w:val="28"/>
  </w:num>
  <w:num w:numId="21">
    <w:abstractNumId w:val="8"/>
  </w:num>
  <w:num w:numId="22">
    <w:abstractNumId w:val="24"/>
  </w:num>
  <w:num w:numId="23">
    <w:abstractNumId w:val="42"/>
  </w:num>
  <w:num w:numId="24">
    <w:abstractNumId w:val="2"/>
  </w:num>
  <w:num w:numId="25">
    <w:abstractNumId w:val="3"/>
  </w:num>
  <w:num w:numId="26">
    <w:abstractNumId w:val="19"/>
  </w:num>
  <w:num w:numId="27">
    <w:abstractNumId w:val="12"/>
  </w:num>
  <w:num w:numId="28">
    <w:abstractNumId w:val="18"/>
  </w:num>
  <w:num w:numId="29">
    <w:abstractNumId w:val="38"/>
  </w:num>
  <w:num w:numId="30">
    <w:abstractNumId w:val="11"/>
  </w:num>
  <w:num w:numId="31">
    <w:abstractNumId w:val="26"/>
  </w:num>
  <w:num w:numId="32">
    <w:abstractNumId w:val="32"/>
  </w:num>
  <w:num w:numId="33">
    <w:abstractNumId w:val="41"/>
  </w:num>
  <w:num w:numId="34">
    <w:abstractNumId w:val="27"/>
  </w:num>
  <w:num w:numId="35">
    <w:abstractNumId w:val="27"/>
  </w:num>
  <w:num w:numId="36">
    <w:abstractNumId w:val="23"/>
  </w:num>
  <w:num w:numId="37">
    <w:abstractNumId w:val="35"/>
  </w:num>
  <w:num w:numId="38">
    <w:abstractNumId w:val="14"/>
  </w:num>
  <w:num w:numId="39">
    <w:abstractNumId w:val="16"/>
  </w:num>
  <w:num w:numId="40">
    <w:abstractNumId w:val="34"/>
  </w:num>
  <w:num w:numId="41">
    <w:abstractNumId w:val="6"/>
  </w:num>
  <w:num w:numId="42">
    <w:abstractNumId w:val="5"/>
  </w:num>
  <w:num w:numId="43">
    <w:abstractNumId w:val="9"/>
  </w:num>
  <w:num w:numId="44">
    <w:abstractNumId w:val="13"/>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7EAE"/>
    <w:rsid w:val="000121B8"/>
    <w:rsid w:val="00033485"/>
    <w:rsid w:val="00054BC5"/>
    <w:rsid w:val="00061AB6"/>
    <w:rsid w:val="000B418A"/>
    <w:rsid w:val="000C4593"/>
    <w:rsid w:val="00166679"/>
    <w:rsid w:val="0018562C"/>
    <w:rsid w:val="001942C4"/>
    <w:rsid w:val="001D478C"/>
    <w:rsid w:val="001D485E"/>
    <w:rsid w:val="00250866"/>
    <w:rsid w:val="00291382"/>
    <w:rsid w:val="002C522B"/>
    <w:rsid w:val="002C6BAC"/>
    <w:rsid w:val="002E15F9"/>
    <w:rsid w:val="002F218C"/>
    <w:rsid w:val="002F3FE2"/>
    <w:rsid w:val="0031065E"/>
    <w:rsid w:val="003602D5"/>
    <w:rsid w:val="00394BA9"/>
    <w:rsid w:val="003A0854"/>
    <w:rsid w:val="003A700A"/>
    <w:rsid w:val="0040071E"/>
    <w:rsid w:val="004132C0"/>
    <w:rsid w:val="00417B57"/>
    <w:rsid w:val="004816C7"/>
    <w:rsid w:val="004A03AD"/>
    <w:rsid w:val="004E4A3F"/>
    <w:rsid w:val="00545661"/>
    <w:rsid w:val="00560DD8"/>
    <w:rsid w:val="00583F00"/>
    <w:rsid w:val="005908D1"/>
    <w:rsid w:val="005A3F7B"/>
    <w:rsid w:val="005A7300"/>
    <w:rsid w:val="005D7EAE"/>
    <w:rsid w:val="005E14E5"/>
    <w:rsid w:val="005E4247"/>
    <w:rsid w:val="006000FD"/>
    <w:rsid w:val="0061180E"/>
    <w:rsid w:val="00622140"/>
    <w:rsid w:val="006534DD"/>
    <w:rsid w:val="00686105"/>
    <w:rsid w:val="006A1942"/>
    <w:rsid w:val="006A1EFE"/>
    <w:rsid w:val="00717AA2"/>
    <w:rsid w:val="00756E1B"/>
    <w:rsid w:val="0081515A"/>
    <w:rsid w:val="008476D3"/>
    <w:rsid w:val="008A0DF2"/>
    <w:rsid w:val="008D1621"/>
    <w:rsid w:val="008E3DA9"/>
    <w:rsid w:val="00927B51"/>
    <w:rsid w:val="009400A9"/>
    <w:rsid w:val="00945819"/>
    <w:rsid w:val="00945887"/>
    <w:rsid w:val="0095126E"/>
    <w:rsid w:val="00970C22"/>
    <w:rsid w:val="009C636C"/>
    <w:rsid w:val="009E6969"/>
    <w:rsid w:val="009F31D8"/>
    <w:rsid w:val="00A75492"/>
    <w:rsid w:val="00B0349E"/>
    <w:rsid w:val="00B11E9A"/>
    <w:rsid w:val="00B27855"/>
    <w:rsid w:val="00B322C5"/>
    <w:rsid w:val="00B41EF2"/>
    <w:rsid w:val="00B57153"/>
    <w:rsid w:val="00B751BA"/>
    <w:rsid w:val="00BE2D21"/>
    <w:rsid w:val="00BF78FE"/>
    <w:rsid w:val="00C7141B"/>
    <w:rsid w:val="00C826C8"/>
    <w:rsid w:val="00D55162"/>
    <w:rsid w:val="00D77906"/>
    <w:rsid w:val="00DC59FE"/>
    <w:rsid w:val="00E03838"/>
    <w:rsid w:val="00E04168"/>
    <w:rsid w:val="00E37000"/>
    <w:rsid w:val="00E4667D"/>
    <w:rsid w:val="00E85E9B"/>
    <w:rsid w:val="00E97BCB"/>
    <w:rsid w:val="00EB104D"/>
    <w:rsid w:val="00EE01A5"/>
    <w:rsid w:val="00EE795D"/>
    <w:rsid w:val="00EE7CD2"/>
    <w:rsid w:val="00F00BED"/>
    <w:rsid w:val="00F3015A"/>
    <w:rsid w:val="00F36139"/>
    <w:rsid w:val="00F43464"/>
    <w:rsid w:val="00F574E4"/>
    <w:rsid w:val="00F57CCF"/>
    <w:rsid w:val="00F635FC"/>
    <w:rsid w:val="00F961D8"/>
    <w:rsid w:val="00FA793F"/>
    <w:rsid w:val="00FB613B"/>
    <w:rsid w:val="00FB6FCC"/>
    <w:rsid w:val="00FD0812"/>
    <w:rsid w:val="00FE04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CC15CA"/>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BE2D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character" w:customStyle="1" w:styleId="Nadpis7Char">
    <w:name w:val="Nadpis 7 Char"/>
    <w:basedOn w:val="Predvolenpsmoodseku"/>
    <w:link w:val="Nadpis7"/>
    <w:uiPriority w:val="9"/>
    <w:semiHidden/>
    <w:rsid w:val="00BE2D21"/>
    <w:rPr>
      <w:rFonts w:asciiTheme="majorHAnsi" w:eastAsiaTheme="majorEastAsia" w:hAnsiTheme="majorHAnsi" w:cstheme="majorBidi"/>
      <w:i/>
      <w:iCs/>
      <w:color w:val="243F60" w:themeColor="accent1" w:themeShade="7F"/>
      <w:lang w:val="sk" w:eastAsia="sk"/>
    </w:rPr>
  </w:style>
  <w:style w:type="paragraph" w:customStyle="1" w:styleId="SSCnorm2">
    <w:name w:val="SSC_norm_2"/>
    <w:basedOn w:val="Normlny"/>
    <w:rsid w:val="00BE2D21"/>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BE2D21"/>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BE2D21"/>
    <w:rPr>
      <w:rFonts w:ascii="Courier New" w:eastAsia="Times New Roman" w:hAnsi="Courier New"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96072011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vyhladavanie-profilov/detail/5862"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josephine.proebiz.com/sk/tender/3138/summar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3138/summ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sk/tender/3138/summary" TargetMode="External"/><Relationship Id="rId14" Type="http://schemas.openxmlformats.org/officeDocument/2006/relationships/hyperlink" Target="https://josephine.proebiz.com/sk/tender/3138/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40</Pages>
  <Words>13504</Words>
  <Characters>76978</Characters>
  <Application>Microsoft Office Word</Application>
  <DocSecurity>0</DocSecurity>
  <Lines>641</Lines>
  <Paragraphs>180</Paragraphs>
  <ScaleCrop>false</ScaleCrop>
  <HeadingPairs>
    <vt:vector size="4" baseType="variant">
      <vt:variant>
        <vt:lpstr>Názov</vt:lpstr>
      </vt:variant>
      <vt:variant>
        <vt:i4>1</vt:i4>
      </vt:variant>
      <vt:variant>
        <vt:lpstr>Nadpisy</vt:lpstr>
      </vt:variant>
      <vt:variant>
        <vt:i4>56</vt:i4>
      </vt:variant>
    </vt:vector>
  </HeadingPairs>
  <TitlesOfParts>
    <vt:vector size="5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„Komunitné centrum v Spišskej Belej“</vt:lpstr>
      <vt:lpstr>DOROZUMIEVANIE A VYSVETĽOVANIE</vt:lpstr>
      <vt:lpstr>Časť III</vt:lpstr>
      <vt:lpstr>    Verejný obstarávateľ vyžaduje od uchádzača na zabezpečenie ponuky zloženie zábez</vt:lpstr>
      <vt:lpstr>    Zábezpeka je stanovená vo výške 8.000,00 EUR (slovom: osemtisíc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https://josephine.proebiz.com/sk/tender/3138/summary </vt:lpstr>
      <vt:lpstr>        </vt:lpstr>
      <vt:lpstr>        PRÍLOHA Č. 9 Súťažných podkladov</vt:lpstr>
      <vt:lpstr>        Projektová dokumentácia tvorí samostatnú prílohu k týmto súťažným podkladom. Upo</vt:lpstr>
      <vt:lpstr>        https://josephine.proebiz.com/sk/tender/3138/summary </vt:lpstr>
    </vt:vector>
  </TitlesOfParts>
  <Company/>
  <LinksUpToDate>false</LinksUpToDate>
  <CharactersWithSpaces>90302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51</cp:revision>
  <cp:lastPrinted>2018-11-29T11:05:00Z</cp:lastPrinted>
  <dcterms:created xsi:type="dcterms:W3CDTF">2018-11-28T09:25:00Z</dcterms:created>
  <dcterms:modified xsi:type="dcterms:W3CDTF">2019-04-01T21:17:00Z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