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48F6B" w14:textId="74B76EBC" w:rsidR="00415B6A" w:rsidRPr="00415B6A" w:rsidRDefault="00C73B80" w:rsidP="00FC03F2">
      <w:pPr>
        <w:jc w:val="both"/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  <w:t xml:space="preserve">  Príloha č.3</w:t>
      </w:r>
    </w:p>
    <w:p w14:paraId="025FDBAA" w14:textId="72DB0FCD" w:rsidR="00415B6A" w:rsidRPr="00415B6A" w:rsidRDefault="00415B6A" w:rsidP="00FC03F2">
      <w:pPr>
        <w:jc w:val="both"/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</w:pPr>
    </w:p>
    <w:p w14:paraId="21ADF000" w14:textId="77777777" w:rsidR="003A6128" w:rsidRDefault="00415B6A" w:rsidP="00FC03F2">
      <w:pPr>
        <w:jc w:val="both"/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</w:pPr>
      <w:r w:rsidRPr="00415B6A"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  <w:t xml:space="preserve">Práce – </w:t>
      </w:r>
    </w:p>
    <w:p w14:paraId="58FA2DFF" w14:textId="3E432328" w:rsidR="00415B6A" w:rsidRPr="00415B6A" w:rsidRDefault="003A6128" w:rsidP="00FC03F2">
      <w:pPr>
        <w:jc w:val="both"/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  <w:t>O</w:t>
      </w:r>
      <w:r w:rsidR="00415B6A" w:rsidRPr="00415B6A"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  <w:t xml:space="preserve">pravy elektrických a drobných mechanických častí pece </w:t>
      </w:r>
      <w:r w:rsidR="00C73B80"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  <w:t xml:space="preserve"> po 600 spaloch</w:t>
      </w:r>
      <w:r w:rsidR="00415B6A" w:rsidRPr="00415B6A"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  <w:t xml:space="preserve">: </w:t>
      </w:r>
    </w:p>
    <w:p w14:paraId="09D2D04E" w14:textId="45934894" w:rsidR="00415B6A" w:rsidRPr="00415B6A" w:rsidRDefault="00415B6A" w:rsidP="00FC03F2">
      <w:pPr>
        <w:pStyle w:val="Odsekzoznamu"/>
        <w:numPr>
          <w:ilvl w:val="0"/>
          <w:numId w:val="22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 w:rsidRPr="00415B6A">
        <w:rPr>
          <w:rFonts w:ascii="Noto Sans" w:hAnsi="Noto Sans" w:cs="Noto Sans"/>
          <w:sz w:val="20"/>
          <w:szCs w:val="20"/>
          <w:u w:color="000000"/>
          <w:lang w:eastAsia="ar-SA"/>
        </w:rPr>
        <w:t>vyčistenie a zbežná vizuálna kontrola hlavnej spaľovacej komory pece a dospalovacích komôr podľa potreby, vrátanie výmurovky a</w:t>
      </w:r>
      <w:r>
        <w:rPr>
          <w:rFonts w:ascii="Noto Sans" w:hAnsi="Noto Sans" w:cs="Noto Sans"/>
          <w:sz w:val="20"/>
          <w:szCs w:val="20"/>
          <w:u w:color="000000"/>
          <w:lang w:eastAsia="ar-SA"/>
        </w:rPr>
        <w:t> </w:t>
      </w:r>
      <w:r w:rsidRPr="00415B6A">
        <w:rPr>
          <w:rFonts w:ascii="Noto Sans" w:hAnsi="Noto Sans" w:cs="Noto Sans"/>
          <w:sz w:val="20"/>
          <w:szCs w:val="20"/>
          <w:u w:color="000000"/>
          <w:lang w:eastAsia="ar-SA"/>
        </w:rPr>
        <w:t>podlahy</w:t>
      </w:r>
      <w:r>
        <w:rPr>
          <w:rFonts w:ascii="Noto Sans" w:hAnsi="Noto Sans" w:cs="Noto Sans"/>
          <w:sz w:val="20"/>
          <w:szCs w:val="20"/>
          <w:u w:color="000000"/>
          <w:lang w:eastAsia="ar-SA"/>
        </w:rPr>
        <w:t>;</w:t>
      </w:r>
    </w:p>
    <w:p w14:paraId="09479921" w14:textId="1C244377" w:rsidR="00415B6A" w:rsidRDefault="00415B6A" w:rsidP="00FC03F2">
      <w:pPr>
        <w:pStyle w:val="Odsekzoznamu"/>
        <w:numPr>
          <w:ilvl w:val="0"/>
          <w:numId w:val="22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 w:rsidRPr="00415B6A">
        <w:rPr>
          <w:rFonts w:ascii="Noto Sans" w:hAnsi="Noto Sans" w:cs="Noto Sans"/>
          <w:sz w:val="20"/>
          <w:szCs w:val="20"/>
          <w:u w:color="000000"/>
          <w:lang w:eastAsia="ar-SA"/>
        </w:rPr>
        <w:t xml:space="preserve">vyčistenie a kontrola meracej sondy kyslíku, </w:t>
      </w:r>
      <w:r w:rsidR="005E36C3" w:rsidRPr="00415B6A">
        <w:rPr>
          <w:rFonts w:ascii="Noto Sans" w:hAnsi="Noto Sans" w:cs="Noto Sans"/>
          <w:sz w:val="20"/>
          <w:szCs w:val="20"/>
          <w:u w:color="000000"/>
          <w:lang w:eastAsia="ar-SA"/>
        </w:rPr>
        <w:t>difúzora</w:t>
      </w:r>
      <w:r w:rsidRPr="00415B6A">
        <w:rPr>
          <w:rFonts w:ascii="Noto Sans" w:hAnsi="Noto Sans" w:cs="Noto Sans"/>
          <w:sz w:val="20"/>
          <w:szCs w:val="20"/>
          <w:u w:color="000000"/>
          <w:lang w:eastAsia="ar-SA"/>
        </w:rPr>
        <w:t xml:space="preserve"> a príslušného potrubia</w:t>
      </w:r>
      <w:r>
        <w:rPr>
          <w:rFonts w:ascii="Noto Sans" w:hAnsi="Noto Sans" w:cs="Noto Sans"/>
          <w:sz w:val="20"/>
          <w:szCs w:val="20"/>
          <w:u w:color="000000"/>
          <w:lang w:eastAsia="ar-SA"/>
        </w:rPr>
        <w:t>;</w:t>
      </w:r>
    </w:p>
    <w:p w14:paraId="5A28300B" w14:textId="316DE2EB" w:rsidR="00415B6A" w:rsidRDefault="00415B6A" w:rsidP="00FC03F2">
      <w:pPr>
        <w:pStyle w:val="Odsekzoznamu"/>
        <w:numPr>
          <w:ilvl w:val="0"/>
          <w:numId w:val="22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>kontrola, prípadné očistenie a nastavenie termočlánkov pece;</w:t>
      </w:r>
    </w:p>
    <w:p w14:paraId="05C445F6" w14:textId="00394DE4" w:rsidR="00415B6A" w:rsidRDefault="00415B6A" w:rsidP="00FC03F2">
      <w:pPr>
        <w:pStyle w:val="Odsekzoznamu"/>
        <w:numPr>
          <w:ilvl w:val="0"/>
          <w:numId w:val="22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>kontrola, prípadné nastavenie klapiek a servomotorov prívodu vzduch do pece a k horákom;</w:t>
      </w:r>
    </w:p>
    <w:p w14:paraId="6B9B0698" w14:textId="3E5439A5" w:rsidR="00415B6A" w:rsidRDefault="00415B6A" w:rsidP="00FC03F2">
      <w:pPr>
        <w:pStyle w:val="Odsekzoznamu"/>
        <w:numPr>
          <w:ilvl w:val="0"/>
          <w:numId w:val="22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>vyčistenie priezoru dverí obsluhy;</w:t>
      </w:r>
    </w:p>
    <w:p w14:paraId="72C80C2C" w14:textId="5A3CF41C" w:rsidR="00A6423F" w:rsidRDefault="00A6423F" w:rsidP="00FC03F2">
      <w:pPr>
        <w:pStyle w:val="Odsekzoznamu"/>
        <w:numPr>
          <w:ilvl w:val="0"/>
          <w:numId w:val="22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>vyčistenie priezoru horákov;</w:t>
      </w:r>
    </w:p>
    <w:p w14:paraId="6F6DB734" w14:textId="1D4E9793" w:rsidR="00A6423F" w:rsidRDefault="00A6423F" w:rsidP="00FC03F2">
      <w:pPr>
        <w:pStyle w:val="Odsekzoznamu"/>
        <w:numPr>
          <w:ilvl w:val="0"/>
          <w:numId w:val="22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>kontrola, prípadné nastavenie moderátora komína;</w:t>
      </w:r>
    </w:p>
    <w:p w14:paraId="4C446AF5" w14:textId="11EF1D95" w:rsidR="00A6423F" w:rsidRDefault="00A6423F" w:rsidP="00FC03F2">
      <w:pPr>
        <w:pStyle w:val="Odsekzoznamu"/>
        <w:numPr>
          <w:ilvl w:val="0"/>
          <w:numId w:val="22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>kontrola správnej funkcie pulverizácie vody;</w:t>
      </w:r>
    </w:p>
    <w:p w14:paraId="0CEBC4C5" w14:textId="62C9B774" w:rsidR="00BB4ED2" w:rsidRDefault="00BB4ED2" w:rsidP="00FC03F2">
      <w:pPr>
        <w:pStyle w:val="Odsekzoznamu"/>
        <w:numPr>
          <w:ilvl w:val="0"/>
          <w:numId w:val="22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>kontrola správnej funkcie zasúvacieho stola;</w:t>
      </w:r>
    </w:p>
    <w:p w14:paraId="6F8FD22D" w14:textId="1220693E" w:rsidR="00BB4ED2" w:rsidRDefault="00BB4ED2" w:rsidP="00FC03F2">
      <w:pPr>
        <w:pStyle w:val="Odsekzoznamu"/>
        <w:numPr>
          <w:ilvl w:val="0"/>
          <w:numId w:val="22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>kontrola, prípadné nastavenie a mazanie všetkých pohyblivých mechanizmov hlavných dverí a dverí obsluhy;</w:t>
      </w:r>
    </w:p>
    <w:p w14:paraId="007223FA" w14:textId="084C269A" w:rsidR="00BB4ED2" w:rsidRDefault="00BB4ED2" w:rsidP="00FC03F2">
      <w:pPr>
        <w:pStyle w:val="Odsekzoznamu"/>
        <w:numPr>
          <w:ilvl w:val="0"/>
          <w:numId w:val="22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>kontrola chodu ventilátora;</w:t>
      </w:r>
    </w:p>
    <w:p w14:paraId="708C778E" w14:textId="79C13EDE" w:rsidR="00BB4ED2" w:rsidRDefault="00BB4ED2" w:rsidP="00FC03F2">
      <w:pPr>
        <w:pStyle w:val="Odsekzoznamu"/>
        <w:numPr>
          <w:ilvl w:val="0"/>
          <w:numId w:val="22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>kontrola chodu ventilátora vháňania vzduchu;</w:t>
      </w:r>
    </w:p>
    <w:p w14:paraId="0595C9A8" w14:textId="725B761A" w:rsidR="00BB4ED2" w:rsidRDefault="00BB4ED2" w:rsidP="00FC03F2">
      <w:pPr>
        <w:pStyle w:val="Odsekzoznamu"/>
        <w:numPr>
          <w:ilvl w:val="0"/>
          <w:numId w:val="22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>kontrola chodu roštu;</w:t>
      </w:r>
    </w:p>
    <w:p w14:paraId="4982A817" w14:textId="500DC8E0" w:rsidR="00BB4ED2" w:rsidRDefault="00BB4ED2" w:rsidP="00FC03F2">
      <w:pPr>
        <w:pStyle w:val="Odsekzoznamu"/>
        <w:numPr>
          <w:ilvl w:val="0"/>
          <w:numId w:val="22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>kontrola chodu drviča;</w:t>
      </w:r>
    </w:p>
    <w:p w14:paraId="4943E36F" w14:textId="7A93DC32" w:rsidR="00BB4ED2" w:rsidRDefault="00BB4ED2" w:rsidP="00FC03F2">
      <w:pPr>
        <w:pStyle w:val="Odsekzoznamu"/>
        <w:numPr>
          <w:ilvl w:val="0"/>
          <w:numId w:val="22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>kontrola správnej funkcie a vyčistenie sond stráženia plameňa oboch horákov;</w:t>
      </w:r>
    </w:p>
    <w:p w14:paraId="15735EC1" w14:textId="5865EC7F" w:rsidR="00BB4ED2" w:rsidRDefault="00BB4ED2" w:rsidP="00FC03F2">
      <w:pPr>
        <w:pStyle w:val="Odsekzoznamu"/>
        <w:numPr>
          <w:ilvl w:val="0"/>
          <w:numId w:val="22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>kontrola, prípadné vyčistenie horákov;</w:t>
      </w:r>
    </w:p>
    <w:p w14:paraId="47F409D5" w14:textId="288D2BFC" w:rsidR="00BB4ED2" w:rsidRDefault="00BB4ED2" w:rsidP="00FC03F2">
      <w:pPr>
        <w:pStyle w:val="Odsekzoznamu"/>
        <w:numPr>
          <w:ilvl w:val="0"/>
          <w:numId w:val="22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>kontrola, prípadné vyčistenie podtlakového potrubia;</w:t>
      </w:r>
    </w:p>
    <w:p w14:paraId="20FB7AD3" w14:textId="400828D2" w:rsidR="00BB4ED2" w:rsidRDefault="00BB4ED2" w:rsidP="00FC03F2">
      <w:pPr>
        <w:pStyle w:val="Odsekzoznamu"/>
        <w:numPr>
          <w:ilvl w:val="0"/>
          <w:numId w:val="22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>kontrola, prípadné nastavenie dátových súborov frekvenčného meniča;</w:t>
      </w:r>
    </w:p>
    <w:p w14:paraId="6300F13A" w14:textId="373473F4" w:rsidR="00BB4ED2" w:rsidRDefault="00BB4ED2" w:rsidP="00FC03F2">
      <w:pPr>
        <w:pStyle w:val="Odsekzoznamu"/>
        <w:numPr>
          <w:ilvl w:val="0"/>
          <w:numId w:val="22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>kontrola, prípadné vyčistenie elektrického rozvádzača pece vrátanie riadiaceho automatu;</w:t>
      </w:r>
    </w:p>
    <w:p w14:paraId="72E18998" w14:textId="77777777" w:rsidR="00BB4ED2" w:rsidRDefault="00BB4ED2" w:rsidP="00FC03F2">
      <w:pPr>
        <w:pStyle w:val="Odsekzoznamu"/>
        <w:numPr>
          <w:ilvl w:val="0"/>
          <w:numId w:val="22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>kontrola, prípadné vyčistenie vysokonapäťovej sviečky oboch horákov;</w:t>
      </w:r>
    </w:p>
    <w:p w14:paraId="5E02E12C" w14:textId="52B6C4E3" w:rsidR="00EE3C10" w:rsidRDefault="00EE3C10" w:rsidP="00FC03F2">
      <w:pPr>
        <w:pStyle w:val="Odsekzoznamu"/>
        <w:numPr>
          <w:ilvl w:val="0"/>
          <w:numId w:val="22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>kontrola funkcie senzora úniku plynu (funkčná skúška);</w:t>
      </w:r>
    </w:p>
    <w:p w14:paraId="1412E838" w14:textId="626B8AC0" w:rsidR="00BB4ED2" w:rsidRDefault="00EE3C10" w:rsidP="00FC03F2">
      <w:pPr>
        <w:pStyle w:val="Odsekzoznamu"/>
        <w:numPr>
          <w:ilvl w:val="0"/>
          <w:numId w:val="22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>kontrola funkcie elektroventilov;</w:t>
      </w:r>
      <w:r w:rsidR="00BB4ED2">
        <w:rPr>
          <w:rFonts w:ascii="Noto Sans" w:hAnsi="Noto Sans" w:cs="Noto Sans"/>
          <w:sz w:val="20"/>
          <w:szCs w:val="20"/>
          <w:u w:color="000000"/>
          <w:lang w:eastAsia="ar-SA"/>
        </w:rPr>
        <w:tab/>
      </w:r>
    </w:p>
    <w:p w14:paraId="592EB581" w14:textId="0B8BF94F" w:rsidR="00BB4ED2" w:rsidRPr="00E5652D" w:rsidRDefault="00EE3C10" w:rsidP="00FC03F2">
      <w:pPr>
        <w:pStyle w:val="Odsekzoznamu"/>
        <w:numPr>
          <w:ilvl w:val="0"/>
          <w:numId w:val="22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>kontrola funkcie manostatov vzduchu a plynu;</w:t>
      </w:r>
    </w:p>
    <w:p w14:paraId="40344DA7" w14:textId="6B6E4984" w:rsidR="00415B6A" w:rsidRDefault="00E5652D" w:rsidP="00FC03F2">
      <w:pPr>
        <w:pStyle w:val="Odsekzoznamu"/>
        <w:numPr>
          <w:ilvl w:val="0"/>
          <w:numId w:val="22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>prípadne čistenie filtrov vody</w:t>
      </w:r>
    </w:p>
    <w:p w14:paraId="010734BC" w14:textId="698E7AAB" w:rsidR="00E5652D" w:rsidRDefault="00E5652D" w:rsidP="00FC03F2">
      <w:pPr>
        <w:pStyle w:val="Odsekzoznamu"/>
        <w:numPr>
          <w:ilvl w:val="0"/>
          <w:numId w:val="22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>kontrola správnej činnosti pece a všetkých elektrických okruhov s tým súvisiacich – za prevádzky</w:t>
      </w:r>
    </w:p>
    <w:p w14:paraId="218A41E5" w14:textId="4CFF2604" w:rsidR="00E5652D" w:rsidRDefault="00870AD0" w:rsidP="00FC03F2">
      <w:p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 xml:space="preserve">      </w:t>
      </w:r>
      <w:r w:rsidR="00FC03F2">
        <w:rPr>
          <w:rFonts w:ascii="Noto Sans" w:hAnsi="Noto Sans" w:cs="Noto Sans"/>
          <w:sz w:val="20"/>
          <w:szCs w:val="20"/>
          <w:u w:color="000000"/>
          <w:lang w:eastAsia="ar-SA"/>
        </w:rPr>
        <w:t>K</w:t>
      </w:r>
      <w:r w:rsidR="00E5652D">
        <w:rPr>
          <w:rFonts w:ascii="Noto Sans" w:hAnsi="Noto Sans" w:cs="Noto Sans"/>
          <w:sz w:val="20"/>
          <w:szCs w:val="20"/>
          <w:u w:color="000000"/>
          <w:lang w:eastAsia="ar-SA"/>
        </w:rPr>
        <w:t>omplexná kontrola žiaruvzdorných výmuroviek</w:t>
      </w:r>
    </w:p>
    <w:p w14:paraId="437CD523" w14:textId="39353DF7" w:rsidR="00E5652D" w:rsidRDefault="00E5652D" w:rsidP="00FC03F2">
      <w:pPr>
        <w:pStyle w:val="Odsekzoznamu"/>
        <w:numPr>
          <w:ilvl w:val="0"/>
          <w:numId w:val="22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>c</w:t>
      </w:r>
      <w:r w:rsidRPr="00E5652D">
        <w:rPr>
          <w:rFonts w:ascii="Noto Sans" w:hAnsi="Noto Sans" w:cs="Noto Sans"/>
          <w:sz w:val="20"/>
          <w:szCs w:val="20"/>
          <w:u w:color="000000"/>
          <w:lang w:eastAsia="ar-SA"/>
        </w:rPr>
        <w:t>elková prehliadka</w:t>
      </w:r>
      <w:r>
        <w:rPr>
          <w:rFonts w:ascii="Noto Sans" w:hAnsi="Noto Sans" w:cs="Noto Sans"/>
          <w:sz w:val="20"/>
          <w:szCs w:val="20"/>
          <w:u w:color="000000"/>
          <w:lang w:eastAsia="ar-SA"/>
        </w:rPr>
        <w:t xml:space="preserve"> žiaruvzdorných výmuroviek</w:t>
      </w:r>
      <w:r w:rsidRPr="00E5652D">
        <w:rPr>
          <w:rFonts w:ascii="Noto Sans" w:hAnsi="Noto Sans" w:cs="Noto Sans"/>
          <w:sz w:val="20"/>
          <w:szCs w:val="20"/>
          <w:u w:color="000000"/>
          <w:lang w:eastAsia="ar-SA"/>
        </w:rPr>
        <w:t xml:space="preserve"> a materiálov kremačnej pece dodaných servisnou organizáciou</w:t>
      </w:r>
      <w:r>
        <w:rPr>
          <w:rFonts w:ascii="Noto Sans" w:hAnsi="Noto Sans" w:cs="Noto Sans"/>
          <w:sz w:val="20"/>
          <w:szCs w:val="20"/>
          <w:u w:color="000000"/>
          <w:lang w:eastAsia="ar-SA"/>
        </w:rPr>
        <w:t>;</w:t>
      </w:r>
    </w:p>
    <w:p w14:paraId="4A9708E4" w14:textId="2A36499C" w:rsidR="00E5652D" w:rsidRDefault="00E5652D" w:rsidP="00FC03F2">
      <w:pPr>
        <w:pStyle w:val="Odsekzoznamu"/>
        <w:numPr>
          <w:ilvl w:val="0"/>
          <w:numId w:val="22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 xml:space="preserve">kontrola všetkých žiaruvzdorných materiálov </w:t>
      </w:r>
    </w:p>
    <w:p w14:paraId="74A98789" w14:textId="3B137527" w:rsidR="00B915EC" w:rsidRDefault="00B915EC" w:rsidP="00FC03F2">
      <w:pPr>
        <w:pStyle w:val="Odsekzoznamu"/>
        <w:numPr>
          <w:ilvl w:val="0"/>
          <w:numId w:val="22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 xml:space="preserve">vydanie písomného posudku o stave žiaruvzdorných výmuroviek a materiálov kremačnej pece dodaných servisnou organizáciou. </w:t>
      </w:r>
    </w:p>
    <w:p w14:paraId="7C7F116F" w14:textId="77777777" w:rsidR="00E7095C" w:rsidRDefault="00E7095C" w:rsidP="00E7095C">
      <w:p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</w:p>
    <w:p w14:paraId="5398573A" w14:textId="2F1E5D29" w:rsidR="008234F7" w:rsidRDefault="00E7095C" w:rsidP="00E7095C">
      <w:pPr>
        <w:jc w:val="both"/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</w:pPr>
      <w:r w:rsidRPr="00E7095C"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  <w:t>Oprava dverí vsunu</w:t>
      </w:r>
      <w:r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  <w:t xml:space="preserve"> </w:t>
      </w:r>
      <w:r w:rsidR="00C722AB"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  <w:t>(oprava výmenou)</w:t>
      </w:r>
    </w:p>
    <w:p w14:paraId="21FC5126" w14:textId="77777777" w:rsidR="00C722AB" w:rsidRDefault="008234F7" w:rsidP="00E7095C">
      <w:p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 xml:space="preserve">      </w:t>
      </w:r>
      <w:r w:rsidR="00E7095C" w:rsidRPr="008234F7">
        <w:rPr>
          <w:rFonts w:ascii="Noto Sans" w:hAnsi="Noto Sans" w:cs="Noto Sans"/>
          <w:sz w:val="20"/>
          <w:szCs w:val="20"/>
          <w:u w:color="000000"/>
          <w:lang w:eastAsia="ar-SA"/>
        </w:rPr>
        <w:t xml:space="preserve">– </w:t>
      </w:r>
      <w:r>
        <w:rPr>
          <w:rFonts w:ascii="Noto Sans" w:hAnsi="Noto Sans" w:cs="Noto Sans"/>
          <w:sz w:val="20"/>
          <w:szCs w:val="20"/>
          <w:u w:color="000000"/>
          <w:lang w:eastAsia="ar-SA"/>
        </w:rPr>
        <w:t xml:space="preserve">     </w:t>
      </w:r>
      <w:r w:rsidR="00E7095C" w:rsidRPr="008234F7">
        <w:rPr>
          <w:rFonts w:ascii="Noto Sans" w:hAnsi="Noto Sans" w:cs="Noto Sans"/>
          <w:sz w:val="20"/>
          <w:szCs w:val="20"/>
          <w:u w:color="000000"/>
          <w:lang w:eastAsia="ar-SA"/>
        </w:rPr>
        <w:t xml:space="preserve">demontáž </w:t>
      </w:r>
      <w:r w:rsidR="00C722AB">
        <w:rPr>
          <w:rFonts w:ascii="Noto Sans" w:hAnsi="Noto Sans" w:cs="Noto Sans"/>
          <w:sz w:val="20"/>
          <w:szCs w:val="20"/>
          <w:u w:color="000000"/>
          <w:lang w:eastAsia="ar-SA"/>
        </w:rPr>
        <w:t>dverí</w:t>
      </w:r>
      <w:r w:rsidR="00E7095C" w:rsidRPr="008234F7">
        <w:rPr>
          <w:rFonts w:ascii="Noto Sans" w:hAnsi="Noto Sans" w:cs="Noto Sans"/>
          <w:sz w:val="20"/>
          <w:szCs w:val="20"/>
          <w:u w:color="000000"/>
          <w:lang w:eastAsia="ar-SA"/>
        </w:rPr>
        <w:t>, dodanie</w:t>
      </w:r>
      <w:r w:rsidR="00C722AB">
        <w:rPr>
          <w:rFonts w:ascii="Noto Sans" w:hAnsi="Noto Sans" w:cs="Noto Sans"/>
          <w:sz w:val="20"/>
          <w:szCs w:val="20"/>
          <w:u w:color="000000"/>
          <w:lang w:eastAsia="ar-SA"/>
        </w:rPr>
        <w:t xml:space="preserve"> dverí</w:t>
      </w:r>
      <w:r w:rsidRPr="008234F7">
        <w:rPr>
          <w:rFonts w:ascii="Noto Sans" w:hAnsi="Noto Sans" w:cs="Noto Sans"/>
          <w:sz w:val="20"/>
          <w:szCs w:val="20"/>
          <w:u w:color="000000"/>
          <w:lang w:eastAsia="ar-SA"/>
        </w:rPr>
        <w:t xml:space="preserve"> a montáž dverí vsunu, vrátane spotrebného a tesniaceho materiálu</w:t>
      </w:r>
      <w:r>
        <w:rPr>
          <w:rFonts w:ascii="Noto Sans" w:hAnsi="Noto Sans" w:cs="Noto Sans"/>
          <w:sz w:val="20"/>
          <w:szCs w:val="20"/>
          <w:u w:color="000000"/>
          <w:lang w:eastAsia="ar-SA"/>
        </w:rPr>
        <w:t xml:space="preserve"> </w:t>
      </w:r>
    </w:p>
    <w:p w14:paraId="74823CF8" w14:textId="0D4342FF" w:rsidR="00E7095C" w:rsidRPr="008234F7" w:rsidRDefault="00C722AB" w:rsidP="00E7095C">
      <w:p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 xml:space="preserve">            </w:t>
      </w:r>
      <w:r w:rsidR="008234F7">
        <w:rPr>
          <w:rFonts w:ascii="Noto Sans" w:hAnsi="Noto Sans" w:cs="Noto Sans"/>
          <w:sz w:val="20"/>
          <w:szCs w:val="20"/>
          <w:u w:color="000000"/>
          <w:lang w:eastAsia="ar-SA"/>
        </w:rPr>
        <w:t>v zmysle  prílohy 1.1.</w:t>
      </w:r>
    </w:p>
    <w:p w14:paraId="1D1ED886" w14:textId="77777777" w:rsidR="00870AD0" w:rsidRDefault="00870AD0" w:rsidP="001E7730">
      <w:pPr>
        <w:jc w:val="both"/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</w:pPr>
    </w:p>
    <w:p w14:paraId="59A9DD6B" w14:textId="73624C87" w:rsidR="001E7730" w:rsidRPr="00870AD0" w:rsidRDefault="00870AD0" w:rsidP="001E7730">
      <w:pPr>
        <w:jc w:val="both"/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</w:pPr>
      <w:r w:rsidRPr="00870AD0"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  <w:t xml:space="preserve">Tovar- </w:t>
      </w:r>
    </w:p>
    <w:p w14:paraId="2D1AC31E" w14:textId="1375B020" w:rsidR="001E7730" w:rsidRPr="00C73B80" w:rsidRDefault="00C73B80" w:rsidP="001E7730">
      <w:pPr>
        <w:jc w:val="both"/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</w:pPr>
      <w:r w:rsidRPr="00C73B80"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  <w:t>Normatív náhradných dielov</w:t>
      </w:r>
      <w:r w:rsidR="001E7730" w:rsidRPr="00C73B80"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  <w:t xml:space="preserve"> : </w:t>
      </w:r>
    </w:p>
    <w:p w14:paraId="63CC9A4A" w14:textId="6DA6D365" w:rsidR="001E7730" w:rsidRDefault="001E7730" w:rsidP="001E7730">
      <w:pPr>
        <w:pStyle w:val="Odsekzoznamu"/>
        <w:numPr>
          <w:ilvl w:val="0"/>
          <w:numId w:val="22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>4x snímač (čidlo dverí)</w:t>
      </w:r>
    </w:p>
    <w:p w14:paraId="1D590F3B" w14:textId="52278D9B" w:rsidR="001E7730" w:rsidRDefault="001E7730" w:rsidP="001E7730">
      <w:pPr>
        <w:pStyle w:val="Odsekzoznamu"/>
        <w:numPr>
          <w:ilvl w:val="0"/>
          <w:numId w:val="22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>2x náhradné sklo dverí obsluhy</w:t>
      </w:r>
    </w:p>
    <w:p w14:paraId="52704DAC" w14:textId="2D179DF0" w:rsidR="001E7730" w:rsidRDefault="001E7730" w:rsidP="001E7730">
      <w:pPr>
        <w:pStyle w:val="Odsekzoznamu"/>
        <w:numPr>
          <w:ilvl w:val="0"/>
          <w:numId w:val="22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>2x náhradn</w:t>
      </w:r>
      <w:r w:rsidR="00776741">
        <w:rPr>
          <w:rFonts w:ascii="Noto Sans" w:hAnsi="Noto Sans" w:cs="Noto Sans"/>
          <w:sz w:val="20"/>
          <w:szCs w:val="20"/>
          <w:u w:color="000000"/>
          <w:lang w:eastAsia="ar-SA"/>
        </w:rPr>
        <w:t>ý</w:t>
      </w:r>
      <w:r>
        <w:rPr>
          <w:rFonts w:ascii="Noto Sans" w:hAnsi="Noto Sans" w:cs="Noto Sans"/>
          <w:sz w:val="20"/>
          <w:szCs w:val="20"/>
          <w:u w:color="000000"/>
          <w:lang w:eastAsia="ar-SA"/>
        </w:rPr>
        <w:t xml:space="preserve"> tamp</w:t>
      </w:r>
      <w:r w:rsidR="00776741">
        <w:rPr>
          <w:rFonts w:ascii="Noto Sans" w:hAnsi="Noto Sans" w:cs="Noto Sans"/>
          <w:sz w:val="20"/>
          <w:szCs w:val="20"/>
          <w:u w:color="000000"/>
          <w:lang w:eastAsia="ar-SA"/>
        </w:rPr>
        <w:t>ó</w:t>
      </w:r>
      <w:r>
        <w:rPr>
          <w:rFonts w:ascii="Noto Sans" w:hAnsi="Noto Sans" w:cs="Noto Sans"/>
          <w:sz w:val="20"/>
          <w:szCs w:val="20"/>
          <w:u w:color="000000"/>
          <w:lang w:eastAsia="ar-SA"/>
        </w:rPr>
        <w:t>n K1</w:t>
      </w:r>
    </w:p>
    <w:p w14:paraId="2E1B6397" w14:textId="4C07B410" w:rsidR="001E7730" w:rsidRDefault="001E7730" w:rsidP="001E7730">
      <w:pPr>
        <w:pStyle w:val="Odsekzoznamu"/>
        <w:numPr>
          <w:ilvl w:val="0"/>
          <w:numId w:val="22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>4x tesnenie pod tamp</w:t>
      </w:r>
      <w:r w:rsidR="003A3AFA">
        <w:rPr>
          <w:rFonts w:ascii="Noto Sans" w:hAnsi="Noto Sans" w:cs="Noto Sans"/>
          <w:sz w:val="20"/>
          <w:szCs w:val="20"/>
          <w:u w:color="000000"/>
          <w:lang w:eastAsia="ar-SA"/>
        </w:rPr>
        <w:t>ó</w:t>
      </w:r>
      <w:r>
        <w:rPr>
          <w:rFonts w:ascii="Noto Sans" w:hAnsi="Noto Sans" w:cs="Noto Sans"/>
          <w:sz w:val="20"/>
          <w:szCs w:val="20"/>
          <w:u w:color="000000"/>
          <w:lang w:eastAsia="ar-SA"/>
        </w:rPr>
        <w:t>n K1</w:t>
      </w:r>
    </w:p>
    <w:p w14:paraId="3403128C" w14:textId="2FD02255" w:rsidR="001E7730" w:rsidRDefault="001E7730" w:rsidP="001E7730">
      <w:pPr>
        <w:pStyle w:val="Odsekzoznamu"/>
        <w:numPr>
          <w:ilvl w:val="0"/>
          <w:numId w:val="22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>2x snímač teploty pece</w:t>
      </w:r>
    </w:p>
    <w:p w14:paraId="5EC1ED7F" w14:textId="0790A5B3" w:rsidR="001E7730" w:rsidRPr="001E7730" w:rsidRDefault="001E7730" w:rsidP="001E7730">
      <w:pPr>
        <w:pStyle w:val="Odsekzoznamu"/>
        <w:numPr>
          <w:ilvl w:val="0"/>
          <w:numId w:val="22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>4x tesnenie sondy</w:t>
      </w:r>
    </w:p>
    <w:sectPr w:rsidR="001E7730" w:rsidRPr="001E7730" w:rsidSect="001C25A3">
      <w:headerReference w:type="default" r:id="rId11"/>
      <w:footerReference w:type="default" r:id="rId12"/>
      <w:headerReference w:type="first" r:id="rId13"/>
      <w:footerReference w:type="first" r:id="rId14"/>
      <w:pgSz w:w="11910" w:h="16840"/>
      <w:pgMar w:top="1985" w:right="1200" w:bottom="280" w:left="960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40B48" w14:textId="77777777" w:rsidR="00F245CB" w:rsidRDefault="00F245CB" w:rsidP="003C1ABA">
      <w:r>
        <w:separator/>
      </w:r>
    </w:p>
  </w:endnote>
  <w:endnote w:type="continuationSeparator" w:id="0">
    <w:p w14:paraId="2DD345BF" w14:textId="77777777" w:rsidR="00F245CB" w:rsidRDefault="00F245CB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ncode Sans Condensed Light">
    <w:altName w:val="Calibri"/>
    <w:panose1 w:val="00000406000000000000"/>
    <w:charset w:val="EE"/>
    <w:family w:val="auto"/>
    <w:pitch w:val="variable"/>
    <w:sig w:usb0="20000007" w:usb1="00000003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1267198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29489C1B" w14:textId="77777777" w:rsidR="00E740E3" w:rsidRDefault="00E740E3">
        <w:pPr>
          <w:pStyle w:val="Pta"/>
          <w:jc w:val="right"/>
        </w:pPr>
      </w:p>
      <w:p w14:paraId="61998535" w14:textId="77777777" w:rsidR="00E740E3" w:rsidRDefault="00E740E3">
        <w:pPr>
          <w:pStyle w:val="Pta"/>
          <w:jc w:val="right"/>
        </w:pPr>
      </w:p>
      <w:p w14:paraId="59983472" w14:textId="71B33FC3" w:rsidR="00E740E3" w:rsidRPr="001110EF" w:rsidRDefault="00E740E3" w:rsidP="00DD4763">
        <w:pPr>
          <w:pStyle w:val="Pta"/>
          <w:tabs>
            <w:tab w:val="left" w:pos="3285"/>
            <w:tab w:val="left" w:pos="3690"/>
            <w:tab w:val="left" w:pos="5190"/>
            <w:tab w:val="right" w:pos="9750"/>
          </w:tabs>
          <w:rPr>
            <w:rFonts w:ascii="Times New Roman" w:hAnsi="Times New Roman"/>
            <w:sz w:val="24"/>
            <w:szCs w:val="24"/>
          </w:rPr>
        </w:pP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fldChar w:fldCharType="begin"/>
        </w:r>
        <w:r w:rsidRPr="001110EF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1110EF">
          <w:rPr>
            <w:rFonts w:ascii="Times New Roman" w:hAnsi="Times New Roman"/>
            <w:sz w:val="24"/>
            <w:szCs w:val="24"/>
          </w:rPr>
          <w:fldChar w:fldCharType="separate"/>
        </w:r>
        <w:r w:rsidRPr="001110EF">
          <w:rPr>
            <w:rFonts w:ascii="Times New Roman" w:hAnsi="Times New Roman"/>
            <w:noProof/>
            <w:sz w:val="24"/>
            <w:szCs w:val="24"/>
            <w:lang w:val="cs-CZ"/>
          </w:rPr>
          <w:t>4</w:t>
        </w:r>
        <w:r w:rsidRPr="001110EF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61A1D" w14:textId="62FCAD88" w:rsidR="00E740E3" w:rsidRPr="00096ECB" w:rsidRDefault="00E740E3">
    <w:pPr>
      <w:pStyle w:val="Pta"/>
      <w:jc w:val="right"/>
      <w:rPr>
        <w:rFonts w:ascii="Noto Sans" w:hAnsi="Noto Sans" w:cs="Noto Sans"/>
        <w:color w:val="262626" w:themeColor="text1" w:themeTint="D9"/>
      </w:rPr>
    </w:pPr>
    <w:r w:rsidRPr="004529AB">
      <w:rPr>
        <w:color w:val="262626" w:themeColor="text1" w:themeTint="D9"/>
        <w:sz w:val="20"/>
        <w:szCs w:val="20"/>
        <w:lang w:val="sk-SK"/>
      </w:rPr>
      <w:t xml:space="preserve"> </w:t>
    </w:r>
    <w:r w:rsidRPr="00096ECB">
      <w:rPr>
        <w:rFonts w:ascii="Noto Sans" w:hAnsi="Noto Sans" w:cs="Noto Sans"/>
        <w:color w:val="262626" w:themeColor="text1" w:themeTint="D9"/>
        <w:sz w:val="20"/>
        <w:szCs w:val="20"/>
      </w:rPr>
      <w:fldChar w:fldCharType="begin"/>
    </w:r>
    <w:r w:rsidRPr="00096ECB">
      <w:rPr>
        <w:rFonts w:ascii="Noto Sans" w:hAnsi="Noto Sans" w:cs="Noto Sans"/>
        <w:color w:val="262626" w:themeColor="text1" w:themeTint="D9"/>
        <w:sz w:val="20"/>
        <w:szCs w:val="20"/>
      </w:rPr>
      <w:instrText>STRÁNKA  \* arabčina</w:instrText>
    </w:r>
    <w:r w:rsidRPr="00096ECB">
      <w:rPr>
        <w:rFonts w:ascii="Noto Sans" w:hAnsi="Noto Sans" w:cs="Noto Sans"/>
        <w:color w:val="262626" w:themeColor="text1" w:themeTint="D9"/>
        <w:sz w:val="20"/>
        <w:szCs w:val="20"/>
      </w:rPr>
      <w:fldChar w:fldCharType="separate"/>
    </w:r>
    <w:r w:rsidRPr="00096ECB">
      <w:rPr>
        <w:rFonts w:ascii="Noto Sans" w:hAnsi="Noto Sans" w:cs="Noto Sans"/>
        <w:color w:val="262626" w:themeColor="text1" w:themeTint="D9"/>
        <w:sz w:val="20"/>
        <w:szCs w:val="20"/>
        <w:lang w:val="sk-SK"/>
      </w:rPr>
      <w:t>1</w:t>
    </w:r>
    <w:r w:rsidRPr="00096ECB">
      <w:rPr>
        <w:rFonts w:ascii="Noto Sans" w:hAnsi="Noto Sans" w:cs="Noto Sans"/>
        <w:color w:val="262626" w:themeColor="text1" w:themeTint="D9"/>
        <w:sz w:val="20"/>
        <w:szCs w:val="20"/>
      </w:rPr>
      <w:fldChar w:fldCharType="end"/>
    </w:r>
  </w:p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E38BE" w14:textId="77777777" w:rsidR="00F245CB" w:rsidRDefault="00F245CB" w:rsidP="003C1ABA">
      <w:r>
        <w:separator/>
      </w:r>
    </w:p>
  </w:footnote>
  <w:footnote w:type="continuationSeparator" w:id="0">
    <w:p w14:paraId="63346125" w14:textId="77777777" w:rsidR="00F245CB" w:rsidRDefault="00F245CB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B32BF" w14:textId="121CB8F2" w:rsidR="00E740E3" w:rsidRDefault="00C03A89">
    <w:pPr>
      <w:pStyle w:val="Hlavika"/>
    </w:pPr>
    <w:r>
      <w:rPr>
        <w:noProof/>
      </w:rPr>
      <w:drawing>
        <wp:anchor distT="0" distB="0" distL="114300" distR="114300" simplePos="0" relativeHeight="251669504" behindDoc="0" locked="0" layoutInCell="1" allowOverlap="1" wp14:anchorId="72EFDEF9" wp14:editId="7749E619">
          <wp:simplePos x="0" y="0"/>
          <wp:positionH relativeFrom="column">
            <wp:posOffset>0</wp:posOffset>
          </wp:positionH>
          <wp:positionV relativeFrom="paragraph">
            <wp:posOffset>156210</wp:posOffset>
          </wp:positionV>
          <wp:extent cx="2563495" cy="612140"/>
          <wp:effectExtent l="0" t="0" r="8255" b="0"/>
          <wp:wrapSquare wrapText="bothSides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349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710D4A70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41E349" w14:textId="3EC37885" w:rsidR="00C03A89" w:rsidRPr="003677E9" w:rsidRDefault="00C03A89" w:rsidP="00C03A89">
                          <w:pPr>
                            <w:pStyle w:val="Pta"/>
                            <w:tabs>
                              <w:tab w:val="clear" w:pos="4536"/>
                              <w:tab w:val="center" w:pos="4962"/>
                              <w:tab w:val="left" w:pos="5245"/>
                              <w:tab w:val="left" w:pos="7371"/>
                            </w:tabs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</w:pPr>
                          <w:r w:rsidRPr="003677E9"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  <w:t>Šafárikovo námestie 3,                      IČO: 173 301 90</w:t>
                          </w:r>
                        </w:p>
                        <w:p w14:paraId="7AB906D6" w14:textId="77777777" w:rsidR="00C03A89" w:rsidRPr="003677E9" w:rsidRDefault="00C03A89" w:rsidP="00C03A89">
                          <w:pPr>
                            <w:pStyle w:val="Pta"/>
                            <w:tabs>
                              <w:tab w:val="clear" w:pos="4536"/>
                              <w:tab w:val="center" w:pos="1843"/>
                              <w:tab w:val="left" w:pos="3119"/>
                              <w:tab w:val="left" w:pos="4820"/>
                              <w:tab w:val="left" w:pos="7371"/>
                            </w:tabs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</w:pPr>
                          <w:r w:rsidRPr="003677E9"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  <w:t>811 02 Bratislava                                IČ DPH: SK2020838182</w:t>
                          </w:r>
                        </w:p>
                        <w:p w14:paraId="5C4FFC69" w14:textId="556987BE" w:rsidR="00E740E3" w:rsidRDefault="00C03A89" w:rsidP="00C03A89">
                          <w:r w:rsidRPr="003677E9"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  <w:t xml:space="preserve">Tel.: +421 2 50 700 101                    </w:t>
                          </w:r>
                          <w:r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3677E9"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  <w:t xml:space="preserve"> kontakt</w:t>
                          </w:r>
                          <w:r w:rsidRPr="003677E9">
                            <w:rPr>
                              <w:rFonts w:ascii="Noto Sans" w:hAnsi="Noto Sans" w:cs="Noto Sans"/>
                              <w:sz w:val="16"/>
                              <w:szCs w:val="16"/>
                              <w:lang w:val="en-US"/>
                            </w:rPr>
                            <w:t>@</w:t>
                          </w:r>
                          <w:r w:rsidRPr="003677E9"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  <w:t>marianum.sk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" fillcolor="white [3201]" strokecolor="white [3212]" strokeweight="2pt">
              <v:textbox>
                <w:txbxContent>
                  <w:p w14:paraId="0041E349" w14:textId="3EC37885" w:rsidR="00C03A89" w:rsidRPr="003677E9" w:rsidRDefault="00C03A89" w:rsidP="00C03A89">
                    <w:pPr>
                      <w:pStyle w:val="Pta"/>
                      <w:tabs>
                        <w:tab w:val="clear" w:pos="4536"/>
                        <w:tab w:val="center" w:pos="4962"/>
                        <w:tab w:val="left" w:pos="5245"/>
                        <w:tab w:val="left" w:pos="7371"/>
                      </w:tabs>
                      <w:rPr>
                        <w:rFonts w:ascii="Noto Sans" w:hAnsi="Noto Sans" w:cs="Noto Sans"/>
                        <w:sz w:val="16"/>
                        <w:szCs w:val="16"/>
                      </w:rPr>
                    </w:pPr>
                    <w:r w:rsidRPr="003677E9">
                      <w:rPr>
                        <w:rFonts w:ascii="Noto Sans" w:hAnsi="Noto Sans" w:cs="Noto Sans"/>
                        <w:sz w:val="16"/>
                        <w:szCs w:val="16"/>
                      </w:rPr>
                      <w:t>Šafárikovo námestie 3,                      IČO: 173 301 90</w:t>
                    </w:r>
                  </w:p>
                  <w:p w14:paraId="7AB906D6" w14:textId="77777777" w:rsidR="00C03A89" w:rsidRPr="003677E9" w:rsidRDefault="00C03A89" w:rsidP="00C03A89">
                    <w:pPr>
                      <w:pStyle w:val="Pta"/>
                      <w:tabs>
                        <w:tab w:val="clear" w:pos="4536"/>
                        <w:tab w:val="center" w:pos="1843"/>
                        <w:tab w:val="left" w:pos="3119"/>
                        <w:tab w:val="left" w:pos="4820"/>
                        <w:tab w:val="left" w:pos="7371"/>
                      </w:tabs>
                      <w:rPr>
                        <w:rFonts w:ascii="Noto Sans" w:hAnsi="Noto Sans" w:cs="Noto Sans"/>
                        <w:sz w:val="16"/>
                        <w:szCs w:val="16"/>
                      </w:rPr>
                    </w:pPr>
                    <w:r w:rsidRPr="003677E9">
                      <w:rPr>
                        <w:rFonts w:ascii="Noto Sans" w:hAnsi="Noto Sans" w:cs="Noto Sans"/>
                        <w:sz w:val="16"/>
                        <w:szCs w:val="16"/>
                      </w:rPr>
                      <w:t>811 02 Bratislava                                IČ DPH: SK2020838182</w:t>
                    </w:r>
                  </w:p>
                  <w:p w14:paraId="5C4FFC69" w14:textId="556987BE" w:rsidR="00E740E3" w:rsidRDefault="00C03A89" w:rsidP="00C03A89">
                    <w:r w:rsidRPr="003677E9">
                      <w:rPr>
                        <w:rFonts w:ascii="Noto Sans" w:hAnsi="Noto Sans" w:cs="Noto Sans"/>
                        <w:sz w:val="16"/>
                        <w:szCs w:val="16"/>
                      </w:rPr>
                      <w:t xml:space="preserve">Tel.: +421 2 50 700 101                    </w:t>
                    </w:r>
                    <w:r>
                      <w:rPr>
                        <w:rFonts w:ascii="Noto Sans" w:hAnsi="Noto Sans" w:cs="Noto Sans"/>
                        <w:sz w:val="16"/>
                        <w:szCs w:val="16"/>
                      </w:rPr>
                      <w:t xml:space="preserve"> </w:t>
                    </w:r>
                    <w:r w:rsidRPr="003677E9">
                      <w:rPr>
                        <w:rFonts w:ascii="Noto Sans" w:hAnsi="Noto Sans" w:cs="Noto Sans"/>
                        <w:sz w:val="16"/>
                        <w:szCs w:val="16"/>
                      </w:rPr>
                      <w:t xml:space="preserve"> kontakt</w:t>
                    </w:r>
                    <w:r w:rsidRPr="003677E9">
                      <w:rPr>
                        <w:rFonts w:ascii="Noto Sans" w:hAnsi="Noto Sans" w:cs="Noto Sans"/>
                        <w:sz w:val="16"/>
                        <w:szCs w:val="16"/>
                        <w:lang w:val="en-US"/>
                      </w:rPr>
                      <w:t>@</w:t>
                    </w:r>
                    <w:r w:rsidRPr="003677E9">
                      <w:rPr>
                        <w:rFonts w:ascii="Noto Sans" w:hAnsi="Noto Sans" w:cs="Noto Sans"/>
                        <w:sz w:val="16"/>
                        <w:szCs w:val="16"/>
                      </w:rPr>
                      <w:t>marianum.sk</w:t>
                    </w:r>
                  </w:p>
                </w:txbxContent>
              </v:textbox>
            </v:rect>
          </w:pict>
        </mc:Fallback>
      </mc:AlternateContent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1FF765BA" w:rsidR="00E740E3" w:rsidRDefault="00E740E3" w:rsidP="007A591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" fillcolor="white [3201]" strokecolor="white [3212]" strokeweight="2pt">
              <v:textbox>
                <w:txbxContent>
                  <w:p w14:paraId="6F71C6C9" w14:textId="1FF765BA" w:rsidR="00E740E3" w:rsidRDefault="00E740E3" w:rsidP="007A591C"/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67829"/>
    <w:multiLevelType w:val="multilevel"/>
    <w:tmpl w:val="0C24FF74"/>
    <w:lvl w:ilvl="0">
      <w:start w:val="10"/>
      <w:numFmt w:val="decimal"/>
      <w:lvlText w:val="%1"/>
      <w:lvlJc w:val="left"/>
      <w:pPr>
        <w:ind w:left="420" w:hanging="42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Arial" w:hint="default"/>
      </w:rPr>
    </w:lvl>
  </w:abstractNum>
  <w:abstractNum w:abstractNumId="1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0B4B7C44"/>
    <w:multiLevelType w:val="hybridMultilevel"/>
    <w:tmpl w:val="1AC44F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4" w15:restartNumberingAfterBreak="0">
    <w:nsid w:val="0EE04E2D"/>
    <w:multiLevelType w:val="multilevel"/>
    <w:tmpl w:val="CAE4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362339"/>
    <w:multiLevelType w:val="hybridMultilevel"/>
    <w:tmpl w:val="267CBDF8"/>
    <w:lvl w:ilvl="0" w:tplc="0B8A05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E6043C"/>
    <w:multiLevelType w:val="multilevel"/>
    <w:tmpl w:val="34C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EF54F1"/>
    <w:multiLevelType w:val="multilevel"/>
    <w:tmpl w:val="F7343C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8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9" w15:restartNumberingAfterBreak="0">
    <w:nsid w:val="307F416D"/>
    <w:multiLevelType w:val="multilevel"/>
    <w:tmpl w:val="86A4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EC1690"/>
    <w:multiLevelType w:val="multilevel"/>
    <w:tmpl w:val="89EE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D86A16"/>
    <w:multiLevelType w:val="hybridMultilevel"/>
    <w:tmpl w:val="9E42D754"/>
    <w:lvl w:ilvl="0" w:tplc="3CF29E0C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8983977"/>
    <w:multiLevelType w:val="hybridMultilevel"/>
    <w:tmpl w:val="853833C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6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69A77A7F"/>
    <w:multiLevelType w:val="hybridMultilevel"/>
    <w:tmpl w:val="A5BC98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075209"/>
    <w:multiLevelType w:val="multilevel"/>
    <w:tmpl w:val="7F0C5C00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Noto Sans" w:hAnsi="Noto Sans" w:cs="Noto Sans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0" w15:restartNumberingAfterBreak="0">
    <w:nsid w:val="703852C5"/>
    <w:multiLevelType w:val="hybridMultilevel"/>
    <w:tmpl w:val="27D20C00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num w:numId="1" w16cid:durableId="1119957299">
    <w:abstractNumId w:val="19"/>
  </w:num>
  <w:num w:numId="2" w16cid:durableId="1945653507">
    <w:abstractNumId w:val="19"/>
  </w:num>
  <w:num w:numId="3" w16cid:durableId="326712039">
    <w:abstractNumId w:val="1"/>
  </w:num>
  <w:num w:numId="4" w16cid:durableId="1315643338">
    <w:abstractNumId w:val="15"/>
  </w:num>
  <w:num w:numId="5" w16cid:durableId="1159539797">
    <w:abstractNumId w:val="8"/>
  </w:num>
  <w:num w:numId="6" w16cid:durableId="432281478">
    <w:abstractNumId w:val="3"/>
  </w:num>
  <w:num w:numId="7" w16cid:durableId="1387030259">
    <w:abstractNumId w:val="17"/>
  </w:num>
  <w:num w:numId="8" w16cid:durableId="1224832670">
    <w:abstractNumId w:val="13"/>
  </w:num>
  <w:num w:numId="9" w16cid:durableId="10566681">
    <w:abstractNumId w:val="12"/>
  </w:num>
  <w:num w:numId="10" w16cid:durableId="1834833213">
    <w:abstractNumId w:val="9"/>
  </w:num>
  <w:num w:numId="11" w16cid:durableId="1591347742">
    <w:abstractNumId w:val="7"/>
  </w:num>
  <w:num w:numId="12" w16cid:durableId="1594238498">
    <w:abstractNumId w:val="0"/>
  </w:num>
  <w:num w:numId="13" w16cid:durableId="590815885">
    <w:abstractNumId w:val="14"/>
  </w:num>
  <w:num w:numId="14" w16cid:durableId="43718830">
    <w:abstractNumId w:val="20"/>
  </w:num>
  <w:num w:numId="15" w16cid:durableId="1130855571">
    <w:abstractNumId w:val="16"/>
  </w:num>
  <w:num w:numId="16" w16cid:durableId="467359106">
    <w:abstractNumId w:val="5"/>
  </w:num>
  <w:num w:numId="17" w16cid:durableId="1902783834">
    <w:abstractNumId w:val="4"/>
  </w:num>
  <w:num w:numId="18" w16cid:durableId="1586450050">
    <w:abstractNumId w:val="6"/>
  </w:num>
  <w:num w:numId="19" w16cid:durableId="579601521">
    <w:abstractNumId w:val="10"/>
  </w:num>
  <w:num w:numId="20" w16cid:durableId="2103991309">
    <w:abstractNumId w:val="2"/>
  </w:num>
  <w:num w:numId="21" w16cid:durableId="1443452874">
    <w:abstractNumId w:val="18"/>
  </w:num>
  <w:num w:numId="22" w16cid:durableId="19103828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1CF6"/>
    <w:rsid w:val="000059FF"/>
    <w:rsid w:val="00010DF4"/>
    <w:rsid w:val="0001171B"/>
    <w:rsid w:val="00020739"/>
    <w:rsid w:val="000228C6"/>
    <w:rsid w:val="000245E3"/>
    <w:rsid w:val="0003495E"/>
    <w:rsid w:val="00035ABD"/>
    <w:rsid w:val="00040FB8"/>
    <w:rsid w:val="00041909"/>
    <w:rsid w:val="00046F12"/>
    <w:rsid w:val="000532AC"/>
    <w:rsid w:val="000548D0"/>
    <w:rsid w:val="00054BA4"/>
    <w:rsid w:val="00056967"/>
    <w:rsid w:val="00064A97"/>
    <w:rsid w:val="000678C5"/>
    <w:rsid w:val="00072BBF"/>
    <w:rsid w:val="0007516A"/>
    <w:rsid w:val="00080FD5"/>
    <w:rsid w:val="00083999"/>
    <w:rsid w:val="00086C1D"/>
    <w:rsid w:val="00090A35"/>
    <w:rsid w:val="00096ECB"/>
    <w:rsid w:val="000A6112"/>
    <w:rsid w:val="000B1F11"/>
    <w:rsid w:val="000B2D36"/>
    <w:rsid w:val="000B3DBD"/>
    <w:rsid w:val="000C504E"/>
    <w:rsid w:val="000C6914"/>
    <w:rsid w:val="000D7D67"/>
    <w:rsid w:val="000E51E3"/>
    <w:rsid w:val="000F1D85"/>
    <w:rsid w:val="000F5420"/>
    <w:rsid w:val="000F5A56"/>
    <w:rsid w:val="000F7608"/>
    <w:rsid w:val="000F766D"/>
    <w:rsid w:val="000F7B74"/>
    <w:rsid w:val="0010373B"/>
    <w:rsid w:val="00104BE5"/>
    <w:rsid w:val="001068AC"/>
    <w:rsid w:val="00106D96"/>
    <w:rsid w:val="001110AC"/>
    <w:rsid w:val="001110EF"/>
    <w:rsid w:val="00121C39"/>
    <w:rsid w:val="00134CB7"/>
    <w:rsid w:val="001361CC"/>
    <w:rsid w:val="00150569"/>
    <w:rsid w:val="00156E11"/>
    <w:rsid w:val="00161286"/>
    <w:rsid w:val="001711B0"/>
    <w:rsid w:val="00171705"/>
    <w:rsid w:val="00175A33"/>
    <w:rsid w:val="0018118A"/>
    <w:rsid w:val="00183D01"/>
    <w:rsid w:val="0019190E"/>
    <w:rsid w:val="001A4591"/>
    <w:rsid w:val="001C25A3"/>
    <w:rsid w:val="001C4805"/>
    <w:rsid w:val="001C7E3C"/>
    <w:rsid w:val="001D6137"/>
    <w:rsid w:val="001D6CB3"/>
    <w:rsid w:val="001E2BC3"/>
    <w:rsid w:val="001E7730"/>
    <w:rsid w:val="001F78EA"/>
    <w:rsid w:val="002001B3"/>
    <w:rsid w:val="00200254"/>
    <w:rsid w:val="00212E8A"/>
    <w:rsid w:val="00213FAA"/>
    <w:rsid w:val="002164E6"/>
    <w:rsid w:val="00225279"/>
    <w:rsid w:val="002261EF"/>
    <w:rsid w:val="00251E6E"/>
    <w:rsid w:val="0027562F"/>
    <w:rsid w:val="00276A42"/>
    <w:rsid w:val="00276CED"/>
    <w:rsid w:val="00281D9A"/>
    <w:rsid w:val="0028317A"/>
    <w:rsid w:val="002A0595"/>
    <w:rsid w:val="002A1989"/>
    <w:rsid w:val="002A5352"/>
    <w:rsid w:val="002B0963"/>
    <w:rsid w:val="002B1EE8"/>
    <w:rsid w:val="002B4851"/>
    <w:rsid w:val="002C0154"/>
    <w:rsid w:val="002C0F07"/>
    <w:rsid w:val="002C7FE8"/>
    <w:rsid w:val="002D3F8E"/>
    <w:rsid w:val="002D6778"/>
    <w:rsid w:val="002E71A3"/>
    <w:rsid w:val="002F79CB"/>
    <w:rsid w:val="003123D8"/>
    <w:rsid w:val="00315D8C"/>
    <w:rsid w:val="00316055"/>
    <w:rsid w:val="00323CFE"/>
    <w:rsid w:val="00326571"/>
    <w:rsid w:val="003302F0"/>
    <w:rsid w:val="003475C9"/>
    <w:rsid w:val="0034767C"/>
    <w:rsid w:val="00350909"/>
    <w:rsid w:val="0035573F"/>
    <w:rsid w:val="00356786"/>
    <w:rsid w:val="003624BB"/>
    <w:rsid w:val="00365BB9"/>
    <w:rsid w:val="00371488"/>
    <w:rsid w:val="00372B94"/>
    <w:rsid w:val="00373089"/>
    <w:rsid w:val="00382E3F"/>
    <w:rsid w:val="00384748"/>
    <w:rsid w:val="003864FB"/>
    <w:rsid w:val="003937D4"/>
    <w:rsid w:val="003941F4"/>
    <w:rsid w:val="003976C4"/>
    <w:rsid w:val="003A3AFA"/>
    <w:rsid w:val="003A5266"/>
    <w:rsid w:val="003A6128"/>
    <w:rsid w:val="003B321A"/>
    <w:rsid w:val="003B5408"/>
    <w:rsid w:val="003C1ABA"/>
    <w:rsid w:val="003C1E69"/>
    <w:rsid w:val="003C34D7"/>
    <w:rsid w:val="003C4ECD"/>
    <w:rsid w:val="003D23EA"/>
    <w:rsid w:val="003D3FBD"/>
    <w:rsid w:val="003D70C2"/>
    <w:rsid w:val="003F0F58"/>
    <w:rsid w:val="003F3078"/>
    <w:rsid w:val="003F6BD1"/>
    <w:rsid w:val="0040167D"/>
    <w:rsid w:val="0040328F"/>
    <w:rsid w:val="00404044"/>
    <w:rsid w:val="0040417C"/>
    <w:rsid w:val="00404888"/>
    <w:rsid w:val="004069C6"/>
    <w:rsid w:val="004072F9"/>
    <w:rsid w:val="00407B4E"/>
    <w:rsid w:val="00411689"/>
    <w:rsid w:val="004120E4"/>
    <w:rsid w:val="0041437B"/>
    <w:rsid w:val="00415B6A"/>
    <w:rsid w:val="00420135"/>
    <w:rsid w:val="004217FE"/>
    <w:rsid w:val="004219C7"/>
    <w:rsid w:val="0042557A"/>
    <w:rsid w:val="00432464"/>
    <w:rsid w:val="004331D6"/>
    <w:rsid w:val="00437DEF"/>
    <w:rsid w:val="00441685"/>
    <w:rsid w:val="00441E90"/>
    <w:rsid w:val="004437D0"/>
    <w:rsid w:val="004463D4"/>
    <w:rsid w:val="00450AF0"/>
    <w:rsid w:val="004529AB"/>
    <w:rsid w:val="004649CB"/>
    <w:rsid w:val="00466FCE"/>
    <w:rsid w:val="00472C35"/>
    <w:rsid w:val="00476130"/>
    <w:rsid w:val="00477FEF"/>
    <w:rsid w:val="004A5FB8"/>
    <w:rsid w:val="004B2913"/>
    <w:rsid w:val="004C7903"/>
    <w:rsid w:val="004D3153"/>
    <w:rsid w:val="004D5148"/>
    <w:rsid w:val="004D6772"/>
    <w:rsid w:val="004D6D53"/>
    <w:rsid w:val="004E4487"/>
    <w:rsid w:val="004E6F8B"/>
    <w:rsid w:val="004F2222"/>
    <w:rsid w:val="004F56F2"/>
    <w:rsid w:val="00513F4B"/>
    <w:rsid w:val="0052093E"/>
    <w:rsid w:val="0053729D"/>
    <w:rsid w:val="0054426C"/>
    <w:rsid w:val="00544D24"/>
    <w:rsid w:val="00547507"/>
    <w:rsid w:val="0055564D"/>
    <w:rsid w:val="00571E82"/>
    <w:rsid w:val="005726C0"/>
    <w:rsid w:val="00572F48"/>
    <w:rsid w:val="005733B2"/>
    <w:rsid w:val="005862A3"/>
    <w:rsid w:val="005954E5"/>
    <w:rsid w:val="005962ED"/>
    <w:rsid w:val="005A63C3"/>
    <w:rsid w:val="005B149F"/>
    <w:rsid w:val="005B153C"/>
    <w:rsid w:val="005B3A6D"/>
    <w:rsid w:val="005B5C84"/>
    <w:rsid w:val="005C3942"/>
    <w:rsid w:val="005D2A90"/>
    <w:rsid w:val="005D4693"/>
    <w:rsid w:val="005D728C"/>
    <w:rsid w:val="005E36C3"/>
    <w:rsid w:val="005E5B00"/>
    <w:rsid w:val="005E7BBD"/>
    <w:rsid w:val="00605B2F"/>
    <w:rsid w:val="0061600E"/>
    <w:rsid w:val="00633891"/>
    <w:rsid w:val="00634642"/>
    <w:rsid w:val="0064440C"/>
    <w:rsid w:val="00644D61"/>
    <w:rsid w:val="0065068D"/>
    <w:rsid w:val="00651B35"/>
    <w:rsid w:val="00657D40"/>
    <w:rsid w:val="0066006D"/>
    <w:rsid w:val="0066083A"/>
    <w:rsid w:val="00665D62"/>
    <w:rsid w:val="00666363"/>
    <w:rsid w:val="006718C9"/>
    <w:rsid w:val="00674249"/>
    <w:rsid w:val="00676C8D"/>
    <w:rsid w:val="00683569"/>
    <w:rsid w:val="00687FDC"/>
    <w:rsid w:val="006906F7"/>
    <w:rsid w:val="0069155D"/>
    <w:rsid w:val="006A64AB"/>
    <w:rsid w:val="006A686D"/>
    <w:rsid w:val="006B0352"/>
    <w:rsid w:val="006B32C1"/>
    <w:rsid w:val="006C22E1"/>
    <w:rsid w:val="006D25E5"/>
    <w:rsid w:val="006D767D"/>
    <w:rsid w:val="006E09EB"/>
    <w:rsid w:val="006E389B"/>
    <w:rsid w:val="006F4443"/>
    <w:rsid w:val="006F5631"/>
    <w:rsid w:val="006F6A31"/>
    <w:rsid w:val="00705228"/>
    <w:rsid w:val="00705F0E"/>
    <w:rsid w:val="00707832"/>
    <w:rsid w:val="00710036"/>
    <w:rsid w:val="007110EF"/>
    <w:rsid w:val="00711A51"/>
    <w:rsid w:val="00715D53"/>
    <w:rsid w:val="00725121"/>
    <w:rsid w:val="007329AB"/>
    <w:rsid w:val="00732CCE"/>
    <w:rsid w:val="00744E93"/>
    <w:rsid w:val="007472AA"/>
    <w:rsid w:val="007518B7"/>
    <w:rsid w:val="0075309F"/>
    <w:rsid w:val="00753890"/>
    <w:rsid w:val="007542DD"/>
    <w:rsid w:val="00756043"/>
    <w:rsid w:val="0075731D"/>
    <w:rsid w:val="00767A01"/>
    <w:rsid w:val="007701FA"/>
    <w:rsid w:val="00771F65"/>
    <w:rsid w:val="00773591"/>
    <w:rsid w:val="00776741"/>
    <w:rsid w:val="007971E0"/>
    <w:rsid w:val="007A47B6"/>
    <w:rsid w:val="007A591C"/>
    <w:rsid w:val="007B007A"/>
    <w:rsid w:val="007B45BF"/>
    <w:rsid w:val="007C444E"/>
    <w:rsid w:val="007C6A9E"/>
    <w:rsid w:val="007D2676"/>
    <w:rsid w:val="007D3D0F"/>
    <w:rsid w:val="007E19A8"/>
    <w:rsid w:val="007E5E7F"/>
    <w:rsid w:val="007E7C96"/>
    <w:rsid w:val="007F0969"/>
    <w:rsid w:val="007F48CF"/>
    <w:rsid w:val="007F658A"/>
    <w:rsid w:val="0080362C"/>
    <w:rsid w:val="00803A26"/>
    <w:rsid w:val="00803BC6"/>
    <w:rsid w:val="00816C59"/>
    <w:rsid w:val="00820785"/>
    <w:rsid w:val="008234F7"/>
    <w:rsid w:val="008270F6"/>
    <w:rsid w:val="008276B4"/>
    <w:rsid w:val="0083183C"/>
    <w:rsid w:val="00836D0D"/>
    <w:rsid w:val="00840586"/>
    <w:rsid w:val="008437FF"/>
    <w:rsid w:val="00845789"/>
    <w:rsid w:val="00870AD0"/>
    <w:rsid w:val="008806BC"/>
    <w:rsid w:val="00886280"/>
    <w:rsid w:val="008908E7"/>
    <w:rsid w:val="008925FC"/>
    <w:rsid w:val="0089356F"/>
    <w:rsid w:val="008A0827"/>
    <w:rsid w:val="008A0EF2"/>
    <w:rsid w:val="008A1567"/>
    <w:rsid w:val="008A3325"/>
    <w:rsid w:val="008A344C"/>
    <w:rsid w:val="008A3B65"/>
    <w:rsid w:val="008B06A3"/>
    <w:rsid w:val="008B6B32"/>
    <w:rsid w:val="008C0DFA"/>
    <w:rsid w:val="008C5F21"/>
    <w:rsid w:val="008E2B4D"/>
    <w:rsid w:val="008E365E"/>
    <w:rsid w:val="008E7143"/>
    <w:rsid w:val="008F604D"/>
    <w:rsid w:val="00901595"/>
    <w:rsid w:val="00913A5C"/>
    <w:rsid w:val="0091415F"/>
    <w:rsid w:val="00915720"/>
    <w:rsid w:val="009161A3"/>
    <w:rsid w:val="00916F13"/>
    <w:rsid w:val="00920F13"/>
    <w:rsid w:val="00944104"/>
    <w:rsid w:val="0095406B"/>
    <w:rsid w:val="009700D3"/>
    <w:rsid w:val="00972581"/>
    <w:rsid w:val="009961C0"/>
    <w:rsid w:val="009A69F9"/>
    <w:rsid w:val="009B1D05"/>
    <w:rsid w:val="009B1E5D"/>
    <w:rsid w:val="009C0DC7"/>
    <w:rsid w:val="009D269E"/>
    <w:rsid w:val="009D5CA0"/>
    <w:rsid w:val="009D6F4F"/>
    <w:rsid w:val="009E1AC7"/>
    <w:rsid w:val="009F0086"/>
    <w:rsid w:val="00A006E8"/>
    <w:rsid w:val="00A0404F"/>
    <w:rsid w:val="00A10E40"/>
    <w:rsid w:val="00A15A63"/>
    <w:rsid w:val="00A16307"/>
    <w:rsid w:val="00A1726A"/>
    <w:rsid w:val="00A17E6F"/>
    <w:rsid w:val="00A24D1F"/>
    <w:rsid w:val="00A25D41"/>
    <w:rsid w:val="00A3463A"/>
    <w:rsid w:val="00A36762"/>
    <w:rsid w:val="00A40F01"/>
    <w:rsid w:val="00A5753C"/>
    <w:rsid w:val="00A6238E"/>
    <w:rsid w:val="00A63DF0"/>
    <w:rsid w:val="00A6423F"/>
    <w:rsid w:val="00A64DFA"/>
    <w:rsid w:val="00A65302"/>
    <w:rsid w:val="00A67879"/>
    <w:rsid w:val="00A809C7"/>
    <w:rsid w:val="00A80A94"/>
    <w:rsid w:val="00A82C1D"/>
    <w:rsid w:val="00A86C65"/>
    <w:rsid w:val="00A90153"/>
    <w:rsid w:val="00A97581"/>
    <w:rsid w:val="00AA268B"/>
    <w:rsid w:val="00AA29CE"/>
    <w:rsid w:val="00AA44AE"/>
    <w:rsid w:val="00AA75EA"/>
    <w:rsid w:val="00AB12BC"/>
    <w:rsid w:val="00AC11C3"/>
    <w:rsid w:val="00AD0A18"/>
    <w:rsid w:val="00AD354B"/>
    <w:rsid w:val="00AD5F4B"/>
    <w:rsid w:val="00AD6495"/>
    <w:rsid w:val="00AD6BD7"/>
    <w:rsid w:val="00AD6D42"/>
    <w:rsid w:val="00AE1C3C"/>
    <w:rsid w:val="00B142D0"/>
    <w:rsid w:val="00B1756A"/>
    <w:rsid w:val="00B26386"/>
    <w:rsid w:val="00B3098A"/>
    <w:rsid w:val="00B3351D"/>
    <w:rsid w:val="00B40314"/>
    <w:rsid w:val="00B41952"/>
    <w:rsid w:val="00B56513"/>
    <w:rsid w:val="00B621EA"/>
    <w:rsid w:val="00B715D5"/>
    <w:rsid w:val="00B736A5"/>
    <w:rsid w:val="00B76786"/>
    <w:rsid w:val="00B77438"/>
    <w:rsid w:val="00B77C4D"/>
    <w:rsid w:val="00B82FA2"/>
    <w:rsid w:val="00B87454"/>
    <w:rsid w:val="00B915EC"/>
    <w:rsid w:val="00B945B6"/>
    <w:rsid w:val="00BA0B21"/>
    <w:rsid w:val="00BA5DD1"/>
    <w:rsid w:val="00BB3C74"/>
    <w:rsid w:val="00BB4ED2"/>
    <w:rsid w:val="00BB6C5F"/>
    <w:rsid w:val="00BC6E48"/>
    <w:rsid w:val="00BE0C8C"/>
    <w:rsid w:val="00BF17B6"/>
    <w:rsid w:val="00BF7541"/>
    <w:rsid w:val="00C0012F"/>
    <w:rsid w:val="00C027CF"/>
    <w:rsid w:val="00C03A89"/>
    <w:rsid w:val="00C12303"/>
    <w:rsid w:val="00C22C8A"/>
    <w:rsid w:val="00C23FB6"/>
    <w:rsid w:val="00C37102"/>
    <w:rsid w:val="00C442B9"/>
    <w:rsid w:val="00C6695C"/>
    <w:rsid w:val="00C67634"/>
    <w:rsid w:val="00C722AB"/>
    <w:rsid w:val="00C73B80"/>
    <w:rsid w:val="00C814E1"/>
    <w:rsid w:val="00C84C19"/>
    <w:rsid w:val="00CA1B8E"/>
    <w:rsid w:val="00CA3E79"/>
    <w:rsid w:val="00CA4B95"/>
    <w:rsid w:val="00CA5777"/>
    <w:rsid w:val="00CA583D"/>
    <w:rsid w:val="00CA6CC4"/>
    <w:rsid w:val="00CA7275"/>
    <w:rsid w:val="00CC3752"/>
    <w:rsid w:val="00CD6335"/>
    <w:rsid w:val="00CD65F6"/>
    <w:rsid w:val="00CF2F48"/>
    <w:rsid w:val="00CF5DB4"/>
    <w:rsid w:val="00CF6F4A"/>
    <w:rsid w:val="00D0113A"/>
    <w:rsid w:val="00D03FC3"/>
    <w:rsid w:val="00D06502"/>
    <w:rsid w:val="00D1769B"/>
    <w:rsid w:val="00D30FD8"/>
    <w:rsid w:val="00D337FE"/>
    <w:rsid w:val="00D33F17"/>
    <w:rsid w:val="00D436EE"/>
    <w:rsid w:val="00D45461"/>
    <w:rsid w:val="00D55EE4"/>
    <w:rsid w:val="00D67722"/>
    <w:rsid w:val="00D819A4"/>
    <w:rsid w:val="00D855E6"/>
    <w:rsid w:val="00D85ACE"/>
    <w:rsid w:val="00D943B9"/>
    <w:rsid w:val="00D96431"/>
    <w:rsid w:val="00D96BCD"/>
    <w:rsid w:val="00D9717B"/>
    <w:rsid w:val="00D97CE9"/>
    <w:rsid w:val="00DA142C"/>
    <w:rsid w:val="00DA4A0D"/>
    <w:rsid w:val="00DA7AE3"/>
    <w:rsid w:val="00DA7D03"/>
    <w:rsid w:val="00DB2698"/>
    <w:rsid w:val="00DD4763"/>
    <w:rsid w:val="00DE009F"/>
    <w:rsid w:val="00DE7F21"/>
    <w:rsid w:val="00DF2510"/>
    <w:rsid w:val="00DF7B12"/>
    <w:rsid w:val="00E0709D"/>
    <w:rsid w:val="00E074DE"/>
    <w:rsid w:val="00E100D0"/>
    <w:rsid w:val="00E15EF5"/>
    <w:rsid w:val="00E21B4D"/>
    <w:rsid w:val="00E25357"/>
    <w:rsid w:val="00E33ED2"/>
    <w:rsid w:val="00E34BC7"/>
    <w:rsid w:val="00E4586E"/>
    <w:rsid w:val="00E54527"/>
    <w:rsid w:val="00E54F19"/>
    <w:rsid w:val="00E5652D"/>
    <w:rsid w:val="00E6320F"/>
    <w:rsid w:val="00E7095C"/>
    <w:rsid w:val="00E725FB"/>
    <w:rsid w:val="00E740E3"/>
    <w:rsid w:val="00E82BF9"/>
    <w:rsid w:val="00E925BC"/>
    <w:rsid w:val="00EA0847"/>
    <w:rsid w:val="00EA3806"/>
    <w:rsid w:val="00EB3A60"/>
    <w:rsid w:val="00EB45FB"/>
    <w:rsid w:val="00EB78D2"/>
    <w:rsid w:val="00EC593D"/>
    <w:rsid w:val="00EE3C10"/>
    <w:rsid w:val="00EE3C5E"/>
    <w:rsid w:val="00EF0384"/>
    <w:rsid w:val="00EF3721"/>
    <w:rsid w:val="00EF733B"/>
    <w:rsid w:val="00F0274C"/>
    <w:rsid w:val="00F105D9"/>
    <w:rsid w:val="00F13676"/>
    <w:rsid w:val="00F169B1"/>
    <w:rsid w:val="00F21D77"/>
    <w:rsid w:val="00F245CB"/>
    <w:rsid w:val="00F24F95"/>
    <w:rsid w:val="00F2644A"/>
    <w:rsid w:val="00F31B35"/>
    <w:rsid w:val="00F35192"/>
    <w:rsid w:val="00F35EBF"/>
    <w:rsid w:val="00F365C6"/>
    <w:rsid w:val="00F36C14"/>
    <w:rsid w:val="00F42B58"/>
    <w:rsid w:val="00F551ED"/>
    <w:rsid w:val="00F56115"/>
    <w:rsid w:val="00F57E5A"/>
    <w:rsid w:val="00F616C2"/>
    <w:rsid w:val="00F71165"/>
    <w:rsid w:val="00F75434"/>
    <w:rsid w:val="00F8293A"/>
    <w:rsid w:val="00F949B7"/>
    <w:rsid w:val="00F977D5"/>
    <w:rsid w:val="00FA2E71"/>
    <w:rsid w:val="00FA72B3"/>
    <w:rsid w:val="00FB24D8"/>
    <w:rsid w:val="00FB32E9"/>
    <w:rsid w:val="00FB48FE"/>
    <w:rsid w:val="00FC03F2"/>
    <w:rsid w:val="00FC0A96"/>
    <w:rsid w:val="00FC0DE3"/>
    <w:rsid w:val="00FD017A"/>
    <w:rsid w:val="00FD0926"/>
    <w:rsid w:val="00FD2EDC"/>
    <w:rsid w:val="00FE56CE"/>
    <w:rsid w:val="00FE611F"/>
    <w:rsid w:val="00FF1D73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  <w:style w:type="paragraph" w:styleId="Bezriadkovania">
    <w:name w:val="No Spacing"/>
    <w:uiPriority w:val="1"/>
    <w:qFormat/>
    <w:rsid w:val="00820785"/>
    <w:pPr>
      <w:widowControl/>
      <w:autoSpaceDE/>
      <w:autoSpaceDN/>
    </w:pPr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8981A3-9C55-458B-AEBA-5B6C3CF6F8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Hamala Milan, Ing.</cp:lastModifiedBy>
  <cp:revision>45</cp:revision>
  <cp:lastPrinted>2021-09-02T07:44:00Z</cp:lastPrinted>
  <dcterms:created xsi:type="dcterms:W3CDTF">2021-12-09T11:31:00Z</dcterms:created>
  <dcterms:modified xsi:type="dcterms:W3CDTF">2022-10-26T13:26:00Z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